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0FAA5" w14:textId="382D62BF" w:rsidR="00294824" w:rsidRDefault="009F6E8E" w:rsidP="00294824">
      <w:pPr>
        <w:pStyle w:val="Heading1"/>
        <w:jc w:val="center"/>
        <w:rPr>
          <w:rFonts w:eastAsia="Times New Roman"/>
        </w:rPr>
      </w:pPr>
      <w:bookmarkStart w:id="0" w:name="_GoBack"/>
      <w:bookmarkEnd w:id="0"/>
      <w:r>
        <w:rPr>
          <w:rFonts w:eastAsia="Times New Roman"/>
          <w:noProof/>
          <w:lang w:eastAsia="en-IE"/>
        </w:rPr>
        <w:drawing>
          <wp:inline distT="0" distB="0" distL="0" distR="0" wp14:anchorId="5FFF15E8" wp14:editId="7E1A7839">
            <wp:extent cx="3401695" cy="1493520"/>
            <wp:effectExtent l="0" t="0" r="8255" b="0"/>
            <wp:docPr id="8" name="Picture 8" descr="Citizens Information Board logo" title="Compa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1695" cy="1493520"/>
                    </a:xfrm>
                    <a:prstGeom prst="rect">
                      <a:avLst/>
                    </a:prstGeom>
                    <a:noFill/>
                  </pic:spPr>
                </pic:pic>
              </a:graphicData>
            </a:graphic>
          </wp:inline>
        </w:drawing>
      </w:r>
    </w:p>
    <w:p w14:paraId="36FFD663" w14:textId="3BFC2E42" w:rsidR="001345A8" w:rsidRDefault="00C056F1" w:rsidP="00E57D5F">
      <w:pPr>
        <w:pStyle w:val="Heading1"/>
        <w:jc w:val="center"/>
        <w:rPr>
          <w:rFonts w:eastAsia="Times New Roman"/>
        </w:rPr>
      </w:pPr>
      <w:r w:rsidRPr="00C056F1">
        <w:rPr>
          <w:rFonts w:eastAsia="Times New Roman"/>
        </w:rPr>
        <w:t xml:space="preserve">National Minimum Wage </w:t>
      </w:r>
      <w:r w:rsidR="001345A8">
        <w:rPr>
          <w:rFonts w:eastAsia="Times New Roman"/>
        </w:rPr>
        <w:t>Submission to the Low Pay Commission</w:t>
      </w:r>
      <w:r w:rsidR="00E57D5F">
        <w:rPr>
          <w:rFonts w:eastAsia="Times New Roman"/>
        </w:rPr>
        <w:t xml:space="preserve"> </w:t>
      </w:r>
      <w:r w:rsidR="00EC14B6">
        <w:rPr>
          <w:rFonts w:eastAsia="Times New Roman"/>
        </w:rPr>
        <w:t>(March 2020)</w:t>
      </w:r>
    </w:p>
    <w:p w14:paraId="1E7088F3" w14:textId="77777777" w:rsidR="009F6E8E" w:rsidRPr="009F6E8E" w:rsidRDefault="009F6E8E" w:rsidP="009F6E8E"/>
    <w:p w14:paraId="7FED52C1" w14:textId="77777777" w:rsidR="009F6E8E" w:rsidRDefault="009F6E8E" w:rsidP="009F6E8E">
      <w:pPr>
        <w:pStyle w:val="Heading2"/>
      </w:pPr>
      <w:r>
        <w:t>Introduction</w:t>
      </w:r>
    </w:p>
    <w:p w14:paraId="0FD065A4" w14:textId="6C331D06" w:rsidR="00A94236" w:rsidRPr="007A7A0C" w:rsidRDefault="00A94236" w:rsidP="00E57D5F">
      <w:pPr>
        <w:shd w:val="clear" w:color="auto" w:fill="FFFFFF"/>
        <w:spacing w:before="100" w:beforeAutospacing="1" w:after="100" w:afterAutospacing="1"/>
      </w:pPr>
      <w:r w:rsidRPr="007A7A0C">
        <w:t>The Citizens Information Board (CIB) welcomes the opportunity to make a submission</w:t>
      </w:r>
      <w:r w:rsidR="000563E4">
        <w:t xml:space="preserve"> on the National Minimum Wage (NMW) </w:t>
      </w:r>
      <w:r w:rsidR="007C1950" w:rsidRPr="007A7A0C">
        <w:t>to the Low Pay Commission</w:t>
      </w:r>
      <w:r w:rsidR="000563E4">
        <w:t>.</w:t>
      </w:r>
      <w:r w:rsidR="007C1950" w:rsidRPr="007A7A0C">
        <w:t xml:space="preserve"> </w:t>
      </w:r>
      <w:r w:rsidR="00734AF3" w:rsidRPr="007A7A0C">
        <w:t>CIB</w:t>
      </w:r>
      <w:r w:rsidRPr="007A7A0C">
        <w:t xml:space="preserve"> has </w:t>
      </w:r>
      <w:r w:rsidR="00734AF3" w:rsidRPr="007A7A0C">
        <w:t xml:space="preserve">made </w:t>
      </w:r>
      <w:r w:rsidRPr="007A7A0C">
        <w:t xml:space="preserve">previous </w:t>
      </w:r>
      <w:r w:rsidR="00E03FFD">
        <w:t xml:space="preserve">related </w:t>
      </w:r>
      <w:r w:rsidR="00734AF3" w:rsidRPr="007A7A0C">
        <w:t>submission</w:t>
      </w:r>
      <w:r w:rsidRPr="007A7A0C">
        <w:t>s</w:t>
      </w:r>
      <w:r w:rsidR="00734AF3" w:rsidRPr="007A7A0C">
        <w:t xml:space="preserve"> </w:t>
      </w:r>
      <w:r w:rsidR="00797D47" w:rsidRPr="007A7A0C">
        <w:t>to the Commission</w:t>
      </w:r>
      <w:r w:rsidR="00E03FFD">
        <w:t xml:space="preserve"> – National Minimum Wage </w:t>
      </w:r>
      <w:r w:rsidRPr="007A7A0C">
        <w:t>(April 2015 and March 2016); Women on Low Pay (2016)</w:t>
      </w:r>
      <w:r w:rsidR="00797D47" w:rsidRPr="007A7A0C">
        <w:t xml:space="preserve">; </w:t>
      </w:r>
      <w:r w:rsidR="00E03FFD">
        <w:t>S</w:t>
      </w:r>
      <w:r w:rsidRPr="007A7A0C">
        <w:t xml:space="preserve">ub-minima </w:t>
      </w:r>
      <w:r w:rsidR="00E03FFD">
        <w:t>Wa</w:t>
      </w:r>
      <w:r w:rsidRPr="007A7A0C">
        <w:t xml:space="preserve">ge </w:t>
      </w:r>
      <w:r w:rsidR="00E03FFD">
        <w:t>R</w:t>
      </w:r>
      <w:r w:rsidRPr="007A7A0C">
        <w:t xml:space="preserve">ates for </w:t>
      </w:r>
      <w:r w:rsidR="00E03FFD">
        <w:t>Y</w:t>
      </w:r>
      <w:r w:rsidRPr="007A7A0C">
        <w:t xml:space="preserve">oung </w:t>
      </w:r>
      <w:r w:rsidR="00E03FFD">
        <w:t>P</w:t>
      </w:r>
      <w:r w:rsidRPr="007A7A0C">
        <w:t>eople (2016)</w:t>
      </w:r>
      <w:r w:rsidR="007C1950" w:rsidRPr="007A7A0C">
        <w:t>.</w:t>
      </w:r>
      <w:r w:rsidR="00EC14B6">
        <w:t xml:space="preserve"> A Submission was made in 2016 </w:t>
      </w:r>
      <w:r w:rsidR="007C1950" w:rsidRPr="007A7A0C">
        <w:t xml:space="preserve">to the Department of </w:t>
      </w:r>
      <w:r w:rsidR="00997750">
        <w:t>Business</w:t>
      </w:r>
      <w:r w:rsidR="007C1950" w:rsidRPr="007A7A0C">
        <w:t>, Enterprise and Innovation consultation on the Study on the Prevalence of Zero Hour Contracts and Low Hour Contracts in the Irish Economy.</w:t>
      </w:r>
      <w:r w:rsidR="00797D47" w:rsidRPr="007A7A0C">
        <w:t xml:space="preserve"> </w:t>
      </w:r>
      <w:r w:rsidR="007A7A0C">
        <w:t xml:space="preserve">CIB </w:t>
      </w:r>
      <w:r w:rsidR="00AF5C2C">
        <w:t xml:space="preserve">has </w:t>
      </w:r>
      <w:r w:rsidR="007A7A0C">
        <w:t>also made submissions</w:t>
      </w:r>
      <w:r w:rsidR="00797D47" w:rsidRPr="007A7A0C">
        <w:t xml:space="preserve"> to the Department of Employment Affairs and Social Protection on </w:t>
      </w:r>
      <w:r w:rsidR="007A7A0C">
        <w:t xml:space="preserve"> employment related matters </w:t>
      </w:r>
      <w:r w:rsidR="00D564EE">
        <w:t>–</w:t>
      </w:r>
      <w:r w:rsidR="007A7A0C">
        <w:t xml:space="preserve"> </w:t>
      </w:r>
      <w:r w:rsidR="00D564EE">
        <w:t xml:space="preserve">Pathways to Work Strategy 2020 – 2024 (2019); </w:t>
      </w:r>
      <w:r w:rsidR="00797D47" w:rsidRPr="007A7A0C">
        <w:t>the Working Family Payment</w:t>
      </w:r>
      <w:r w:rsidR="007A7A0C" w:rsidRPr="007A7A0C">
        <w:t xml:space="preserve"> (2017);</w:t>
      </w:r>
      <w:r w:rsidR="00797D47" w:rsidRPr="007A7A0C">
        <w:t xml:space="preserve"> </w:t>
      </w:r>
      <w:r w:rsidR="007E1F12" w:rsidRPr="007A7A0C">
        <w:t xml:space="preserve">the </w:t>
      </w:r>
      <w:r w:rsidR="00797D47" w:rsidRPr="007A7A0C">
        <w:t>Comprehensive Employment Strategy</w:t>
      </w:r>
      <w:r w:rsidR="007C1950" w:rsidRPr="007A7A0C">
        <w:t xml:space="preserve"> for </w:t>
      </w:r>
      <w:r w:rsidR="007A7A0C">
        <w:t>P</w:t>
      </w:r>
      <w:r w:rsidR="007C1950" w:rsidRPr="007A7A0C">
        <w:t>eople with Disabilities</w:t>
      </w:r>
      <w:r w:rsidR="00797D47" w:rsidRPr="007A7A0C">
        <w:t xml:space="preserve"> (2016); </w:t>
      </w:r>
      <w:r w:rsidR="007A7A0C">
        <w:t xml:space="preserve">and </w:t>
      </w:r>
      <w:r w:rsidRPr="007A7A0C">
        <w:t>‘Make Work Pay’</w:t>
      </w:r>
      <w:r w:rsidR="00997750">
        <w:t xml:space="preserve"> </w:t>
      </w:r>
      <w:r w:rsidRPr="007A7A0C">
        <w:t xml:space="preserve">for </w:t>
      </w:r>
      <w:r w:rsidR="00797D47" w:rsidRPr="007A7A0C">
        <w:t>P</w:t>
      </w:r>
      <w:r w:rsidRPr="007A7A0C">
        <w:t xml:space="preserve">eople with </w:t>
      </w:r>
      <w:r w:rsidR="00797D47" w:rsidRPr="007A7A0C">
        <w:t>D</w:t>
      </w:r>
      <w:r w:rsidRPr="007A7A0C">
        <w:t>isabilities (2016)</w:t>
      </w:r>
      <w:r w:rsidR="007A7A0C">
        <w:t>.</w:t>
      </w:r>
      <w:r w:rsidR="007A7A0C">
        <w:rPr>
          <w:rStyle w:val="FootnoteReference"/>
        </w:rPr>
        <w:footnoteReference w:id="1"/>
      </w:r>
      <w:r w:rsidR="00797D47" w:rsidRPr="007A7A0C">
        <w:t xml:space="preserve"> </w:t>
      </w:r>
      <w:r w:rsidRPr="007A7A0C">
        <w:t xml:space="preserve"> </w:t>
      </w:r>
    </w:p>
    <w:p w14:paraId="48D7F79B" w14:textId="77777777" w:rsidR="00997750" w:rsidRDefault="00A94236" w:rsidP="000D5A7D">
      <w:pPr>
        <w:shd w:val="clear" w:color="auto" w:fill="FFFFFF"/>
        <w:spacing w:before="100" w:beforeAutospacing="1" w:after="100" w:afterAutospacing="1"/>
        <w:rPr>
          <w:rFonts w:eastAsia="Times New Roman" w:cs="Arial"/>
          <w:lang w:val="en-US" w:eastAsia="en-IE"/>
        </w:rPr>
      </w:pPr>
      <w:r>
        <w:rPr>
          <w:rFonts w:eastAsia="Times New Roman" w:cs="Arial"/>
          <w:bCs/>
          <w:kern w:val="36"/>
          <w:lang w:eastAsia="en-IE"/>
        </w:rPr>
        <w:t xml:space="preserve">Underpinning all of these submissions </w:t>
      </w:r>
      <w:r w:rsidR="00DD1CE2">
        <w:rPr>
          <w:rFonts w:eastAsia="Times New Roman" w:cs="Arial"/>
          <w:bCs/>
          <w:kern w:val="36"/>
          <w:lang w:eastAsia="en-IE"/>
        </w:rPr>
        <w:t>was</w:t>
      </w:r>
      <w:r w:rsidR="007A7A0C">
        <w:rPr>
          <w:rFonts w:eastAsia="Times New Roman" w:cs="Arial"/>
          <w:bCs/>
          <w:kern w:val="36"/>
          <w:lang w:eastAsia="en-IE"/>
        </w:rPr>
        <w:t xml:space="preserve"> an emphasis on the need </w:t>
      </w:r>
      <w:r w:rsidR="007A7A0C">
        <w:rPr>
          <w:rFonts w:eastAsia="Times New Roman" w:cs="Arial"/>
          <w:lang w:val="en-US" w:eastAsia="en-IE"/>
        </w:rPr>
        <w:t xml:space="preserve">to achieve an appropriate balance between the needs of low income work-households, the need to eliminate welfare to work traps, the need to ensure that employers (current and potential) can maintain the momentum in job creation and, very importantly, the need to ‘make work pay’. </w:t>
      </w:r>
    </w:p>
    <w:p w14:paraId="2042C389" w14:textId="45CA24F9" w:rsidR="00A72FC3" w:rsidRPr="00997750" w:rsidRDefault="007A7A0C" w:rsidP="000D5A7D">
      <w:pPr>
        <w:shd w:val="clear" w:color="auto" w:fill="FFFFFF"/>
        <w:spacing w:before="100" w:beforeAutospacing="1" w:after="100" w:afterAutospacing="1"/>
        <w:rPr>
          <w:rFonts w:eastAsia="Times New Roman" w:cs="Arial"/>
          <w:lang w:val="en-US" w:eastAsia="en-IE"/>
        </w:rPr>
      </w:pPr>
      <w:r>
        <w:rPr>
          <w:rFonts w:eastAsia="Times New Roman" w:cs="Arial"/>
          <w:lang w:val="en-US" w:eastAsia="en-IE"/>
        </w:rPr>
        <w:t>T</w:t>
      </w:r>
      <w:r w:rsidR="00E03FFD">
        <w:rPr>
          <w:rFonts w:eastAsia="Times New Roman" w:cs="Arial"/>
          <w:lang w:val="en-US" w:eastAsia="en-IE"/>
        </w:rPr>
        <w:t xml:space="preserve">he Commission’s emphasis on </w:t>
      </w:r>
      <w:r>
        <w:rPr>
          <w:rFonts w:eastAsia="Times New Roman" w:cs="Arial"/>
          <w:bCs/>
          <w:kern w:val="36"/>
          <w:lang w:eastAsia="en-IE"/>
        </w:rPr>
        <w:t xml:space="preserve">adopting an </w:t>
      </w:r>
      <w:r w:rsidR="00734AF3" w:rsidRPr="00CC7F02">
        <w:rPr>
          <w:rFonts w:eastAsia="Times New Roman" w:cs="Arial"/>
          <w:lang w:val="en-US" w:eastAsia="en-IE"/>
        </w:rPr>
        <w:t>evidence-based approach to the setting of the minimum wage</w:t>
      </w:r>
      <w:r>
        <w:rPr>
          <w:rFonts w:eastAsia="Times New Roman" w:cs="Arial"/>
          <w:lang w:val="en-US" w:eastAsia="en-IE"/>
        </w:rPr>
        <w:t xml:space="preserve"> is crucially important</w:t>
      </w:r>
      <w:r w:rsidR="00734AF3" w:rsidRPr="00CC7F02">
        <w:rPr>
          <w:rFonts w:eastAsia="Times New Roman" w:cs="Arial"/>
          <w:lang w:val="en-US" w:eastAsia="en-IE"/>
        </w:rPr>
        <w:t>.</w:t>
      </w:r>
      <w:r w:rsidR="00997750">
        <w:rPr>
          <w:rFonts w:eastAsia="Times New Roman" w:cs="Arial"/>
          <w:lang w:val="en-US" w:eastAsia="en-IE"/>
        </w:rPr>
        <w:t xml:space="preserve"> </w:t>
      </w:r>
      <w:r w:rsidR="001A36D1">
        <w:rPr>
          <w:rFonts w:eastAsia="Times New Roman"/>
          <w:lang w:eastAsia="en-IE"/>
        </w:rPr>
        <w:t xml:space="preserve">CIB notes </w:t>
      </w:r>
      <w:r w:rsidR="00AF5C2C">
        <w:rPr>
          <w:rFonts w:eastAsia="Times New Roman"/>
          <w:lang w:eastAsia="en-IE"/>
        </w:rPr>
        <w:t xml:space="preserve">that </w:t>
      </w:r>
      <w:r w:rsidR="001A36D1">
        <w:rPr>
          <w:rFonts w:eastAsia="Times New Roman"/>
          <w:lang w:eastAsia="en-IE"/>
        </w:rPr>
        <w:t>the Low Pay Commission Three Year Report (2015-2018)</w:t>
      </w:r>
      <w:r w:rsidR="00B21DA7">
        <w:rPr>
          <w:rStyle w:val="FootnoteReference"/>
          <w:rFonts w:eastAsia="Times New Roman"/>
          <w:lang w:eastAsia="en-IE"/>
        </w:rPr>
        <w:footnoteReference w:id="2"/>
      </w:r>
      <w:r w:rsidR="001A36D1">
        <w:rPr>
          <w:rFonts w:eastAsia="Times New Roman"/>
          <w:lang w:eastAsia="en-IE"/>
        </w:rPr>
        <w:t xml:space="preserve"> </w:t>
      </w:r>
      <w:r w:rsidR="00AF5C2C">
        <w:rPr>
          <w:rFonts w:eastAsia="Times New Roman"/>
          <w:lang w:eastAsia="en-IE"/>
        </w:rPr>
        <w:t xml:space="preserve">refers to </w:t>
      </w:r>
      <w:r w:rsidR="001A36D1">
        <w:rPr>
          <w:rFonts w:eastAsia="Times New Roman"/>
          <w:lang w:eastAsia="en-IE"/>
        </w:rPr>
        <w:t xml:space="preserve">its engagement with important areas such </w:t>
      </w:r>
      <w:r w:rsidR="00E6479B">
        <w:rPr>
          <w:rFonts w:eastAsia="Times New Roman"/>
          <w:lang w:eastAsia="en-IE"/>
        </w:rPr>
        <w:t xml:space="preserve">as </w:t>
      </w:r>
      <w:r w:rsidR="001A36D1">
        <w:rPr>
          <w:rFonts w:eastAsia="Times New Roman"/>
          <w:lang w:eastAsia="en-IE"/>
        </w:rPr>
        <w:t>the preponderance of women on the National Minimum Wage</w:t>
      </w:r>
      <w:r w:rsidR="00DD1CE2">
        <w:rPr>
          <w:rFonts w:eastAsia="Times New Roman"/>
          <w:lang w:eastAsia="en-IE"/>
        </w:rPr>
        <w:t xml:space="preserve"> and</w:t>
      </w:r>
      <w:r w:rsidR="001A36D1">
        <w:rPr>
          <w:rFonts w:eastAsia="Times New Roman"/>
          <w:lang w:eastAsia="en-IE"/>
        </w:rPr>
        <w:t xml:space="preserve"> sub-minima rates of the National Minimum Wage. The </w:t>
      </w:r>
      <w:r w:rsidR="00DD1CE2">
        <w:rPr>
          <w:rFonts w:eastAsia="Times New Roman"/>
          <w:lang w:eastAsia="en-IE"/>
        </w:rPr>
        <w:t xml:space="preserve">fact that the </w:t>
      </w:r>
      <w:r w:rsidR="001A36D1">
        <w:rPr>
          <w:rFonts w:eastAsia="Times New Roman"/>
          <w:lang w:eastAsia="en-IE"/>
        </w:rPr>
        <w:t>Commission’s recommendations on the latter were accepted by Government and have been brought into law through the Employment Rights (Miscellaneous Provisions) Act 2018</w:t>
      </w:r>
      <w:r w:rsidR="00DD1CE2">
        <w:rPr>
          <w:rFonts w:eastAsia="Times New Roman"/>
          <w:lang w:eastAsia="en-IE"/>
        </w:rPr>
        <w:t xml:space="preserve"> is noteworthy</w:t>
      </w:r>
      <w:r w:rsidR="001A36D1">
        <w:rPr>
          <w:rFonts w:eastAsia="Times New Roman"/>
          <w:lang w:eastAsia="en-IE"/>
        </w:rPr>
        <w:t xml:space="preserve">. </w:t>
      </w:r>
    </w:p>
    <w:p w14:paraId="3C542A86" w14:textId="5A444FC5" w:rsidR="00CA661E" w:rsidRDefault="00DD1CE2" w:rsidP="000D5A7D">
      <w:r>
        <w:lastRenderedPageBreak/>
        <w:t xml:space="preserve">This submission is informed by the experience of and feedback from CIB delivery services </w:t>
      </w:r>
      <w:r w:rsidR="000D5A7D">
        <w:rPr>
          <w:rStyle w:val="FootnoteReference"/>
        </w:rPr>
        <w:footnoteReference w:id="3"/>
      </w:r>
      <w:r w:rsidR="00EC14B6">
        <w:t xml:space="preserve">– </w:t>
      </w:r>
      <w:r>
        <w:t xml:space="preserve">the </w:t>
      </w:r>
      <w:r w:rsidR="00CA661E">
        <w:t xml:space="preserve">national network of Citizens Information Services (CISs), the Citizens Information Phone Service (CIPS) and the Money Advice and Budgeting Service (MABS) </w:t>
      </w:r>
      <w:r>
        <w:t xml:space="preserve">– </w:t>
      </w:r>
      <w:r w:rsidR="00131242">
        <w:t xml:space="preserve">each of </w:t>
      </w:r>
      <w:r>
        <w:t xml:space="preserve">which </w:t>
      </w:r>
      <w:r w:rsidR="00CA661E">
        <w:t>ha</w:t>
      </w:r>
      <w:r w:rsidR="00131242">
        <w:t>s a</w:t>
      </w:r>
      <w:r w:rsidR="00CA661E">
        <w:t xml:space="preserve"> significant engagement with individuals </w:t>
      </w:r>
      <w:r w:rsidR="00AF5C2C">
        <w:t xml:space="preserve">and households </w:t>
      </w:r>
      <w:r w:rsidR="00CA661E">
        <w:t>at the lower end of the income spectrum.</w:t>
      </w:r>
    </w:p>
    <w:p w14:paraId="03F022A9" w14:textId="77777777" w:rsidR="00CA661E" w:rsidRDefault="00CA661E" w:rsidP="000D5A7D">
      <w:r>
        <w:t>These services deal on an ongoing and regular basis with:</w:t>
      </w:r>
    </w:p>
    <w:p w14:paraId="2E6E67EA" w14:textId="77777777" w:rsidR="00CA661E" w:rsidRDefault="00CA661E" w:rsidP="000D5A7D">
      <w:pPr>
        <w:pStyle w:val="ListParagraph"/>
        <w:numPr>
          <w:ilvl w:val="0"/>
          <w:numId w:val="40"/>
        </w:numPr>
      </w:pPr>
      <w:r>
        <w:t xml:space="preserve">People </w:t>
      </w:r>
      <w:r w:rsidR="000D5A7D">
        <w:t xml:space="preserve">in </w:t>
      </w:r>
      <w:r>
        <w:t xml:space="preserve">low-income work and </w:t>
      </w:r>
      <w:r w:rsidR="000D5A7D">
        <w:t xml:space="preserve">on </w:t>
      </w:r>
      <w:r>
        <w:t xml:space="preserve">social welfare payments </w:t>
      </w:r>
    </w:p>
    <w:p w14:paraId="5C955087" w14:textId="77777777" w:rsidR="00CA661E" w:rsidRDefault="00CA661E" w:rsidP="000D5A7D">
      <w:pPr>
        <w:pStyle w:val="ListParagraph"/>
        <w:numPr>
          <w:ilvl w:val="0"/>
          <w:numId w:val="40"/>
        </w:numPr>
      </w:pPr>
      <w:r>
        <w:t>People who experience difficulties in transitioning from welfare to work</w:t>
      </w:r>
    </w:p>
    <w:p w14:paraId="673F20AF" w14:textId="77777777" w:rsidR="00DD1CE2" w:rsidRDefault="00CA661E" w:rsidP="000D5A7D">
      <w:pPr>
        <w:pStyle w:val="ListParagraph"/>
        <w:numPr>
          <w:ilvl w:val="0"/>
          <w:numId w:val="40"/>
        </w:numPr>
      </w:pPr>
      <w:r>
        <w:t>Over-indebted families in low-income employment</w:t>
      </w:r>
      <w:r w:rsidR="00DD1CE2">
        <w:t xml:space="preserve"> struggling to repay their debts</w:t>
      </w:r>
      <w:r w:rsidR="00AF5C2C">
        <w:t xml:space="preserve"> and mortgages</w:t>
      </w:r>
    </w:p>
    <w:p w14:paraId="7BD5CB03" w14:textId="77777777" w:rsidR="00CA661E" w:rsidRDefault="00DD1CE2" w:rsidP="000D5A7D">
      <w:pPr>
        <w:pStyle w:val="ListParagraph"/>
        <w:numPr>
          <w:ilvl w:val="0"/>
          <w:numId w:val="40"/>
        </w:numPr>
      </w:pPr>
      <w:r>
        <w:t xml:space="preserve">People </w:t>
      </w:r>
      <w:r w:rsidR="00CA661E">
        <w:t xml:space="preserve"> </w:t>
      </w:r>
      <w:r>
        <w:t>a</w:t>
      </w:r>
      <w:r w:rsidR="00CA661E">
        <w:t>t risk of homelessness because of an inability to pay rent in the private sector</w:t>
      </w:r>
    </w:p>
    <w:p w14:paraId="53DA3271" w14:textId="5D9B44F2" w:rsidR="00131242" w:rsidRPr="00CC7F02" w:rsidRDefault="00EE0B9A" w:rsidP="000D5A7D">
      <w:r>
        <w:rPr>
          <w:rFonts w:cs="Arial"/>
        </w:rPr>
        <w:t>In 2019</w:t>
      </w:r>
      <w:r w:rsidR="00131242" w:rsidRPr="00131242">
        <w:rPr>
          <w:rFonts w:cs="Arial"/>
        </w:rPr>
        <w:t>,</w:t>
      </w:r>
      <w:r w:rsidR="00131242">
        <w:rPr>
          <w:rFonts w:cs="Arial"/>
        </w:rPr>
        <w:t xml:space="preserve"> employment</w:t>
      </w:r>
      <w:r>
        <w:rPr>
          <w:rFonts w:cs="Arial"/>
        </w:rPr>
        <w:t xml:space="preserve"> rights </w:t>
      </w:r>
      <w:r w:rsidR="00131242">
        <w:rPr>
          <w:rFonts w:cs="Arial"/>
        </w:rPr>
        <w:t xml:space="preserve">related queries comprised </w:t>
      </w:r>
      <w:r>
        <w:rPr>
          <w:rFonts w:cs="Arial"/>
        </w:rPr>
        <w:t xml:space="preserve">just under </w:t>
      </w:r>
      <w:r w:rsidR="00131242">
        <w:rPr>
          <w:rFonts w:cs="Arial"/>
        </w:rPr>
        <w:t>7% of all queries to CISs (</w:t>
      </w:r>
      <w:r>
        <w:rPr>
          <w:rFonts w:cs="Arial"/>
        </w:rPr>
        <w:t>almost 70,000</w:t>
      </w:r>
      <w:r w:rsidR="00131242">
        <w:rPr>
          <w:rFonts w:cs="Arial"/>
        </w:rPr>
        <w:t xml:space="preserve"> queries). The Working Family Payment was the subject of</w:t>
      </w:r>
      <w:r>
        <w:rPr>
          <w:rFonts w:cs="Arial"/>
        </w:rPr>
        <w:t xml:space="preserve"> an additional</w:t>
      </w:r>
      <w:r w:rsidR="00131242">
        <w:rPr>
          <w:rFonts w:cs="Arial"/>
        </w:rPr>
        <w:t xml:space="preserve"> </w:t>
      </w:r>
      <w:r w:rsidR="00D5417B">
        <w:rPr>
          <w:rFonts w:ascii="Calibri" w:eastAsia="Times New Roman" w:hAnsi="Calibri" w:cs="Calibri"/>
          <w:color w:val="000000"/>
          <w:lang w:eastAsia="en-IE"/>
        </w:rPr>
        <w:t>21,869</w:t>
      </w:r>
      <w:r w:rsidR="00131242">
        <w:rPr>
          <w:rFonts w:ascii="Calibri" w:eastAsia="Times New Roman" w:hAnsi="Calibri" w:cs="Calibri"/>
          <w:color w:val="000000"/>
          <w:lang w:eastAsia="en-IE"/>
        </w:rPr>
        <w:t xml:space="preserve"> queries. </w:t>
      </w:r>
      <w:r w:rsidR="00997750">
        <w:t xml:space="preserve">CISs regularly receive complaints about breaches </w:t>
      </w:r>
      <w:r w:rsidR="00131242">
        <w:rPr>
          <w:rFonts w:ascii="Calibri" w:eastAsia="Times New Roman" w:hAnsi="Calibri" w:cs="Calibri"/>
          <w:color w:val="000000"/>
          <w:lang w:eastAsia="en-IE"/>
        </w:rPr>
        <w:t>o</w:t>
      </w:r>
      <w:r w:rsidR="00997750">
        <w:rPr>
          <w:rFonts w:ascii="Calibri" w:eastAsia="Times New Roman" w:hAnsi="Calibri" w:cs="Calibri"/>
          <w:color w:val="000000"/>
          <w:lang w:eastAsia="en-IE"/>
        </w:rPr>
        <w:t xml:space="preserve">f NMW legislation. There are also regular complaints </w:t>
      </w:r>
      <w:r w:rsidR="00131242" w:rsidRPr="00CC7F02">
        <w:t>from employees about non-payment of wages, annual leave and public holiday entitlements.</w:t>
      </w:r>
      <w:r w:rsidR="00894027">
        <w:rPr>
          <w:rStyle w:val="FootnoteReference"/>
        </w:rPr>
        <w:footnoteReference w:id="4"/>
      </w:r>
    </w:p>
    <w:p w14:paraId="74CDF8BB" w14:textId="77777777" w:rsidR="00DD1CE2" w:rsidRDefault="007A7A0C" w:rsidP="000D5A7D">
      <w:pPr>
        <w:rPr>
          <w:rFonts w:cs="Arial"/>
        </w:rPr>
      </w:pPr>
      <w:r>
        <w:rPr>
          <w:rFonts w:cs="Arial"/>
        </w:rPr>
        <w:t xml:space="preserve">Feedback from </w:t>
      </w:r>
      <w:r w:rsidR="00131242">
        <w:rPr>
          <w:rFonts w:cs="Arial"/>
        </w:rPr>
        <w:t xml:space="preserve">CIB delivery </w:t>
      </w:r>
      <w:r w:rsidR="00CA661E">
        <w:rPr>
          <w:rFonts w:cs="Arial"/>
        </w:rPr>
        <w:t>services strongly indicates</w:t>
      </w:r>
      <w:r>
        <w:rPr>
          <w:rFonts w:cs="Arial"/>
        </w:rPr>
        <w:t xml:space="preserve"> that, where the only available work is low-income</w:t>
      </w:r>
      <w:r w:rsidR="00DD1CE2">
        <w:rPr>
          <w:rFonts w:cs="Arial"/>
        </w:rPr>
        <w:t xml:space="preserve"> work</w:t>
      </w:r>
      <w:r>
        <w:rPr>
          <w:rFonts w:cs="Arial"/>
        </w:rPr>
        <w:t xml:space="preserve"> (minimum wage level</w:t>
      </w:r>
      <w:r w:rsidR="00997750">
        <w:rPr>
          <w:rFonts w:cs="Arial"/>
        </w:rPr>
        <w:t xml:space="preserve"> or below</w:t>
      </w:r>
      <w:r>
        <w:rPr>
          <w:rFonts w:cs="Arial"/>
        </w:rPr>
        <w:t>), this acts as a disincentive to people taking up employment.</w:t>
      </w:r>
      <w:r w:rsidR="00DD1CE2">
        <w:rPr>
          <w:rFonts w:cs="Arial"/>
        </w:rPr>
        <w:t xml:space="preserve"> </w:t>
      </w:r>
      <w:r w:rsidR="00DD1CE2">
        <w:rPr>
          <w:rFonts w:eastAsia="Calibri" w:cs="Times New Roman"/>
          <w:lang w:eastAsia="en-IE"/>
        </w:rPr>
        <w:t xml:space="preserve">Many people contacting CISs experience ‘welfare to work’ traps and difficulties meeting living costs, especially </w:t>
      </w:r>
      <w:r w:rsidR="00997750">
        <w:rPr>
          <w:rFonts w:eastAsia="Calibri" w:cs="Times New Roman"/>
          <w:lang w:eastAsia="en-IE"/>
        </w:rPr>
        <w:t xml:space="preserve">lone parents and young people </w:t>
      </w:r>
      <w:r w:rsidR="00DD1CE2">
        <w:rPr>
          <w:rFonts w:eastAsia="Calibri" w:cs="Times New Roman"/>
          <w:lang w:eastAsia="en-IE"/>
        </w:rPr>
        <w:t>liv</w:t>
      </w:r>
      <w:r w:rsidR="000563E4">
        <w:rPr>
          <w:rFonts w:eastAsia="Calibri" w:cs="Times New Roman"/>
          <w:lang w:eastAsia="en-IE"/>
        </w:rPr>
        <w:t>ing</w:t>
      </w:r>
      <w:r w:rsidR="00DD1CE2">
        <w:rPr>
          <w:rFonts w:eastAsia="Calibri" w:cs="Times New Roman"/>
          <w:lang w:eastAsia="en-IE"/>
        </w:rPr>
        <w:t xml:space="preserve"> independently from their parents.</w:t>
      </w:r>
      <w:r>
        <w:rPr>
          <w:rFonts w:cs="Arial"/>
        </w:rPr>
        <w:t xml:space="preserve"> </w:t>
      </w:r>
    </w:p>
    <w:p w14:paraId="1CCC1C6A" w14:textId="77777777" w:rsidR="000E5F83" w:rsidRPr="00C27776" w:rsidRDefault="007A7A0C" w:rsidP="000D5A7D">
      <w:pPr>
        <w:rPr>
          <w:rFonts w:eastAsia="Times New Roman"/>
          <w:lang w:val="en" w:eastAsia="en-IE"/>
        </w:rPr>
      </w:pPr>
      <w:r>
        <w:rPr>
          <w:rFonts w:eastAsia="Times New Roman" w:cs="Arial"/>
          <w:iCs/>
          <w:lang w:eastAsia="en-IE"/>
        </w:rPr>
        <w:t>The need to address the intrinsic link between poverty, under-employment and low-income employment should</w:t>
      </w:r>
      <w:r w:rsidR="000E5F83">
        <w:rPr>
          <w:rFonts w:eastAsia="Times New Roman" w:cs="Arial"/>
          <w:iCs/>
          <w:lang w:eastAsia="en-IE"/>
        </w:rPr>
        <w:t>, therefore, continue to</w:t>
      </w:r>
      <w:r>
        <w:rPr>
          <w:rFonts w:eastAsia="Times New Roman" w:cs="Arial"/>
          <w:iCs/>
          <w:lang w:eastAsia="en-IE"/>
        </w:rPr>
        <w:t xml:space="preserve"> be at the heart of ongoing deliberations on the </w:t>
      </w:r>
      <w:r w:rsidR="00C305DD">
        <w:rPr>
          <w:rFonts w:eastAsia="Times New Roman" w:cs="Arial"/>
          <w:iCs/>
          <w:lang w:eastAsia="en-IE"/>
        </w:rPr>
        <w:t>N</w:t>
      </w:r>
      <w:r w:rsidR="00AF5C2C">
        <w:rPr>
          <w:rFonts w:eastAsia="Times New Roman" w:cs="Arial"/>
          <w:iCs/>
          <w:lang w:eastAsia="en-IE"/>
        </w:rPr>
        <w:t>MW</w:t>
      </w:r>
      <w:r w:rsidR="00C305DD">
        <w:rPr>
          <w:rFonts w:eastAsia="Times New Roman" w:cs="Arial"/>
          <w:iCs/>
          <w:lang w:eastAsia="en-IE"/>
        </w:rPr>
        <w:t xml:space="preserve">. </w:t>
      </w:r>
      <w:r w:rsidR="00C27776">
        <w:rPr>
          <w:rStyle w:val="Emphasis"/>
          <w:rFonts w:cs="Arial"/>
          <w:i w:val="0"/>
          <w:lang w:val="en"/>
        </w:rPr>
        <w:t xml:space="preserve">The concept of a Living Wage </w:t>
      </w:r>
      <w:r w:rsidR="00C305DD" w:rsidRPr="00C305DD">
        <w:rPr>
          <w:rStyle w:val="Emphasis"/>
          <w:rFonts w:cs="Arial"/>
          <w:i w:val="0"/>
          <w:lang w:val="en"/>
        </w:rPr>
        <w:t xml:space="preserve">has been widely </w:t>
      </w:r>
      <w:r w:rsidR="00C305DD">
        <w:rPr>
          <w:rStyle w:val="Emphasis"/>
          <w:rFonts w:cs="Arial"/>
          <w:i w:val="0"/>
          <w:lang w:val="en"/>
        </w:rPr>
        <w:t>argued for</w:t>
      </w:r>
      <w:r w:rsidR="00C27776">
        <w:rPr>
          <w:rStyle w:val="Emphasis"/>
          <w:rFonts w:cs="Arial"/>
          <w:i w:val="0"/>
          <w:lang w:val="en"/>
        </w:rPr>
        <w:t xml:space="preserve"> </w:t>
      </w:r>
      <w:r w:rsidR="00894027">
        <w:rPr>
          <w:rStyle w:val="Emphasis"/>
          <w:rFonts w:cs="Arial"/>
          <w:i w:val="0"/>
          <w:lang w:val="en"/>
        </w:rPr>
        <w:t xml:space="preserve">by </w:t>
      </w:r>
      <w:r w:rsidR="00C27776">
        <w:rPr>
          <w:rStyle w:val="Emphasis"/>
          <w:rFonts w:cs="Arial"/>
          <w:i w:val="0"/>
          <w:lang w:val="en"/>
        </w:rPr>
        <w:t>various groups, including</w:t>
      </w:r>
      <w:r w:rsidR="00997750">
        <w:rPr>
          <w:rStyle w:val="Emphasis"/>
          <w:rFonts w:cs="Arial"/>
          <w:i w:val="0"/>
          <w:lang w:val="en"/>
        </w:rPr>
        <w:t>,</w:t>
      </w:r>
      <w:r w:rsidR="00C27776">
        <w:rPr>
          <w:rStyle w:val="Emphasis"/>
          <w:rFonts w:cs="Arial"/>
          <w:i w:val="0"/>
          <w:lang w:val="en"/>
        </w:rPr>
        <w:t xml:space="preserve"> in particular</w:t>
      </w:r>
      <w:r w:rsidR="00997750">
        <w:rPr>
          <w:rStyle w:val="Emphasis"/>
          <w:rFonts w:cs="Arial"/>
          <w:i w:val="0"/>
          <w:lang w:val="en"/>
        </w:rPr>
        <w:t>, the</w:t>
      </w:r>
      <w:r w:rsidR="00C27776">
        <w:rPr>
          <w:rStyle w:val="Emphasis"/>
          <w:rFonts w:cs="Arial"/>
          <w:i w:val="0"/>
          <w:lang w:val="en"/>
        </w:rPr>
        <w:t xml:space="preserve"> </w:t>
      </w:r>
      <w:r w:rsidR="00C305DD">
        <w:t xml:space="preserve">Living </w:t>
      </w:r>
      <w:r w:rsidR="00C305DD" w:rsidRPr="00C305DD">
        <w:t>Wage Technical Group</w:t>
      </w:r>
      <w:r w:rsidR="00C305DD">
        <w:rPr>
          <w:rStyle w:val="FootnoteReference"/>
        </w:rPr>
        <w:footnoteReference w:id="5"/>
      </w:r>
      <w:r w:rsidR="00C305DD" w:rsidRPr="00C305DD">
        <w:t xml:space="preserve"> and some political parties</w:t>
      </w:r>
      <w:r w:rsidR="00AF5C2C">
        <w:t xml:space="preserve">. </w:t>
      </w:r>
      <w:r w:rsidR="000D5A7D">
        <w:rPr>
          <w:rFonts w:eastAsia="Calibri" w:cs="Times New Roman"/>
          <w:lang w:eastAsia="en-IE"/>
        </w:rPr>
        <w:t xml:space="preserve">CIB in its previous </w:t>
      </w:r>
      <w:r w:rsidR="000E5F83">
        <w:rPr>
          <w:rFonts w:eastAsia="Calibri" w:cs="Times New Roman"/>
          <w:lang w:eastAsia="en-IE"/>
        </w:rPr>
        <w:t xml:space="preserve">submissions to the Low Pay Commission argued </w:t>
      </w:r>
      <w:r w:rsidR="00AF5C2C">
        <w:rPr>
          <w:rFonts w:eastAsia="Times New Roman"/>
          <w:lang w:val="en" w:eastAsia="en-IE"/>
        </w:rPr>
        <w:t>that work should provide an adequate income to enable individuals to afford a socially acceptable standard of living and that the N</w:t>
      </w:r>
      <w:r w:rsidR="00C27776">
        <w:rPr>
          <w:rFonts w:eastAsia="Times New Roman"/>
          <w:lang w:val="en" w:eastAsia="en-IE"/>
        </w:rPr>
        <w:t>MW</w:t>
      </w:r>
      <w:r w:rsidR="00AF5C2C">
        <w:rPr>
          <w:rFonts w:eastAsia="Times New Roman"/>
          <w:lang w:val="en" w:eastAsia="en-IE"/>
        </w:rPr>
        <w:t xml:space="preserve"> is not fully reflective of the actual cost of living.</w:t>
      </w:r>
      <w:r w:rsidR="000E5F83">
        <w:rPr>
          <w:rFonts w:eastAsia="Calibri" w:cs="Times New Roman"/>
          <w:lang w:eastAsia="en-IE"/>
        </w:rPr>
        <w:t xml:space="preserve"> </w:t>
      </w:r>
      <w:r w:rsidR="00C27776">
        <w:rPr>
          <w:rFonts w:eastAsia="Calibri" w:cs="Times New Roman"/>
          <w:lang w:eastAsia="en-IE"/>
        </w:rPr>
        <w:t>While t</w:t>
      </w:r>
      <w:r w:rsidR="000E5F83">
        <w:rPr>
          <w:rFonts w:eastAsia="Calibri" w:cs="Times New Roman"/>
          <w:lang w:eastAsia="en-IE"/>
        </w:rPr>
        <w:t>he N</w:t>
      </w:r>
      <w:r w:rsidR="00AF5C2C">
        <w:rPr>
          <w:rFonts w:eastAsia="Calibri" w:cs="Times New Roman"/>
          <w:lang w:eastAsia="en-IE"/>
        </w:rPr>
        <w:t>MW</w:t>
      </w:r>
      <w:r w:rsidR="000E5F83">
        <w:rPr>
          <w:rFonts w:eastAsia="Calibri" w:cs="Times New Roman"/>
          <w:lang w:eastAsia="en-IE"/>
        </w:rPr>
        <w:t xml:space="preserve"> has been increased a number of times</w:t>
      </w:r>
      <w:r w:rsidR="00C27776">
        <w:rPr>
          <w:rFonts w:eastAsia="Calibri" w:cs="Times New Roman"/>
          <w:lang w:eastAsia="en-IE"/>
        </w:rPr>
        <w:t xml:space="preserve"> since 2006, the recently introduced rate of</w:t>
      </w:r>
      <w:r w:rsidR="000E5F83">
        <w:rPr>
          <w:rFonts w:eastAsia="Calibri" w:cs="Times New Roman"/>
          <w:lang w:eastAsia="en-IE"/>
        </w:rPr>
        <w:t xml:space="preserve"> €10.</w:t>
      </w:r>
      <w:r w:rsidR="00AF5C2C">
        <w:rPr>
          <w:rFonts w:eastAsia="Calibri" w:cs="Times New Roman"/>
          <w:lang w:eastAsia="en-IE"/>
        </w:rPr>
        <w:t>10 per hour for adults</w:t>
      </w:r>
      <w:r w:rsidR="00C27776">
        <w:rPr>
          <w:rFonts w:eastAsia="Calibri" w:cs="Times New Roman"/>
          <w:lang w:eastAsia="en-IE"/>
        </w:rPr>
        <w:t xml:space="preserve"> falls</w:t>
      </w:r>
      <w:r w:rsidR="00924B73">
        <w:rPr>
          <w:rFonts w:eastAsia="Calibri" w:cs="Times New Roman"/>
          <w:lang w:eastAsia="en-IE"/>
        </w:rPr>
        <w:t xml:space="preserve"> a good bit </w:t>
      </w:r>
      <w:r w:rsidR="00C27776">
        <w:rPr>
          <w:rFonts w:eastAsia="Calibri" w:cs="Times New Roman"/>
          <w:lang w:eastAsia="en-IE"/>
        </w:rPr>
        <w:t xml:space="preserve">short of </w:t>
      </w:r>
      <w:r w:rsidR="000E5F83">
        <w:rPr>
          <w:rFonts w:eastAsia="Calibri" w:cs="Times New Roman"/>
          <w:lang w:eastAsia="en-IE"/>
        </w:rPr>
        <w:t xml:space="preserve">the €12.30 per hour proposed </w:t>
      </w:r>
      <w:r w:rsidR="00AF5C2C">
        <w:rPr>
          <w:rFonts w:eastAsia="Calibri" w:cs="Times New Roman"/>
          <w:lang w:eastAsia="en-IE"/>
        </w:rPr>
        <w:t>L</w:t>
      </w:r>
      <w:r w:rsidR="000E5F83">
        <w:rPr>
          <w:rFonts w:eastAsia="Calibri" w:cs="Times New Roman"/>
          <w:lang w:eastAsia="en-IE"/>
        </w:rPr>
        <w:t xml:space="preserve">iving </w:t>
      </w:r>
      <w:r w:rsidR="00AF5C2C">
        <w:rPr>
          <w:rFonts w:eastAsia="Calibri" w:cs="Times New Roman"/>
          <w:lang w:eastAsia="en-IE"/>
        </w:rPr>
        <w:t>W</w:t>
      </w:r>
      <w:r w:rsidR="000E5F83">
        <w:rPr>
          <w:rFonts w:eastAsia="Calibri" w:cs="Times New Roman"/>
          <w:lang w:eastAsia="en-IE"/>
        </w:rPr>
        <w:t>age</w:t>
      </w:r>
      <w:r w:rsidR="000E5F83">
        <w:rPr>
          <w:rFonts w:eastAsia="Calibri" w:cs="Times New Roman"/>
          <w:vertAlign w:val="superscript"/>
          <w:lang w:eastAsia="en-IE"/>
        </w:rPr>
        <w:footnoteReference w:id="6"/>
      </w:r>
      <w:r w:rsidR="000E5F83">
        <w:rPr>
          <w:rFonts w:eastAsia="Calibri" w:cs="Times New Roman"/>
          <w:lang w:eastAsia="en-IE"/>
        </w:rPr>
        <w:t xml:space="preserve">. </w:t>
      </w:r>
    </w:p>
    <w:p w14:paraId="5D6AD95C" w14:textId="77777777" w:rsidR="00B24815" w:rsidRDefault="00B24815" w:rsidP="009F6E8E">
      <w:pPr>
        <w:pStyle w:val="Heading2"/>
      </w:pPr>
      <w:r>
        <w:t>In-work poverty</w:t>
      </w:r>
    </w:p>
    <w:p w14:paraId="672189DE" w14:textId="77777777" w:rsidR="000E5F83" w:rsidRDefault="000E5F83" w:rsidP="000D5A7D">
      <w:r>
        <w:rPr>
          <w:rFonts w:eastAsia="Times New Roman"/>
          <w:lang w:eastAsia="en-IE"/>
        </w:rPr>
        <w:t>The CSO Labour Force Survey (LFS)</w:t>
      </w:r>
      <w:r>
        <w:rPr>
          <w:rStyle w:val="FootnoteReference"/>
          <w:rFonts w:eastAsia="Times New Roman"/>
          <w:lang w:eastAsia="en-IE"/>
        </w:rPr>
        <w:footnoteReference w:id="7"/>
      </w:r>
      <w:r>
        <w:rPr>
          <w:rFonts w:eastAsia="Times New Roman"/>
          <w:lang w:eastAsia="en-IE"/>
        </w:rPr>
        <w:t xml:space="preserve"> for the final </w:t>
      </w:r>
      <w:r w:rsidR="00DA5B5E">
        <w:rPr>
          <w:rFonts w:eastAsia="Times New Roman"/>
          <w:lang w:eastAsia="en-IE"/>
        </w:rPr>
        <w:t xml:space="preserve">quarter </w:t>
      </w:r>
      <w:r>
        <w:rPr>
          <w:rFonts w:eastAsia="Times New Roman"/>
          <w:lang w:eastAsia="en-IE"/>
        </w:rPr>
        <w:t xml:space="preserve">of 2019 records a 3.5% rise in employment for the whole year and a related decrease in </w:t>
      </w:r>
      <w:r>
        <w:rPr>
          <w:rFonts w:cs="Arial"/>
          <w:shd w:val="clear" w:color="auto" w:fill="FFFFFF"/>
        </w:rPr>
        <w:t xml:space="preserve">the unemployment rate from 5.0% to 4.7% between Q3 2019 and Q4 2019. This decrease in unemployment which has been ongoing for a number of years is clearly welcome. However, it must be analysed in the context of the reality as widely identified in </w:t>
      </w:r>
      <w:r>
        <w:rPr>
          <w:rFonts w:cs="Arial"/>
          <w:shd w:val="clear" w:color="auto" w:fill="FFFFFF"/>
        </w:rPr>
        <w:lastRenderedPageBreak/>
        <w:t xml:space="preserve">research </w:t>
      </w:r>
      <w:r w:rsidR="005D1688">
        <w:rPr>
          <w:rFonts w:cs="Arial"/>
          <w:shd w:val="clear" w:color="auto" w:fill="FFFFFF"/>
        </w:rPr>
        <w:t xml:space="preserve">and in feedback from CIB delivery services </w:t>
      </w:r>
      <w:r>
        <w:rPr>
          <w:rFonts w:cs="Arial"/>
          <w:shd w:val="clear" w:color="auto" w:fill="FFFFFF"/>
        </w:rPr>
        <w:t>that h</w:t>
      </w:r>
      <w:r>
        <w:t xml:space="preserve">aving a job is not, of itself, a guarantee that people live in a poverty free household. </w:t>
      </w:r>
    </w:p>
    <w:p w14:paraId="0CB2F5A0" w14:textId="77777777" w:rsidR="00B24815" w:rsidRDefault="00B24815" w:rsidP="000D5A7D">
      <w:pPr>
        <w:rPr>
          <w:rFonts w:eastAsia="Times New Roman" w:cs="Times New Roman"/>
          <w:lang w:eastAsia="en-IE"/>
        </w:rPr>
      </w:pPr>
      <w:r>
        <w:t>According to CSO data</w:t>
      </w:r>
      <w:r w:rsidR="00894027">
        <w:rPr>
          <w:rStyle w:val="FootnoteReference"/>
        </w:rPr>
        <w:footnoteReference w:id="8"/>
      </w:r>
      <w:r w:rsidR="00894027">
        <w:t>,</w:t>
      </w:r>
      <w:r>
        <w:t xml:space="preserve"> 5.4% of those who are employed are living at risk of poverty – about 110,000 workers. Data analysis carried out by Social Justice Ireland</w:t>
      </w:r>
      <w:r>
        <w:rPr>
          <w:rStyle w:val="FootnoteReference"/>
        </w:rPr>
        <w:footnoteReference w:id="9"/>
      </w:r>
      <w:r>
        <w:t xml:space="preserve"> has shown </w:t>
      </w:r>
      <w:r w:rsidR="0083602E">
        <w:t xml:space="preserve">that </w:t>
      </w:r>
      <w:r>
        <w:t>there is only a marginal difference in the risk of poverty experienced by many people at work and those who are unemployed</w:t>
      </w:r>
      <w:r w:rsidR="000E5F83">
        <w:t>.</w:t>
      </w:r>
      <w:r>
        <w:t xml:space="preserve"> </w:t>
      </w:r>
      <w:r>
        <w:rPr>
          <w:rFonts w:eastAsia="Times New Roman" w:cs="Times New Roman"/>
          <w:lang w:eastAsia="en-IE"/>
        </w:rPr>
        <w:t>The</w:t>
      </w:r>
      <w:r w:rsidR="000E5F83">
        <w:rPr>
          <w:rFonts w:eastAsia="Times New Roman" w:cs="Times New Roman"/>
          <w:lang w:eastAsia="en-IE"/>
        </w:rPr>
        <w:t xml:space="preserve">re continues to be a significant proportion </w:t>
      </w:r>
      <w:r>
        <w:rPr>
          <w:rFonts w:eastAsia="Times New Roman" w:cs="Times New Roman"/>
          <w:lang w:eastAsia="en-IE"/>
        </w:rPr>
        <w:t xml:space="preserve">of </w:t>
      </w:r>
      <w:r w:rsidR="000E5F83">
        <w:rPr>
          <w:rFonts w:eastAsia="Times New Roman" w:cs="Times New Roman"/>
          <w:lang w:eastAsia="en-IE"/>
        </w:rPr>
        <w:t>people who can be defined as ‘</w:t>
      </w:r>
      <w:r>
        <w:rPr>
          <w:rFonts w:eastAsia="Times New Roman" w:cs="Times New Roman"/>
          <w:lang w:eastAsia="en-IE"/>
        </w:rPr>
        <w:t>working poor</w:t>
      </w:r>
      <w:r w:rsidR="000E5F83">
        <w:rPr>
          <w:rFonts w:eastAsia="Times New Roman" w:cs="Times New Roman"/>
          <w:lang w:eastAsia="en-IE"/>
        </w:rPr>
        <w:t xml:space="preserve">’, i.e., </w:t>
      </w:r>
      <w:r>
        <w:rPr>
          <w:rFonts w:eastAsia="Times New Roman" w:cs="Times New Roman"/>
          <w:lang w:eastAsia="en-IE"/>
        </w:rPr>
        <w:t>people with jobs who are still in poverty</w:t>
      </w:r>
      <w:r w:rsidR="000E5F83">
        <w:rPr>
          <w:rFonts w:eastAsia="Times New Roman" w:cs="Times New Roman"/>
          <w:lang w:eastAsia="en-IE"/>
        </w:rPr>
        <w:t>,</w:t>
      </w:r>
      <w:r>
        <w:rPr>
          <w:rFonts w:eastAsia="Times New Roman" w:cs="Times New Roman"/>
          <w:lang w:eastAsia="en-IE"/>
        </w:rPr>
        <w:t xml:space="preserve"> despite economic recovery and growth.</w:t>
      </w:r>
    </w:p>
    <w:p w14:paraId="4885A4C9" w14:textId="77777777" w:rsidR="00924B73" w:rsidRDefault="00924B73" w:rsidP="000D5A7D">
      <w:pPr>
        <w:spacing w:after="0"/>
      </w:pPr>
      <w:r>
        <w:t>L</w:t>
      </w:r>
      <w:r w:rsidR="002F377E">
        <w:t>ow pay</w:t>
      </w:r>
      <w:r>
        <w:t xml:space="preserve"> has been found</w:t>
      </w:r>
      <w:r>
        <w:rPr>
          <w:rStyle w:val="FootnoteReference"/>
        </w:rPr>
        <w:footnoteReference w:id="10"/>
      </w:r>
      <w:r>
        <w:t xml:space="preserve">  to be </w:t>
      </w:r>
      <w:r w:rsidR="002F377E">
        <w:t>most common among</w:t>
      </w:r>
      <w:r>
        <w:t xml:space="preserve">, people working alone (self-employed), </w:t>
      </w:r>
      <w:r w:rsidR="002F377E">
        <w:t>young workers</w:t>
      </w:r>
      <w:r>
        <w:t>,</w:t>
      </w:r>
      <w:r w:rsidR="002F377E">
        <w:t xml:space="preserve"> those in retail, hotels and security sectors</w:t>
      </w:r>
      <w:r>
        <w:t>,</w:t>
      </w:r>
      <w:r w:rsidR="002F377E">
        <w:t xml:space="preserve"> </w:t>
      </w:r>
      <w:r>
        <w:t xml:space="preserve">lone </w:t>
      </w:r>
      <w:r w:rsidR="002F377E">
        <w:t>parents and those on temporary cont</w:t>
      </w:r>
      <w:r>
        <w:t>racts. A</w:t>
      </w:r>
      <w:r w:rsidR="002F377E">
        <w:t xml:space="preserve"> higher proportion of low paid employees are living in households that struggle financially, borrow for day to day living costs and experience </w:t>
      </w:r>
      <w:r>
        <w:t>poverty</w:t>
      </w:r>
      <w:r w:rsidR="002F377E">
        <w:t>.</w:t>
      </w:r>
      <w:r w:rsidR="000E5F83">
        <w:t xml:space="preserve"> Many CIB service delivery clients fall into one or more of the</w:t>
      </w:r>
      <w:r>
        <w:t xml:space="preserve"> above </w:t>
      </w:r>
      <w:r w:rsidR="000E5F83">
        <w:t>categories</w:t>
      </w:r>
      <w:r>
        <w:t>.</w:t>
      </w:r>
    </w:p>
    <w:p w14:paraId="4A0F8C8F" w14:textId="77777777" w:rsidR="00B24815" w:rsidRDefault="00721EBC" w:rsidP="000D5A7D">
      <w:pPr>
        <w:spacing w:after="0"/>
      </w:pPr>
      <w:r>
        <w:br/>
      </w:r>
      <w:r w:rsidR="00B24815">
        <w:t xml:space="preserve">Research carried out for the European Social </w:t>
      </w:r>
      <w:r w:rsidR="002969D7">
        <w:t>P</w:t>
      </w:r>
      <w:r w:rsidR="00B24815">
        <w:t>olicy Network</w:t>
      </w:r>
      <w:r w:rsidR="00B24815">
        <w:rPr>
          <w:rStyle w:val="FootnoteReference"/>
        </w:rPr>
        <w:footnoteReference w:id="11"/>
      </w:r>
      <w:r w:rsidR="00B24815">
        <w:t xml:space="preserve"> shows that Ireland has a relatively low incidence of in-work poverty (5.2%) compared to the EU average (9.4%)</w:t>
      </w:r>
      <w:r w:rsidR="00693270">
        <w:t xml:space="preserve"> and that </w:t>
      </w:r>
      <w:r w:rsidR="00B24815">
        <w:t xml:space="preserve">in-work poverty </w:t>
      </w:r>
      <w:r w:rsidR="00924B73">
        <w:t>here is</w:t>
      </w:r>
      <w:r w:rsidR="00B24815">
        <w:t xml:space="preserve"> on a downward curve</w:t>
      </w:r>
      <w:r w:rsidR="00693270">
        <w:t xml:space="preserve">. </w:t>
      </w:r>
      <w:r w:rsidR="00B24815">
        <w:t xml:space="preserve">However, there is an age gradient to </w:t>
      </w:r>
      <w:r w:rsidR="00997750">
        <w:t>in-work poverty in Ireland</w:t>
      </w:r>
      <w:r w:rsidR="00B24815">
        <w:t xml:space="preserve"> </w:t>
      </w:r>
      <w:r w:rsidR="00230153">
        <w:t xml:space="preserve">– </w:t>
      </w:r>
      <w:r w:rsidR="00B24815">
        <w:t xml:space="preserve">older workers </w:t>
      </w:r>
      <w:r w:rsidR="00230153">
        <w:t>are</w:t>
      </w:r>
      <w:r w:rsidR="00B24815">
        <w:t xml:space="preserve"> much more likely than younger workers to experience in-work poverty. There is also a connection to household type – with lone-parent households showing a higher than average risk. </w:t>
      </w:r>
      <w:r w:rsidR="00693270">
        <w:t xml:space="preserve"> While </w:t>
      </w:r>
      <w:r w:rsidR="00B24815">
        <w:t>these households tend to have a high poverty risk</w:t>
      </w:r>
      <w:r w:rsidR="005D1688">
        <w:t xml:space="preserve"> generally </w:t>
      </w:r>
      <w:r w:rsidR="00B24815">
        <w:t xml:space="preserve">in Ireland  and </w:t>
      </w:r>
      <w:r w:rsidR="00924B73">
        <w:t xml:space="preserve">while </w:t>
      </w:r>
      <w:r w:rsidR="00B24815">
        <w:t>recent changes in the benefit system has both propelled and encouraged them into employment</w:t>
      </w:r>
      <w:r w:rsidR="00693270">
        <w:t>, much of the work available to lone parents tends to be low pay and precarious</w:t>
      </w:r>
      <w:r w:rsidR="00B24815">
        <w:t xml:space="preserve">. </w:t>
      </w:r>
    </w:p>
    <w:p w14:paraId="5190261C" w14:textId="77777777" w:rsidR="00997750" w:rsidRDefault="00997750" w:rsidP="000D5A7D">
      <w:pPr>
        <w:spacing w:after="0"/>
      </w:pPr>
    </w:p>
    <w:p w14:paraId="2212EA0C" w14:textId="77777777" w:rsidR="009A2800" w:rsidRDefault="009A2800" w:rsidP="000D5A7D">
      <w:r>
        <w:rPr>
          <w:lang w:val="en-US"/>
        </w:rPr>
        <w:t xml:space="preserve">Proponents of the Living Wage concept argue with plausibility that </w:t>
      </w:r>
      <w:r w:rsidR="00211753">
        <w:rPr>
          <w:lang w:val="en-US"/>
        </w:rPr>
        <w:t xml:space="preserve">the </w:t>
      </w:r>
      <w:r>
        <w:rPr>
          <w:lang w:val="en-US"/>
        </w:rPr>
        <w:t xml:space="preserve">minimum wage has not fully taken into account the increasing costs of daily living, e.g., the increase in private housing rents, the cost of schooling and childcare costs. </w:t>
      </w:r>
      <w:r>
        <w:t>Also, a European Social Policy Network Report</w:t>
      </w:r>
      <w:r>
        <w:rPr>
          <w:rStyle w:val="FootnoteReference"/>
        </w:rPr>
        <w:footnoteReference w:id="12"/>
      </w:r>
      <w:r>
        <w:t xml:space="preserve"> has suggested that the underlying goals </w:t>
      </w:r>
      <w:r w:rsidR="00DF4375">
        <w:t xml:space="preserve">in Ireland </w:t>
      </w:r>
      <w:r>
        <w:t xml:space="preserve">have been to reduce low work intensity and also the numbers receiving benefits rather than to address in-work poverty </w:t>
      </w:r>
      <w:r>
        <w:rPr>
          <w:i/>
        </w:rPr>
        <w:t>per</w:t>
      </w:r>
      <w:r>
        <w:t xml:space="preserve"> </w:t>
      </w:r>
      <w:r>
        <w:rPr>
          <w:i/>
        </w:rPr>
        <w:t>se</w:t>
      </w:r>
      <w:r>
        <w:t>. The Irish Government’s Roadmap for Social Inclusion 2020-2025</w:t>
      </w:r>
      <w:r>
        <w:rPr>
          <w:rStyle w:val="FootnoteReference"/>
        </w:rPr>
        <w:footnoteReference w:id="13"/>
      </w:r>
      <w:r>
        <w:t xml:space="preserve"> includes an important commitment to set and report on a new target to further improve Ireland’s EU ranking for ‘in-work poverty’ from 3rd to 2nd by reducing the rate of in-work poverty’ to 2%. </w:t>
      </w:r>
    </w:p>
    <w:p w14:paraId="4AA99B16" w14:textId="77777777" w:rsidR="002969D7" w:rsidRDefault="002969D7" w:rsidP="009F6E8E">
      <w:pPr>
        <w:pStyle w:val="Heading2"/>
      </w:pPr>
      <w:r>
        <w:t>Precarious employment</w:t>
      </w:r>
    </w:p>
    <w:p w14:paraId="67AF74D4" w14:textId="77777777" w:rsidR="002969D7" w:rsidRPr="00E61FE0" w:rsidRDefault="009A2800" w:rsidP="000D5A7D">
      <w:pPr>
        <w:rPr>
          <w:rFonts w:eastAsia="Times New Roman"/>
          <w:color w:val="000000"/>
          <w:lang w:eastAsia="en-IE"/>
        </w:rPr>
      </w:pPr>
      <w:r>
        <w:rPr>
          <w:rFonts w:eastAsia="Times New Roman"/>
          <w:color w:val="000000"/>
          <w:lang w:eastAsia="en-IE"/>
        </w:rPr>
        <w:t xml:space="preserve">Deliberations on the NMW clearly need to be located in the context of the nature and quality of work currently available to some workers. </w:t>
      </w:r>
      <w:r w:rsidR="004434F6">
        <w:rPr>
          <w:rFonts w:eastAsia="Times New Roman"/>
          <w:color w:val="000000"/>
          <w:lang w:eastAsia="en-IE"/>
        </w:rPr>
        <w:t>The Nevin Economic Research Institute’s</w:t>
      </w:r>
      <w:r w:rsidR="00E61FE0">
        <w:rPr>
          <w:rFonts w:eastAsia="Times New Roman"/>
          <w:color w:val="000000"/>
          <w:lang w:eastAsia="en-IE"/>
        </w:rPr>
        <w:t xml:space="preserve"> (NERI)</w:t>
      </w:r>
      <w:r w:rsidR="004434F6">
        <w:rPr>
          <w:rFonts w:eastAsia="Times New Roman"/>
          <w:color w:val="000000"/>
          <w:lang w:eastAsia="en-IE"/>
        </w:rPr>
        <w:t xml:space="preserve"> analysis of, what it </w:t>
      </w:r>
      <w:r w:rsidR="00924B73">
        <w:rPr>
          <w:rFonts w:eastAsia="Times New Roman"/>
          <w:color w:val="000000"/>
          <w:lang w:eastAsia="en-IE"/>
        </w:rPr>
        <w:t xml:space="preserve">termed </w:t>
      </w:r>
      <w:r w:rsidR="004434F6">
        <w:rPr>
          <w:rFonts w:eastAsia="Times New Roman"/>
          <w:color w:val="000000"/>
          <w:lang w:eastAsia="en-IE"/>
        </w:rPr>
        <w:t>as “precarious work in the elementary professions”</w:t>
      </w:r>
      <w:r>
        <w:rPr>
          <w:rFonts w:eastAsia="Times New Roman"/>
          <w:color w:val="000000"/>
          <w:lang w:eastAsia="en-IE"/>
        </w:rPr>
        <w:t>,</w:t>
      </w:r>
      <w:r w:rsidR="001E3988">
        <w:rPr>
          <w:rFonts w:eastAsia="Times New Roman"/>
          <w:color w:val="000000"/>
          <w:lang w:eastAsia="en-IE"/>
        </w:rPr>
        <w:t xml:space="preserve"> published in 2017</w:t>
      </w:r>
      <w:r w:rsidR="004434F6">
        <w:rPr>
          <w:rStyle w:val="FootnoteReference"/>
          <w:rFonts w:eastAsia="Times New Roman"/>
          <w:color w:val="000000"/>
          <w:lang w:eastAsia="en-IE"/>
        </w:rPr>
        <w:footnoteReference w:id="14"/>
      </w:r>
      <w:r w:rsidR="004434F6">
        <w:rPr>
          <w:rFonts w:eastAsia="Times New Roman"/>
          <w:color w:val="000000"/>
          <w:lang w:eastAsia="en-IE"/>
        </w:rPr>
        <w:t xml:space="preserve"> found that the share of temporary contracts in the elementary professions — those which require the lowest skill level of all the occupational groups and are therefore among the least well-paid jobs</w:t>
      </w:r>
      <w:r w:rsidR="000563E4">
        <w:rPr>
          <w:rFonts w:eastAsia="Times New Roman"/>
          <w:color w:val="000000"/>
          <w:lang w:eastAsia="en-IE"/>
        </w:rPr>
        <w:t xml:space="preserve"> – is </w:t>
      </w:r>
      <w:r w:rsidR="004434F6">
        <w:rPr>
          <w:rFonts w:eastAsia="Times New Roman"/>
          <w:color w:val="000000"/>
          <w:lang w:eastAsia="en-IE"/>
        </w:rPr>
        <w:t xml:space="preserve"> almost double the rate for the economy as a whole.</w:t>
      </w:r>
      <w:r w:rsidR="00E61FE0">
        <w:rPr>
          <w:rFonts w:eastAsia="Times New Roman"/>
          <w:color w:val="000000"/>
          <w:lang w:eastAsia="en-IE"/>
        </w:rPr>
        <w:t xml:space="preserve"> More recent research</w:t>
      </w:r>
      <w:r w:rsidR="00E53BF1">
        <w:rPr>
          <w:rStyle w:val="FootnoteReference"/>
        </w:rPr>
        <w:footnoteReference w:id="15"/>
      </w:r>
      <w:r w:rsidR="002969D7" w:rsidRPr="002969D7">
        <w:t xml:space="preserve"> </w:t>
      </w:r>
      <w:r w:rsidR="00E61FE0">
        <w:t xml:space="preserve">carried out by the same Institute </w:t>
      </w:r>
      <w:r w:rsidR="00924B73">
        <w:t>show</w:t>
      </w:r>
      <w:r w:rsidR="00E61FE0">
        <w:t>s</w:t>
      </w:r>
      <w:r w:rsidR="00924B73">
        <w:t xml:space="preserve"> </w:t>
      </w:r>
      <w:r w:rsidR="00E53BF1">
        <w:t>that</w:t>
      </w:r>
      <w:r w:rsidR="00E61FE0">
        <w:t>, notwithstanding successive years of strong economic and employment growth,</w:t>
      </w:r>
      <w:r w:rsidR="00E53BF1">
        <w:t xml:space="preserve"> </w:t>
      </w:r>
      <w:r w:rsidR="002969D7" w:rsidRPr="002969D7">
        <w:t>improvements in some forms of precarious work have either slowed considerably or flat lined entirely in recent years</w:t>
      </w:r>
      <w:r w:rsidR="00E61FE0">
        <w:t>.</w:t>
      </w:r>
      <w:r w:rsidR="002969D7" w:rsidRPr="002969D7">
        <w:t xml:space="preserve"> </w:t>
      </w:r>
    </w:p>
    <w:p w14:paraId="5121E10D" w14:textId="77777777" w:rsidR="002969D7" w:rsidRDefault="002969D7" w:rsidP="000D5A7D">
      <w:r w:rsidRPr="002969D7">
        <w:t>Eurostat figures (2019 Q3)</w:t>
      </w:r>
      <w:r w:rsidR="001E3988">
        <w:t>,</w:t>
      </w:r>
      <w:r w:rsidRPr="002969D7">
        <w:t xml:space="preserve"> </w:t>
      </w:r>
      <w:r w:rsidR="00E61FE0">
        <w:t>quoted by NERI in its 2020 report</w:t>
      </w:r>
      <w:r w:rsidR="001E3988">
        <w:t>,</w:t>
      </w:r>
      <w:r w:rsidR="00E61FE0">
        <w:t xml:space="preserve"> </w:t>
      </w:r>
      <w:r w:rsidRPr="002969D7">
        <w:t>show the rate of p</w:t>
      </w:r>
      <w:r w:rsidR="00E61FE0">
        <w:t xml:space="preserve">art-time employment to be 19.6% compared to </w:t>
      </w:r>
      <w:r w:rsidRPr="002969D7">
        <w:t>16.4% in Q3 2004</w:t>
      </w:r>
      <w:r w:rsidR="004434F6">
        <w:t>.</w:t>
      </w:r>
      <w:r w:rsidRPr="002969D7">
        <w:t xml:space="preserve"> The estimated share of part-time workers who would rather have a full-time job but </w:t>
      </w:r>
      <w:r w:rsidR="004434F6">
        <w:t xml:space="preserve">who </w:t>
      </w:r>
      <w:r w:rsidRPr="002969D7">
        <w:t>can</w:t>
      </w:r>
      <w:r w:rsidR="004434F6">
        <w:t xml:space="preserve">not </w:t>
      </w:r>
      <w:r w:rsidRPr="002969D7">
        <w:t xml:space="preserve">find one </w:t>
      </w:r>
      <w:r w:rsidR="009A2800">
        <w:t>was</w:t>
      </w:r>
      <w:r w:rsidRPr="002969D7">
        <w:t xml:space="preserve"> about 50% higher in 2019 than</w:t>
      </w:r>
      <w:r w:rsidR="000563E4">
        <w:t xml:space="preserve"> in</w:t>
      </w:r>
      <w:r w:rsidRPr="002969D7">
        <w:t xml:space="preserve"> 2007.</w:t>
      </w:r>
      <w:r w:rsidR="004434F6">
        <w:rPr>
          <w:rStyle w:val="FootnoteReference"/>
        </w:rPr>
        <w:footnoteReference w:id="16"/>
      </w:r>
      <w:r w:rsidRPr="002969D7">
        <w:t xml:space="preserve"> </w:t>
      </w:r>
    </w:p>
    <w:p w14:paraId="1BC3891D" w14:textId="77777777" w:rsidR="00663645" w:rsidRDefault="00663645" w:rsidP="000D5A7D">
      <w:r>
        <w:t xml:space="preserve">In relation to transitioning from temporary work to permanent work, </w:t>
      </w:r>
      <w:r w:rsidRPr="00663645">
        <w:t>Ireland scores low relative to most EU member states</w:t>
      </w:r>
      <w:r w:rsidR="004434F6">
        <w:t>.</w:t>
      </w:r>
      <w:r>
        <w:t xml:space="preserve"> </w:t>
      </w:r>
      <w:r w:rsidRPr="00663645">
        <w:t xml:space="preserve">Eurostat estimated that </w:t>
      </w:r>
      <w:r w:rsidR="004434F6">
        <w:t xml:space="preserve">in 2017 </w:t>
      </w:r>
      <w:r w:rsidRPr="00663645">
        <w:t>the likeli</w:t>
      </w:r>
      <w:r w:rsidR="004434F6">
        <w:t>hood</w:t>
      </w:r>
      <w:r w:rsidRPr="00663645">
        <w:t xml:space="preserve"> of a temporary worker </w:t>
      </w:r>
      <w:r>
        <w:t xml:space="preserve">in Ireland </w:t>
      </w:r>
      <w:r w:rsidRPr="00663645">
        <w:t>transitioning to permanent employment was just 1 in 10</w:t>
      </w:r>
      <w:r w:rsidR="005D1688">
        <w:t>,</w:t>
      </w:r>
      <w:r w:rsidRPr="00663645">
        <w:t xml:space="preserve"> and for a part-time worker to transition to full-time employment, just 4%. </w:t>
      </w:r>
    </w:p>
    <w:p w14:paraId="376FEBC3" w14:textId="1D990FB5" w:rsidR="0069328E" w:rsidRPr="0069328E" w:rsidRDefault="0069328E" w:rsidP="000D5A7D">
      <w:pPr>
        <w:rPr>
          <w:rFonts w:ascii="Calibri" w:eastAsia="Times New Roman" w:hAnsi="Calibri"/>
          <w:lang w:eastAsia="en-IE"/>
        </w:rPr>
      </w:pPr>
      <w:r w:rsidRPr="0069328E">
        <w:rPr>
          <w:rFonts w:eastAsia="Times New Roman"/>
          <w:bdr w:val="none" w:sz="0" w:space="0" w:color="auto" w:frame="1"/>
          <w:lang w:eastAsia="en-IE"/>
        </w:rPr>
        <w:t>The Employment (Miscellaneous Provisions) Act 2018 which came into effect in 2019 sought to address precarious work issues – minimum payments for employees who are called into work but do not receive any work, banded hours contracts for employees whose actual hours do not reflect their contracted hours, and the prohibition of zero hours contracts.</w:t>
      </w:r>
    </w:p>
    <w:p w14:paraId="5BB46397" w14:textId="77777777" w:rsidR="0069328E" w:rsidRPr="000563E4" w:rsidRDefault="0069328E" w:rsidP="000D5A7D">
      <w:pPr>
        <w:rPr>
          <w:rStyle w:val="Emphasis"/>
          <w:rFonts w:eastAsia="Calibri" w:cs="Arial"/>
          <w:i w:val="0"/>
          <w:iCs w:val="0"/>
        </w:rPr>
      </w:pPr>
      <w:r w:rsidRPr="0069328E">
        <w:rPr>
          <w:rFonts w:eastAsia="Times New Roman"/>
          <w:bdr w:val="none" w:sz="0" w:space="0" w:color="auto" w:frame="1"/>
          <w:lang w:eastAsia="en-IE"/>
        </w:rPr>
        <w:t>It has been suggested</w:t>
      </w:r>
      <w:r>
        <w:rPr>
          <w:rStyle w:val="FootnoteReference"/>
          <w:rFonts w:eastAsia="Times New Roman"/>
          <w:bdr w:val="none" w:sz="0" w:space="0" w:color="auto" w:frame="1"/>
          <w:lang w:eastAsia="en-IE"/>
        </w:rPr>
        <w:footnoteReference w:id="17"/>
      </w:r>
      <w:r w:rsidRPr="0069328E">
        <w:rPr>
          <w:rFonts w:eastAsia="Times New Roman"/>
          <w:bdr w:val="none" w:sz="0" w:space="0" w:color="auto" w:frame="1"/>
          <w:lang w:eastAsia="en-IE"/>
        </w:rPr>
        <w:t xml:space="preserve"> that ‘if and when’ contracts (those with no guaranteed hours) that are </w:t>
      </w:r>
      <w:r w:rsidR="000563E4">
        <w:rPr>
          <w:rFonts w:eastAsia="Times New Roman"/>
          <w:bdr w:val="none" w:sz="0" w:space="0" w:color="auto" w:frame="1"/>
          <w:lang w:eastAsia="en-IE"/>
        </w:rPr>
        <w:t xml:space="preserve">sometimes </w:t>
      </w:r>
      <w:r w:rsidRPr="0069328E">
        <w:rPr>
          <w:rFonts w:eastAsia="Times New Roman"/>
          <w:bdr w:val="none" w:sz="0" w:space="0" w:color="auto" w:frame="1"/>
          <w:lang w:eastAsia="en-IE"/>
        </w:rPr>
        <w:t>preferred by Irish employers are not adequately covered in the legislation because the </w:t>
      </w:r>
      <w:r w:rsidRPr="0069328E">
        <w:rPr>
          <w:rFonts w:eastAsia="Times New Roman"/>
          <w:color w:val="3F4444"/>
          <w:bdr w:val="none" w:sz="0" w:space="0" w:color="auto" w:frame="1"/>
          <w:shd w:val="clear" w:color="auto" w:fill="FFFFFF"/>
          <w:lang w:eastAsia="en-IE"/>
        </w:rPr>
        <w:t xml:space="preserve">Act, </w:t>
      </w:r>
      <w:r w:rsidRPr="000563E4">
        <w:rPr>
          <w:rFonts w:eastAsia="Times New Roman"/>
          <w:bdr w:val="none" w:sz="0" w:space="0" w:color="auto" w:frame="1"/>
          <w:shd w:val="clear" w:color="auto" w:fill="FFFFFF"/>
          <w:lang w:eastAsia="en-IE"/>
        </w:rPr>
        <w:t>while prohibiting the use of zero-hour contracts, excludes work done in emergency circumstances, or short-term relief work to cover routine absences for that employer</w:t>
      </w:r>
      <w:r w:rsidR="009A2800" w:rsidRPr="000563E4">
        <w:rPr>
          <w:rFonts w:eastAsia="Times New Roman"/>
          <w:bdr w:val="none" w:sz="0" w:space="0" w:color="auto" w:frame="1"/>
          <w:shd w:val="clear" w:color="auto" w:fill="FFFFFF"/>
          <w:lang w:eastAsia="en-IE"/>
        </w:rPr>
        <w:t xml:space="preserve"> (Section 15(3))</w:t>
      </w:r>
      <w:r w:rsidRPr="000563E4">
        <w:rPr>
          <w:rFonts w:eastAsia="Times New Roman"/>
          <w:bdr w:val="none" w:sz="0" w:space="0" w:color="auto" w:frame="1"/>
          <w:shd w:val="clear" w:color="auto" w:fill="FFFFFF"/>
          <w:lang w:eastAsia="en-IE"/>
        </w:rPr>
        <w:t>.</w:t>
      </w:r>
      <w:r w:rsidRPr="000563E4">
        <w:rPr>
          <w:rFonts w:eastAsia="Times New Roman"/>
          <w:bdr w:val="none" w:sz="0" w:space="0" w:color="auto" w:frame="1"/>
          <w:lang w:eastAsia="en-IE"/>
        </w:rPr>
        <w:t> </w:t>
      </w:r>
    </w:p>
    <w:p w14:paraId="27457A6A" w14:textId="77777777" w:rsidR="009F6E8E" w:rsidRDefault="009F6E8E" w:rsidP="009F6E8E">
      <w:pPr>
        <w:pStyle w:val="Heading2"/>
      </w:pPr>
      <w:r>
        <w:t>Living Wage</w:t>
      </w:r>
    </w:p>
    <w:p w14:paraId="498B810C" w14:textId="1D3577E6" w:rsidR="00290658" w:rsidRDefault="00290658" w:rsidP="000D5A7D">
      <w:pPr>
        <w:rPr>
          <w:rFonts w:cs="Helvetica"/>
          <w:lang w:val="en"/>
        </w:rPr>
      </w:pPr>
      <w:r>
        <w:t xml:space="preserve">The </w:t>
      </w:r>
      <w:r w:rsidR="00A750A6">
        <w:t>L</w:t>
      </w:r>
      <w:r>
        <w:t xml:space="preserve">iving </w:t>
      </w:r>
      <w:r w:rsidR="00A750A6">
        <w:t>W</w:t>
      </w:r>
      <w:r>
        <w:t>age is defined as the required amount to maintain a Minimum Essential Standard of Living (MESL)</w:t>
      </w:r>
      <w:r w:rsidR="001E3988">
        <w:t xml:space="preserve"> and in Ireland </w:t>
      </w:r>
      <w:r>
        <w:t>is identified by the Vincentian Partnership for Social Justice (VPSJ). The Living Wage rate</w:t>
      </w:r>
      <w:r w:rsidR="009A2800">
        <w:t xml:space="preserve"> </w:t>
      </w:r>
      <w:r>
        <w:t>is calculated by the Living Wage Technical Group</w:t>
      </w:r>
      <w:r w:rsidR="00D52012">
        <w:t xml:space="preserve"> </w:t>
      </w:r>
      <w:r>
        <w:rPr>
          <w:lang w:val="en"/>
        </w:rPr>
        <w:t xml:space="preserve">and the change to the rate is determined by the fluctuation of living costs and taxation. In 2019, the Group identified the need for a new hourly rate of €12.30 </w:t>
      </w:r>
      <w:r w:rsidR="00E31488">
        <w:rPr>
          <w:lang w:val="en"/>
        </w:rPr>
        <w:t>based primarily on</w:t>
      </w:r>
      <w:r>
        <w:rPr>
          <w:lang w:val="en"/>
        </w:rPr>
        <w:t xml:space="preserve"> the ongoing increase in private housing rents.</w:t>
      </w:r>
      <w:r w:rsidR="00E31488">
        <w:rPr>
          <w:lang w:val="en"/>
        </w:rPr>
        <w:t xml:space="preserve"> The Group also noted that</w:t>
      </w:r>
      <w:r>
        <w:rPr>
          <w:rFonts w:cs="Helvetica"/>
          <w:lang w:val="en"/>
        </w:rPr>
        <w:t>, while some costs</w:t>
      </w:r>
      <w:r w:rsidR="00E31488">
        <w:rPr>
          <w:rFonts w:cs="Helvetica"/>
          <w:lang w:val="en"/>
        </w:rPr>
        <w:t>,</w:t>
      </w:r>
      <w:r>
        <w:rPr>
          <w:rFonts w:cs="Helvetica"/>
          <w:lang w:val="en"/>
        </w:rPr>
        <w:t xml:space="preserve"> including food, household items, communication costs and income tax</w:t>
      </w:r>
      <w:r w:rsidR="00E31488">
        <w:rPr>
          <w:rFonts w:cs="Helvetica"/>
          <w:lang w:val="en"/>
        </w:rPr>
        <w:t>,</w:t>
      </w:r>
      <w:r>
        <w:rPr>
          <w:rFonts w:cs="Helvetica"/>
          <w:lang w:val="en"/>
        </w:rPr>
        <w:t xml:space="preserve"> ha</w:t>
      </w:r>
      <w:r w:rsidR="00E31488">
        <w:rPr>
          <w:rFonts w:cs="Helvetica"/>
          <w:lang w:val="en"/>
        </w:rPr>
        <w:t xml:space="preserve">d </w:t>
      </w:r>
      <w:r>
        <w:rPr>
          <w:rFonts w:cs="Helvetica"/>
          <w:lang w:val="en"/>
        </w:rPr>
        <w:t>fallen over the past year, energy costs ha</w:t>
      </w:r>
      <w:r w:rsidR="00E31488">
        <w:rPr>
          <w:rFonts w:cs="Helvetica"/>
          <w:lang w:val="en"/>
        </w:rPr>
        <w:t>d</w:t>
      </w:r>
      <w:r>
        <w:rPr>
          <w:rFonts w:cs="Helvetica"/>
          <w:lang w:val="en"/>
        </w:rPr>
        <w:t xml:space="preserve"> </w:t>
      </w:r>
      <w:r w:rsidR="00321402">
        <w:rPr>
          <w:rFonts w:cs="Helvetica"/>
          <w:lang w:val="en"/>
        </w:rPr>
        <w:t>risen.</w:t>
      </w:r>
      <w:r w:rsidR="009A2800">
        <w:rPr>
          <w:rStyle w:val="FootnoteReference"/>
          <w:rFonts w:cs="Helvetica"/>
          <w:lang w:val="en"/>
        </w:rPr>
        <w:footnoteReference w:id="18"/>
      </w:r>
    </w:p>
    <w:p w14:paraId="07E27DE2" w14:textId="77777777" w:rsidR="00C31C7E" w:rsidRDefault="00E53BF1" w:rsidP="000D5A7D">
      <w:pPr>
        <w:rPr>
          <w:lang w:val="en"/>
        </w:rPr>
      </w:pPr>
      <w:r>
        <w:rPr>
          <w:lang w:val="en"/>
        </w:rPr>
        <w:t>While the National Minimum Wage in Ireland is the second highest in the EU, there continues to be a sizeable gap between a Living Wage and the National Minimum Wage.</w:t>
      </w:r>
      <w:r w:rsidR="00C31C7E" w:rsidRPr="00C31C7E">
        <w:t xml:space="preserve"> </w:t>
      </w:r>
      <w:r w:rsidR="00E31488">
        <w:t>It should, of course, be noted that s</w:t>
      </w:r>
      <w:r w:rsidR="00290658">
        <w:t xml:space="preserve">ome </w:t>
      </w:r>
      <w:r w:rsidR="000563E4">
        <w:t xml:space="preserve">Irish </w:t>
      </w:r>
      <w:r w:rsidR="00C31C7E" w:rsidRPr="00C31C7E">
        <w:rPr>
          <w:lang w:val="en"/>
        </w:rPr>
        <w:t>employers have</w:t>
      </w:r>
      <w:r w:rsidR="00C31C7E">
        <w:rPr>
          <w:lang w:val="en"/>
        </w:rPr>
        <w:t xml:space="preserve"> </w:t>
      </w:r>
      <w:r w:rsidR="00290658">
        <w:rPr>
          <w:lang w:val="en"/>
        </w:rPr>
        <w:t xml:space="preserve">publicly committed to paying </w:t>
      </w:r>
      <w:r w:rsidR="00C31C7E" w:rsidRPr="00C31C7E">
        <w:rPr>
          <w:lang w:val="en"/>
        </w:rPr>
        <w:t xml:space="preserve">the </w:t>
      </w:r>
      <w:r w:rsidR="000563E4">
        <w:rPr>
          <w:lang w:val="en"/>
        </w:rPr>
        <w:t>L</w:t>
      </w:r>
      <w:r w:rsidR="00C31C7E" w:rsidRPr="00C31C7E">
        <w:rPr>
          <w:lang w:val="en"/>
        </w:rPr>
        <w:t xml:space="preserve">iving </w:t>
      </w:r>
      <w:r w:rsidR="000563E4">
        <w:rPr>
          <w:lang w:val="en"/>
        </w:rPr>
        <w:t>W</w:t>
      </w:r>
      <w:r w:rsidR="00C31C7E" w:rsidRPr="00C31C7E">
        <w:rPr>
          <w:lang w:val="en"/>
        </w:rPr>
        <w:t>age.</w:t>
      </w:r>
      <w:r w:rsidR="00E31488">
        <w:rPr>
          <w:rStyle w:val="FootnoteReference"/>
          <w:lang w:val="en"/>
        </w:rPr>
        <w:footnoteReference w:id="19"/>
      </w:r>
      <w:r w:rsidR="00C31C7E">
        <w:rPr>
          <w:lang w:val="en"/>
        </w:rPr>
        <w:t xml:space="preserve"> </w:t>
      </w:r>
    </w:p>
    <w:p w14:paraId="1703F662" w14:textId="77777777" w:rsidR="001E3988" w:rsidRDefault="001E3988" w:rsidP="000D5A7D">
      <w:r>
        <w:t>CIB takes the view that public and p</w:t>
      </w:r>
      <w:r w:rsidR="000563E4">
        <w:t xml:space="preserve">olicy </w:t>
      </w:r>
      <w:r>
        <w:t>d</w:t>
      </w:r>
      <w:r w:rsidR="000563E4">
        <w:t xml:space="preserve">ebate </w:t>
      </w:r>
      <w:r>
        <w:t>about the Living Wage concept and how to reach its target is important for a number of inter-related reasons, in particular, the importance of joined-up housing, labour market and social welfare policies to secure a basic, decent living standard for all working households.</w:t>
      </w:r>
    </w:p>
    <w:p w14:paraId="0E0FD8AF" w14:textId="5D15F7E1" w:rsidR="00004C48" w:rsidRDefault="00004C48" w:rsidP="000D5A7D">
      <w:r>
        <w:t>A 2018 Eurofound Report</w:t>
      </w:r>
      <w:r w:rsidR="00816356">
        <w:rPr>
          <w:rStyle w:val="FootnoteReference"/>
        </w:rPr>
        <w:footnoteReference w:id="20"/>
      </w:r>
      <w:r>
        <w:t xml:space="preserve"> has</w:t>
      </w:r>
      <w:r w:rsidR="00290658">
        <w:t xml:space="preserve"> noted that </w:t>
      </w:r>
      <w:r w:rsidR="00290658">
        <w:rPr>
          <w:lang w:val="en"/>
        </w:rPr>
        <w:t>Living Wage initiatives have broadened the public debate surrounding low pay in countries where low pay incidence and in-work poverty is high. The Eurofound Report</w:t>
      </w:r>
      <w:r>
        <w:t xml:space="preserve"> </w:t>
      </w:r>
      <w:r w:rsidR="00816356">
        <w:t>identified the following points as relevant to the Living Wage debate:</w:t>
      </w:r>
      <w:r>
        <w:t xml:space="preserve"> </w:t>
      </w:r>
    </w:p>
    <w:p w14:paraId="10F86534" w14:textId="77777777" w:rsidR="00004C48" w:rsidRDefault="00816356" w:rsidP="000D5A7D">
      <w:pPr>
        <w:pStyle w:val="ListParagraph"/>
        <w:numPr>
          <w:ilvl w:val="0"/>
          <w:numId w:val="39"/>
        </w:numPr>
      </w:pPr>
      <w:r>
        <w:t>N</w:t>
      </w:r>
      <w:r w:rsidR="00004C48">
        <w:t>o single living</w:t>
      </w:r>
      <w:r>
        <w:t xml:space="preserve"> wage rate can cover the income </w:t>
      </w:r>
      <w:r w:rsidR="00004C48">
        <w:t>needs of workers with different working hours in</w:t>
      </w:r>
      <w:r>
        <w:t xml:space="preserve"> </w:t>
      </w:r>
      <w:r w:rsidR="00004C48">
        <w:t>different household types in different regions.</w:t>
      </w:r>
      <w:r>
        <w:br/>
      </w:r>
    </w:p>
    <w:p w14:paraId="244F3523" w14:textId="77777777" w:rsidR="00004C48" w:rsidRDefault="00E31488" w:rsidP="000D5A7D">
      <w:pPr>
        <w:pStyle w:val="ListParagraph"/>
        <w:numPr>
          <w:ilvl w:val="0"/>
          <w:numId w:val="39"/>
        </w:numPr>
      </w:pPr>
      <w:r>
        <w:t>Discussion on the Living Wage concept can</w:t>
      </w:r>
      <w:r w:rsidR="00004C48">
        <w:t xml:space="preserve"> map the large</w:t>
      </w:r>
      <w:r w:rsidR="00816356">
        <w:t xml:space="preserve"> </w:t>
      </w:r>
      <w:r w:rsidR="00004C48">
        <w:t>variations in income and pay required for a basic</w:t>
      </w:r>
      <w:r w:rsidR="00816356">
        <w:t xml:space="preserve"> </w:t>
      </w:r>
      <w:r w:rsidR="00004C48">
        <w:t>but acceptable standard of living, providing a</w:t>
      </w:r>
      <w:r w:rsidR="00816356">
        <w:t xml:space="preserve"> </w:t>
      </w:r>
      <w:r w:rsidR="00004C48">
        <w:t>valuable alternative source of data for estimates of income adequacy, broken down by</w:t>
      </w:r>
      <w:r w:rsidR="00816356">
        <w:t xml:space="preserve"> </w:t>
      </w:r>
      <w:r w:rsidR="00004C48">
        <w:t>different household types</w:t>
      </w:r>
      <w:r>
        <w:t xml:space="preserve"> and regions</w:t>
      </w:r>
      <w:r w:rsidR="00004C48">
        <w:t>.</w:t>
      </w:r>
      <w:r w:rsidR="00816356">
        <w:br/>
      </w:r>
    </w:p>
    <w:p w14:paraId="0DB650DE" w14:textId="77777777" w:rsidR="00A60A11" w:rsidRDefault="00004C48" w:rsidP="000D5A7D">
      <w:pPr>
        <w:pStyle w:val="ListParagraph"/>
        <w:numPr>
          <w:ilvl w:val="0"/>
          <w:numId w:val="39"/>
        </w:numPr>
      </w:pPr>
      <w:r>
        <w:t xml:space="preserve">Living </w:t>
      </w:r>
      <w:r w:rsidR="00E31488">
        <w:t>W</w:t>
      </w:r>
      <w:r>
        <w:t>age campaigns</w:t>
      </w:r>
      <w:r w:rsidR="00816356">
        <w:t xml:space="preserve"> </w:t>
      </w:r>
      <w:r>
        <w:t>have had an impact on statutory minimum wage</w:t>
      </w:r>
      <w:r w:rsidR="00816356">
        <w:t xml:space="preserve"> </w:t>
      </w:r>
      <w:r>
        <w:t>systems</w:t>
      </w:r>
      <w:r w:rsidR="007D4935">
        <w:t>, notably in the commitment by the UK Government to rebrand the statutory minimum wage for those aged over 25 as the ‘National Living Wage’.</w:t>
      </w:r>
      <w:r w:rsidR="00A60A11">
        <w:br/>
      </w:r>
    </w:p>
    <w:p w14:paraId="2648FD43" w14:textId="77777777" w:rsidR="00004C48" w:rsidRPr="00A60A11" w:rsidRDefault="00004C48" w:rsidP="000D5A7D">
      <w:pPr>
        <w:pStyle w:val="ListParagraph"/>
        <w:numPr>
          <w:ilvl w:val="0"/>
          <w:numId w:val="39"/>
        </w:numPr>
        <w:rPr>
          <w:rStyle w:val="Heading3Char"/>
          <w:rFonts w:asciiTheme="minorHAnsi" w:eastAsiaTheme="minorEastAsia" w:hAnsiTheme="minorHAnsi" w:cstheme="minorBidi"/>
          <w:b w:val="0"/>
          <w:bCs w:val="0"/>
          <w:color w:val="auto"/>
        </w:rPr>
      </w:pPr>
      <w:r>
        <w:t>Wage floors are simple policy measures and, alone,</w:t>
      </w:r>
      <w:r w:rsidR="00816356">
        <w:t xml:space="preserve"> </w:t>
      </w:r>
      <w:r>
        <w:t>should not be expected to solve problems of in</w:t>
      </w:r>
      <w:r w:rsidR="00816356">
        <w:t>-</w:t>
      </w:r>
      <w:r>
        <w:t>work</w:t>
      </w:r>
      <w:r w:rsidR="00816356">
        <w:t xml:space="preserve"> </w:t>
      </w:r>
      <w:r>
        <w:t>poverty</w:t>
      </w:r>
      <w:r w:rsidR="00816356">
        <w:t xml:space="preserve"> – </w:t>
      </w:r>
      <w:r>
        <w:t>they complement collective</w:t>
      </w:r>
      <w:r w:rsidR="00816356">
        <w:t xml:space="preserve"> </w:t>
      </w:r>
      <w:r>
        <w:t>bargaining</w:t>
      </w:r>
      <w:r w:rsidR="00E31488">
        <w:t>.</w:t>
      </w:r>
    </w:p>
    <w:p w14:paraId="7399B2A6" w14:textId="77777777" w:rsidR="009F6E8E" w:rsidRDefault="009F6E8E" w:rsidP="009F6E8E">
      <w:pPr>
        <w:pStyle w:val="Heading2"/>
        <w:rPr>
          <w:rFonts w:eastAsia="Calibri"/>
          <w:lang w:eastAsia="en-IE"/>
        </w:rPr>
      </w:pPr>
      <w:r w:rsidRPr="009F6E8E">
        <w:rPr>
          <w:rFonts w:eastAsia="Calibri"/>
          <w:lang w:eastAsia="en-IE"/>
        </w:rPr>
        <w:t>The role of work income in alleviating poverty</w:t>
      </w:r>
    </w:p>
    <w:p w14:paraId="0A2993DB" w14:textId="12CA3D2D" w:rsidR="006447FD" w:rsidRDefault="006447FD" w:rsidP="000D5A7D">
      <w:pPr>
        <w:rPr>
          <w:rFonts w:eastAsia="Calibri" w:cs="Times New Roman"/>
          <w:lang w:eastAsia="en-IE"/>
        </w:rPr>
      </w:pPr>
      <w:r>
        <w:rPr>
          <w:rFonts w:eastAsia="Calibri" w:cs="Times New Roman"/>
          <w:lang w:eastAsia="en-IE"/>
        </w:rPr>
        <w:t>The OECD in its 2015 analysis of the minimum wage</w:t>
      </w:r>
      <w:r>
        <w:rPr>
          <w:rFonts w:eastAsia="Calibri" w:cs="Times New Roman"/>
          <w:vertAlign w:val="superscript"/>
          <w:lang w:eastAsia="en-IE"/>
        </w:rPr>
        <w:footnoteReference w:id="21"/>
      </w:r>
      <w:r>
        <w:rPr>
          <w:rFonts w:eastAsia="Calibri" w:cs="Times New Roman"/>
          <w:lang w:eastAsia="en-IE"/>
        </w:rPr>
        <w:t xml:space="preserve"> indicated that the minimum wage on its own is not sufficient to alleviate poverty and that it should be accompanied by other tax and benefit measures to address poverty, both in and out of work. </w:t>
      </w:r>
    </w:p>
    <w:p w14:paraId="7819F6D2" w14:textId="6752536E" w:rsidR="00A60A11" w:rsidRDefault="00A740D2" w:rsidP="000D5A7D">
      <w:pPr>
        <w:pStyle w:val="noname"/>
        <w:spacing w:before="0" w:beforeAutospacing="0" w:after="0" w:afterAutospacing="0" w:line="276" w:lineRule="auto"/>
        <w:rPr>
          <w:rFonts w:asciiTheme="minorHAnsi" w:hAnsiTheme="minorHAnsi"/>
          <w:sz w:val="22"/>
          <w:szCs w:val="22"/>
        </w:rPr>
      </w:pPr>
      <w:r w:rsidRPr="00A96D78">
        <w:rPr>
          <w:rFonts w:asciiTheme="minorHAnsi" w:hAnsiTheme="minorHAnsi"/>
          <w:sz w:val="22"/>
          <w:szCs w:val="22"/>
        </w:rPr>
        <w:t xml:space="preserve">A </w:t>
      </w:r>
      <w:r w:rsidR="00CA661E">
        <w:rPr>
          <w:rFonts w:asciiTheme="minorHAnsi" w:hAnsiTheme="minorHAnsi"/>
          <w:sz w:val="22"/>
          <w:szCs w:val="22"/>
        </w:rPr>
        <w:t xml:space="preserve">2019 </w:t>
      </w:r>
      <w:r w:rsidR="00C103E2" w:rsidRPr="00A96D78">
        <w:rPr>
          <w:rFonts w:asciiTheme="minorHAnsi" w:hAnsiTheme="minorHAnsi"/>
          <w:sz w:val="22"/>
          <w:szCs w:val="22"/>
        </w:rPr>
        <w:t>CSO report</w:t>
      </w:r>
      <w:r w:rsidRPr="00A96D78">
        <w:rPr>
          <w:rFonts w:asciiTheme="minorHAnsi" w:hAnsiTheme="minorHAnsi"/>
          <w:sz w:val="22"/>
          <w:szCs w:val="22"/>
        </w:rPr>
        <w:t xml:space="preserve">, </w:t>
      </w:r>
      <w:r w:rsidRPr="00CA661E">
        <w:rPr>
          <w:rFonts w:asciiTheme="minorHAnsi" w:hAnsiTheme="minorHAnsi"/>
          <w:i/>
          <w:sz w:val="22"/>
          <w:szCs w:val="22"/>
        </w:rPr>
        <w:t>Ireland’s UN SDGs 2019: Report on Indicators for Goal 1 No Poverty</w:t>
      </w:r>
      <w:r w:rsidR="00F52904">
        <w:rPr>
          <w:rStyle w:val="FootnoteReference"/>
          <w:rFonts w:asciiTheme="minorHAnsi" w:hAnsiTheme="minorHAnsi"/>
          <w:sz w:val="22"/>
          <w:szCs w:val="22"/>
        </w:rPr>
        <w:footnoteReference w:id="22"/>
      </w:r>
      <w:r w:rsidR="00E31488">
        <w:rPr>
          <w:rFonts w:asciiTheme="minorHAnsi" w:hAnsiTheme="minorHAnsi"/>
          <w:i/>
          <w:sz w:val="22"/>
          <w:szCs w:val="22"/>
        </w:rPr>
        <w:t xml:space="preserve"> </w:t>
      </w:r>
      <w:r w:rsidR="00A96D78" w:rsidRPr="00A96D78">
        <w:rPr>
          <w:rFonts w:asciiTheme="minorHAnsi" w:hAnsiTheme="minorHAnsi"/>
          <w:sz w:val="22"/>
          <w:szCs w:val="22"/>
        </w:rPr>
        <w:t>found consistent poverty to be higher for females (6.2</w:t>
      </w:r>
      <w:r w:rsidR="00A96D78">
        <w:rPr>
          <w:rFonts w:asciiTheme="minorHAnsi" w:hAnsiTheme="minorHAnsi"/>
          <w:sz w:val="22"/>
          <w:szCs w:val="22"/>
        </w:rPr>
        <w:t>%</w:t>
      </w:r>
      <w:r w:rsidR="00A96D78" w:rsidRPr="00A96D78">
        <w:rPr>
          <w:rFonts w:asciiTheme="minorHAnsi" w:hAnsiTheme="minorHAnsi"/>
          <w:sz w:val="22"/>
          <w:szCs w:val="22"/>
        </w:rPr>
        <w:t>) than for males (5.1</w:t>
      </w:r>
      <w:r w:rsidR="00A96D78">
        <w:rPr>
          <w:rFonts w:asciiTheme="minorHAnsi" w:hAnsiTheme="minorHAnsi"/>
          <w:sz w:val="22"/>
          <w:szCs w:val="22"/>
        </w:rPr>
        <w:t>%) and higher in rural (5.8%) than in urban areas (5.5%).</w:t>
      </w:r>
      <w:r w:rsidR="00CA661E">
        <w:rPr>
          <w:rFonts w:asciiTheme="minorHAnsi" w:hAnsiTheme="minorHAnsi"/>
          <w:sz w:val="22"/>
          <w:szCs w:val="22"/>
        </w:rPr>
        <w:t xml:space="preserve"> </w:t>
      </w:r>
      <w:r w:rsidR="00A96D78">
        <w:rPr>
          <w:rFonts w:asciiTheme="minorHAnsi" w:hAnsiTheme="minorHAnsi"/>
          <w:sz w:val="22"/>
          <w:szCs w:val="22"/>
        </w:rPr>
        <w:t>Young people under 18 were four times more likely to be in consistent poverty (7.7</w:t>
      </w:r>
      <w:r w:rsidR="00CA661E">
        <w:rPr>
          <w:rFonts w:asciiTheme="minorHAnsi" w:hAnsiTheme="minorHAnsi"/>
          <w:sz w:val="22"/>
          <w:szCs w:val="22"/>
        </w:rPr>
        <w:t>%</w:t>
      </w:r>
      <w:r w:rsidR="00A96D78">
        <w:rPr>
          <w:rFonts w:asciiTheme="minorHAnsi" w:hAnsiTheme="minorHAnsi"/>
          <w:sz w:val="22"/>
          <w:szCs w:val="22"/>
        </w:rPr>
        <w:t>) than older people over 65 years (1.7</w:t>
      </w:r>
      <w:r w:rsidR="00CA661E">
        <w:rPr>
          <w:rFonts w:asciiTheme="minorHAnsi" w:hAnsiTheme="minorHAnsi"/>
          <w:sz w:val="22"/>
          <w:szCs w:val="22"/>
        </w:rPr>
        <w:t>%)</w:t>
      </w:r>
      <w:r w:rsidR="00A96D78">
        <w:rPr>
          <w:rFonts w:asciiTheme="minorHAnsi" w:hAnsiTheme="minorHAnsi"/>
          <w:sz w:val="22"/>
          <w:szCs w:val="22"/>
        </w:rPr>
        <w:t>).</w:t>
      </w:r>
      <w:r w:rsidR="00CA661E">
        <w:rPr>
          <w:rFonts w:asciiTheme="minorHAnsi" w:hAnsiTheme="minorHAnsi"/>
          <w:sz w:val="22"/>
          <w:szCs w:val="22"/>
        </w:rPr>
        <w:t xml:space="preserve"> </w:t>
      </w:r>
      <w:r w:rsidR="00A96D78">
        <w:rPr>
          <w:rFonts w:asciiTheme="minorHAnsi" w:hAnsiTheme="minorHAnsi"/>
          <w:sz w:val="22"/>
          <w:szCs w:val="22"/>
        </w:rPr>
        <w:t>According to the report, t</w:t>
      </w:r>
      <w:r w:rsidR="00C103E2" w:rsidRPr="00CC7F02">
        <w:rPr>
          <w:rFonts w:asciiTheme="minorHAnsi" w:hAnsiTheme="minorHAnsi"/>
          <w:sz w:val="22"/>
          <w:szCs w:val="22"/>
        </w:rPr>
        <w:t>he consistent poverty rate is heavily influenced by the number of people at work in a household.</w:t>
      </w:r>
      <w:r w:rsidR="00A96D78">
        <w:rPr>
          <w:rFonts w:asciiTheme="minorHAnsi" w:hAnsiTheme="minorHAnsi"/>
          <w:sz w:val="22"/>
          <w:szCs w:val="22"/>
        </w:rPr>
        <w:t xml:space="preserve"> For example, i</w:t>
      </w:r>
      <w:r w:rsidR="00C103E2" w:rsidRPr="00CC7F02">
        <w:rPr>
          <w:rFonts w:asciiTheme="minorHAnsi" w:hAnsiTheme="minorHAnsi"/>
          <w:sz w:val="22"/>
          <w:szCs w:val="22"/>
        </w:rPr>
        <w:t>n 2018, the consistent poverty rate in a household with no people at work was 17.8</w:t>
      </w:r>
      <w:r w:rsidR="00A96D78">
        <w:rPr>
          <w:rFonts w:asciiTheme="minorHAnsi" w:hAnsiTheme="minorHAnsi"/>
          <w:sz w:val="22"/>
          <w:szCs w:val="22"/>
        </w:rPr>
        <w:t>%</w:t>
      </w:r>
      <w:r w:rsidR="00E31488">
        <w:rPr>
          <w:rFonts w:asciiTheme="minorHAnsi" w:hAnsiTheme="minorHAnsi"/>
          <w:sz w:val="22"/>
          <w:szCs w:val="22"/>
        </w:rPr>
        <w:t xml:space="preserve">, </w:t>
      </w:r>
      <w:r w:rsidR="00C103E2" w:rsidRPr="00CC7F02">
        <w:rPr>
          <w:rFonts w:asciiTheme="minorHAnsi" w:hAnsiTheme="minorHAnsi"/>
          <w:sz w:val="22"/>
          <w:szCs w:val="22"/>
        </w:rPr>
        <w:t>over three times the rate of 5.4</w:t>
      </w:r>
      <w:r w:rsidR="00A96D78">
        <w:rPr>
          <w:rFonts w:asciiTheme="minorHAnsi" w:hAnsiTheme="minorHAnsi"/>
          <w:sz w:val="22"/>
          <w:szCs w:val="22"/>
        </w:rPr>
        <w:t>%</w:t>
      </w:r>
      <w:r w:rsidR="00C103E2" w:rsidRPr="00CC7F02">
        <w:rPr>
          <w:rFonts w:asciiTheme="minorHAnsi" w:hAnsiTheme="minorHAnsi"/>
          <w:sz w:val="22"/>
          <w:szCs w:val="22"/>
        </w:rPr>
        <w:t xml:space="preserve"> where one person is at work</w:t>
      </w:r>
      <w:r w:rsidR="00A96D78">
        <w:rPr>
          <w:rFonts w:asciiTheme="minorHAnsi" w:hAnsiTheme="minorHAnsi"/>
          <w:sz w:val="22"/>
          <w:szCs w:val="22"/>
        </w:rPr>
        <w:t>.</w:t>
      </w:r>
      <w:r w:rsidR="00A60A11">
        <w:rPr>
          <w:rFonts w:asciiTheme="minorHAnsi" w:hAnsiTheme="minorHAnsi"/>
          <w:sz w:val="22"/>
          <w:szCs w:val="22"/>
        </w:rPr>
        <w:br/>
      </w:r>
      <w:r w:rsidR="00A60A11">
        <w:rPr>
          <w:rFonts w:asciiTheme="minorHAnsi" w:hAnsiTheme="minorHAnsi"/>
          <w:sz w:val="22"/>
          <w:szCs w:val="22"/>
        </w:rPr>
        <w:br/>
      </w:r>
      <w:r w:rsidR="00A60A11" w:rsidRPr="00A60A11">
        <w:rPr>
          <w:rFonts w:asciiTheme="minorHAnsi" w:hAnsiTheme="minorHAnsi"/>
          <w:sz w:val="22"/>
          <w:szCs w:val="22"/>
        </w:rPr>
        <w:t>Recently published analysis by NERI</w:t>
      </w:r>
      <w:r w:rsidR="00A60A11">
        <w:rPr>
          <w:rStyle w:val="FootnoteReference"/>
          <w:rFonts w:asciiTheme="minorHAnsi" w:hAnsiTheme="minorHAnsi"/>
          <w:sz w:val="22"/>
          <w:szCs w:val="22"/>
        </w:rPr>
        <w:footnoteReference w:id="23"/>
      </w:r>
      <w:r w:rsidR="00A60A11" w:rsidRPr="00A60A11">
        <w:rPr>
          <w:rFonts w:asciiTheme="minorHAnsi" w:hAnsiTheme="minorHAnsi"/>
          <w:sz w:val="22"/>
          <w:szCs w:val="22"/>
        </w:rPr>
        <w:t xml:space="preserve"> of the Quarterly results from the Labour Force Survey (LFS) and Earnings, Hours and Employment Costs Survey (EHECS) Q4 2019 noted that average weekly and hourly wages have gone up in the last year by 3.6% and 3.5%, but that rents rose by almost 4%. Average weekly wages in the final quarter of 2019 were just 7.8% above the last quarter of 2008 in real terms while average rents were 35.9% higher over the same period and 44% higher in Dublin.</w:t>
      </w:r>
      <w:r w:rsidR="00231D21">
        <w:rPr>
          <w:rFonts w:asciiTheme="minorHAnsi" w:hAnsiTheme="minorHAnsi"/>
          <w:sz w:val="22"/>
          <w:szCs w:val="22"/>
        </w:rPr>
        <w:br/>
      </w:r>
    </w:p>
    <w:p w14:paraId="58DA4B79" w14:textId="77777777" w:rsidR="00EC0B90" w:rsidRDefault="00E31488" w:rsidP="009F6E8E">
      <w:pPr>
        <w:pStyle w:val="Heading3"/>
      </w:pPr>
      <w:r>
        <w:t xml:space="preserve">Impact of social </w:t>
      </w:r>
      <w:r w:rsidRPr="00EC0B90">
        <w:t>transfers</w:t>
      </w:r>
      <w:r>
        <w:t xml:space="preserve"> on the at risk of poverty rate</w:t>
      </w:r>
    </w:p>
    <w:p w14:paraId="171ED452" w14:textId="73C8A65A" w:rsidR="00E31488" w:rsidRPr="00EC0B90" w:rsidRDefault="00E31488" w:rsidP="00EC0B90">
      <w:r w:rsidRPr="00EC0B90">
        <w:t>According to EU</w:t>
      </w:r>
      <w:r w:rsidR="00230153" w:rsidRPr="00EC0B90">
        <w:t>-</w:t>
      </w:r>
      <w:r w:rsidRPr="00EC0B90">
        <w:t>SILC data</w:t>
      </w:r>
      <w:r w:rsidRPr="00EC0B90">
        <w:footnoteReference w:id="24"/>
      </w:r>
      <w:r w:rsidRPr="00EC0B90">
        <w:t>, in 2018, if all social transfers were excluded from income, the ‘at risk of poverty’ rate would have been 40.9%</w:t>
      </w:r>
      <w:r w:rsidR="006447FD" w:rsidRPr="00EC0B90">
        <w:t>.</w:t>
      </w:r>
      <w:r w:rsidRPr="00EC0B90">
        <w:t xml:space="preserve">  The corresponding figure for 2013 was 49.5%</w:t>
      </w:r>
      <w:r w:rsidR="006447FD" w:rsidRPr="00EC0B90">
        <w:t xml:space="preserve"> which shows that </w:t>
      </w:r>
      <w:r w:rsidRPr="00EC0B90">
        <w:t xml:space="preserve">between 2013 and 2018 </w:t>
      </w:r>
      <w:r w:rsidR="006447FD" w:rsidRPr="00EC0B90">
        <w:t xml:space="preserve">there was </w:t>
      </w:r>
      <w:r w:rsidRPr="00EC0B90">
        <w:t>a decreasing dependence of individuals on social transfers to remain above the ‘at risk of poverty’ threshold</w:t>
      </w:r>
      <w:r w:rsidR="006447FD" w:rsidRPr="00EC0B90">
        <w:t>.</w:t>
      </w:r>
      <w:r w:rsidR="00230153" w:rsidRPr="00EC0B90">
        <w:t xml:space="preserve"> It is reasonable to suggest that some of this is due to the impact of increases to the NMW.</w:t>
      </w:r>
    </w:p>
    <w:p w14:paraId="14C41559" w14:textId="77777777" w:rsidR="00A610CB" w:rsidRDefault="00A42604" w:rsidP="000D5A7D">
      <w:r w:rsidRPr="009F6E8E">
        <w:rPr>
          <w:rStyle w:val="Heading2Char"/>
        </w:rPr>
        <w:t>Impact of National Minimum Wage</w:t>
      </w:r>
      <w:r>
        <w:br/>
      </w:r>
      <w:r w:rsidR="00A610CB">
        <w:t xml:space="preserve">Steady progress has been made in increasing the level of the National Minimum Wage and while some people continue to be paid below the minimum (24,500 in the fourth quarter of 2018), the overall numbers on the National Minimum Wage or less (137,200 or 7.6% of employees in the same period) have been falling as the economy has recovered. </w:t>
      </w:r>
    </w:p>
    <w:p w14:paraId="4173BCB7" w14:textId="77777777" w:rsidR="00986A75" w:rsidRDefault="008E65F7" w:rsidP="000D5A7D">
      <w:pPr>
        <w:spacing w:after="150"/>
        <w:rPr>
          <w:rFonts w:cs="Arial"/>
          <w:lang w:val="en-US"/>
        </w:rPr>
      </w:pPr>
      <w:r>
        <w:rPr>
          <w:rFonts w:cs="Arial"/>
          <w:lang w:val="en-US"/>
        </w:rPr>
        <w:t xml:space="preserve">Since its introduction in 2000, the National Minimum Wage (NMW) in Ireland has increased from €5.58 to the current rate of €10.10 in 2020. This represents an increase of €4.22 or 75.6% in nominal terms, but </w:t>
      </w:r>
      <w:r w:rsidR="005D1688">
        <w:rPr>
          <w:rFonts w:cs="Arial"/>
          <w:lang w:val="en-US"/>
        </w:rPr>
        <w:t xml:space="preserve">around </w:t>
      </w:r>
      <w:r>
        <w:rPr>
          <w:rFonts w:cs="Arial"/>
          <w:lang w:val="en-US"/>
        </w:rPr>
        <w:t>3</w:t>
      </w:r>
      <w:r w:rsidR="005D1688">
        <w:rPr>
          <w:rFonts w:cs="Arial"/>
          <w:lang w:val="en-US"/>
        </w:rPr>
        <w:t>0</w:t>
      </w:r>
      <w:r>
        <w:rPr>
          <w:rFonts w:cs="Arial"/>
          <w:lang w:val="en-US"/>
        </w:rPr>
        <w:t xml:space="preserve">% in real terms, when we adjust for inflation.  The proportion of employees earning the NMW or less declined from 9.3% in 2016 to 7.5% in 2018. </w:t>
      </w:r>
    </w:p>
    <w:p w14:paraId="101B99F7" w14:textId="02D5162B" w:rsidR="00986A75" w:rsidRPr="00DF4375" w:rsidRDefault="00986A75" w:rsidP="000D5A7D">
      <w:pPr>
        <w:spacing w:after="150"/>
        <w:rPr>
          <w:rFonts w:cs="Arial"/>
          <w:lang w:val="en-US"/>
        </w:rPr>
      </w:pPr>
      <w:r>
        <w:rPr>
          <w:lang w:val="en-US"/>
        </w:rPr>
        <w:t xml:space="preserve">Since the cost of living is relatively high in Ireland, the relative value of the minimum wage compared to other countries is lower because </w:t>
      </w:r>
      <w:r w:rsidR="00230153">
        <w:rPr>
          <w:lang w:val="en-US"/>
        </w:rPr>
        <w:t>o</w:t>
      </w:r>
      <w:r>
        <w:rPr>
          <w:lang w:val="en-US"/>
        </w:rPr>
        <w:t>f the effect of the Purchasing Power Standards (PPS)</w:t>
      </w:r>
      <w:r w:rsidR="00230153">
        <w:rPr>
          <w:lang w:val="en-US"/>
        </w:rPr>
        <w:t xml:space="preserve"> factor </w:t>
      </w:r>
      <w:r>
        <w:rPr>
          <w:lang w:val="en-US"/>
        </w:rPr>
        <w:t>which take</w:t>
      </w:r>
      <w:r w:rsidR="00230153">
        <w:rPr>
          <w:lang w:val="en-US"/>
        </w:rPr>
        <w:t>s</w:t>
      </w:r>
      <w:r>
        <w:rPr>
          <w:lang w:val="en-US"/>
        </w:rPr>
        <w:t xml:space="preserve"> into account the differences in the costs of goods and services between countries. This is particularly notable</w:t>
      </w:r>
      <w:r w:rsidR="00DF4375">
        <w:rPr>
          <w:lang w:val="en-US"/>
        </w:rPr>
        <w:t>, for example,</w:t>
      </w:r>
      <w:r>
        <w:rPr>
          <w:lang w:val="en-US"/>
        </w:rPr>
        <w:t xml:space="preserve"> when comparing Ireland with the UK. Before the adjustment, the NMW was 8% higher in Ireland than the UK. After the price adjustment</w:t>
      </w:r>
      <w:r w:rsidR="005D1688">
        <w:rPr>
          <w:lang w:val="en-US"/>
        </w:rPr>
        <w:t>,</w:t>
      </w:r>
      <w:r>
        <w:rPr>
          <w:lang w:val="en-US"/>
        </w:rPr>
        <w:t xml:space="preserve"> the value of the minimum wage in Ireland falls 2% below the level in the UK.</w:t>
      </w:r>
      <w:r>
        <w:rPr>
          <w:rStyle w:val="FootnoteReference"/>
          <w:lang w:val="en-US"/>
        </w:rPr>
        <w:footnoteReference w:id="25"/>
      </w:r>
      <w:r>
        <w:rPr>
          <w:lang w:val="en-US"/>
        </w:rPr>
        <w:t xml:space="preserve"> </w:t>
      </w:r>
      <w:r w:rsidR="00230153">
        <w:rPr>
          <w:rFonts w:cs="Arial"/>
          <w:lang w:val="en-US"/>
        </w:rPr>
        <w:t>In a</w:t>
      </w:r>
      <w:r w:rsidR="00D8067F">
        <w:rPr>
          <w:rFonts w:cs="Arial"/>
          <w:lang w:val="en-US"/>
        </w:rPr>
        <w:t>n</w:t>
      </w:r>
      <w:r w:rsidR="00230153">
        <w:rPr>
          <w:rFonts w:cs="Arial"/>
          <w:lang w:val="en-US"/>
        </w:rPr>
        <w:t xml:space="preserve"> EU context, Ireland had the second highest minimum wage at €1,656 per month in 2019. However, when adjusted according to Purchasing Power Standards, the value of the minimum wage in Ireland falls to 7</w:t>
      </w:r>
      <w:r w:rsidR="00230153">
        <w:rPr>
          <w:rFonts w:cs="Arial"/>
          <w:vertAlign w:val="superscript"/>
          <w:lang w:val="en-US"/>
        </w:rPr>
        <w:t>th</w:t>
      </w:r>
      <w:r w:rsidR="00230153">
        <w:rPr>
          <w:rFonts w:cs="Arial"/>
          <w:lang w:val="en-US"/>
        </w:rPr>
        <w:t xml:space="preserve"> place in the European rankings. The relative value of Ireland’s NMW decreases further when the ratio of minimum wage to the median wages for full-time workers is taken into account. </w:t>
      </w:r>
      <w:r w:rsidR="005D1688">
        <w:rPr>
          <w:lang w:val="en-US"/>
        </w:rPr>
        <w:t>Even though Ireland has a relatively high minimum wage, median wages are also high in Ireland, with the result that the ratio of minimum to median wages in Ireland is comparatively low.</w:t>
      </w:r>
      <w:r w:rsidR="005D1688">
        <w:rPr>
          <w:rFonts w:ascii="Times New Roman" w:hAnsi="Times New Roman" w:cs="Times New Roman"/>
          <w:sz w:val="24"/>
          <w:szCs w:val="24"/>
          <w:lang w:val="en-US" w:eastAsia="en-IE"/>
        </w:rPr>
        <w:t xml:space="preserve"> </w:t>
      </w:r>
      <w:r w:rsidR="00230153">
        <w:rPr>
          <w:rFonts w:cs="Arial"/>
          <w:lang w:val="en-US"/>
        </w:rPr>
        <w:t>In 2017, France had the highest minimum-to-median ratio at a value of 0.62; Ireland had the fourth lowest value of 0.43.</w:t>
      </w:r>
      <w:r w:rsidR="00230153">
        <w:rPr>
          <w:rStyle w:val="FootnoteReference"/>
          <w:rFonts w:cs="Arial"/>
          <w:lang w:val="en-US"/>
        </w:rPr>
        <w:footnoteReference w:id="26"/>
      </w:r>
      <w:r w:rsidR="00DF4375">
        <w:rPr>
          <w:rFonts w:cs="Arial"/>
          <w:lang w:val="en-US"/>
        </w:rPr>
        <w:t xml:space="preserve"> </w:t>
      </w:r>
    </w:p>
    <w:p w14:paraId="0DEE5846" w14:textId="77777777" w:rsidR="00230153" w:rsidRDefault="007E1F12" w:rsidP="000D5A7D">
      <w:r w:rsidRPr="00A42604">
        <w:t xml:space="preserve">The </w:t>
      </w:r>
      <w:r w:rsidR="00C8147A" w:rsidRPr="00A42604">
        <w:t>N</w:t>
      </w:r>
      <w:r w:rsidR="009C61EB" w:rsidRPr="00A42604">
        <w:t xml:space="preserve">ational </w:t>
      </w:r>
      <w:r w:rsidR="00C8147A" w:rsidRPr="00A42604">
        <w:t>M</w:t>
      </w:r>
      <w:r w:rsidR="009C61EB" w:rsidRPr="00A42604">
        <w:t xml:space="preserve">inimum </w:t>
      </w:r>
      <w:r w:rsidR="00C8147A" w:rsidRPr="00A42604">
        <w:t>W</w:t>
      </w:r>
      <w:r w:rsidR="009C61EB" w:rsidRPr="00A42604">
        <w:t xml:space="preserve">age </w:t>
      </w:r>
      <w:r w:rsidR="00C8147A" w:rsidRPr="00A42604">
        <w:t xml:space="preserve">has undoubtedly made a difference as indicated in research carried out </w:t>
      </w:r>
      <w:r w:rsidR="009C40EE" w:rsidRPr="00A42604">
        <w:t xml:space="preserve">by the ESRI </w:t>
      </w:r>
      <w:r w:rsidR="00C8147A" w:rsidRPr="00A42604">
        <w:t>for the Low Pay Commission</w:t>
      </w:r>
      <w:r w:rsidR="00230153">
        <w:t>.</w:t>
      </w:r>
      <w:r w:rsidR="00661215">
        <w:rPr>
          <w:rStyle w:val="FootnoteReference"/>
        </w:rPr>
        <w:footnoteReference w:id="27"/>
      </w:r>
      <w:r w:rsidR="00864D46" w:rsidRPr="00A42604">
        <w:t xml:space="preserve"> </w:t>
      </w:r>
      <w:r w:rsidR="00230153">
        <w:t xml:space="preserve">This research </w:t>
      </w:r>
      <w:r w:rsidR="00864D46" w:rsidRPr="00A42604">
        <w:t>found that the 2016 increase in the Irish minimum wage reduced hourly wage inequality between high and low earners by up to 8 per cent. However, the</w:t>
      </w:r>
      <w:r w:rsidR="000563E4">
        <w:t xml:space="preserve"> research concluded that there </w:t>
      </w:r>
      <w:r w:rsidR="00864D46" w:rsidRPr="00A42604">
        <w:t xml:space="preserve">was no strong impact on the income of households. </w:t>
      </w:r>
    </w:p>
    <w:p w14:paraId="0BBD2A1C" w14:textId="77777777" w:rsidR="009C40EE" w:rsidRDefault="00230153" w:rsidP="000D5A7D">
      <w:r>
        <w:t xml:space="preserve">While the </w:t>
      </w:r>
      <w:r w:rsidR="009C40EE" w:rsidRPr="00A42604">
        <w:t>ESRI evidence suggests that the minimum wage change was associated with a 40% reduction in the number of workers earning €9.15 per hour</w:t>
      </w:r>
      <w:r w:rsidR="00DF4375">
        <w:t xml:space="preserve"> (2016 rate)</w:t>
      </w:r>
      <w:r w:rsidR="009C40EE" w:rsidRPr="00A42604">
        <w:t xml:space="preserve"> or below</w:t>
      </w:r>
      <w:r>
        <w:t xml:space="preserve">, it </w:t>
      </w:r>
      <w:r w:rsidR="00A610CB">
        <w:t>also found that t</w:t>
      </w:r>
      <w:r w:rsidR="009C40EE" w:rsidRPr="009C40EE">
        <w:t>here is no strong evidence to indicate that the increase in the minimum wage impacted</w:t>
      </w:r>
      <w:r w:rsidR="009C40EE">
        <w:t xml:space="preserve"> </w:t>
      </w:r>
      <w:r w:rsidR="009C40EE" w:rsidRPr="009C40EE">
        <w:t xml:space="preserve">the distribution of gross household incomes. </w:t>
      </w:r>
      <w:r w:rsidR="009C40EE">
        <w:t>The ESRI report noted</w:t>
      </w:r>
      <w:r w:rsidR="00A610CB">
        <w:t xml:space="preserve"> </w:t>
      </w:r>
      <w:r w:rsidR="009C40EE">
        <w:t xml:space="preserve">that this is </w:t>
      </w:r>
      <w:r w:rsidR="009C40EE" w:rsidRPr="009C40EE">
        <w:t>consistent with other literature which</w:t>
      </w:r>
      <w:r w:rsidR="009C40EE">
        <w:t xml:space="preserve"> </w:t>
      </w:r>
      <w:r w:rsidR="009C40EE" w:rsidRPr="009C40EE">
        <w:t>shows that the minimum wage may be a blunt tool for reducing poverty, as minimum</w:t>
      </w:r>
      <w:r w:rsidR="009C40EE">
        <w:t xml:space="preserve"> </w:t>
      </w:r>
      <w:r w:rsidR="009C40EE" w:rsidRPr="009C40EE">
        <w:t>wage workers are often located in households at the higher end of the income</w:t>
      </w:r>
      <w:r w:rsidR="009C40EE">
        <w:t xml:space="preserve"> </w:t>
      </w:r>
      <w:r w:rsidR="009C40EE" w:rsidRPr="009C40EE">
        <w:t>distribution.</w:t>
      </w:r>
    </w:p>
    <w:p w14:paraId="0C4861E2" w14:textId="6331397A" w:rsidR="00DF4375" w:rsidRPr="00EC14B6" w:rsidRDefault="00986A75" w:rsidP="00EC14B6">
      <w:pPr>
        <w:spacing w:after="0"/>
        <w:rPr>
          <w:rFonts w:eastAsia="Calibri" w:cs="Times New Roman"/>
          <w:lang w:eastAsia="en-IE"/>
        </w:rPr>
      </w:pPr>
      <w:r>
        <w:rPr>
          <w:rFonts w:cs="Arial"/>
          <w:lang w:val="en-US"/>
        </w:rPr>
        <w:t xml:space="preserve">The majority of workers who currently earn the minimum wage are female. </w:t>
      </w:r>
      <w:r w:rsidR="00DF4375">
        <w:rPr>
          <w:rFonts w:eastAsia="Calibri" w:cs="Times New Roman"/>
          <w:lang w:eastAsia="en-IE"/>
        </w:rPr>
        <w:t xml:space="preserve">Women of all ages </w:t>
      </w:r>
      <w:r w:rsidR="005A2584">
        <w:rPr>
          <w:rFonts w:eastAsia="Calibri" w:cs="Times New Roman"/>
          <w:lang w:eastAsia="en-IE"/>
        </w:rPr>
        <w:t>are particularly vulnerable to lower rates of pay, especially if working part-time, working unpredictable hours, on temporary contracts or in certain sectors such as retail and hospitality</w:t>
      </w:r>
      <w:r w:rsidR="000563E4">
        <w:rPr>
          <w:rFonts w:eastAsia="Calibri" w:cs="Times New Roman"/>
          <w:lang w:eastAsia="en-IE"/>
        </w:rPr>
        <w:t xml:space="preserve"> which are frequently low-paid positions</w:t>
      </w:r>
      <w:r w:rsidR="005A2584">
        <w:rPr>
          <w:rFonts w:eastAsia="Calibri" w:cs="Times New Roman"/>
          <w:vertAlign w:val="superscript"/>
          <w:lang w:eastAsia="en-IE"/>
        </w:rPr>
        <w:footnoteReference w:id="28"/>
      </w:r>
      <w:r w:rsidR="005A2584">
        <w:rPr>
          <w:rFonts w:eastAsia="Calibri" w:cs="Times New Roman"/>
          <w:lang w:eastAsia="en-IE"/>
        </w:rPr>
        <w:t xml:space="preserve">.  </w:t>
      </w:r>
      <w:r w:rsidR="00DF4375">
        <w:rPr>
          <w:rFonts w:eastAsia="Calibri" w:cs="Times New Roman"/>
          <w:lang w:eastAsia="en-IE"/>
        </w:rPr>
        <w:t>Also, there is a</w:t>
      </w:r>
      <w:r w:rsidR="005A2584">
        <w:rPr>
          <w:rFonts w:eastAsia="Calibri" w:cs="Times New Roman"/>
          <w:lang w:eastAsia="en-IE"/>
        </w:rPr>
        <w:t xml:space="preserve"> greater likelihood of part-time working</w:t>
      </w:r>
      <w:r w:rsidR="00DF4375">
        <w:rPr>
          <w:rFonts w:eastAsia="Calibri" w:cs="Times New Roman"/>
          <w:lang w:eastAsia="en-IE"/>
        </w:rPr>
        <w:t xml:space="preserve"> by women</w:t>
      </w:r>
      <w:r w:rsidR="000563E4">
        <w:rPr>
          <w:rFonts w:eastAsia="Calibri" w:cs="Times New Roman"/>
          <w:lang w:eastAsia="en-IE"/>
        </w:rPr>
        <w:t xml:space="preserve"> which is </w:t>
      </w:r>
      <w:r w:rsidR="005A2584">
        <w:rPr>
          <w:rFonts w:eastAsia="Calibri" w:cs="Times New Roman"/>
          <w:lang w:eastAsia="en-IE"/>
        </w:rPr>
        <w:t>often linked to the need to combine work with caring</w:t>
      </w:r>
      <w:r w:rsidR="000563E4">
        <w:rPr>
          <w:rFonts w:eastAsia="Calibri" w:cs="Times New Roman"/>
          <w:lang w:eastAsia="en-IE"/>
        </w:rPr>
        <w:t xml:space="preserve"> responsibilities.</w:t>
      </w:r>
      <w:r w:rsidR="00211753">
        <w:rPr>
          <w:rFonts w:eastAsia="Calibri" w:cs="Times New Roman"/>
          <w:lang w:eastAsia="en-IE"/>
        </w:rPr>
        <w:t xml:space="preserve"> </w:t>
      </w:r>
      <w:r w:rsidR="005A2584">
        <w:rPr>
          <w:rFonts w:eastAsia="Calibri" w:cs="Times New Roman"/>
          <w:lang w:eastAsia="en-IE"/>
        </w:rPr>
        <w:t xml:space="preserve">Data from the Labour Force Survey indicates that in 2018 the majority (57.9%) of those earning the minimum wage or less were working part-time.  </w:t>
      </w:r>
      <w:r>
        <w:rPr>
          <w:rFonts w:cs="Arial"/>
          <w:lang w:val="en-US"/>
        </w:rPr>
        <w:t>According to figures from Eurostat</w:t>
      </w:r>
      <w:r>
        <w:rPr>
          <w:rStyle w:val="FootnoteReference"/>
          <w:rFonts w:cs="Arial"/>
          <w:lang w:val="en-US"/>
        </w:rPr>
        <w:footnoteReference w:id="29"/>
      </w:r>
      <w:r>
        <w:rPr>
          <w:rFonts w:cs="Arial"/>
          <w:lang w:val="en-US"/>
        </w:rPr>
        <w:t xml:space="preserve">, women’s gross hourly earnings were 16% below those of men in the European Union, while the gender pay gap in Ireland was 13.9%.  </w:t>
      </w:r>
      <w:r>
        <w:t>The gender pay gap is generally much lower for new labour market entrants and tends to widen with age</w:t>
      </w:r>
      <w:r>
        <w:rPr>
          <w:rFonts w:ascii="Arial" w:hAnsi="Arial" w:cs="Arial"/>
          <w:color w:val="333333"/>
          <w:sz w:val="21"/>
          <w:szCs w:val="21"/>
          <w:shd w:val="clear" w:color="auto" w:fill="FFFFFF"/>
        </w:rPr>
        <w:t>.</w:t>
      </w:r>
      <w:r w:rsidR="0069328E">
        <w:rPr>
          <w:rFonts w:ascii="Arial" w:hAnsi="Arial" w:cs="Arial"/>
          <w:color w:val="333333"/>
          <w:sz w:val="21"/>
          <w:szCs w:val="21"/>
          <w:shd w:val="clear" w:color="auto" w:fill="FFFFFF"/>
        </w:rPr>
        <w:br/>
      </w:r>
      <w:r w:rsidR="0069328E">
        <w:rPr>
          <w:rFonts w:ascii="Arial" w:hAnsi="Arial" w:cs="Arial"/>
          <w:color w:val="333333"/>
          <w:sz w:val="21"/>
          <w:szCs w:val="21"/>
          <w:shd w:val="clear" w:color="auto" w:fill="FFFFFF"/>
        </w:rPr>
        <w:br/>
      </w:r>
      <w:r w:rsidR="0069328E">
        <w:rPr>
          <w:rFonts w:cs="Arial"/>
          <w:lang w:val="en-US"/>
        </w:rPr>
        <w:t xml:space="preserve">In July 2018, the Department of Public Expenditure and Reform carried out a </w:t>
      </w:r>
      <w:r w:rsidR="0069328E" w:rsidRPr="0069328E">
        <w:rPr>
          <w:rFonts w:cs="Arial"/>
          <w:lang w:val="en-US"/>
        </w:rPr>
        <w:t xml:space="preserve">Social Impact Assessment </w:t>
      </w:r>
      <w:r w:rsidR="0069328E">
        <w:rPr>
          <w:rFonts w:cs="Arial"/>
          <w:lang w:val="en-US"/>
        </w:rPr>
        <w:t xml:space="preserve">of the </w:t>
      </w:r>
      <w:r w:rsidR="0069328E" w:rsidRPr="0069328E">
        <w:rPr>
          <w:rFonts w:cs="Arial"/>
          <w:lang w:val="en-US"/>
        </w:rPr>
        <w:t>National Minimum Wage</w:t>
      </w:r>
      <w:r w:rsidR="00CF203F">
        <w:rPr>
          <w:rFonts w:cs="Arial"/>
          <w:lang w:val="en-US"/>
        </w:rPr>
        <w:t>.</w:t>
      </w:r>
      <w:r w:rsidR="00F657AD">
        <w:rPr>
          <w:rStyle w:val="FootnoteReference"/>
          <w:rFonts w:cs="Arial"/>
          <w:lang w:val="en-US"/>
        </w:rPr>
        <w:footnoteReference w:id="30"/>
      </w:r>
      <w:r w:rsidR="00CF203F">
        <w:rPr>
          <w:rFonts w:cs="Arial"/>
          <w:lang w:val="en-US"/>
        </w:rPr>
        <w:t xml:space="preserve"> The Impact Report noted that i</w:t>
      </w:r>
      <w:r w:rsidR="00F657AD">
        <w:t xml:space="preserve">n terms of poverty alleviation, minimum wages may be seen as only one lever within a policy toolkit. The impact of a minimum wage policy on poverty rates </w:t>
      </w:r>
      <w:r w:rsidR="00DF4375">
        <w:t xml:space="preserve">was seen as </w:t>
      </w:r>
      <w:r w:rsidR="00F657AD">
        <w:t>depend</w:t>
      </w:r>
      <w:r w:rsidR="00DF4375">
        <w:t>ing</w:t>
      </w:r>
      <w:r w:rsidR="00F657AD">
        <w:t xml:space="preserve"> on a number of factors including the prevailing level of the minimum wage, the number of hours worked and coordination with other policies such as taxes and social transfers.</w:t>
      </w:r>
      <w:r w:rsidR="00F657AD" w:rsidRPr="00F657AD">
        <w:t xml:space="preserve"> </w:t>
      </w:r>
    </w:p>
    <w:p w14:paraId="4FDFCC2E" w14:textId="77777777" w:rsidR="00F657AD" w:rsidRDefault="00F657AD" w:rsidP="000D5A7D">
      <w:pPr>
        <w:spacing w:after="150"/>
        <w:rPr>
          <w:rFonts w:cs="Arial"/>
          <w:lang w:val="en-US"/>
        </w:rPr>
      </w:pPr>
      <w:r>
        <w:t>However</w:t>
      </w:r>
      <w:r w:rsidR="00DF4375">
        <w:t>,</w:t>
      </w:r>
      <w:r>
        <w:t xml:space="preserve"> the </w:t>
      </w:r>
      <w:r w:rsidR="000563E4">
        <w:t xml:space="preserve">report noted that the </w:t>
      </w:r>
      <w:r>
        <w:t xml:space="preserve">broader impact of the rate is not clear </w:t>
      </w:r>
      <w:r w:rsidR="000563E4">
        <w:t xml:space="preserve">and that there is a </w:t>
      </w:r>
      <w:r>
        <w:t>lack of data regarding the impact of the minimum wage on the overall wage distribution at different points in time.</w:t>
      </w:r>
      <w:r w:rsidR="00DF4375">
        <w:t xml:space="preserve"> </w:t>
      </w:r>
      <w:r>
        <w:t>Therefore</w:t>
      </w:r>
      <w:r w:rsidR="00DF4375">
        <w:t>,</w:t>
      </w:r>
      <w:r>
        <w:t xml:space="preserve"> </w:t>
      </w:r>
      <w:r w:rsidR="00CF203F">
        <w:t xml:space="preserve">the Report suggested that </w:t>
      </w:r>
      <w:r>
        <w:t xml:space="preserve">it may be useful for future analysis to consider linkages with administrative data sources including PRSI data from the </w:t>
      </w:r>
      <w:r w:rsidR="0003276A">
        <w:t xml:space="preserve">DEASP </w:t>
      </w:r>
      <w:r>
        <w:t xml:space="preserve">and PAYE data from the Revenue Commissioners. </w:t>
      </w:r>
      <w:r w:rsidR="000563E4">
        <w:t>T</w:t>
      </w:r>
      <w:r>
        <w:t>he CSO’s Earning Analysis using Administrative Data Sources</w:t>
      </w:r>
      <w:r>
        <w:rPr>
          <w:rStyle w:val="FootnoteReference"/>
        </w:rPr>
        <w:footnoteReference w:id="31"/>
      </w:r>
      <w:r>
        <w:t xml:space="preserve"> </w:t>
      </w:r>
      <w:r w:rsidR="000563E4">
        <w:t xml:space="preserve"> was also identified as a potential source of earnings distribution data.</w:t>
      </w:r>
    </w:p>
    <w:p w14:paraId="57A8D993" w14:textId="77777777" w:rsidR="008E65F7" w:rsidRPr="009F6E8E" w:rsidRDefault="008E65F7" w:rsidP="009F6E8E">
      <w:pPr>
        <w:pStyle w:val="Heading2"/>
      </w:pPr>
      <w:r w:rsidRPr="009F6E8E">
        <w:rPr>
          <w:rStyle w:val="Heading3Char"/>
          <w:b/>
          <w:bCs/>
        </w:rPr>
        <w:t>Selected key considerations</w:t>
      </w:r>
    </w:p>
    <w:p w14:paraId="03AFC694" w14:textId="77777777" w:rsidR="001430B3" w:rsidRPr="001430B3" w:rsidRDefault="001430B3" w:rsidP="000D5A7D">
      <w:pPr>
        <w:pStyle w:val="ListParagraph"/>
        <w:numPr>
          <w:ilvl w:val="0"/>
          <w:numId w:val="41"/>
        </w:numPr>
        <w:rPr>
          <w:rFonts w:cs="Arial"/>
        </w:rPr>
      </w:pPr>
      <w:r>
        <w:t>Although the majority of people starting on the National Minimum Wage move to higher earnings, a significant minority remain trapped in low paid jobs</w:t>
      </w:r>
      <w:r>
        <w:rPr>
          <w:vertAlign w:val="superscript"/>
        </w:rPr>
        <w:footnoteReference w:id="32"/>
      </w:r>
      <w:r>
        <w:t xml:space="preserve">. </w:t>
      </w:r>
      <w:r w:rsidRPr="001430B3">
        <w:rPr>
          <w:rFonts w:cs="Arial"/>
          <w:color w:val="000000"/>
        </w:rPr>
        <w:t>A quarter of employees</w:t>
      </w:r>
      <w:r w:rsidR="004B71E9">
        <w:rPr>
          <w:rFonts w:cs="Arial"/>
          <w:color w:val="000000"/>
        </w:rPr>
        <w:t xml:space="preserve"> </w:t>
      </w:r>
      <w:r w:rsidRPr="001430B3">
        <w:rPr>
          <w:rFonts w:cs="Arial"/>
          <w:color w:val="000000"/>
        </w:rPr>
        <w:t>earning the minimum wage</w:t>
      </w:r>
      <w:r w:rsidR="004B71E9">
        <w:rPr>
          <w:rFonts w:cs="Arial"/>
          <w:color w:val="000000"/>
        </w:rPr>
        <w:t xml:space="preserve"> or</w:t>
      </w:r>
      <w:r w:rsidRPr="001430B3">
        <w:rPr>
          <w:rFonts w:cs="Arial"/>
          <w:color w:val="000000"/>
        </w:rPr>
        <w:t xml:space="preserve"> under</w:t>
      </w:r>
      <w:r w:rsidR="004B71E9">
        <w:rPr>
          <w:rFonts w:cs="Arial"/>
          <w:color w:val="000000"/>
        </w:rPr>
        <w:t>,</w:t>
      </w:r>
      <w:r w:rsidRPr="001430B3">
        <w:rPr>
          <w:rFonts w:cs="Arial"/>
          <w:color w:val="000000"/>
        </w:rPr>
        <w:t xml:space="preserve"> have worked for their employer for four years or more.</w:t>
      </w:r>
    </w:p>
    <w:p w14:paraId="0961DE02" w14:textId="77777777" w:rsidR="001430B3" w:rsidRDefault="00545363" w:rsidP="000D5A7D">
      <w:pPr>
        <w:numPr>
          <w:ilvl w:val="0"/>
          <w:numId w:val="41"/>
        </w:numPr>
        <w:spacing w:before="100" w:beforeAutospacing="1" w:after="100" w:afterAutospacing="1"/>
      </w:pPr>
      <w:r w:rsidRPr="00321402">
        <w:rPr>
          <w:rFonts w:cs="Arial"/>
          <w:lang w:val="en"/>
        </w:rPr>
        <w:t>It is almost certain that any future minimum wage increases would put money back into the domestic economy, which could potentially have a knock-on effect of stimulating job creation</w:t>
      </w:r>
      <w:r w:rsidR="00321402">
        <w:rPr>
          <w:rFonts w:cs="Arial"/>
          <w:lang w:val="en"/>
        </w:rPr>
        <w:t xml:space="preserve"> – this </w:t>
      </w:r>
      <w:r w:rsidRPr="00321402">
        <w:rPr>
          <w:rFonts w:cs="Arial"/>
          <w:lang w:val="en"/>
        </w:rPr>
        <w:t>should be a factor in determining the minimum wage;</w:t>
      </w:r>
      <w:r w:rsidRPr="00321402">
        <w:rPr>
          <w:rFonts w:cs="Arial"/>
          <w:lang w:val="en"/>
        </w:rPr>
        <w:br/>
      </w:r>
    </w:p>
    <w:p w14:paraId="0A8E95B9" w14:textId="36727180" w:rsidR="008E65F7" w:rsidRDefault="008E65F7" w:rsidP="000D5A7D">
      <w:pPr>
        <w:pStyle w:val="ListParagraph"/>
        <w:numPr>
          <w:ilvl w:val="0"/>
          <w:numId w:val="41"/>
        </w:numPr>
      </w:pPr>
      <w:r>
        <w:t xml:space="preserve">Currently, the difference between a Living </w:t>
      </w:r>
      <w:r w:rsidR="005A2584">
        <w:t>W</w:t>
      </w:r>
      <w:r>
        <w:t xml:space="preserve">age and the National </w:t>
      </w:r>
      <w:r w:rsidR="00211753">
        <w:t>M</w:t>
      </w:r>
      <w:r>
        <w:t>inimum Wage is subsidised by the State, through social welfare payments such as the Working Family Payment.</w:t>
      </w:r>
      <w:r>
        <w:br/>
      </w:r>
    </w:p>
    <w:p w14:paraId="1B128704" w14:textId="77777777" w:rsidR="008E65F7" w:rsidRDefault="008E65F7" w:rsidP="000D5A7D">
      <w:pPr>
        <w:pStyle w:val="ListParagraph"/>
        <w:numPr>
          <w:ilvl w:val="0"/>
          <w:numId w:val="41"/>
        </w:numPr>
      </w:pPr>
      <w:r>
        <w:t xml:space="preserve">There is a sense in which consumers are </w:t>
      </w:r>
      <w:r w:rsidR="00F152F9">
        <w:t xml:space="preserve">significant </w:t>
      </w:r>
      <w:r>
        <w:t>net beneficiaries of low wages in that such wages contribute to cheaper products</w:t>
      </w:r>
      <w:r w:rsidR="001430B3">
        <w:t xml:space="preserve"> – this is an important consideration which needs to be looked at in greater detail, particularly in the context of a move to a Living Wage for all workers.</w:t>
      </w:r>
    </w:p>
    <w:p w14:paraId="30D26FC2" w14:textId="77777777" w:rsidR="00235C4F" w:rsidRPr="00235C4F" w:rsidRDefault="008E65F7" w:rsidP="000D5A7D">
      <w:pPr>
        <w:pStyle w:val="NormalWeb"/>
        <w:numPr>
          <w:ilvl w:val="0"/>
          <w:numId w:val="37"/>
        </w:numPr>
        <w:spacing w:before="100" w:beforeAutospacing="1" w:after="100" w:afterAutospacing="1" w:line="276" w:lineRule="auto"/>
        <w:rPr>
          <w:rFonts w:asciiTheme="minorHAnsi" w:hAnsiTheme="minorHAnsi" w:cs="Arial"/>
          <w:sz w:val="22"/>
          <w:szCs w:val="22"/>
          <w:lang w:val="en"/>
        </w:rPr>
      </w:pPr>
      <w:r w:rsidRPr="00321402">
        <w:rPr>
          <w:rFonts w:asciiTheme="minorHAnsi" w:hAnsiTheme="minorHAnsi"/>
          <w:sz w:val="22"/>
          <w:szCs w:val="22"/>
        </w:rPr>
        <w:t xml:space="preserve">There is </w:t>
      </w:r>
      <w:r w:rsidR="005A2584">
        <w:rPr>
          <w:rFonts w:asciiTheme="minorHAnsi" w:hAnsiTheme="minorHAnsi"/>
          <w:sz w:val="22"/>
          <w:szCs w:val="22"/>
        </w:rPr>
        <w:t xml:space="preserve">clear </w:t>
      </w:r>
      <w:r w:rsidRPr="00321402">
        <w:rPr>
          <w:rFonts w:asciiTheme="minorHAnsi" w:hAnsiTheme="minorHAnsi"/>
          <w:sz w:val="22"/>
          <w:szCs w:val="22"/>
        </w:rPr>
        <w:t>merit in the argument that the minimum wage should be at the living wage level which has been identified as €12.30 in 2019.</w:t>
      </w:r>
      <w:r w:rsidR="00235C4F">
        <w:rPr>
          <w:rFonts w:asciiTheme="minorHAnsi" w:hAnsiTheme="minorHAnsi"/>
          <w:sz w:val="22"/>
          <w:szCs w:val="22"/>
        </w:rPr>
        <w:br/>
      </w:r>
    </w:p>
    <w:p w14:paraId="14162E03" w14:textId="77777777" w:rsidR="005A2584" w:rsidRDefault="005A2584" w:rsidP="000D5A7D">
      <w:pPr>
        <w:pStyle w:val="ListParagraph"/>
        <w:numPr>
          <w:ilvl w:val="0"/>
          <w:numId w:val="37"/>
        </w:numPr>
      </w:pPr>
      <w:r>
        <w:t>The number of workers (estimated in 2018 at 137,</w:t>
      </w:r>
      <w:r w:rsidR="00235C4F">
        <w:t>2</w:t>
      </w:r>
      <w:r>
        <w:t xml:space="preserve">00) earning the minimum wage or less, while presenting a challenge for some smaller employers, should not be insurmountable in the context of reducing in-work poverty and lessening the need for social transfers. </w:t>
      </w:r>
    </w:p>
    <w:p w14:paraId="31EFD5F9" w14:textId="77777777" w:rsidR="00794938" w:rsidRPr="00794938" w:rsidRDefault="005A2584" w:rsidP="009F6E8E">
      <w:pPr>
        <w:pStyle w:val="Heading2"/>
        <w:rPr>
          <w:lang w:val="en-US"/>
        </w:rPr>
      </w:pPr>
      <w:r>
        <w:rPr>
          <w:lang w:val="en-US"/>
        </w:rPr>
        <w:t>Proposals for consideration by the Low Pay Commission</w:t>
      </w:r>
      <w:r w:rsidR="0003276A">
        <w:rPr>
          <w:lang w:val="en-US"/>
        </w:rPr>
        <w:br/>
      </w:r>
    </w:p>
    <w:p w14:paraId="58F083BA" w14:textId="77777777" w:rsidR="00235C4F" w:rsidRPr="00EC0B90" w:rsidRDefault="00235C4F" w:rsidP="00EC0B90">
      <w:pPr>
        <w:pStyle w:val="ListParagraph"/>
        <w:numPr>
          <w:ilvl w:val="0"/>
          <w:numId w:val="46"/>
        </w:numPr>
        <w:rPr>
          <w:rFonts w:eastAsia="Calibri"/>
          <w:iCs/>
        </w:rPr>
      </w:pPr>
      <w:r w:rsidRPr="00EC0B90">
        <w:rPr>
          <w:lang w:val="en-US"/>
        </w:rPr>
        <w:t>T</w:t>
      </w:r>
      <w:r w:rsidRPr="00EC0B90">
        <w:rPr>
          <w:rFonts w:eastAsia="Times New Roman"/>
          <w:lang w:val="en-US" w:eastAsia="en-IE"/>
        </w:rPr>
        <w:t xml:space="preserve">he Living Wage </w:t>
      </w:r>
      <w:r w:rsidRPr="00EC0B90">
        <w:rPr>
          <w:lang w:val="en-US"/>
        </w:rPr>
        <w:t xml:space="preserve">concept </w:t>
      </w:r>
      <w:r w:rsidRPr="00EC0B90">
        <w:rPr>
          <w:rFonts w:eastAsia="Times New Roman"/>
          <w:lang w:val="en-US" w:eastAsia="en-IE"/>
        </w:rPr>
        <w:t xml:space="preserve">should be </w:t>
      </w:r>
      <w:r w:rsidRPr="00EC0B90">
        <w:rPr>
          <w:lang w:val="en-US"/>
        </w:rPr>
        <w:t>kept to the forefront of ongoing deliberations by the Commission about the minimum wage – this is important because of the relatively high numbers of people ‘clustering</w:t>
      </w:r>
      <w:r>
        <w:t>’ just above the minim</w:t>
      </w:r>
      <w:r w:rsidR="00211753">
        <w:t>um</w:t>
      </w:r>
      <w:r>
        <w:t xml:space="preserve"> wage</w:t>
      </w:r>
      <w:r>
        <w:rPr>
          <w:rStyle w:val="FootnoteReference"/>
        </w:rPr>
        <w:footnoteReference w:id="33"/>
      </w:r>
      <w:r>
        <w:t xml:space="preserve"> - clearly</w:t>
      </w:r>
      <w:r w:rsidRPr="00EC0B90">
        <w:rPr>
          <w:rFonts w:cs="Arial"/>
          <w:lang w:val="en-US"/>
        </w:rPr>
        <w:t>, there would be a need to put in place appropriate safeguards for financially vulnerable businesses who may not be able to afford this change immediately.</w:t>
      </w:r>
      <w:r>
        <w:t xml:space="preserve"> </w:t>
      </w:r>
      <w:r w:rsidR="00F152F9">
        <w:br/>
      </w:r>
    </w:p>
    <w:p w14:paraId="29754097" w14:textId="5BF5CAA4" w:rsidR="008F30EC" w:rsidRPr="009F6E8E" w:rsidRDefault="00235C4F" w:rsidP="00252404">
      <w:pPr>
        <w:pStyle w:val="ListParagraph"/>
        <w:numPr>
          <w:ilvl w:val="0"/>
          <w:numId w:val="46"/>
        </w:numPr>
        <w:rPr>
          <w:rFonts w:eastAsia="Calibri"/>
          <w:iCs/>
        </w:rPr>
      </w:pPr>
      <w:r w:rsidRPr="009F6E8E">
        <w:rPr>
          <w:lang w:val="en"/>
        </w:rPr>
        <w:t xml:space="preserve">Ongoing consideration of the </w:t>
      </w:r>
      <w:r w:rsidR="00F152F9" w:rsidRPr="009F6E8E">
        <w:rPr>
          <w:lang w:val="en"/>
        </w:rPr>
        <w:t>NMW</w:t>
      </w:r>
      <w:r w:rsidRPr="009F6E8E">
        <w:rPr>
          <w:lang w:val="en"/>
        </w:rPr>
        <w:t xml:space="preserve"> needs to factor in the </w:t>
      </w:r>
      <w:r>
        <w:t>respective contributions of the tax and social welfare systems and related in-work supports, (e.g. Working Family Payment and Housing Assistance Payment) and consider how best to achieve the optimum balance between wages and these supports in combating poverty and dealing with welfare traps</w:t>
      </w:r>
      <w:r w:rsidR="008F30EC">
        <w:t xml:space="preserve">. </w:t>
      </w:r>
      <w:r w:rsidRPr="00F152F9">
        <w:t>There is a need to factor in childcare and housing-related costs in the conception of an adequa</w:t>
      </w:r>
      <w:r w:rsidR="008F30EC">
        <w:t>te response to in-work poverty;</w:t>
      </w:r>
    </w:p>
    <w:p w14:paraId="123BAF9C" w14:textId="77777777" w:rsidR="00235C4F" w:rsidRPr="00EC0B90" w:rsidRDefault="008F30EC" w:rsidP="00EC0B90">
      <w:pPr>
        <w:pStyle w:val="ListParagraph"/>
        <w:numPr>
          <w:ilvl w:val="0"/>
          <w:numId w:val="46"/>
        </w:numPr>
        <w:rPr>
          <w:rFonts w:eastAsia="Calibri"/>
          <w:iCs/>
        </w:rPr>
      </w:pPr>
      <w:r>
        <w:t>I</w:t>
      </w:r>
      <w:r w:rsidR="00235C4F" w:rsidRPr="00EC0B90">
        <w:rPr>
          <w:lang w:val="en"/>
        </w:rPr>
        <w:t>n order to deal more effectively with long-term unemployment</w:t>
      </w:r>
      <w:r w:rsidR="00235C4F" w:rsidRPr="00EC0B90">
        <w:rPr>
          <w:b/>
          <w:lang w:val="en"/>
        </w:rPr>
        <w:t xml:space="preserve">, </w:t>
      </w:r>
      <w:r w:rsidR="00235C4F" w:rsidRPr="00EC0B90">
        <w:rPr>
          <w:rStyle w:val="Strong"/>
          <w:rFonts w:cs="Arial"/>
          <w:b w:val="0"/>
          <w:lang w:val="en"/>
        </w:rPr>
        <w:t>consideration should be given to providing supports to employers to pay more than the minimum wage to people where there is training and upskilling relevant to taking up longer-term employment, including, in particular, people with disabilities and those experiencing mental health difficulties.</w:t>
      </w:r>
      <w:r w:rsidR="00235C4F" w:rsidRPr="00EC0B90">
        <w:rPr>
          <w:b/>
          <w:lang w:val="en"/>
        </w:rPr>
        <w:br/>
      </w:r>
    </w:p>
    <w:p w14:paraId="16CCA37B" w14:textId="2FF38F96" w:rsidR="00007CB6" w:rsidRDefault="00007CB6" w:rsidP="00EC0B90">
      <w:pPr>
        <w:pStyle w:val="ListParagraph"/>
        <w:numPr>
          <w:ilvl w:val="0"/>
          <w:numId w:val="46"/>
        </w:numPr>
        <w:rPr>
          <w:rFonts w:cs="Arial"/>
          <w:lang w:val="en-US"/>
        </w:rPr>
      </w:pPr>
      <w:r w:rsidRPr="00EC0B90">
        <w:rPr>
          <w:rFonts w:cs="Arial"/>
          <w:lang w:val="en-US"/>
        </w:rPr>
        <w:t>Structural pay inequalit</w:t>
      </w:r>
      <w:r w:rsidR="00235C4F" w:rsidRPr="00EC0B90">
        <w:rPr>
          <w:rFonts w:cs="Arial"/>
          <w:lang w:val="en-US"/>
        </w:rPr>
        <w:t>y</w:t>
      </w:r>
      <w:r w:rsidR="0003276A" w:rsidRPr="00EC0B90">
        <w:rPr>
          <w:rFonts w:cs="Arial"/>
          <w:lang w:val="en-US"/>
        </w:rPr>
        <w:t xml:space="preserve"> </w:t>
      </w:r>
      <w:r w:rsidRPr="00EC0B90">
        <w:rPr>
          <w:rFonts w:cs="Arial"/>
          <w:lang w:val="en-US"/>
        </w:rPr>
        <w:t>for women is an ongoing and significant issue which should be explored further by the Commission.</w:t>
      </w:r>
    </w:p>
    <w:p w14:paraId="2DD82EE8" w14:textId="77777777" w:rsidR="009F6E8E" w:rsidRPr="00EC0B90" w:rsidRDefault="009F6E8E" w:rsidP="009F6E8E">
      <w:pPr>
        <w:pStyle w:val="ListParagraph"/>
        <w:rPr>
          <w:rFonts w:cs="Arial"/>
          <w:lang w:val="en-US"/>
        </w:rPr>
      </w:pPr>
    </w:p>
    <w:p w14:paraId="43A854D0" w14:textId="3FB81A4F" w:rsidR="005A2584" w:rsidRPr="00EC0B90" w:rsidRDefault="005A2584" w:rsidP="00EC0B90">
      <w:pPr>
        <w:pStyle w:val="ListParagraph"/>
        <w:numPr>
          <w:ilvl w:val="0"/>
          <w:numId w:val="46"/>
        </w:numPr>
        <w:rPr>
          <w:rFonts w:cs="Arial"/>
          <w:lang w:val="en"/>
        </w:rPr>
      </w:pPr>
      <w:r w:rsidRPr="005A2584">
        <w:t xml:space="preserve">There is a need to look specifically at the </w:t>
      </w:r>
      <w:r w:rsidR="00211753">
        <w:t>N</w:t>
      </w:r>
      <w:r w:rsidRPr="005A2584">
        <w:t xml:space="preserve">ational </w:t>
      </w:r>
      <w:r w:rsidR="00211753">
        <w:t>M</w:t>
      </w:r>
      <w:r w:rsidRPr="005A2584">
        <w:t xml:space="preserve">inimum </w:t>
      </w:r>
      <w:r w:rsidR="00211753">
        <w:t>W</w:t>
      </w:r>
      <w:r w:rsidRPr="005A2584">
        <w:t xml:space="preserve">age rates for younger persons – the current rate </w:t>
      </w:r>
      <w:r w:rsidR="001C27F3">
        <w:t>for 18-19 year old young people is €8.08.</w:t>
      </w:r>
      <w:r w:rsidR="00D50444">
        <w:br/>
      </w:r>
    </w:p>
    <w:p w14:paraId="2BCA9312" w14:textId="2FEAC999" w:rsidR="00D50444" w:rsidRPr="00EC0B90" w:rsidRDefault="0003276A" w:rsidP="00EC0B90">
      <w:pPr>
        <w:pStyle w:val="ListParagraph"/>
        <w:numPr>
          <w:ilvl w:val="0"/>
          <w:numId w:val="46"/>
        </w:numPr>
        <w:rPr>
          <w:rFonts w:cs="Arial"/>
          <w:lang w:val="en"/>
        </w:rPr>
      </w:pPr>
      <w:r w:rsidRPr="00EC0B90">
        <w:rPr>
          <w:rFonts w:cs="Arial"/>
          <w:color w:val="222222"/>
          <w:shd w:val="clear" w:color="auto" w:fill="FFFFFF"/>
        </w:rPr>
        <w:t>Gi</w:t>
      </w:r>
      <w:r w:rsidRPr="00EC0B90">
        <w:rPr>
          <w:rFonts w:cs="Helvetica"/>
          <w:bCs/>
          <w:lang w:val="en-GB"/>
        </w:rPr>
        <w:t>ven the growing emphasis on the role of apprenticeships in recent years, consideration should be given as to whether th</w:t>
      </w:r>
      <w:r w:rsidR="00211753" w:rsidRPr="00EC0B90">
        <w:rPr>
          <w:rFonts w:cs="Helvetica"/>
          <w:bCs/>
          <w:lang w:val="en-GB"/>
        </w:rPr>
        <w:t>e</w:t>
      </w:r>
      <w:r w:rsidRPr="00EC0B90">
        <w:rPr>
          <w:rFonts w:cs="Helvetica"/>
          <w:bCs/>
          <w:lang w:val="en-GB"/>
        </w:rPr>
        <w:t xml:space="preserve"> exclusion </w:t>
      </w:r>
      <w:r w:rsidR="001C27F3" w:rsidRPr="00EC0B90">
        <w:rPr>
          <w:rFonts w:cs="Helvetica"/>
          <w:bCs/>
          <w:lang w:val="en-GB"/>
        </w:rPr>
        <w:t xml:space="preserve">of </w:t>
      </w:r>
      <w:r w:rsidR="00211753" w:rsidRPr="00EC0B90">
        <w:rPr>
          <w:rFonts w:cs="Helvetica"/>
          <w:bCs/>
          <w:lang w:val="en-GB"/>
        </w:rPr>
        <w:t xml:space="preserve">apprenticeships </w:t>
      </w:r>
      <w:r w:rsidR="001C27F3" w:rsidRPr="00EC0B90">
        <w:rPr>
          <w:rFonts w:cs="Helvetica"/>
          <w:bCs/>
          <w:lang w:val="en-GB"/>
        </w:rPr>
        <w:t xml:space="preserve">from the NMW requirement </w:t>
      </w:r>
      <w:r w:rsidRPr="00EC0B90">
        <w:rPr>
          <w:rFonts w:cs="Helvetica"/>
          <w:bCs/>
          <w:lang w:val="en-GB"/>
        </w:rPr>
        <w:t>is valid.</w:t>
      </w:r>
      <w:r w:rsidR="00D50444" w:rsidRPr="00EC0B90">
        <w:rPr>
          <w:rFonts w:cs="Helvetica"/>
          <w:bCs/>
          <w:lang w:val="en-GB"/>
        </w:rPr>
        <w:br/>
      </w:r>
    </w:p>
    <w:p w14:paraId="1578D569" w14:textId="77777777" w:rsidR="00F177AB" w:rsidRPr="00EC0B90" w:rsidRDefault="0003276A" w:rsidP="00EC0B90">
      <w:pPr>
        <w:pStyle w:val="ListParagraph"/>
        <w:numPr>
          <w:ilvl w:val="0"/>
          <w:numId w:val="46"/>
        </w:numPr>
        <w:rPr>
          <w:rFonts w:cs="Arial"/>
          <w:lang w:val="en"/>
        </w:rPr>
      </w:pPr>
      <w:r w:rsidRPr="00EC0B90">
        <w:rPr>
          <w:lang w:val="en-US"/>
        </w:rPr>
        <w:t xml:space="preserve">Consideration should be given to </w:t>
      </w:r>
      <w:r w:rsidR="00F177AB" w:rsidRPr="00EC0B90">
        <w:rPr>
          <w:lang w:val="en-US"/>
        </w:rPr>
        <w:t xml:space="preserve">the feasibility of increasing the Wage Subsidy Scheme for persons with a disability </w:t>
      </w:r>
      <w:r w:rsidR="00B34806" w:rsidRPr="00EC0B90">
        <w:rPr>
          <w:lang w:val="en-US"/>
        </w:rPr>
        <w:t xml:space="preserve">to a higher </w:t>
      </w:r>
      <w:r w:rsidR="00D50444" w:rsidRPr="00EC0B90">
        <w:rPr>
          <w:lang w:val="en-US"/>
        </w:rPr>
        <w:t>percentage of the NMW than is the case at present (</w:t>
      </w:r>
      <w:r w:rsidR="00F177AB" w:rsidRPr="00EC0B90">
        <w:rPr>
          <w:lang w:val="en-US"/>
        </w:rPr>
        <w:t>5</w:t>
      </w:r>
      <w:r w:rsidR="00D50444" w:rsidRPr="00EC0B90">
        <w:rPr>
          <w:lang w:val="en-US"/>
        </w:rPr>
        <w:t>2</w:t>
      </w:r>
      <w:r w:rsidR="00F177AB" w:rsidRPr="00EC0B90">
        <w:rPr>
          <w:lang w:val="en-US"/>
        </w:rPr>
        <w:t>%</w:t>
      </w:r>
      <w:r w:rsidR="00D50444" w:rsidRPr="00EC0B90">
        <w:rPr>
          <w:lang w:val="en-US"/>
        </w:rPr>
        <w:t>)</w:t>
      </w:r>
      <w:r w:rsidR="00F177AB" w:rsidRPr="00EC0B90">
        <w:rPr>
          <w:lang w:val="en-US"/>
        </w:rPr>
        <w:t>.</w:t>
      </w:r>
      <w:r w:rsidR="00007CB6" w:rsidRPr="00EC0B90">
        <w:rPr>
          <w:lang w:val="en-US"/>
        </w:rPr>
        <w:br/>
      </w:r>
    </w:p>
    <w:p w14:paraId="579FD5A4" w14:textId="77777777" w:rsidR="00110E7D" w:rsidRPr="00EC0B90" w:rsidRDefault="0003276A" w:rsidP="00EC0B90">
      <w:pPr>
        <w:pStyle w:val="ListParagraph"/>
        <w:numPr>
          <w:ilvl w:val="0"/>
          <w:numId w:val="46"/>
        </w:numPr>
        <w:rPr>
          <w:rFonts w:cs="Arial"/>
          <w:lang w:val="en"/>
        </w:rPr>
      </w:pPr>
      <w:r w:rsidRPr="00EC0B90">
        <w:rPr>
          <w:rFonts w:cs="Arial"/>
          <w:lang w:val="en-US"/>
        </w:rPr>
        <w:t xml:space="preserve">Consideration should be given to </w:t>
      </w:r>
      <w:r w:rsidR="00CD6002" w:rsidRPr="00EC0B90">
        <w:rPr>
          <w:rFonts w:cs="Arial"/>
          <w:lang w:val="en-US"/>
        </w:rPr>
        <w:t xml:space="preserve">raising </w:t>
      </w:r>
      <w:r w:rsidR="003E77E0" w:rsidRPr="00EC0B90">
        <w:rPr>
          <w:rFonts w:cs="Arial"/>
          <w:lang w:val="en-US"/>
        </w:rPr>
        <w:t xml:space="preserve">the </w:t>
      </w:r>
      <w:r w:rsidR="00CD6002" w:rsidRPr="00EC0B90">
        <w:rPr>
          <w:rFonts w:cs="Arial"/>
          <w:lang w:val="en-US"/>
        </w:rPr>
        <w:t xml:space="preserve">National Minimum Wage for home care assistants and </w:t>
      </w:r>
      <w:r w:rsidR="003E77E0" w:rsidRPr="00EC0B90">
        <w:rPr>
          <w:rFonts w:cs="Arial"/>
          <w:lang w:val="en-US"/>
        </w:rPr>
        <w:t xml:space="preserve">childcare </w:t>
      </w:r>
      <w:r w:rsidRPr="00EC0B90">
        <w:rPr>
          <w:rFonts w:cs="Arial"/>
          <w:lang w:val="en-US"/>
        </w:rPr>
        <w:t xml:space="preserve">workers </w:t>
      </w:r>
      <w:r w:rsidR="00CD6002" w:rsidRPr="00EC0B90">
        <w:rPr>
          <w:rFonts w:cs="Arial"/>
          <w:lang w:val="en-US"/>
        </w:rPr>
        <w:t xml:space="preserve">through </w:t>
      </w:r>
      <w:r w:rsidR="003E77E0" w:rsidRPr="00EC0B90">
        <w:rPr>
          <w:rFonts w:cs="Arial"/>
          <w:lang w:val="en-US"/>
        </w:rPr>
        <w:t>a Sectoral Employment Order for th</w:t>
      </w:r>
      <w:r w:rsidR="00CD6002" w:rsidRPr="00EC0B90">
        <w:rPr>
          <w:rFonts w:cs="Arial"/>
          <w:lang w:val="en-US"/>
        </w:rPr>
        <w:t>ose sectors</w:t>
      </w:r>
      <w:r w:rsidR="003E77E0" w:rsidRPr="00EC0B90">
        <w:rPr>
          <w:rFonts w:cs="Arial"/>
          <w:lang w:val="en-US"/>
        </w:rPr>
        <w:t>.</w:t>
      </w:r>
      <w:r w:rsidR="00007CB6" w:rsidRPr="00EC0B90">
        <w:rPr>
          <w:rFonts w:cs="Arial"/>
          <w:lang w:val="en-US"/>
        </w:rPr>
        <w:br/>
      </w:r>
    </w:p>
    <w:p w14:paraId="29D3CCC5" w14:textId="77777777" w:rsidR="00B21DA7" w:rsidRPr="00EC0B90" w:rsidRDefault="00794938" w:rsidP="00EC0B90">
      <w:pPr>
        <w:pStyle w:val="ListParagraph"/>
        <w:numPr>
          <w:ilvl w:val="0"/>
          <w:numId w:val="46"/>
        </w:numPr>
        <w:rPr>
          <w:rFonts w:cs="Arial"/>
          <w:lang w:val="en"/>
        </w:rPr>
      </w:pPr>
      <w:r w:rsidRPr="00B21DA7">
        <w:t>One policy response that could be usefully explored by the Commission is to introduce a higher level of NMW for areas with high living costs, similar to the London weighting premium in the UK that raised minimum wage levels in London for some employees</w:t>
      </w:r>
      <w:r w:rsidR="00B21DA7">
        <w:t>.</w:t>
      </w:r>
      <w:r w:rsidR="004B2650">
        <w:rPr>
          <w:rStyle w:val="FootnoteReference"/>
          <w:rFonts w:cs="Arial"/>
          <w:color w:val="222222"/>
          <w:shd w:val="clear" w:color="auto" w:fill="FFFFFF"/>
        </w:rPr>
        <w:footnoteReference w:id="34"/>
      </w:r>
      <w:r w:rsidRPr="00EC0B90">
        <w:rPr>
          <w:rFonts w:cs="Arial"/>
          <w:color w:val="222222"/>
          <w:shd w:val="clear" w:color="auto" w:fill="FFFFFF"/>
        </w:rPr>
        <w:t xml:space="preserve"> </w:t>
      </w:r>
      <w:r w:rsidR="00B21DA7" w:rsidRPr="00EC0B90">
        <w:rPr>
          <w:rFonts w:cs="Arial"/>
          <w:color w:val="222222"/>
          <w:shd w:val="clear" w:color="auto" w:fill="FFFFFF"/>
        </w:rPr>
        <w:br/>
      </w:r>
    </w:p>
    <w:p w14:paraId="3D637363" w14:textId="77777777" w:rsidR="00843193" w:rsidRPr="00EC0B90" w:rsidRDefault="0003276A" w:rsidP="00EC0B90">
      <w:pPr>
        <w:pStyle w:val="ListParagraph"/>
        <w:numPr>
          <w:ilvl w:val="0"/>
          <w:numId w:val="46"/>
        </w:numPr>
        <w:rPr>
          <w:rFonts w:cs="Arial"/>
          <w:lang w:val="en"/>
        </w:rPr>
      </w:pPr>
      <w:r w:rsidRPr="00EC0B90">
        <w:rPr>
          <w:rFonts w:eastAsia="Times New Roman" w:cs="Times New Roman"/>
          <w:lang w:eastAsia="en-IE"/>
        </w:rPr>
        <w:t xml:space="preserve">The </w:t>
      </w:r>
      <w:r w:rsidR="008F30EC" w:rsidRPr="00EC0B90">
        <w:rPr>
          <w:rFonts w:eastAsia="Times New Roman" w:cs="Times New Roman"/>
          <w:lang w:eastAsia="en-IE"/>
        </w:rPr>
        <w:t>L</w:t>
      </w:r>
      <w:r w:rsidRPr="00EC0B90">
        <w:rPr>
          <w:rFonts w:eastAsia="Times New Roman" w:cs="Times New Roman"/>
          <w:lang w:eastAsia="en-IE"/>
        </w:rPr>
        <w:t>ow Pay Commission should continue to work in tandem with the DEASP in relation to achieving the optimum fit between the NMW rate and the W</w:t>
      </w:r>
      <w:r w:rsidR="00843193" w:rsidRPr="00EC0B90">
        <w:rPr>
          <w:rFonts w:eastAsia="Times New Roman" w:cs="Times New Roman"/>
          <w:lang w:eastAsia="en-IE"/>
        </w:rPr>
        <w:t xml:space="preserve">orking </w:t>
      </w:r>
      <w:r w:rsidRPr="00EC0B90">
        <w:rPr>
          <w:rFonts w:eastAsia="Times New Roman" w:cs="Times New Roman"/>
          <w:lang w:eastAsia="en-IE"/>
        </w:rPr>
        <w:t>F</w:t>
      </w:r>
      <w:r w:rsidR="00843193" w:rsidRPr="00EC0B90">
        <w:rPr>
          <w:rFonts w:eastAsia="Times New Roman" w:cs="Times New Roman"/>
          <w:lang w:eastAsia="en-IE"/>
        </w:rPr>
        <w:t xml:space="preserve">amily </w:t>
      </w:r>
      <w:r w:rsidRPr="00EC0B90">
        <w:rPr>
          <w:rFonts w:eastAsia="Times New Roman" w:cs="Times New Roman"/>
          <w:lang w:eastAsia="en-IE"/>
        </w:rPr>
        <w:t>P</w:t>
      </w:r>
      <w:r w:rsidR="00843193" w:rsidRPr="00EC0B90">
        <w:rPr>
          <w:rFonts w:eastAsia="Times New Roman" w:cs="Times New Roman"/>
          <w:lang w:eastAsia="en-IE"/>
        </w:rPr>
        <w:t>ayment.</w:t>
      </w:r>
    </w:p>
    <w:p w14:paraId="2B4E844B" w14:textId="77777777" w:rsidR="00B050C7" w:rsidRDefault="00F152F9" w:rsidP="000D5A7D">
      <w:pPr>
        <w:pStyle w:val="Heading2"/>
        <w:rPr>
          <w:lang w:val="en"/>
        </w:rPr>
      </w:pPr>
      <w:r>
        <w:rPr>
          <w:lang w:val="en"/>
        </w:rPr>
        <w:t>Overview</w:t>
      </w:r>
      <w:r w:rsidR="00B050C7">
        <w:rPr>
          <w:lang w:val="en"/>
        </w:rPr>
        <w:t xml:space="preserve"> </w:t>
      </w:r>
    </w:p>
    <w:p w14:paraId="36A4DB24" w14:textId="77777777" w:rsidR="00C056F1" w:rsidRDefault="008E65F7" w:rsidP="000D5A7D">
      <w:pPr>
        <w:rPr>
          <w:rFonts w:cs="Arial"/>
          <w:lang w:val="en"/>
        </w:rPr>
      </w:pPr>
      <w:r w:rsidRPr="008E65F7">
        <w:t xml:space="preserve">CIB acknowledges the very significant role being played by the Low Pay Commission, in particular, its focus on the importance of engaging with all relevant stakeholders interested in its work. </w:t>
      </w:r>
      <w:r w:rsidR="00B050C7" w:rsidRPr="008E65F7">
        <w:t>CIB believes that the experience of people at the interface between low-paid and precarious employment and social welfare benefits which is regularly reflected in queries to CISs and CIPS can provide a valuable insight into the Commission’s ongoing deliberations on the minimum wage. We would be happy to liaise with the Commission in exploring and analysing further these experiences</w:t>
      </w:r>
      <w:r w:rsidR="00B050C7" w:rsidRPr="008E65F7">
        <w:rPr>
          <w:rFonts w:cs="Arial"/>
          <w:lang w:val="en"/>
        </w:rPr>
        <w:t>.</w:t>
      </w:r>
    </w:p>
    <w:p w14:paraId="7E35F73A" w14:textId="7550C510" w:rsidR="00175E72" w:rsidRDefault="00C056F1" w:rsidP="000D5A7D">
      <w:r>
        <w:t xml:space="preserve"> </w:t>
      </w:r>
      <w:r w:rsidR="00986A75">
        <w:t xml:space="preserve">Active social inclusion requires three strands operating in parallel – good quality employment, ensuring access to enabling services and providing adequate and effective income systems. It is reasonable to suggest that Ireland has given more priority to promoting job activation measures and in-work income supports than to fostering the development of good quality employment across the board. </w:t>
      </w:r>
      <w:r w:rsidR="00F152F9">
        <w:t xml:space="preserve">There is an ongoing need for a ‘joined-up’ response to in-work poverty which by its very nature is highly complex. </w:t>
      </w:r>
    </w:p>
    <w:sectPr w:rsidR="00175E7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8E79B" w14:textId="77777777" w:rsidR="00BE181D" w:rsidRDefault="00BE181D" w:rsidP="00175E72">
      <w:pPr>
        <w:spacing w:after="0" w:line="240" w:lineRule="auto"/>
      </w:pPr>
      <w:r>
        <w:separator/>
      </w:r>
    </w:p>
  </w:endnote>
  <w:endnote w:type="continuationSeparator" w:id="0">
    <w:p w14:paraId="0EA73C65" w14:textId="77777777" w:rsidR="00BE181D" w:rsidRDefault="00BE181D" w:rsidP="00175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ight">
    <w:altName w:val="Avenir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201484"/>
      <w:docPartObj>
        <w:docPartGallery w:val="Page Numbers (Bottom of Page)"/>
        <w:docPartUnique/>
      </w:docPartObj>
    </w:sdtPr>
    <w:sdtEndPr>
      <w:rPr>
        <w:noProof/>
      </w:rPr>
    </w:sdtEndPr>
    <w:sdtContent>
      <w:p w14:paraId="14CF953A" w14:textId="7881A425" w:rsidR="007E1F12" w:rsidRDefault="007E1F12">
        <w:pPr>
          <w:pStyle w:val="Footer"/>
          <w:jc w:val="right"/>
        </w:pPr>
        <w:r>
          <w:fldChar w:fldCharType="begin"/>
        </w:r>
        <w:r>
          <w:instrText xml:space="preserve"> PAGE   \* MERGEFORMAT </w:instrText>
        </w:r>
        <w:r>
          <w:fldChar w:fldCharType="separate"/>
        </w:r>
        <w:r w:rsidR="00995769">
          <w:rPr>
            <w:noProof/>
          </w:rPr>
          <w:t>1</w:t>
        </w:r>
        <w:r>
          <w:rPr>
            <w:noProof/>
          </w:rPr>
          <w:fldChar w:fldCharType="end"/>
        </w:r>
      </w:p>
    </w:sdtContent>
  </w:sdt>
  <w:p w14:paraId="7A9C8F82" w14:textId="77777777" w:rsidR="007E1F12" w:rsidRDefault="007E1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D7BF0" w14:textId="77777777" w:rsidR="00BE181D" w:rsidRDefault="00BE181D" w:rsidP="00175E72">
      <w:pPr>
        <w:spacing w:after="0" w:line="240" w:lineRule="auto"/>
      </w:pPr>
      <w:r>
        <w:separator/>
      </w:r>
    </w:p>
  </w:footnote>
  <w:footnote w:type="continuationSeparator" w:id="0">
    <w:p w14:paraId="62BE118A" w14:textId="77777777" w:rsidR="00BE181D" w:rsidRDefault="00BE181D" w:rsidP="00175E72">
      <w:pPr>
        <w:spacing w:after="0" w:line="240" w:lineRule="auto"/>
      </w:pPr>
      <w:r>
        <w:continuationSeparator/>
      </w:r>
    </w:p>
  </w:footnote>
  <w:footnote w:id="1">
    <w:p w14:paraId="202D04BD" w14:textId="72CCEFAE" w:rsidR="00AF5C2C" w:rsidRPr="00997750" w:rsidRDefault="007A7A0C" w:rsidP="00997750">
      <w:pPr>
        <w:pStyle w:val="NoSpacing"/>
        <w:rPr>
          <w:color w:val="0000FF"/>
          <w:sz w:val="20"/>
          <w:szCs w:val="20"/>
          <w:u w:val="single"/>
        </w:rPr>
      </w:pPr>
      <w:r w:rsidRPr="00AF5C2C">
        <w:rPr>
          <w:rStyle w:val="FootnoteReference"/>
        </w:rPr>
        <w:footnoteRef/>
      </w:r>
      <w:r w:rsidRPr="00AF5C2C">
        <w:t xml:space="preserve"> </w:t>
      </w:r>
      <w:r w:rsidR="00AF5C2C" w:rsidRPr="00AF5C2C">
        <w:t>T</w:t>
      </w:r>
      <w:r w:rsidRPr="00AF5C2C">
        <w:t xml:space="preserve">hese submissions can be accessed at </w:t>
      </w:r>
      <w:hyperlink r:id="rId1" w:tooltip="CIB website submissions section 2016" w:history="1">
        <w:r w:rsidRPr="00997750">
          <w:rPr>
            <w:rStyle w:val="Hyperlink"/>
            <w:sz w:val="20"/>
            <w:szCs w:val="20"/>
          </w:rPr>
          <w:t>https://www.citizensinformationboard.ie/en/publications/submissions/submissions2016.html</w:t>
        </w:r>
      </w:hyperlink>
    </w:p>
  </w:footnote>
  <w:footnote w:id="2">
    <w:p w14:paraId="7A1B922F" w14:textId="73490C33" w:rsidR="00B21DA7" w:rsidRPr="00997750" w:rsidRDefault="00B21DA7" w:rsidP="00997750">
      <w:pPr>
        <w:pStyle w:val="NoSpacing"/>
        <w:rPr>
          <w:rFonts w:eastAsia="Times New Roman" w:cs="Times New Roman"/>
          <w:sz w:val="20"/>
          <w:szCs w:val="20"/>
          <w:lang w:eastAsia="en-IE"/>
        </w:rPr>
      </w:pPr>
      <w:r w:rsidRPr="00997750">
        <w:rPr>
          <w:rStyle w:val="FootnoteReference"/>
          <w:sz w:val="20"/>
          <w:szCs w:val="20"/>
        </w:rPr>
        <w:footnoteRef/>
      </w:r>
      <w:r w:rsidRPr="00997750">
        <w:rPr>
          <w:sz w:val="20"/>
          <w:szCs w:val="20"/>
        </w:rPr>
        <w:t xml:space="preserve"> </w:t>
      </w:r>
      <w:hyperlink r:id="rId2" w:tooltip="Low Pay Commission Three Year Report gov.ie website" w:history="1">
        <w:r w:rsidRPr="00997750">
          <w:rPr>
            <w:rStyle w:val="Hyperlink"/>
            <w:sz w:val="20"/>
            <w:szCs w:val="20"/>
          </w:rPr>
          <w:t>https://assets.gov.ie/40388/2f7092f324644333bf38e3e4799aeea5.pdf</w:t>
        </w:r>
      </w:hyperlink>
    </w:p>
    <w:p w14:paraId="0EC418E0" w14:textId="77777777" w:rsidR="00B21DA7" w:rsidRPr="00997750" w:rsidRDefault="00B21DA7" w:rsidP="00997750">
      <w:pPr>
        <w:pStyle w:val="NoSpacing"/>
        <w:rPr>
          <w:sz w:val="20"/>
          <w:szCs w:val="20"/>
        </w:rPr>
      </w:pPr>
    </w:p>
  </w:footnote>
  <w:footnote w:id="3">
    <w:p w14:paraId="13FB1056" w14:textId="4C78CA09" w:rsidR="000D5A7D" w:rsidRPr="000D5A7D" w:rsidRDefault="000D5A7D">
      <w:pPr>
        <w:pStyle w:val="FootnoteText"/>
        <w:rPr>
          <w:lang w:val="en-US"/>
        </w:rPr>
      </w:pPr>
      <w:r>
        <w:rPr>
          <w:rStyle w:val="FootnoteReference"/>
        </w:rPr>
        <w:footnoteRef/>
      </w:r>
      <w:r>
        <w:t xml:space="preserve"> </w:t>
      </w:r>
      <w:r>
        <w:rPr>
          <w:lang w:val="en-US"/>
        </w:rPr>
        <w:t>These services supported over 700,000 people with information, advice and advoca</w:t>
      </w:r>
      <w:r w:rsidR="00D564EE">
        <w:rPr>
          <w:lang w:val="en-US"/>
        </w:rPr>
        <w:t>cy in 2019 and dealt with over 1.02</w:t>
      </w:r>
      <w:r>
        <w:rPr>
          <w:lang w:val="en-US"/>
        </w:rPr>
        <w:t xml:space="preserve"> million queries.</w:t>
      </w:r>
    </w:p>
  </w:footnote>
  <w:footnote w:id="4">
    <w:p w14:paraId="21AE673F" w14:textId="77777777" w:rsidR="00894027" w:rsidRPr="0083602E" w:rsidRDefault="00894027" w:rsidP="0083602E">
      <w:pPr>
        <w:pStyle w:val="NoSpacing"/>
        <w:rPr>
          <w:sz w:val="20"/>
          <w:szCs w:val="20"/>
        </w:rPr>
      </w:pPr>
      <w:r w:rsidRPr="0083602E">
        <w:rPr>
          <w:rStyle w:val="FootnoteReference"/>
          <w:sz w:val="20"/>
          <w:szCs w:val="20"/>
        </w:rPr>
        <w:footnoteRef/>
      </w:r>
      <w:r w:rsidRPr="0083602E">
        <w:rPr>
          <w:sz w:val="20"/>
          <w:szCs w:val="20"/>
        </w:rPr>
        <w:t xml:space="preserve"> A CIB Report, </w:t>
      </w:r>
      <w:r w:rsidRPr="00997750">
        <w:rPr>
          <w:i/>
          <w:sz w:val="20"/>
          <w:szCs w:val="20"/>
        </w:rPr>
        <w:t>Employment Rights that Work for All: A Citizens Information Perspective</w:t>
      </w:r>
      <w:r w:rsidRPr="0083602E">
        <w:rPr>
          <w:sz w:val="20"/>
          <w:szCs w:val="20"/>
        </w:rPr>
        <w:t xml:space="preserve"> is due to be published shortly.</w:t>
      </w:r>
    </w:p>
  </w:footnote>
  <w:footnote w:id="5">
    <w:p w14:paraId="3ABB919C" w14:textId="77777777" w:rsidR="00C305DD" w:rsidRPr="0083602E" w:rsidRDefault="00C305DD" w:rsidP="0083602E">
      <w:pPr>
        <w:pStyle w:val="NoSpacing"/>
        <w:rPr>
          <w:sz w:val="20"/>
          <w:szCs w:val="20"/>
        </w:rPr>
      </w:pPr>
      <w:r w:rsidRPr="0083602E">
        <w:rPr>
          <w:rStyle w:val="FootnoteReference"/>
          <w:sz w:val="20"/>
          <w:szCs w:val="20"/>
        </w:rPr>
        <w:footnoteRef/>
      </w:r>
      <w:r w:rsidRPr="0083602E">
        <w:rPr>
          <w:sz w:val="20"/>
          <w:szCs w:val="20"/>
        </w:rPr>
        <w:t xml:space="preserve"> The Living Wage Technical Group is supported by the Vincentian Partnership for Justice, The Nevin Economic research institute, TASC, Social Justice Ireland, UCD,  SIPTU and the Trade Union Unite</w:t>
      </w:r>
      <w:r w:rsidR="00721EBC" w:rsidRPr="0083602E">
        <w:rPr>
          <w:sz w:val="20"/>
          <w:szCs w:val="20"/>
        </w:rPr>
        <w:t>.</w:t>
      </w:r>
    </w:p>
  </w:footnote>
  <w:footnote w:id="6">
    <w:p w14:paraId="48CDF094" w14:textId="0F459980" w:rsidR="000E5F83" w:rsidRPr="0083602E" w:rsidRDefault="000E5F83" w:rsidP="0083602E">
      <w:pPr>
        <w:pStyle w:val="NoSpacing"/>
        <w:rPr>
          <w:sz w:val="20"/>
          <w:szCs w:val="20"/>
        </w:rPr>
      </w:pPr>
      <w:r w:rsidRPr="0083602E">
        <w:rPr>
          <w:rStyle w:val="FootnoteReference"/>
          <w:sz w:val="20"/>
          <w:szCs w:val="20"/>
        </w:rPr>
        <w:footnoteRef/>
      </w:r>
      <w:r w:rsidRPr="0083602E">
        <w:rPr>
          <w:sz w:val="20"/>
          <w:szCs w:val="20"/>
        </w:rPr>
        <w:t xml:space="preserve"> </w:t>
      </w:r>
      <w:hyperlink r:id="rId3" w:tooltip="Living Wage Technical Document July 2014" w:history="1">
        <w:r w:rsidRPr="00C056F1">
          <w:rPr>
            <w:rStyle w:val="Hyperlink"/>
            <w:sz w:val="20"/>
            <w:szCs w:val="20"/>
          </w:rPr>
          <w:t>http://www.livingwage.ie/images/Documents/Living_WAge_Technical_Document_July-2014.pdf</w:t>
        </w:r>
      </w:hyperlink>
      <w:r w:rsidRPr="0083602E">
        <w:rPr>
          <w:sz w:val="20"/>
          <w:szCs w:val="20"/>
        </w:rPr>
        <w:t xml:space="preserve"> </w:t>
      </w:r>
    </w:p>
  </w:footnote>
  <w:footnote w:id="7">
    <w:p w14:paraId="1F932E9E" w14:textId="0A4A2CEA" w:rsidR="000E5F83" w:rsidRPr="0083602E" w:rsidRDefault="000E5F83" w:rsidP="0083602E">
      <w:pPr>
        <w:pStyle w:val="NoSpacing"/>
        <w:rPr>
          <w:b/>
          <w:sz w:val="20"/>
          <w:szCs w:val="20"/>
        </w:rPr>
      </w:pPr>
      <w:r w:rsidRPr="0083602E">
        <w:rPr>
          <w:rStyle w:val="FootnoteReference"/>
          <w:sz w:val="20"/>
          <w:szCs w:val="20"/>
        </w:rPr>
        <w:footnoteRef/>
      </w:r>
      <w:r w:rsidRPr="0083602E">
        <w:rPr>
          <w:sz w:val="20"/>
          <w:szCs w:val="20"/>
        </w:rPr>
        <w:t xml:space="preserve"> </w:t>
      </w:r>
      <w:hyperlink r:id="rId4" w:tooltip="Labour Force Survey Quarter 4 2019" w:history="1">
        <w:r w:rsidR="00DA5B5E" w:rsidRPr="0083602E">
          <w:rPr>
            <w:rStyle w:val="Hyperlink"/>
            <w:sz w:val="20"/>
            <w:szCs w:val="20"/>
          </w:rPr>
          <w:t>https://pdf.cso.ie/www/pdf/20200218101516_Labour_Force_Survey_LFS_Quarter_4_2019_summary.pdf</w:t>
        </w:r>
      </w:hyperlink>
    </w:p>
  </w:footnote>
  <w:footnote w:id="8">
    <w:p w14:paraId="6C70167F" w14:textId="5D44E0AC" w:rsidR="00894027" w:rsidRPr="0083602E" w:rsidRDefault="00894027" w:rsidP="0083602E">
      <w:pPr>
        <w:pStyle w:val="NoSpacing"/>
        <w:rPr>
          <w:sz w:val="20"/>
          <w:szCs w:val="20"/>
        </w:rPr>
      </w:pPr>
      <w:r w:rsidRPr="0083602E">
        <w:rPr>
          <w:rStyle w:val="FootnoteReference"/>
          <w:sz w:val="20"/>
          <w:szCs w:val="20"/>
        </w:rPr>
        <w:footnoteRef/>
      </w:r>
      <w:r w:rsidRPr="0083602E">
        <w:rPr>
          <w:sz w:val="20"/>
          <w:szCs w:val="20"/>
        </w:rPr>
        <w:t xml:space="preserve"> </w:t>
      </w:r>
      <w:hyperlink r:id="rId5" w:tooltip="Infographc on Ireland' progress on Sustainable Development Goals on Poverty" w:history="1">
        <w:r w:rsidR="0083602E" w:rsidRPr="0083602E">
          <w:rPr>
            <w:rStyle w:val="Hyperlink"/>
            <w:rFonts w:cs="Arial"/>
            <w:sz w:val="20"/>
            <w:szCs w:val="20"/>
          </w:rPr>
          <w:t>https://www.cso.ie/en/releasesandpublications/ep/p-sdg1/irelandsunsdgs2019-reportonindicatorsforgoal1nopoverty/</w:t>
        </w:r>
      </w:hyperlink>
      <w:r w:rsidR="00A60A11">
        <w:rPr>
          <w:rStyle w:val="Hyperlink"/>
          <w:rFonts w:cs="Arial"/>
          <w:sz w:val="20"/>
          <w:szCs w:val="20"/>
        </w:rPr>
        <w:t xml:space="preserve"> </w:t>
      </w:r>
    </w:p>
  </w:footnote>
  <w:footnote w:id="9">
    <w:p w14:paraId="0479D160" w14:textId="569C882C" w:rsidR="00B24815" w:rsidRPr="0083602E" w:rsidRDefault="00B24815" w:rsidP="0083602E">
      <w:pPr>
        <w:pStyle w:val="NoSpacing"/>
        <w:rPr>
          <w:sz w:val="20"/>
          <w:szCs w:val="20"/>
        </w:rPr>
      </w:pPr>
      <w:r w:rsidRPr="0083602E">
        <w:rPr>
          <w:rStyle w:val="FootnoteReference"/>
          <w:sz w:val="20"/>
          <w:szCs w:val="20"/>
        </w:rPr>
        <w:footnoteRef/>
      </w:r>
      <w:hyperlink r:id="rId6" w:tooltip="Social Justice Ireland research on in work poverty" w:history="1">
        <w:r w:rsidRPr="0083602E">
          <w:rPr>
            <w:rStyle w:val="Hyperlink"/>
            <w:sz w:val="20"/>
            <w:szCs w:val="20"/>
          </w:rPr>
          <w:t>https://www.socialjustice.ie/content/publications/over-100000-people-employment-poverty-stark-figures-need-immediate-action</w:t>
        </w:r>
      </w:hyperlink>
    </w:p>
  </w:footnote>
  <w:footnote w:id="10">
    <w:p w14:paraId="5061FCD5" w14:textId="0D6F1630" w:rsidR="00924B73" w:rsidRDefault="00924B73" w:rsidP="00924B73">
      <w:pPr>
        <w:pStyle w:val="NoSpacing"/>
        <w:rPr>
          <w:b/>
          <w:sz w:val="20"/>
          <w:szCs w:val="20"/>
        </w:rPr>
      </w:pPr>
      <w:r>
        <w:rPr>
          <w:rStyle w:val="FootnoteReference"/>
          <w:sz w:val="20"/>
          <w:szCs w:val="20"/>
        </w:rPr>
        <w:footnoteRef/>
      </w:r>
      <w:hyperlink r:id="rId7" w:tooltip="Summary  of Nevin Institute research on low pay" w:history="1">
        <w:r>
          <w:rPr>
            <w:rStyle w:val="Hyperlink"/>
            <w:sz w:val="20"/>
            <w:szCs w:val="20"/>
          </w:rPr>
          <w:t>https://www.nerinstitute.net/sites/default/files/research/2019/neri_research_inbrief_low_pay_dec_2015.pdf</w:t>
        </w:r>
      </w:hyperlink>
      <w:r>
        <w:rPr>
          <w:sz w:val="20"/>
          <w:szCs w:val="20"/>
        </w:rPr>
        <w:t xml:space="preserve"> </w:t>
      </w:r>
    </w:p>
  </w:footnote>
  <w:footnote w:id="11">
    <w:p w14:paraId="5A2D509E" w14:textId="5AAC491B" w:rsidR="00B24815" w:rsidRPr="001E3988" w:rsidRDefault="00B24815" w:rsidP="00321402">
      <w:pPr>
        <w:pStyle w:val="NoSpacing"/>
        <w:rPr>
          <w:sz w:val="20"/>
          <w:szCs w:val="20"/>
        </w:rPr>
      </w:pPr>
      <w:r w:rsidRPr="001E3988">
        <w:rPr>
          <w:rStyle w:val="FootnoteReference"/>
          <w:sz w:val="20"/>
          <w:szCs w:val="20"/>
        </w:rPr>
        <w:footnoteRef/>
      </w:r>
      <w:r w:rsidRPr="001E3988">
        <w:rPr>
          <w:sz w:val="20"/>
          <w:szCs w:val="20"/>
        </w:rPr>
        <w:t xml:space="preserve"> </w:t>
      </w:r>
      <w:hyperlink r:id="rId8" w:tooltip="European Social Policy Network Report on in work poverty in Ireland" w:history="1">
        <w:r w:rsidRPr="001E3988">
          <w:rPr>
            <w:rStyle w:val="Hyperlink"/>
            <w:rFonts w:eastAsia="Times New Roman" w:cs="Times New Roman"/>
            <w:sz w:val="20"/>
            <w:szCs w:val="20"/>
            <w:lang w:eastAsia="en-IE"/>
          </w:rPr>
          <w:t>https://ec.europa.eu/social/BlobServlet?docId=21107&amp;langId=en</w:t>
        </w:r>
      </w:hyperlink>
      <w:r w:rsidRPr="001E3988">
        <w:rPr>
          <w:rFonts w:eastAsia="Times New Roman" w:cs="Times New Roman"/>
          <w:sz w:val="20"/>
          <w:szCs w:val="20"/>
          <w:lang w:eastAsia="en-IE"/>
        </w:rPr>
        <w:t xml:space="preserve"> </w:t>
      </w:r>
    </w:p>
  </w:footnote>
  <w:footnote w:id="12">
    <w:p w14:paraId="177AA40E" w14:textId="77777777" w:rsidR="009A2800" w:rsidRDefault="009A2800" w:rsidP="009A2800">
      <w:pPr>
        <w:pStyle w:val="NoSpacing"/>
        <w:rPr>
          <w:sz w:val="20"/>
          <w:szCs w:val="20"/>
        </w:rPr>
      </w:pPr>
      <w:r>
        <w:rPr>
          <w:rStyle w:val="FootnoteReference"/>
          <w:sz w:val="20"/>
          <w:szCs w:val="20"/>
        </w:rPr>
        <w:footnoteRef/>
      </w:r>
      <w:r>
        <w:rPr>
          <w:sz w:val="20"/>
          <w:szCs w:val="20"/>
        </w:rPr>
        <w:t xml:space="preserve"> </w:t>
      </w:r>
      <w:r w:rsidR="008F30EC" w:rsidRPr="008F30EC">
        <w:rPr>
          <w:sz w:val="18"/>
          <w:szCs w:val="18"/>
        </w:rPr>
        <w:t>ibid</w:t>
      </w:r>
    </w:p>
  </w:footnote>
  <w:footnote w:id="13">
    <w:p w14:paraId="56F45AB7" w14:textId="22F7ACF0" w:rsidR="009A2800" w:rsidRDefault="009A2800" w:rsidP="009A2800">
      <w:pPr>
        <w:pStyle w:val="FootnoteText"/>
      </w:pPr>
      <w:r>
        <w:rPr>
          <w:rStyle w:val="FootnoteReference"/>
        </w:rPr>
        <w:footnoteRef/>
      </w:r>
      <w:r>
        <w:t xml:space="preserve"> </w:t>
      </w:r>
      <w:hyperlink r:id="rId9" w:anchor="page=1" w:tooltip=" Irish Government’s Roadmap for Social Inclusion 2020-2025" w:history="1">
        <w:r>
          <w:rPr>
            <w:rStyle w:val="Hyperlink"/>
          </w:rPr>
          <w:t>https://www.gov.ie/pdf/?file=https://assets.gov.ie/46558/5cea3d74aa934fe780cc521ddbe477a7.pdf#page=1</w:t>
        </w:r>
      </w:hyperlink>
    </w:p>
  </w:footnote>
  <w:footnote w:id="14">
    <w:p w14:paraId="77491012" w14:textId="776DA1B5" w:rsidR="004434F6" w:rsidRPr="001E3988" w:rsidRDefault="004434F6" w:rsidP="00321402">
      <w:pPr>
        <w:pStyle w:val="NoSpacing"/>
        <w:rPr>
          <w:sz w:val="20"/>
          <w:szCs w:val="20"/>
        </w:rPr>
      </w:pPr>
      <w:r w:rsidRPr="001E3988">
        <w:rPr>
          <w:rStyle w:val="FootnoteReference"/>
          <w:sz w:val="20"/>
          <w:szCs w:val="20"/>
        </w:rPr>
        <w:footnoteRef/>
      </w:r>
      <w:r w:rsidRPr="001E3988">
        <w:rPr>
          <w:sz w:val="20"/>
          <w:szCs w:val="20"/>
        </w:rPr>
        <w:t xml:space="preserve"> </w:t>
      </w:r>
      <w:hyperlink r:id="rId10" w:tooltip="Nevin Institute workign paper on precarious work" w:history="1">
        <w:r w:rsidR="001E3988" w:rsidRPr="001E3988">
          <w:rPr>
            <w:rStyle w:val="Hyperlink"/>
            <w:sz w:val="20"/>
            <w:szCs w:val="20"/>
          </w:rPr>
          <w:t>https://pdfs.semanticscholar.org/f6ab/7151deab3f0018582ee1ad79b93699bf4ea1.pdf</w:t>
        </w:r>
      </w:hyperlink>
    </w:p>
  </w:footnote>
  <w:footnote w:id="15">
    <w:p w14:paraId="48FA6A77" w14:textId="3B67D0DD" w:rsidR="00E53BF1" w:rsidRPr="001E3988" w:rsidRDefault="00E53BF1" w:rsidP="00321402">
      <w:pPr>
        <w:pStyle w:val="NoSpacing"/>
        <w:rPr>
          <w:sz w:val="20"/>
          <w:szCs w:val="20"/>
        </w:rPr>
      </w:pPr>
      <w:r w:rsidRPr="001E3988">
        <w:rPr>
          <w:rStyle w:val="FootnoteReference"/>
          <w:sz w:val="20"/>
          <w:szCs w:val="20"/>
        </w:rPr>
        <w:footnoteRef/>
      </w:r>
      <w:r w:rsidRPr="001E3988">
        <w:rPr>
          <w:sz w:val="20"/>
          <w:szCs w:val="20"/>
        </w:rPr>
        <w:t xml:space="preserve"> </w:t>
      </w:r>
      <w:hyperlink r:id="rId11" w:tooltip="Nevin Institute research on precarious work 2020" w:history="1">
        <w:r w:rsidRPr="001E3988">
          <w:rPr>
            <w:rStyle w:val="Hyperlink"/>
            <w:sz w:val="20"/>
            <w:szCs w:val="20"/>
          </w:rPr>
          <w:t>https://www.nerinstitute.net/sites/default/files/research/2020/Research%20InBrief%20no%2074%20Precarious%20Work.pdf</w:t>
        </w:r>
      </w:hyperlink>
    </w:p>
  </w:footnote>
  <w:footnote w:id="16">
    <w:p w14:paraId="49D32EAC" w14:textId="77777777" w:rsidR="004434F6" w:rsidRPr="005D1688" w:rsidRDefault="004434F6" w:rsidP="005D1688">
      <w:pPr>
        <w:pStyle w:val="NoSpacing"/>
        <w:rPr>
          <w:b/>
          <w:sz w:val="20"/>
          <w:szCs w:val="20"/>
        </w:rPr>
      </w:pPr>
      <w:r w:rsidRPr="005D1688">
        <w:rPr>
          <w:rStyle w:val="FootnoteReference"/>
          <w:sz w:val="20"/>
          <w:szCs w:val="20"/>
        </w:rPr>
        <w:footnoteRef/>
      </w:r>
      <w:r w:rsidRPr="005D1688">
        <w:rPr>
          <w:sz w:val="20"/>
          <w:szCs w:val="20"/>
        </w:rPr>
        <w:t xml:space="preserve"> </w:t>
      </w:r>
      <w:r w:rsidR="001E3988" w:rsidRPr="00A60A11">
        <w:rPr>
          <w:i/>
          <w:sz w:val="20"/>
          <w:szCs w:val="20"/>
        </w:rPr>
        <w:t>Ibid</w:t>
      </w:r>
      <w:r w:rsidR="001E3988" w:rsidRPr="005D1688">
        <w:rPr>
          <w:sz w:val="20"/>
          <w:szCs w:val="20"/>
        </w:rPr>
        <w:t>.</w:t>
      </w:r>
    </w:p>
  </w:footnote>
  <w:footnote w:id="17">
    <w:p w14:paraId="45B25559" w14:textId="28DE915C" w:rsidR="0069328E" w:rsidRPr="005D1688" w:rsidRDefault="0069328E" w:rsidP="005D1688">
      <w:pPr>
        <w:pStyle w:val="NoSpacing"/>
        <w:rPr>
          <w:sz w:val="20"/>
          <w:szCs w:val="20"/>
        </w:rPr>
      </w:pPr>
      <w:r w:rsidRPr="005D1688">
        <w:rPr>
          <w:rStyle w:val="FootnoteReference"/>
          <w:sz w:val="20"/>
          <w:szCs w:val="20"/>
        </w:rPr>
        <w:footnoteRef/>
      </w:r>
      <w:r w:rsidRPr="005D1688">
        <w:rPr>
          <w:sz w:val="20"/>
          <w:szCs w:val="20"/>
        </w:rPr>
        <w:t xml:space="preserve"> </w:t>
      </w:r>
      <w:hyperlink r:id="rId12" w:tooltip="European Social Poverty Network report on in work poverty in Ireland" w:history="1">
        <w:r w:rsidRPr="005D1688">
          <w:rPr>
            <w:rStyle w:val="Hyperlink"/>
            <w:rFonts w:eastAsia="Times New Roman"/>
            <w:sz w:val="20"/>
            <w:szCs w:val="20"/>
          </w:rPr>
          <w:t>https://ec.europa.eu/social/BlobServlet?docId=21107&amp;langId=en</w:t>
        </w:r>
      </w:hyperlink>
    </w:p>
  </w:footnote>
  <w:footnote w:id="18">
    <w:p w14:paraId="25EF3A77" w14:textId="72ABC0BF" w:rsidR="009A2800" w:rsidRPr="005D1688" w:rsidRDefault="009A2800" w:rsidP="005D1688">
      <w:pPr>
        <w:pStyle w:val="NoSpacing"/>
        <w:rPr>
          <w:sz w:val="20"/>
          <w:szCs w:val="20"/>
        </w:rPr>
      </w:pPr>
      <w:r w:rsidRPr="005D1688">
        <w:rPr>
          <w:rStyle w:val="FootnoteReference"/>
          <w:sz w:val="20"/>
          <w:szCs w:val="20"/>
        </w:rPr>
        <w:footnoteRef/>
      </w:r>
      <w:r w:rsidRPr="005D1688">
        <w:rPr>
          <w:sz w:val="20"/>
          <w:szCs w:val="20"/>
        </w:rPr>
        <w:t xml:space="preserve"> </w:t>
      </w:r>
      <w:hyperlink r:id="rId13" w:tooltip="Living wage Technical Group 2019 Update" w:history="1">
        <w:r w:rsidR="00307B6B" w:rsidRPr="005D1688">
          <w:rPr>
            <w:rStyle w:val="Hyperlink"/>
            <w:sz w:val="20"/>
            <w:szCs w:val="20"/>
          </w:rPr>
          <w:t>https://www.livingwage.ie/download/pdf/living_wage_2019_-_4_page_document.pdf</w:t>
        </w:r>
      </w:hyperlink>
    </w:p>
  </w:footnote>
  <w:footnote w:id="19">
    <w:p w14:paraId="65A2B095" w14:textId="77777777" w:rsidR="00E31488" w:rsidRPr="005D1688" w:rsidRDefault="00E31488" w:rsidP="005D1688">
      <w:pPr>
        <w:pStyle w:val="NoSpacing"/>
        <w:rPr>
          <w:sz w:val="20"/>
          <w:szCs w:val="20"/>
        </w:rPr>
      </w:pPr>
      <w:r w:rsidRPr="005D1688">
        <w:rPr>
          <w:rStyle w:val="FootnoteReference"/>
          <w:sz w:val="20"/>
          <w:szCs w:val="20"/>
        </w:rPr>
        <w:footnoteRef/>
      </w:r>
      <w:r w:rsidRPr="005D1688">
        <w:rPr>
          <w:sz w:val="20"/>
          <w:szCs w:val="20"/>
        </w:rPr>
        <w:t xml:space="preserve"> </w:t>
      </w:r>
      <w:r w:rsidRPr="005D1688">
        <w:rPr>
          <w:sz w:val="20"/>
          <w:szCs w:val="20"/>
          <w:lang w:val="en"/>
        </w:rPr>
        <w:t>For example, at the 2015 Living Wage Forum held in Dublin, a number of firms and organisations made such a commitment.</w:t>
      </w:r>
    </w:p>
  </w:footnote>
  <w:footnote w:id="20">
    <w:p w14:paraId="2D5D3DAA" w14:textId="2EC0AD1C" w:rsidR="00816356" w:rsidRDefault="00816356" w:rsidP="00E31488">
      <w:pPr>
        <w:pStyle w:val="NoSpacing"/>
      </w:pPr>
      <w:r w:rsidRPr="00E31488">
        <w:rPr>
          <w:rStyle w:val="FootnoteReference"/>
          <w:sz w:val="20"/>
          <w:szCs w:val="20"/>
        </w:rPr>
        <w:footnoteRef/>
      </w:r>
      <w:r w:rsidRPr="00E31488">
        <w:rPr>
          <w:sz w:val="20"/>
          <w:szCs w:val="20"/>
        </w:rPr>
        <w:t xml:space="preserve"> </w:t>
      </w:r>
      <w:hyperlink r:id="rId14" w:tooltip="Eurofound report on concept of living wage" w:history="1">
        <w:r w:rsidRPr="00E31488">
          <w:rPr>
            <w:rStyle w:val="Hyperlink"/>
            <w:sz w:val="20"/>
            <w:szCs w:val="20"/>
          </w:rPr>
          <w:t>https://www.eurofound.europa.eu/sites/default/files/ef_publication/field_ef_document/ef18064en.pdf</w:t>
        </w:r>
      </w:hyperlink>
    </w:p>
  </w:footnote>
  <w:footnote w:id="21">
    <w:p w14:paraId="6D136E0F" w14:textId="77777777" w:rsidR="006447FD" w:rsidRPr="00986A75" w:rsidRDefault="006447FD" w:rsidP="00986A75">
      <w:pPr>
        <w:pStyle w:val="NoSpacing"/>
        <w:rPr>
          <w:rFonts w:eastAsia="Calibri" w:cs="Times New Roman"/>
          <w:sz w:val="20"/>
          <w:szCs w:val="20"/>
          <w:lang w:eastAsia="en-IE"/>
        </w:rPr>
      </w:pPr>
      <w:r w:rsidRPr="00986A75">
        <w:rPr>
          <w:rStyle w:val="FootnoteReference"/>
          <w:sz w:val="20"/>
          <w:szCs w:val="20"/>
        </w:rPr>
        <w:footnoteRef/>
      </w:r>
      <w:r w:rsidRPr="00986A75">
        <w:rPr>
          <w:sz w:val="20"/>
          <w:szCs w:val="20"/>
        </w:rPr>
        <w:t xml:space="preserve"> OECD, 2015, Minimum wages after the crisis: Making them pay, OECD: Paris.</w:t>
      </w:r>
    </w:p>
  </w:footnote>
  <w:footnote w:id="22">
    <w:p w14:paraId="1D722458" w14:textId="4A51DD07" w:rsidR="00F52904" w:rsidRPr="00986A75" w:rsidRDefault="00F52904" w:rsidP="00986A75">
      <w:pPr>
        <w:pStyle w:val="NoSpacing"/>
        <w:rPr>
          <w:sz w:val="20"/>
          <w:szCs w:val="20"/>
        </w:rPr>
      </w:pPr>
      <w:r w:rsidRPr="00986A75">
        <w:rPr>
          <w:rStyle w:val="FootnoteReference"/>
          <w:sz w:val="20"/>
          <w:szCs w:val="20"/>
        </w:rPr>
        <w:footnoteRef/>
      </w:r>
      <w:hyperlink r:id="rId15" w:tooltip="CSO 2019 report on Ireland's progress on sustainable development goals" w:history="1">
        <w:r w:rsidRPr="00986A75">
          <w:rPr>
            <w:rStyle w:val="Hyperlink"/>
            <w:rFonts w:cs="Arial"/>
            <w:sz w:val="20"/>
            <w:szCs w:val="20"/>
          </w:rPr>
          <w:t>https://www.cso.ie/en/releasesandpublications/ep/p-sdg1/irelandsunsdgs2019-reportonindicatorsforgoal1nopoverty/</w:t>
        </w:r>
      </w:hyperlink>
      <w:r w:rsidRPr="00986A75">
        <w:rPr>
          <w:rFonts w:cs="Arial"/>
          <w:color w:val="888888"/>
          <w:sz w:val="20"/>
          <w:szCs w:val="20"/>
        </w:rPr>
        <w:t xml:space="preserve"> </w:t>
      </w:r>
      <w:r w:rsidRPr="00986A75">
        <w:rPr>
          <w:sz w:val="20"/>
          <w:szCs w:val="20"/>
        </w:rPr>
        <w:t xml:space="preserve"> </w:t>
      </w:r>
    </w:p>
  </w:footnote>
  <w:footnote w:id="23">
    <w:p w14:paraId="3EE91737" w14:textId="58F4980D" w:rsidR="00A60A11" w:rsidRDefault="00A60A11">
      <w:pPr>
        <w:pStyle w:val="FootnoteText"/>
      </w:pPr>
      <w:r>
        <w:rPr>
          <w:rStyle w:val="FootnoteReference"/>
        </w:rPr>
        <w:footnoteRef/>
      </w:r>
      <w:r>
        <w:t xml:space="preserve"> </w:t>
      </w:r>
      <w:hyperlink r:id="rId16" w:tooltip="2019 Nevin Institute report on Quarterly results from the Labour Force Survey " w:history="1">
        <w:r>
          <w:rPr>
            <w:rStyle w:val="Hyperlink"/>
          </w:rPr>
          <w:t>https://www.nerinstitute.net/blog/new-labour-market-figures-employment-and-average-wages-many-left-behind?mc_cid=8580023e17&amp;mc_eid=852edc0cd4</w:t>
        </w:r>
      </w:hyperlink>
    </w:p>
  </w:footnote>
  <w:footnote w:id="24">
    <w:p w14:paraId="0F2C6B41" w14:textId="3CD026B2" w:rsidR="00E31488" w:rsidRPr="00661215" w:rsidRDefault="00E31488" w:rsidP="00986A75">
      <w:pPr>
        <w:pStyle w:val="NoSpacing"/>
        <w:rPr>
          <w:sz w:val="20"/>
          <w:szCs w:val="20"/>
        </w:rPr>
      </w:pPr>
      <w:r w:rsidRPr="00986A75">
        <w:rPr>
          <w:rStyle w:val="FootnoteReference"/>
          <w:sz w:val="20"/>
          <w:szCs w:val="20"/>
        </w:rPr>
        <w:footnoteRef/>
      </w:r>
      <w:r w:rsidRPr="00986A75">
        <w:rPr>
          <w:sz w:val="20"/>
          <w:szCs w:val="20"/>
        </w:rPr>
        <w:t xml:space="preserve"> </w:t>
      </w:r>
      <w:hyperlink r:id="rId17" w:tooltip="Survey on Income and Living Conditions 2019" w:history="1">
        <w:r w:rsidRPr="00986A75">
          <w:rPr>
            <w:rStyle w:val="Hyperlink"/>
            <w:sz w:val="20"/>
            <w:szCs w:val="20"/>
          </w:rPr>
          <w:t>https://www.cso.ie/en/releasesandpublications/ep/p-silc/surveyonincomeandlivingconditionssilc2018/</w:t>
        </w:r>
      </w:hyperlink>
    </w:p>
  </w:footnote>
  <w:footnote w:id="25">
    <w:p w14:paraId="361B6106" w14:textId="69CBE818" w:rsidR="00986A75" w:rsidRDefault="00986A75" w:rsidP="00986A75">
      <w:pPr>
        <w:pStyle w:val="NoSpacing"/>
        <w:rPr>
          <w:sz w:val="20"/>
          <w:szCs w:val="20"/>
        </w:rPr>
      </w:pPr>
      <w:r>
        <w:rPr>
          <w:rStyle w:val="FootnoteReference"/>
          <w:sz w:val="20"/>
          <w:szCs w:val="20"/>
        </w:rPr>
        <w:footnoteRef/>
      </w:r>
      <w:r>
        <w:rPr>
          <w:sz w:val="20"/>
          <w:szCs w:val="20"/>
        </w:rPr>
        <w:t xml:space="preserve"> </w:t>
      </w:r>
      <w:hyperlink r:id="rId18" w:tooltip="Public policy.ie report on the national minimum wage" w:history="1">
        <w:r>
          <w:rPr>
            <w:rStyle w:val="Hyperlink"/>
            <w:rFonts w:cs="Arial"/>
            <w:sz w:val="20"/>
            <w:szCs w:val="20"/>
            <w:lang w:val="en-US"/>
          </w:rPr>
          <w:t>http://publicpolicy.ie/downloads/papers/2019/The_National_Minimum_Wage.pdf</w:t>
        </w:r>
      </w:hyperlink>
      <w:r>
        <w:rPr>
          <w:sz w:val="20"/>
          <w:szCs w:val="20"/>
          <w:lang w:val="en-US"/>
        </w:rPr>
        <w:t xml:space="preserve"> </w:t>
      </w:r>
    </w:p>
    <w:p w14:paraId="5365F6CC" w14:textId="77777777" w:rsidR="00986A75" w:rsidRDefault="00986A75" w:rsidP="00986A75">
      <w:pPr>
        <w:pStyle w:val="NoSpacing"/>
        <w:rPr>
          <w:i/>
          <w:sz w:val="20"/>
          <w:szCs w:val="20"/>
        </w:rPr>
      </w:pPr>
    </w:p>
  </w:footnote>
  <w:footnote w:id="26">
    <w:p w14:paraId="09B9E53A" w14:textId="50C8FBA2" w:rsidR="00230153" w:rsidRPr="00661215" w:rsidRDefault="00230153" w:rsidP="00230153">
      <w:pPr>
        <w:pStyle w:val="NoSpacing"/>
        <w:rPr>
          <w:sz w:val="20"/>
          <w:szCs w:val="20"/>
        </w:rPr>
      </w:pPr>
      <w:r w:rsidRPr="00661215">
        <w:rPr>
          <w:rStyle w:val="FootnoteReference"/>
          <w:sz w:val="20"/>
          <w:szCs w:val="20"/>
        </w:rPr>
        <w:footnoteRef/>
      </w:r>
      <w:hyperlink r:id="rId19" w:tooltip="public policy.ie report on the national minimum wage" w:history="1">
        <w:r w:rsidRPr="00661215">
          <w:rPr>
            <w:rStyle w:val="Hyperlink"/>
            <w:rFonts w:cs="Arial"/>
            <w:sz w:val="20"/>
            <w:szCs w:val="20"/>
            <w:lang w:val="en-US"/>
          </w:rPr>
          <w:t>http://publicpolicy.ie/downloads/papers/2019/The_National_Minimum_Wage.pdf</w:t>
        </w:r>
      </w:hyperlink>
      <w:r w:rsidRPr="00661215">
        <w:rPr>
          <w:sz w:val="20"/>
          <w:szCs w:val="20"/>
        </w:rPr>
        <w:t xml:space="preserve"> </w:t>
      </w:r>
    </w:p>
  </w:footnote>
  <w:footnote w:id="27">
    <w:p w14:paraId="3B9B91E0" w14:textId="056D594E" w:rsidR="00661215" w:rsidRPr="001430B3" w:rsidRDefault="00661215" w:rsidP="001430B3">
      <w:pPr>
        <w:pStyle w:val="NoSpacing"/>
        <w:rPr>
          <w:sz w:val="20"/>
          <w:szCs w:val="20"/>
        </w:rPr>
      </w:pPr>
      <w:r w:rsidRPr="001430B3">
        <w:rPr>
          <w:rStyle w:val="FootnoteReference"/>
          <w:sz w:val="20"/>
          <w:szCs w:val="20"/>
        </w:rPr>
        <w:footnoteRef/>
      </w:r>
      <w:r w:rsidRPr="001430B3">
        <w:rPr>
          <w:sz w:val="20"/>
          <w:szCs w:val="20"/>
        </w:rPr>
        <w:t xml:space="preserve"> </w:t>
      </w:r>
      <w:hyperlink r:id="rId20" w:tooltip="2019 ESRI report on the impact of the national minimum wage" w:history="1">
        <w:r w:rsidRPr="001430B3">
          <w:rPr>
            <w:rStyle w:val="Hyperlink"/>
            <w:sz w:val="20"/>
            <w:szCs w:val="20"/>
          </w:rPr>
          <w:t>https://www.esri.ie/system/files/publications/RS86.pdf</w:t>
        </w:r>
      </w:hyperlink>
      <w:r w:rsidRPr="001430B3">
        <w:rPr>
          <w:sz w:val="20"/>
          <w:szCs w:val="20"/>
        </w:rPr>
        <w:t xml:space="preserve"> </w:t>
      </w:r>
    </w:p>
  </w:footnote>
  <w:footnote w:id="28">
    <w:p w14:paraId="5A3813DE" w14:textId="35D45D10" w:rsidR="005A2584" w:rsidRDefault="005A2584" w:rsidP="005A2584">
      <w:pPr>
        <w:pStyle w:val="FootnoteText"/>
        <w:spacing w:after="0"/>
        <w:rPr>
          <w:rFonts w:asciiTheme="minorHAnsi" w:hAnsiTheme="minorHAnsi"/>
        </w:rPr>
      </w:pPr>
      <w:r>
        <w:rPr>
          <w:rStyle w:val="FootnoteReference"/>
          <w:rFonts w:asciiTheme="minorHAnsi" w:hAnsiTheme="minorHAnsi"/>
        </w:rPr>
        <w:footnoteRef/>
      </w:r>
      <w:r>
        <w:rPr>
          <w:rFonts w:asciiTheme="minorHAnsi" w:hAnsiTheme="minorHAnsi"/>
        </w:rPr>
        <w:t xml:space="preserve"> </w:t>
      </w:r>
      <w:hyperlink r:id="rId21" w:history="1">
        <w:r w:rsidRPr="0049598C">
          <w:rPr>
            <w:rStyle w:val="Hyperlink"/>
            <w:rFonts w:asciiTheme="minorHAnsi" w:hAnsiTheme="minorHAnsi"/>
          </w:rPr>
          <w:t xml:space="preserve">Collins, M, 2016, </w:t>
        </w:r>
        <w:r w:rsidRPr="0049598C">
          <w:rPr>
            <w:rStyle w:val="Hyperlink"/>
            <w:rFonts w:asciiTheme="minorHAnsi" w:hAnsiTheme="minorHAnsi"/>
            <w:i/>
          </w:rPr>
          <w:t>Earnings and Low Pay in the Republic of Ireland</w:t>
        </w:r>
        <w:r w:rsidRPr="0049598C">
          <w:rPr>
            <w:rStyle w:val="Hyperlink"/>
            <w:rFonts w:asciiTheme="minorHAnsi" w:hAnsiTheme="minorHAnsi"/>
          </w:rPr>
          <w:t>, NERI,</w:t>
        </w:r>
      </w:hyperlink>
      <w:r>
        <w:rPr>
          <w:rFonts w:asciiTheme="minorHAnsi" w:hAnsiTheme="minorHAnsi"/>
        </w:rPr>
        <w:t xml:space="preserve"> </w:t>
      </w:r>
    </w:p>
  </w:footnote>
  <w:footnote w:id="29">
    <w:p w14:paraId="345F0F27" w14:textId="0FFEAB51" w:rsidR="00986A75" w:rsidRPr="005D1688" w:rsidRDefault="00986A75" w:rsidP="005D1688">
      <w:pPr>
        <w:pStyle w:val="NoSpacing"/>
        <w:rPr>
          <w:sz w:val="20"/>
          <w:szCs w:val="20"/>
        </w:rPr>
      </w:pPr>
      <w:r w:rsidRPr="005D1688">
        <w:rPr>
          <w:rStyle w:val="FootnoteReference"/>
          <w:sz w:val="20"/>
          <w:szCs w:val="20"/>
        </w:rPr>
        <w:footnoteRef/>
      </w:r>
      <w:r w:rsidRPr="005D1688">
        <w:rPr>
          <w:sz w:val="20"/>
          <w:szCs w:val="20"/>
        </w:rPr>
        <w:t xml:space="preserve"> </w:t>
      </w:r>
      <w:hyperlink r:id="rId22" w:anchor="Gender_pay_gap_levels_vary_significantly_across_EU" w:tooltip="European Commission report on gender pay gap" w:history="1">
        <w:r w:rsidRPr="005D1688">
          <w:rPr>
            <w:rStyle w:val="Hyperlink"/>
            <w:sz w:val="20"/>
            <w:szCs w:val="20"/>
          </w:rPr>
          <w:t>https://ec.europa.eu/eurostat/statistics-explained/index.php/Gender_pay_gap_statistics#Gender_pay_gap_levels_vary_significantly_across_EU</w:t>
        </w:r>
      </w:hyperlink>
    </w:p>
  </w:footnote>
  <w:footnote w:id="30">
    <w:p w14:paraId="3DD52D66" w14:textId="481153B6" w:rsidR="00F657AD" w:rsidRPr="005D1688" w:rsidRDefault="00F657AD" w:rsidP="005D1688">
      <w:pPr>
        <w:pStyle w:val="NoSpacing"/>
        <w:rPr>
          <w:sz w:val="20"/>
          <w:szCs w:val="20"/>
        </w:rPr>
      </w:pPr>
      <w:r w:rsidRPr="005D1688">
        <w:rPr>
          <w:rStyle w:val="FootnoteReference"/>
          <w:sz w:val="20"/>
          <w:szCs w:val="20"/>
        </w:rPr>
        <w:footnoteRef/>
      </w:r>
      <w:r w:rsidRPr="005D1688">
        <w:rPr>
          <w:sz w:val="20"/>
          <w:szCs w:val="20"/>
        </w:rPr>
        <w:t xml:space="preserve"> </w:t>
      </w:r>
      <w:hyperlink r:id="rId23" w:tooltip="Department of Public Expenditure and Reform report on Social Impact Assessment of the National Minimum Wage" w:history="1">
        <w:r w:rsidRPr="005D1688">
          <w:rPr>
            <w:rStyle w:val="Hyperlink"/>
            <w:sz w:val="20"/>
            <w:szCs w:val="20"/>
          </w:rPr>
          <w:t>https://igees.gov.ie/wp-content/uploads/2018/10/SIA-National-Minimum-Wage.pdf</w:t>
        </w:r>
      </w:hyperlink>
    </w:p>
  </w:footnote>
  <w:footnote w:id="31">
    <w:p w14:paraId="363B80EA" w14:textId="7F24119A" w:rsidR="00F657AD" w:rsidRPr="005D1688" w:rsidRDefault="00F657AD" w:rsidP="005D1688">
      <w:pPr>
        <w:pStyle w:val="NoSpacing"/>
        <w:rPr>
          <w:sz w:val="20"/>
          <w:szCs w:val="20"/>
        </w:rPr>
      </w:pPr>
      <w:r w:rsidRPr="005D1688">
        <w:rPr>
          <w:rStyle w:val="FootnoteReference"/>
          <w:sz w:val="20"/>
          <w:szCs w:val="20"/>
        </w:rPr>
        <w:footnoteRef/>
      </w:r>
      <w:r w:rsidRPr="005D1688">
        <w:rPr>
          <w:sz w:val="20"/>
          <w:szCs w:val="20"/>
        </w:rPr>
        <w:t xml:space="preserve"> See, for example, </w:t>
      </w:r>
      <w:hyperlink r:id="rId24" w:tooltip="CSO Earnings Analysis Using Administrative Data Sources" w:history="1">
        <w:r w:rsidRPr="005D1688">
          <w:rPr>
            <w:rStyle w:val="Hyperlink"/>
            <w:sz w:val="20"/>
            <w:szCs w:val="20"/>
          </w:rPr>
          <w:t>https://www.cso.ie/en/methods/earnings/earningsanalysisusingadministrativedatasources/</w:t>
        </w:r>
      </w:hyperlink>
      <w:r w:rsidRPr="005D1688">
        <w:rPr>
          <w:sz w:val="20"/>
          <w:szCs w:val="20"/>
        </w:rPr>
        <w:t xml:space="preserve"> </w:t>
      </w:r>
    </w:p>
  </w:footnote>
  <w:footnote w:id="32">
    <w:p w14:paraId="37CD6270" w14:textId="157EC620" w:rsidR="00C056F1" w:rsidRDefault="001430B3" w:rsidP="005D1688">
      <w:pPr>
        <w:pStyle w:val="NoSpacing"/>
        <w:rPr>
          <w:rStyle w:val="Hyperlink"/>
          <w:sz w:val="20"/>
          <w:szCs w:val="20"/>
        </w:rPr>
      </w:pPr>
      <w:r w:rsidRPr="005D1688">
        <w:rPr>
          <w:rStyle w:val="FootnoteReference"/>
          <w:sz w:val="20"/>
          <w:szCs w:val="20"/>
        </w:rPr>
        <w:footnoteRef/>
      </w:r>
      <w:r w:rsidRPr="005D1688">
        <w:rPr>
          <w:sz w:val="20"/>
          <w:szCs w:val="20"/>
        </w:rPr>
        <w:t xml:space="preserve"> </w:t>
      </w:r>
      <w:hyperlink r:id="rId25" w:tooltip="Irish Examiner article on Low PAy Commission report  on national minimum wage" w:history="1">
        <w:r w:rsidRPr="005D1688">
          <w:rPr>
            <w:rStyle w:val="Hyperlink"/>
            <w:sz w:val="20"/>
            <w:szCs w:val="20"/>
          </w:rPr>
          <w:t>https://www.irishexaminer.com/ireland/25-still-on-minimum-wage-after-four-years-471104.html</w:t>
        </w:r>
      </w:hyperlink>
    </w:p>
    <w:p w14:paraId="23CD6933" w14:textId="7671B76D" w:rsidR="001430B3" w:rsidRPr="00B34806" w:rsidRDefault="001430B3" w:rsidP="005D1688">
      <w:pPr>
        <w:pStyle w:val="NoSpacing"/>
        <w:rPr>
          <w:sz w:val="20"/>
          <w:szCs w:val="20"/>
        </w:rPr>
      </w:pPr>
    </w:p>
  </w:footnote>
  <w:footnote w:id="33">
    <w:p w14:paraId="1A499B5A" w14:textId="3D2FA1AF" w:rsidR="00235C4F" w:rsidRDefault="00995769" w:rsidP="00235C4F">
      <w:pPr>
        <w:pStyle w:val="FootnoteText"/>
        <w:rPr>
          <w:rFonts w:asciiTheme="minorHAnsi" w:hAnsiTheme="minorHAnsi"/>
        </w:rPr>
      </w:pPr>
      <w:hyperlink r:id="rId26" w:history="1">
        <w:r w:rsidR="00235C4F" w:rsidRPr="0049598C">
          <w:rPr>
            <w:rStyle w:val="Hyperlink"/>
            <w:rFonts w:asciiTheme="minorHAnsi" w:hAnsiTheme="minorHAnsi"/>
            <w:vertAlign w:val="superscript"/>
          </w:rPr>
          <w:footnoteRef/>
        </w:r>
        <w:r w:rsidR="00235C4F" w:rsidRPr="0049598C">
          <w:rPr>
            <w:rStyle w:val="Hyperlink"/>
            <w:rFonts w:asciiTheme="minorHAnsi" w:hAnsiTheme="minorHAnsi"/>
          </w:rPr>
          <w:t xml:space="preserve"> Collins, M. (2016), </w:t>
        </w:r>
        <w:r w:rsidR="00235C4F" w:rsidRPr="0049598C">
          <w:rPr>
            <w:rStyle w:val="Hyperlink"/>
            <w:rFonts w:asciiTheme="minorHAnsi" w:hAnsiTheme="minorHAnsi" w:cs="Cambria,Bold"/>
            <w:bCs/>
          </w:rPr>
          <w:t>Earnings and Low Pay in the Republic of Ireland, NERI,</w:t>
        </w:r>
      </w:hyperlink>
      <w:r w:rsidR="00235C4F">
        <w:rPr>
          <w:rFonts w:asciiTheme="minorHAnsi" w:hAnsiTheme="minorHAnsi" w:cs="Cambria,Bold"/>
          <w:bCs/>
        </w:rPr>
        <w:t xml:space="preserve"> </w:t>
      </w:r>
    </w:p>
  </w:footnote>
  <w:footnote w:id="34">
    <w:p w14:paraId="14D98CA9" w14:textId="780D533F" w:rsidR="004B2650" w:rsidRPr="00231D21" w:rsidRDefault="004B2650">
      <w:pPr>
        <w:pStyle w:val="FootnoteText"/>
        <w:rPr>
          <w:rFonts w:asciiTheme="minorHAnsi" w:hAnsiTheme="minorHAnsi"/>
        </w:rPr>
      </w:pPr>
      <w:r w:rsidRPr="00231D21">
        <w:rPr>
          <w:rStyle w:val="FootnoteReference"/>
          <w:rFonts w:asciiTheme="minorHAnsi" w:hAnsiTheme="minorHAnsi"/>
        </w:rPr>
        <w:footnoteRef/>
      </w:r>
      <w:hyperlink r:id="rId27" w:tooltip="Loughborough University paper on weighting of minimum wage levels" w:history="1">
        <w:r w:rsidR="00B21DA7" w:rsidRPr="00231D21">
          <w:rPr>
            <w:rStyle w:val="Hyperlink"/>
            <w:rFonts w:asciiTheme="minorHAnsi" w:hAnsiTheme="minorHAnsi"/>
          </w:rPr>
          <w:t>https://www.trustforlondon.org.uk/documents/57/London-Weighting-Key-Findings-2.pdf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B06"/>
    <w:multiLevelType w:val="multilevel"/>
    <w:tmpl w:val="873C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94453"/>
    <w:multiLevelType w:val="multilevel"/>
    <w:tmpl w:val="D008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946CA"/>
    <w:multiLevelType w:val="multilevel"/>
    <w:tmpl w:val="D968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12B5A"/>
    <w:multiLevelType w:val="multilevel"/>
    <w:tmpl w:val="9D48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D9566C"/>
    <w:multiLevelType w:val="multilevel"/>
    <w:tmpl w:val="7356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11FCB"/>
    <w:multiLevelType w:val="multilevel"/>
    <w:tmpl w:val="CE4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F66516"/>
    <w:multiLevelType w:val="hybridMultilevel"/>
    <w:tmpl w:val="A9D62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857964"/>
    <w:multiLevelType w:val="hybridMultilevel"/>
    <w:tmpl w:val="4DC4C392"/>
    <w:lvl w:ilvl="0" w:tplc="73D8C482">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3040BEB"/>
    <w:multiLevelType w:val="multilevel"/>
    <w:tmpl w:val="DE7A9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56F5B"/>
    <w:multiLevelType w:val="hybridMultilevel"/>
    <w:tmpl w:val="AA02C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AA61B6"/>
    <w:multiLevelType w:val="multilevel"/>
    <w:tmpl w:val="8C90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77565A"/>
    <w:multiLevelType w:val="hybridMultilevel"/>
    <w:tmpl w:val="A89CFDA0"/>
    <w:lvl w:ilvl="0" w:tplc="FFFADD20">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7522CA"/>
    <w:multiLevelType w:val="hybridMultilevel"/>
    <w:tmpl w:val="9620C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1541816"/>
    <w:multiLevelType w:val="multilevel"/>
    <w:tmpl w:val="5470C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CE10F9"/>
    <w:multiLevelType w:val="multilevel"/>
    <w:tmpl w:val="A69A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A972A6"/>
    <w:multiLevelType w:val="multilevel"/>
    <w:tmpl w:val="1774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3B5E98"/>
    <w:multiLevelType w:val="multilevel"/>
    <w:tmpl w:val="6944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A31623"/>
    <w:multiLevelType w:val="hybridMultilevel"/>
    <w:tmpl w:val="E458B4A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8" w15:restartNumberingAfterBreak="0">
    <w:nsid w:val="41050EDC"/>
    <w:multiLevelType w:val="multilevel"/>
    <w:tmpl w:val="728CD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B63CD0"/>
    <w:multiLevelType w:val="multilevel"/>
    <w:tmpl w:val="67EA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BE7041"/>
    <w:multiLevelType w:val="multilevel"/>
    <w:tmpl w:val="5C4C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BE537E"/>
    <w:multiLevelType w:val="multilevel"/>
    <w:tmpl w:val="AB08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053FF3"/>
    <w:multiLevelType w:val="multilevel"/>
    <w:tmpl w:val="2F1C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7C535C"/>
    <w:multiLevelType w:val="multilevel"/>
    <w:tmpl w:val="53CC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C7A78"/>
    <w:multiLevelType w:val="hybridMultilevel"/>
    <w:tmpl w:val="DFE017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99E3ED1"/>
    <w:multiLevelType w:val="hybridMultilevel"/>
    <w:tmpl w:val="185AA66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5ECE465C"/>
    <w:multiLevelType w:val="multilevel"/>
    <w:tmpl w:val="D29C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E41906"/>
    <w:multiLevelType w:val="multilevel"/>
    <w:tmpl w:val="770C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1D75FB"/>
    <w:multiLevelType w:val="multilevel"/>
    <w:tmpl w:val="F440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EC335D"/>
    <w:multiLevelType w:val="multilevel"/>
    <w:tmpl w:val="57E0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041B2"/>
    <w:multiLevelType w:val="hybridMultilevel"/>
    <w:tmpl w:val="371478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5B759BF"/>
    <w:multiLevelType w:val="hybridMultilevel"/>
    <w:tmpl w:val="61BE3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7003F80"/>
    <w:multiLevelType w:val="multilevel"/>
    <w:tmpl w:val="8114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571A37"/>
    <w:multiLevelType w:val="multilevel"/>
    <w:tmpl w:val="E77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C71BBF"/>
    <w:multiLevelType w:val="multilevel"/>
    <w:tmpl w:val="4E34AD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0CD44A6"/>
    <w:multiLevelType w:val="multilevel"/>
    <w:tmpl w:val="92FA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CD3B6E"/>
    <w:multiLevelType w:val="multilevel"/>
    <w:tmpl w:val="6F96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47094B"/>
    <w:multiLevelType w:val="multilevel"/>
    <w:tmpl w:val="8564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28"/>
  </w:num>
  <w:num w:numId="4">
    <w:abstractNumId w:val="4"/>
  </w:num>
  <w:num w:numId="5">
    <w:abstractNumId w:val="16"/>
  </w:num>
  <w:num w:numId="6">
    <w:abstractNumId w:val="8"/>
  </w:num>
  <w:num w:numId="7">
    <w:abstractNumId w:val="3"/>
  </w:num>
  <w:num w:numId="8">
    <w:abstractNumId w:val="34"/>
  </w:num>
  <w:num w:numId="9">
    <w:abstractNumId w:val="1"/>
  </w:num>
  <w:num w:numId="10">
    <w:abstractNumId w:val="26"/>
  </w:num>
  <w:num w:numId="11">
    <w:abstractNumId w:val="17"/>
  </w:num>
  <w:num w:numId="12">
    <w:abstractNumId w:val="25"/>
  </w:num>
  <w:num w:numId="13">
    <w:abstractNumId w:val="0"/>
  </w:num>
  <w:num w:numId="14">
    <w:abstractNumId w:val="37"/>
  </w:num>
  <w:num w:numId="15">
    <w:abstractNumId w:val="19"/>
  </w:num>
  <w:num w:numId="16">
    <w:abstractNumId w:val="22"/>
  </w:num>
  <w:num w:numId="17">
    <w:abstractNumId w:val="29"/>
  </w:num>
  <w:num w:numId="18">
    <w:abstractNumId w:val="32"/>
  </w:num>
  <w:num w:numId="19">
    <w:abstractNumId w:val="14"/>
  </w:num>
  <w:num w:numId="20">
    <w:abstractNumId w:val="35"/>
  </w:num>
  <w:num w:numId="21">
    <w:abstractNumId w:val="10"/>
  </w:num>
  <w:num w:numId="22">
    <w:abstractNumId w:val="5"/>
  </w:num>
  <w:num w:numId="23">
    <w:abstractNumId w:val="27"/>
  </w:num>
  <w:num w:numId="24">
    <w:abstractNumId w:val="13"/>
  </w:num>
  <w:num w:numId="25">
    <w:abstractNumId w:val="23"/>
  </w:num>
  <w:num w:numId="26">
    <w:abstractNumId w:val="33"/>
  </w:num>
  <w:num w:numId="27">
    <w:abstractNumId w:val="36"/>
  </w:num>
  <w:num w:numId="28">
    <w:abstractNumId w:val="18"/>
  </w:num>
  <w:num w:numId="29">
    <w:abstractNumId w:val="20"/>
  </w:num>
  <w:num w:numId="30">
    <w:abstractNumId w:val="15"/>
  </w:num>
  <w:num w:numId="31">
    <w:abstractNumId w:val="9"/>
  </w:num>
  <w:num w:numId="32">
    <w:abstractNumId w:val="11"/>
  </w:num>
  <w:num w:numId="33">
    <w:abstractNumId w:val="30"/>
  </w:num>
  <w:num w:numId="34">
    <w:abstractNumId w:val="7"/>
  </w:num>
  <w:num w:numId="35">
    <w:abstractNumId w:val="2"/>
  </w:num>
  <w:num w:numId="36">
    <w:abstractNumId w:val="17"/>
  </w:num>
  <w:num w:numId="37">
    <w:abstractNumId w:val="25"/>
  </w:num>
  <w:num w:numId="38">
    <w:abstractNumId w:val="6"/>
  </w:num>
  <w:num w:numId="39">
    <w:abstractNumId w:val="12"/>
  </w:num>
  <w:num w:numId="40">
    <w:abstractNumId w:val="9"/>
  </w:num>
  <w:num w:numId="41">
    <w:abstractNumId w:val="6"/>
  </w:num>
  <w:num w:numId="42">
    <w:abstractNumId w:val="17"/>
  </w:num>
  <w:num w:numId="43">
    <w:abstractNumId w:val="30"/>
  </w:num>
  <w:num w:numId="44">
    <w:abstractNumId w:val="25"/>
  </w:num>
  <w:num w:numId="45">
    <w:abstractNumId w:val="6"/>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C3"/>
    <w:rsid w:val="00004C48"/>
    <w:rsid w:val="00007CB6"/>
    <w:rsid w:val="00014FFE"/>
    <w:rsid w:val="0003276A"/>
    <w:rsid w:val="00033846"/>
    <w:rsid w:val="00046740"/>
    <w:rsid w:val="000563E4"/>
    <w:rsid w:val="00081216"/>
    <w:rsid w:val="000A3CEA"/>
    <w:rsid w:val="000A47ED"/>
    <w:rsid w:val="000B16F8"/>
    <w:rsid w:val="000D5A7D"/>
    <w:rsid w:val="000E3560"/>
    <w:rsid w:val="000E5F83"/>
    <w:rsid w:val="0010603E"/>
    <w:rsid w:val="00110E7D"/>
    <w:rsid w:val="00120945"/>
    <w:rsid w:val="001265AC"/>
    <w:rsid w:val="00131242"/>
    <w:rsid w:val="001345A8"/>
    <w:rsid w:val="001430B3"/>
    <w:rsid w:val="00152139"/>
    <w:rsid w:val="00175E72"/>
    <w:rsid w:val="001A36D1"/>
    <w:rsid w:val="001A6CD9"/>
    <w:rsid w:val="001C27F3"/>
    <w:rsid w:val="001C7809"/>
    <w:rsid w:val="001E1EED"/>
    <w:rsid w:val="001E3988"/>
    <w:rsid w:val="001F3479"/>
    <w:rsid w:val="00204CA5"/>
    <w:rsid w:val="00211753"/>
    <w:rsid w:val="00230153"/>
    <w:rsid w:val="00231D21"/>
    <w:rsid w:val="00235C4F"/>
    <w:rsid w:val="00282CBB"/>
    <w:rsid w:val="00290658"/>
    <w:rsid w:val="00294824"/>
    <w:rsid w:val="002969D7"/>
    <w:rsid w:val="002B362F"/>
    <w:rsid w:val="002B67C8"/>
    <w:rsid w:val="002E15F1"/>
    <w:rsid w:val="002E68F0"/>
    <w:rsid w:val="002F377E"/>
    <w:rsid w:val="002F6D30"/>
    <w:rsid w:val="00307B6B"/>
    <w:rsid w:val="00321402"/>
    <w:rsid w:val="003350C3"/>
    <w:rsid w:val="003445CA"/>
    <w:rsid w:val="003750AA"/>
    <w:rsid w:val="0039295E"/>
    <w:rsid w:val="003B240F"/>
    <w:rsid w:val="003B3F01"/>
    <w:rsid w:val="003D16EB"/>
    <w:rsid w:val="003E283A"/>
    <w:rsid w:val="003E5C60"/>
    <w:rsid w:val="003E77E0"/>
    <w:rsid w:val="00436A91"/>
    <w:rsid w:val="004434F6"/>
    <w:rsid w:val="00455607"/>
    <w:rsid w:val="00460FB2"/>
    <w:rsid w:val="0048519E"/>
    <w:rsid w:val="0049598C"/>
    <w:rsid w:val="004B2650"/>
    <w:rsid w:val="004B46E7"/>
    <w:rsid w:val="004B71E9"/>
    <w:rsid w:val="005036B3"/>
    <w:rsid w:val="00514CB5"/>
    <w:rsid w:val="005168BE"/>
    <w:rsid w:val="0052030B"/>
    <w:rsid w:val="0053611F"/>
    <w:rsid w:val="00545363"/>
    <w:rsid w:val="0056423B"/>
    <w:rsid w:val="00565D36"/>
    <w:rsid w:val="00574490"/>
    <w:rsid w:val="005A2584"/>
    <w:rsid w:val="005A4750"/>
    <w:rsid w:val="005C7254"/>
    <w:rsid w:val="005D1688"/>
    <w:rsid w:val="005F4651"/>
    <w:rsid w:val="005F5971"/>
    <w:rsid w:val="006447FD"/>
    <w:rsid w:val="00661215"/>
    <w:rsid w:val="00663645"/>
    <w:rsid w:val="00693270"/>
    <w:rsid w:val="0069328E"/>
    <w:rsid w:val="006B72FA"/>
    <w:rsid w:val="006C448A"/>
    <w:rsid w:val="006D1819"/>
    <w:rsid w:val="006D6B2D"/>
    <w:rsid w:val="006F7C5A"/>
    <w:rsid w:val="007140DC"/>
    <w:rsid w:val="00721EBC"/>
    <w:rsid w:val="0073446D"/>
    <w:rsid w:val="00734AF3"/>
    <w:rsid w:val="0074657D"/>
    <w:rsid w:val="0076089E"/>
    <w:rsid w:val="00794938"/>
    <w:rsid w:val="00797D47"/>
    <w:rsid w:val="007A7A0C"/>
    <w:rsid w:val="007B310E"/>
    <w:rsid w:val="007C1950"/>
    <w:rsid w:val="007D4935"/>
    <w:rsid w:val="007E1F12"/>
    <w:rsid w:val="00816356"/>
    <w:rsid w:val="0083602E"/>
    <w:rsid w:val="008361DC"/>
    <w:rsid w:val="00843193"/>
    <w:rsid w:val="00844D64"/>
    <w:rsid w:val="00864D46"/>
    <w:rsid w:val="0087014B"/>
    <w:rsid w:val="0088708F"/>
    <w:rsid w:val="00892252"/>
    <w:rsid w:val="00894027"/>
    <w:rsid w:val="008D4D6E"/>
    <w:rsid w:val="008E65F7"/>
    <w:rsid w:val="008F30EC"/>
    <w:rsid w:val="008F5D04"/>
    <w:rsid w:val="00905351"/>
    <w:rsid w:val="00917079"/>
    <w:rsid w:val="00924B73"/>
    <w:rsid w:val="009271EC"/>
    <w:rsid w:val="009379A7"/>
    <w:rsid w:val="00971521"/>
    <w:rsid w:val="009732E0"/>
    <w:rsid w:val="00975D75"/>
    <w:rsid w:val="00986A75"/>
    <w:rsid w:val="00995769"/>
    <w:rsid w:val="00997750"/>
    <w:rsid w:val="009A2800"/>
    <w:rsid w:val="009B15DE"/>
    <w:rsid w:val="009B5D3C"/>
    <w:rsid w:val="009C072D"/>
    <w:rsid w:val="009C40EE"/>
    <w:rsid w:val="009C61EB"/>
    <w:rsid w:val="009F6E8E"/>
    <w:rsid w:val="00A42604"/>
    <w:rsid w:val="00A47D05"/>
    <w:rsid w:val="00A51044"/>
    <w:rsid w:val="00A533B8"/>
    <w:rsid w:val="00A60A11"/>
    <w:rsid w:val="00A610CB"/>
    <w:rsid w:val="00A72FC3"/>
    <w:rsid w:val="00A740D2"/>
    <w:rsid w:val="00A750A6"/>
    <w:rsid w:val="00A87423"/>
    <w:rsid w:val="00A94236"/>
    <w:rsid w:val="00A96D78"/>
    <w:rsid w:val="00AA74EE"/>
    <w:rsid w:val="00AB034A"/>
    <w:rsid w:val="00AB2FD5"/>
    <w:rsid w:val="00AB6978"/>
    <w:rsid w:val="00AD226E"/>
    <w:rsid w:val="00AF5C2C"/>
    <w:rsid w:val="00B050C7"/>
    <w:rsid w:val="00B07C3A"/>
    <w:rsid w:val="00B109FC"/>
    <w:rsid w:val="00B21DA7"/>
    <w:rsid w:val="00B24815"/>
    <w:rsid w:val="00B34806"/>
    <w:rsid w:val="00B81B0C"/>
    <w:rsid w:val="00BE181D"/>
    <w:rsid w:val="00C056F1"/>
    <w:rsid w:val="00C103E2"/>
    <w:rsid w:val="00C27776"/>
    <w:rsid w:val="00C305DD"/>
    <w:rsid w:val="00C31C7E"/>
    <w:rsid w:val="00C646F6"/>
    <w:rsid w:val="00C70C87"/>
    <w:rsid w:val="00C747AC"/>
    <w:rsid w:val="00C75AFC"/>
    <w:rsid w:val="00C8147A"/>
    <w:rsid w:val="00C91B74"/>
    <w:rsid w:val="00CA661E"/>
    <w:rsid w:val="00CB2568"/>
    <w:rsid w:val="00CC7F02"/>
    <w:rsid w:val="00CD6002"/>
    <w:rsid w:val="00CF1AE3"/>
    <w:rsid w:val="00CF203F"/>
    <w:rsid w:val="00D44664"/>
    <w:rsid w:val="00D5040E"/>
    <w:rsid w:val="00D50444"/>
    <w:rsid w:val="00D52012"/>
    <w:rsid w:val="00D52D8A"/>
    <w:rsid w:val="00D5417B"/>
    <w:rsid w:val="00D55BB5"/>
    <w:rsid w:val="00D564EE"/>
    <w:rsid w:val="00D64259"/>
    <w:rsid w:val="00D8067F"/>
    <w:rsid w:val="00DA5B5E"/>
    <w:rsid w:val="00DD1CE2"/>
    <w:rsid w:val="00DD21DC"/>
    <w:rsid w:val="00DD6B96"/>
    <w:rsid w:val="00DE74FE"/>
    <w:rsid w:val="00DF4375"/>
    <w:rsid w:val="00E03FFD"/>
    <w:rsid w:val="00E0701D"/>
    <w:rsid w:val="00E2269C"/>
    <w:rsid w:val="00E31488"/>
    <w:rsid w:val="00E53BF1"/>
    <w:rsid w:val="00E54C1D"/>
    <w:rsid w:val="00E56B7F"/>
    <w:rsid w:val="00E57D5F"/>
    <w:rsid w:val="00E61FE0"/>
    <w:rsid w:val="00E6479B"/>
    <w:rsid w:val="00EA5634"/>
    <w:rsid w:val="00EC0B90"/>
    <w:rsid w:val="00EC14B6"/>
    <w:rsid w:val="00ED454E"/>
    <w:rsid w:val="00ED5B47"/>
    <w:rsid w:val="00EE0B9A"/>
    <w:rsid w:val="00EF7E28"/>
    <w:rsid w:val="00F0101E"/>
    <w:rsid w:val="00F152F9"/>
    <w:rsid w:val="00F15989"/>
    <w:rsid w:val="00F177AB"/>
    <w:rsid w:val="00F23467"/>
    <w:rsid w:val="00F5011D"/>
    <w:rsid w:val="00F52904"/>
    <w:rsid w:val="00F657AD"/>
    <w:rsid w:val="00F712DC"/>
    <w:rsid w:val="00FE46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8C71E5"/>
  <w15:docId w15:val="{601A48F5-D348-452B-B7E9-12B74F92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5A8"/>
  </w:style>
  <w:style w:type="paragraph" w:styleId="Heading1">
    <w:name w:val="heading 1"/>
    <w:basedOn w:val="Normal"/>
    <w:next w:val="Normal"/>
    <w:link w:val="Heading1Char"/>
    <w:uiPriority w:val="9"/>
    <w:qFormat/>
    <w:rsid w:val="001345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45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45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345A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345A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345A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345A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45A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345A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1C7809"/>
    <w:pPr>
      <w:widowControl w:val="0"/>
      <w:autoSpaceDE w:val="0"/>
      <w:autoSpaceDN w:val="0"/>
      <w:spacing w:after="0" w:line="240" w:lineRule="auto"/>
    </w:pPr>
    <w:rPr>
      <w:rFonts w:ascii="Arial" w:eastAsia="Arial" w:hAnsi="Arial" w:cs="Arial"/>
      <w:lang w:eastAsia="en-IE" w:bidi="en-IE"/>
    </w:rPr>
  </w:style>
  <w:style w:type="character" w:customStyle="1" w:styleId="Heading1Char">
    <w:name w:val="Heading 1 Char"/>
    <w:basedOn w:val="DefaultParagraphFont"/>
    <w:link w:val="Heading1"/>
    <w:uiPriority w:val="9"/>
    <w:rsid w:val="001345A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45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45A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345A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345A8"/>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semiHidden/>
    <w:unhideWhenUsed/>
    <w:rsid w:val="001C7809"/>
    <w:pPr>
      <w:widowControl w:val="0"/>
      <w:autoSpaceDE w:val="0"/>
      <w:autoSpaceDN w:val="0"/>
      <w:spacing w:after="0" w:line="240" w:lineRule="auto"/>
    </w:pPr>
    <w:rPr>
      <w:rFonts w:ascii="Arial" w:eastAsia="Arial" w:hAnsi="Arial" w:cs="Arial"/>
      <w:sz w:val="19"/>
      <w:szCs w:val="19"/>
      <w:lang w:eastAsia="en-IE" w:bidi="en-IE"/>
    </w:rPr>
  </w:style>
  <w:style w:type="character" w:customStyle="1" w:styleId="BodyTextChar">
    <w:name w:val="Body Text Char"/>
    <w:basedOn w:val="DefaultParagraphFont"/>
    <w:link w:val="BodyText"/>
    <w:uiPriority w:val="1"/>
    <w:semiHidden/>
    <w:rsid w:val="001C7809"/>
    <w:rPr>
      <w:rFonts w:ascii="Arial" w:eastAsia="Arial" w:hAnsi="Arial" w:cs="Arial"/>
      <w:sz w:val="19"/>
      <w:szCs w:val="19"/>
      <w:lang w:eastAsia="en-IE" w:bidi="en-IE"/>
    </w:rPr>
  </w:style>
  <w:style w:type="character" w:styleId="Strong">
    <w:name w:val="Strong"/>
    <w:basedOn w:val="DefaultParagraphFont"/>
    <w:uiPriority w:val="22"/>
    <w:qFormat/>
    <w:rsid w:val="001345A8"/>
    <w:rPr>
      <w:b/>
      <w:bCs/>
    </w:rPr>
  </w:style>
  <w:style w:type="character" w:styleId="Emphasis">
    <w:name w:val="Emphasis"/>
    <w:basedOn w:val="DefaultParagraphFont"/>
    <w:uiPriority w:val="20"/>
    <w:qFormat/>
    <w:rsid w:val="001345A8"/>
    <w:rPr>
      <w:i/>
      <w:iCs/>
    </w:rPr>
  </w:style>
  <w:style w:type="paragraph" w:styleId="ListParagraph">
    <w:name w:val="List Paragraph"/>
    <w:basedOn w:val="Normal"/>
    <w:uiPriority w:val="34"/>
    <w:qFormat/>
    <w:rsid w:val="001345A8"/>
    <w:pPr>
      <w:ind w:left="720"/>
      <w:contextualSpacing/>
    </w:pPr>
  </w:style>
  <w:style w:type="paragraph" w:styleId="FootnoteText">
    <w:name w:val="footnote text"/>
    <w:aliases w:val="Footnotes,5_G,Arial,Footnote Text Char Char1,Footnote Text Char2,Footnote Text Char Char Char Char,Footnote Text Char1 Char1,Footnote Text Char Char Char1,Footnote Text Char3,Footnote Text Char2 Char,Footnote Text Char1 Char,Char Char Char"/>
    <w:basedOn w:val="Normal"/>
    <w:link w:val="FootnoteTextChar"/>
    <w:uiPriority w:val="99"/>
    <w:unhideWhenUsed/>
    <w:rsid w:val="00175E72"/>
    <w:rPr>
      <w:rFonts w:ascii="Times New Roman" w:eastAsia="Calibri" w:hAnsi="Times New Roman" w:cs="Times New Roman"/>
      <w:sz w:val="20"/>
      <w:szCs w:val="20"/>
      <w:lang w:eastAsia="en-IE"/>
    </w:rPr>
  </w:style>
  <w:style w:type="character" w:customStyle="1" w:styleId="FootnoteTextChar">
    <w:name w:val="Footnote Text Char"/>
    <w:aliases w:val="Footnotes Char,5_G Char,Arial Char,Footnote Text Char Char1 Char,Footnote Text Char2 Char1,Footnote Text Char Char Char Char Char,Footnote Text Char1 Char1 Char,Footnote Text Char Char Char1 Char,Footnote Text Char3 Char"/>
    <w:basedOn w:val="DefaultParagraphFont"/>
    <w:link w:val="FootnoteText"/>
    <w:uiPriority w:val="99"/>
    <w:rsid w:val="00175E72"/>
    <w:rPr>
      <w:rFonts w:ascii="Times New Roman" w:eastAsia="Calibri" w:hAnsi="Times New Roman" w:cs="Times New Roman"/>
      <w:sz w:val="20"/>
      <w:szCs w:val="20"/>
      <w:lang w:eastAsia="en-IE"/>
    </w:rPr>
  </w:style>
  <w:style w:type="character" w:styleId="FootnoteReference">
    <w:name w:val="footnote reference"/>
    <w:aliases w:val="4_G,Footnote Refernece"/>
    <w:uiPriority w:val="99"/>
    <w:semiHidden/>
    <w:unhideWhenUsed/>
    <w:rsid w:val="00175E72"/>
    <w:rPr>
      <w:vertAlign w:val="superscript"/>
    </w:rPr>
  </w:style>
  <w:style w:type="character" w:styleId="Hyperlink">
    <w:name w:val="Hyperlink"/>
    <w:uiPriority w:val="99"/>
    <w:unhideWhenUsed/>
    <w:rsid w:val="00175E72"/>
    <w:rPr>
      <w:color w:val="0000FF"/>
      <w:u w:val="single"/>
    </w:rPr>
  </w:style>
  <w:style w:type="table" w:customStyle="1" w:styleId="LightList-Accent51">
    <w:name w:val="Light List - Accent 51"/>
    <w:basedOn w:val="TableNormal"/>
    <w:uiPriority w:val="61"/>
    <w:rsid w:val="00175E72"/>
    <w:pPr>
      <w:spacing w:after="0" w:line="240" w:lineRule="auto"/>
    </w:pPr>
    <w:rPr>
      <w:rFonts w:ascii="Times New Roman" w:eastAsia="Calibri" w:hAnsi="Times New Roman" w:cs="Times New Roman"/>
      <w:sz w:val="20"/>
      <w:szCs w:val="20"/>
    </w:rPr>
    <w:tblPr>
      <w:tblStyleRowBandSize w:val="1"/>
      <w:tblStyleColBandSize w:val="1"/>
      <w:tblInd w:w="0" w:type="nil"/>
      <w:tblBorders>
        <w:top w:val="single" w:sz="8" w:space="0" w:color="4BACC6"/>
        <w:left w:val="single" w:sz="8" w:space="0" w:color="4BACC6"/>
        <w:bottom w:val="single" w:sz="8" w:space="0" w:color="4BACC6"/>
        <w:right w:val="single" w:sz="8" w:space="0" w:color="4BACC6"/>
      </w:tblBorders>
    </w:tblPr>
    <w:tblStylePr w:type="firstRow">
      <w:pPr>
        <w:spacing w:beforeLines="0" w:before="0" w:beforeAutospacing="0" w:afterLines="0" w:after="0" w:afterAutospacing="0" w:line="240" w:lineRule="auto"/>
      </w:pPr>
      <w:rPr>
        <w:b/>
        <w:bCs/>
        <w:color w:val="FFFFFF"/>
      </w:rPr>
      <w:tblPr/>
      <w:tcPr>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BalloonText">
    <w:name w:val="Balloon Text"/>
    <w:basedOn w:val="Normal"/>
    <w:link w:val="BalloonTextChar"/>
    <w:uiPriority w:val="99"/>
    <w:semiHidden/>
    <w:unhideWhenUsed/>
    <w:rsid w:val="00175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E72"/>
    <w:rPr>
      <w:rFonts w:ascii="Tahoma" w:hAnsi="Tahoma" w:cs="Tahoma"/>
      <w:sz w:val="16"/>
      <w:szCs w:val="16"/>
    </w:rPr>
  </w:style>
  <w:style w:type="paragraph" w:styleId="NormalWeb">
    <w:name w:val="Normal (Web)"/>
    <w:basedOn w:val="Normal"/>
    <w:uiPriority w:val="99"/>
    <w:unhideWhenUsed/>
    <w:rsid w:val="006D1819"/>
    <w:pPr>
      <w:spacing w:after="150" w:line="240" w:lineRule="auto"/>
    </w:pPr>
    <w:rPr>
      <w:rFonts w:ascii="Times New Roman" w:eastAsia="Times New Roman" w:hAnsi="Times New Roman" w:cs="Times New Roman"/>
      <w:sz w:val="24"/>
      <w:szCs w:val="24"/>
      <w:lang w:eastAsia="en-IE"/>
    </w:rPr>
  </w:style>
  <w:style w:type="paragraph" w:customStyle="1" w:styleId="Default">
    <w:name w:val="Default"/>
    <w:rsid w:val="003E77E0"/>
    <w:pPr>
      <w:autoSpaceDE w:val="0"/>
      <w:autoSpaceDN w:val="0"/>
      <w:adjustRightInd w:val="0"/>
      <w:spacing w:after="0" w:line="240" w:lineRule="auto"/>
    </w:pPr>
    <w:rPr>
      <w:rFonts w:ascii="Avenir Light" w:hAnsi="Avenir Light" w:cs="Avenir Light"/>
      <w:color w:val="000000"/>
      <w:sz w:val="24"/>
      <w:szCs w:val="24"/>
    </w:rPr>
  </w:style>
  <w:style w:type="character" w:customStyle="1" w:styleId="A8">
    <w:name w:val="A8"/>
    <w:uiPriority w:val="99"/>
    <w:rsid w:val="003E77E0"/>
    <w:rPr>
      <w:rFonts w:cs="Avenir Light"/>
      <w:color w:val="000000"/>
      <w:sz w:val="26"/>
      <w:szCs w:val="26"/>
    </w:rPr>
  </w:style>
  <w:style w:type="paragraph" w:customStyle="1" w:styleId="noname">
    <w:name w:val="no_name"/>
    <w:basedOn w:val="Normal"/>
    <w:rsid w:val="00F5011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152139"/>
    <w:rPr>
      <w:color w:val="800080" w:themeColor="followedHyperlink"/>
      <w:u w:val="single"/>
    </w:rPr>
  </w:style>
  <w:style w:type="paragraph" w:customStyle="1" w:styleId="selectionshareable">
    <w:name w:val="selectionshareable"/>
    <w:basedOn w:val="Normal"/>
    <w:rsid w:val="00C103E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t4-visually-hidden">
    <w:name w:val="at4-visually-hidden"/>
    <w:basedOn w:val="DefaultParagraphFont"/>
    <w:rsid w:val="00C103E2"/>
  </w:style>
  <w:style w:type="character" w:customStyle="1" w:styleId="Heading6Char">
    <w:name w:val="Heading 6 Char"/>
    <w:basedOn w:val="DefaultParagraphFont"/>
    <w:link w:val="Heading6"/>
    <w:uiPriority w:val="9"/>
    <w:semiHidden/>
    <w:rsid w:val="001345A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345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45A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1345A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345A8"/>
    <w:pPr>
      <w:spacing w:line="240" w:lineRule="auto"/>
    </w:pPr>
    <w:rPr>
      <w:b/>
      <w:bCs/>
      <w:color w:val="4F81BD" w:themeColor="accent1"/>
      <w:sz w:val="18"/>
      <w:szCs w:val="18"/>
    </w:rPr>
  </w:style>
  <w:style w:type="paragraph" w:styleId="Title">
    <w:name w:val="Title"/>
    <w:basedOn w:val="Normal"/>
    <w:next w:val="Normal"/>
    <w:link w:val="TitleChar"/>
    <w:uiPriority w:val="10"/>
    <w:qFormat/>
    <w:rsid w:val="001345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45A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345A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345A8"/>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345A8"/>
    <w:pPr>
      <w:spacing w:after="0" w:line="240" w:lineRule="auto"/>
    </w:pPr>
  </w:style>
  <w:style w:type="paragraph" w:styleId="Quote">
    <w:name w:val="Quote"/>
    <w:basedOn w:val="Normal"/>
    <w:next w:val="Normal"/>
    <w:link w:val="QuoteChar"/>
    <w:uiPriority w:val="29"/>
    <w:qFormat/>
    <w:rsid w:val="001345A8"/>
    <w:rPr>
      <w:i/>
      <w:iCs/>
      <w:color w:val="000000" w:themeColor="text1"/>
    </w:rPr>
  </w:style>
  <w:style w:type="character" w:customStyle="1" w:styleId="QuoteChar">
    <w:name w:val="Quote Char"/>
    <w:basedOn w:val="DefaultParagraphFont"/>
    <w:link w:val="Quote"/>
    <w:uiPriority w:val="29"/>
    <w:rsid w:val="001345A8"/>
    <w:rPr>
      <w:i/>
      <w:iCs/>
      <w:color w:val="000000" w:themeColor="text1"/>
    </w:rPr>
  </w:style>
  <w:style w:type="paragraph" w:styleId="IntenseQuote">
    <w:name w:val="Intense Quote"/>
    <w:basedOn w:val="Normal"/>
    <w:next w:val="Normal"/>
    <w:link w:val="IntenseQuoteChar"/>
    <w:uiPriority w:val="30"/>
    <w:qFormat/>
    <w:rsid w:val="001345A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345A8"/>
    <w:rPr>
      <w:b/>
      <w:bCs/>
      <w:i/>
      <w:iCs/>
      <w:color w:val="4F81BD" w:themeColor="accent1"/>
    </w:rPr>
  </w:style>
  <w:style w:type="character" w:styleId="SubtleEmphasis">
    <w:name w:val="Subtle Emphasis"/>
    <w:basedOn w:val="DefaultParagraphFont"/>
    <w:uiPriority w:val="19"/>
    <w:qFormat/>
    <w:rsid w:val="001345A8"/>
    <w:rPr>
      <w:i/>
      <w:iCs/>
      <w:color w:val="808080" w:themeColor="text1" w:themeTint="7F"/>
    </w:rPr>
  </w:style>
  <w:style w:type="character" w:styleId="IntenseEmphasis">
    <w:name w:val="Intense Emphasis"/>
    <w:basedOn w:val="DefaultParagraphFont"/>
    <w:uiPriority w:val="21"/>
    <w:qFormat/>
    <w:rsid w:val="001345A8"/>
    <w:rPr>
      <w:b/>
      <w:bCs/>
      <w:i/>
      <w:iCs/>
      <w:color w:val="4F81BD" w:themeColor="accent1"/>
    </w:rPr>
  </w:style>
  <w:style w:type="character" w:styleId="SubtleReference">
    <w:name w:val="Subtle Reference"/>
    <w:basedOn w:val="DefaultParagraphFont"/>
    <w:uiPriority w:val="31"/>
    <w:qFormat/>
    <w:rsid w:val="001345A8"/>
    <w:rPr>
      <w:smallCaps/>
      <w:color w:val="C0504D" w:themeColor="accent2"/>
      <w:u w:val="single"/>
    </w:rPr>
  </w:style>
  <w:style w:type="character" w:styleId="IntenseReference">
    <w:name w:val="Intense Reference"/>
    <w:basedOn w:val="DefaultParagraphFont"/>
    <w:uiPriority w:val="32"/>
    <w:qFormat/>
    <w:rsid w:val="001345A8"/>
    <w:rPr>
      <w:b/>
      <w:bCs/>
      <w:smallCaps/>
      <w:color w:val="C0504D" w:themeColor="accent2"/>
      <w:spacing w:val="5"/>
      <w:u w:val="single"/>
    </w:rPr>
  </w:style>
  <w:style w:type="character" w:styleId="BookTitle">
    <w:name w:val="Book Title"/>
    <w:basedOn w:val="DefaultParagraphFont"/>
    <w:uiPriority w:val="33"/>
    <w:qFormat/>
    <w:rsid w:val="001345A8"/>
    <w:rPr>
      <w:b/>
      <w:bCs/>
      <w:smallCaps/>
      <w:spacing w:val="5"/>
    </w:rPr>
  </w:style>
  <w:style w:type="paragraph" w:styleId="TOCHeading">
    <w:name w:val="TOC Heading"/>
    <w:basedOn w:val="Heading1"/>
    <w:next w:val="Normal"/>
    <w:uiPriority w:val="39"/>
    <w:unhideWhenUsed/>
    <w:qFormat/>
    <w:rsid w:val="001345A8"/>
    <w:pPr>
      <w:outlineLvl w:val="9"/>
    </w:pPr>
  </w:style>
  <w:style w:type="paragraph" w:styleId="Header">
    <w:name w:val="header"/>
    <w:basedOn w:val="Normal"/>
    <w:link w:val="HeaderChar"/>
    <w:uiPriority w:val="99"/>
    <w:unhideWhenUsed/>
    <w:rsid w:val="001345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5A8"/>
  </w:style>
  <w:style w:type="paragraph" w:styleId="Footer">
    <w:name w:val="footer"/>
    <w:basedOn w:val="Normal"/>
    <w:link w:val="FooterChar"/>
    <w:uiPriority w:val="99"/>
    <w:unhideWhenUsed/>
    <w:rsid w:val="001345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5A8"/>
  </w:style>
  <w:style w:type="character" w:customStyle="1" w:styleId="temperature2">
    <w:name w:val="temperature2"/>
    <w:basedOn w:val="DefaultParagraphFont"/>
    <w:rsid w:val="00EF7E28"/>
  </w:style>
  <w:style w:type="character" w:customStyle="1" w:styleId="link2">
    <w:name w:val="link2"/>
    <w:basedOn w:val="DefaultParagraphFont"/>
    <w:rsid w:val="00EF7E28"/>
  </w:style>
  <w:style w:type="paragraph" w:styleId="z-TopofForm">
    <w:name w:val="HTML Top of Form"/>
    <w:basedOn w:val="Normal"/>
    <w:next w:val="Normal"/>
    <w:link w:val="z-TopofFormChar"/>
    <w:hidden/>
    <w:uiPriority w:val="99"/>
    <w:semiHidden/>
    <w:unhideWhenUsed/>
    <w:rsid w:val="00EF7E28"/>
    <w:pPr>
      <w:pBdr>
        <w:bottom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TopofFormChar">
    <w:name w:val="z-Top of Form Char"/>
    <w:basedOn w:val="DefaultParagraphFont"/>
    <w:link w:val="z-TopofForm"/>
    <w:uiPriority w:val="99"/>
    <w:semiHidden/>
    <w:rsid w:val="00EF7E28"/>
    <w:rPr>
      <w:rFonts w:ascii="Arial" w:eastAsia="Times New Roman" w:hAnsi="Arial" w:cs="Arial"/>
      <w:vanish/>
      <w:sz w:val="16"/>
      <w:szCs w:val="16"/>
      <w:lang w:eastAsia="en-IE"/>
    </w:rPr>
  </w:style>
  <w:style w:type="paragraph" w:styleId="z-BottomofForm">
    <w:name w:val="HTML Bottom of Form"/>
    <w:basedOn w:val="Normal"/>
    <w:next w:val="Normal"/>
    <w:link w:val="z-BottomofFormChar"/>
    <w:hidden/>
    <w:uiPriority w:val="99"/>
    <w:semiHidden/>
    <w:unhideWhenUsed/>
    <w:rsid w:val="00EF7E28"/>
    <w:pPr>
      <w:pBdr>
        <w:top w:val="single" w:sz="6" w:space="1" w:color="auto"/>
      </w:pBdr>
      <w:spacing w:after="0" w:line="240" w:lineRule="auto"/>
      <w:jc w:val="center"/>
    </w:pPr>
    <w:rPr>
      <w:rFonts w:ascii="Arial" w:eastAsia="Times New Roman" w:hAnsi="Arial" w:cs="Arial"/>
      <w:vanish/>
      <w:sz w:val="16"/>
      <w:szCs w:val="16"/>
      <w:lang w:eastAsia="en-IE"/>
    </w:rPr>
  </w:style>
  <w:style w:type="character" w:customStyle="1" w:styleId="z-BottomofFormChar">
    <w:name w:val="z-Bottom of Form Char"/>
    <w:basedOn w:val="DefaultParagraphFont"/>
    <w:link w:val="z-BottomofForm"/>
    <w:uiPriority w:val="99"/>
    <w:semiHidden/>
    <w:rsid w:val="00EF7E28"/>
    <w:rPr>
      <w:rFonts w:ascii="Arial" w:eastAsia="Times New Roman" w:hAnsi="Arial" w:cs="Arial"/>
      <w:vanish/>
      <w:sz w:val="16"/>
      <w:szCs w:val="16"/>
      <w:lang w:eastAsia="en-IE"/>
    </w:rPr>
  </w:style>
  <w:style w:type="character" w:customStyle="1" w:styleId="Title1">
    <w:name w:val="Title1"/>
    <w:basedOn w:val="DefaultParagraphFont"/>
    <w:rsid w:val="00EF7E28"/>
  </w:style>
  <w:style w:type="character" w:customStyle="1" w:styleId="modified-date2">
    <w:name w:val="modified-date2"/>
    <w:basedOn w:val="DefaultParagraphFont"/>
    <w:rsid w:val="00EF7E28"/>
  </w:style>
  <w:style w:type="character" w:customStyle="1" w:styleId="underline5">
    <w:name w:val="underline5"/>
    <w:basedOn w:val="DefaultParagraphFont"/>
    <w:rsid w:val="00EF7E28"/>
  </w:style>
  <w:style w:type="character" w:customStyle="1" w:styleId="NoSpacingChar">
    <w:name w:val="No Spacing Char"/>
    <w:basedOn w:val="DefaultParagraphFont"/>
    <w:link w:val="NoSpacing"/>
    <w:uiPriority w:val="1"/>
    <w:locked/>
    <w:rsid w:val="00514CB5"/>
  </w:style>
  <w:style w:type="character" w:styleId="CommentReference">
    <w:name w:val="annotation reference"/>
    <w:basedOn w:val="DefaultParagraphFont"/>
    <w:uiPriority w:val="99"/>
    <w:semiHidden/>
    <w:unhideWhenUsed/>
    <w:rsid w:val="00211753"/>
    <w:rPr>
      <w:sz w:val="16"/>
      <w:szCs w:val="16"/>
    </w:rPr>
  </w:style>
  <w:style w:type="paragraph" w:styleId="CommentText">
    <w:name w:val="annotation text"/>
    <w:basedOn w:val="Normal"/>
    <w:link w:val="CommentTextChar"/>
    <w:uiPriority w:val="99"/>
    <w:semiHidden/>
    <w:unhideWhenUsed/>
    <w:rsid w:val="00211753"/>
    <w:pPr>
      <w:spacing w:line="240" w:lineRule="auto"/>
    </w:pPr>
    <w:rPr>
      <w:sz w:val="20"/>
      <w:szCs w:val="20"/>
    </w:rPr>
  </w:style>
  <w:style w:type="character" w:customStyle="1" w:styleId="CommentTextChar">
    <w:name w:val="Comment Text Char"/>
    <w:basedOn w:val="DefaultParagraphFont"/>
    <w:link w:val="CommentText"/>
    <w:uiPriority w:val="99"/>
    <w:semiHidden/>
    <w:rsid w:val="00211753"/>
    <w:rPr>
      <w:sz w:val="20"/>
      <w:szCs w:val="20"/>
    </w:rPr>
  </w:style>
  <w:style w:type="paragraph" w:styleId="CommentSubject">
    <w:name w:val="annotation subject"/>
    <w:basedOn w:val="CommentText"/>
    <w:next w:val="CommentText"/>
    <w:link w:val="CommentSubjectChar"/>
    <w:uiPriority w:val="99"/>
    <w:semiHidden/>
    <w:unhideWhenUsed/>
    <w:rsid w:val="00211753"/>
    <w:rPr>
      <w:b/>
      <w:bCs/>
    </w:rPr>
  </w:style>
  <w:style w:type="character" w:customStyle="1" w:styleId="CommentSubjectChar">
    <w:name w:val="Comment Subject Char"/>
    <w:basedOn w:val="CommentTextChar"/>
    <w:link w:val="CommentSubject"/>
    <w:uiPriority w:val="99"/>
    <w:semiHidden/>
    <w:rsid w:val="00211753"/>
    <w:rPr>
      <w:b/>
      <w:bCs/>
      <w:sz w:val="20"/>
      <w:szCs w:val="20"/>
    </w:rPr>
  </w:style>
  <w:style w:type="paragraph" w:styleId="TOC1">
    <w:name w:val="toc 1"/>
    <w:basedOn w:val="Normal"/>
    <w:next w:val="Normal"/>
    <w:autoRedefine/>
    <w:uiPriority w:val="39"/>
    <w:unhideWhenUsed/>
    <w:rsid w:val="00E57D5F"/>
    <w:pPr>
      <w:spacing w:after="100"/>
    </w:pPr>
  </w:style>
  <w:style w:type="paragraph" w:styleId="TOC2">
    <w:name w:val="toc 2"/>
    <w:basedOn w:val="Normal"/>
    <w:next w:val="Normal"/>
    <w:autoRedefine/>
    <w:uiPriority w:val="39"/>
    <w:unhideWhenUsed/>
    <w:rsid w:val="00E57D5F"/>
    <w:pPr>
      <w:spacing w:after="100"/>
      <w:ind w:left="220"/>
    </w:pPr>
  </w:style>
  <w:style w:type="paragraph" w:styleId="TOC3">
    <w:name w:val="toc 3"/>
    <w:basedOn w:val="Normal"/>
    <w:next w:val="Normal"/>
    <w:autoRedefine/>
    <w:uiPriority w:val="39"/>
    <w:unhideWhenUsed/>
    <w:rsid w:val="00E57D5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948">
      <w:bodyDiv w:val="1"/>
      <w:marLeft w:val="0"/>
      <w:marRight w:val="0"/>
      <w:marTop w:val="0"/>
      <w:marBottom w:val="0"/>
      <w:divBdr>
        <w:top w:val="none" w:sz="0" w:space="0" w:color="auto"/>
        <w:left w:val="none" w:sz="0" w:space="0" w:color="auto"/>
        <w:bottom w:val="none" w:sz="0" w:space="0" w:color="auto"/>
        <w:right w:val="none" w:sz="0" w:space="0" w:color="auto"/>
      </w:divBdr>
    </w:div>
    <w:div w:id="19626208">
      <w:bodyDiv w:val="1"/>
      <w:marLeft w:val="0"/>
      <w:marRight w:val="0"/>
      <w:marTop w:val="0"/>
      <w:marBottom w:val="0"/>
      <w:divBdr>
        <w:top w:val="none" w:sz="0" w:space="0" w:color="auto"/>
        <w:left w:val="none" w:sz="0" w:space="0" w:color="auto"/>
        <w:bottom w:val="none" w:sz="0" w:space="0" w:color="auto"/>
        <w:right w:val="none" w:sz="0" w:space="0" w:color="auto"/>
      </w:divBdr>
    </w:div>
    <w:div w:id="19823968">
      <w:bodyDiv w:val="1"/>
      <w:marLeft w:val="0"/>
      <w:marRight w:val="0"/>
      <w:marTop w:val="0"/>
      <w:marBottom w:val="0"/>
      <w:divBdr>
        <w:top w:val="none" w:sz="0" w:space="0" w:color="auto"/>
        <w:left w:val="none" w:sz="0" w:space="0" w:color="auto"/>
        <w:bottom w:val="none" w:sz="0" w:space="0" w:color="auto"/>
        <w:right w:val="none" w:sz="0" w:space="0" w:color="auto"/>
      </w:divBdr>
    </w:div>
    <w:div w:id="34549814">
      <w:bodyDiv w:val="1"/>
      <w:marLeft w:val="0"/>
      <w:marRight w:val="0"/>
      <w:marTop w:val="0"/>
      <w:marBottom w:val="0"/>
      <w:divBdr>
        <w:top w:val="none" w:sz="0" w:space="0" w:color="auto"/>
        <w:left w:val="none" w:sz="0" w:space="0" w:color="auto"/>
        <w:bottom w:val="none" w:sz="0" w:space="0" w:color="auto"/>
        <w:right w:val="none" w:sz="0" w:space="0" w:color="auto"/>
      </w:divBdr>
    </w:div>
    <w:div w:id="39474390">
      <w:bodyDiv w:val="1"/>
      <w:marLeft w:val="0"/>
      <w:marRight w:val="0"/>
      <w:marTop w:val="0"/>
      <w:marBottom w:val="0"/>
      <w:divBdr>
        <w:top w:val="none" w:sz="0" w:space="0" w:color="auto"/>
        <w:left w:val="none" w:sz="0" w:space="0" w:color="auto"/>
        <w:bottom w:val="none" w:sz="0" w:space="0" w:color="auto"/>
        <w:right w:val="none" w:sz="0" w:space="0" w:color="auto"/>
      </w:divBdr>
    </w:div>
    <w:div w:id="56904600">
      <w:bodyDiv w:val="1"/>
      <w:marLeft w:val="0"/>
      <w:marRight w:val="0"/>
      <w:marTop w:val="0"/>
      <w:marBottom w:val="0"/>
      <w:divBdr>
        <w:top w:val="none" w:sz="0" w:space="0" w:color="auto"/>
        <w:left w:val="none" w:sz="0" w:space="0" w:color="auto"/>
        <w:bottom w:val="none" w:sz="0" w:space="0" w:color="auto"/>
        <w:right w:val="none" w:sz="0" w:space="0" w:color="auto"/>
      </w:divBdr>
    </w:div>
    <w:div w:id="58526240">
      <w:marLeft w:val="0"/>
      <w:marRight w:val="0"/>
      <w:marTop w:val="0"/>
      <w:marBottom w:val="0"/>
      <w:divBdr>
        <w:top w:val="none" w:sz="0" w:space="0" w:color="auto"/>
        <w:left w:val="single" w:sz="6" w:space="0" w:color="DEDEDE"/>
        <w:bottom w:val="none" w:sz="0" w:space="0" w:color="auto"/>
        <w:right w:val="none" w:sz="0" w:space="0" w:color="auto"/>
      </w:divBdr>
      <w:divsChild>
        <w:div w:id="1771198955">
          <w:marLeft w:val="0"/>
          <w:marRight w:val="0"/>
          <w:marTop w:val="0"/>
          <w:marBottom w:val="0"/>
          <w:divBdr>
            <w:top w:val="none" w:sz="0" w:space="0" w:color="auto"/>
            <w:left w:val="none" w:sz="0" w:space="0" w:color="auto"/>
            <w:bottom w:val="none" w:sz="0" w:space="0" w:color="auto"/>
            <w:right w:val="none" w:sz="0" w:space="0" w:color="auto"/>
          </w:divBdr>
          <w:divsChild>
            <w:div w:id="376975349">
              <w:marLeft w:val="0"/>
              <w:marRight w:val="0"/>
              <w:marTop w:val="0"/>
              <w:marBottom w:val="0"/>
              <w:divBdr>
                <w:top w:val="none" w:sz="0" w:space="0" w:color="auto"/>
                <w:left w:val="none" w:sz="0" w:space="0" w:color="auto"/>
                <w:bottom w:val="none" w:sz="0" w:space="0" w:color="auto"/>
                <w:right w:val="none" w:sz="0" w:space="0" w:color="auto"/>
              </w:divBdr>
              <w:divsChild>
                <w:div w:id="1150250286">
                  <w:marLeft w:val="0"/>
                  <w:marRight w:val="0"/>
                  <w:marTop w:val="0"/>
                  <w:marBottom w:val="300"/>
                  <w:divBdr>
                    <w:top w:val="none" w:sz="0" w:space="0" w:color="auto"/>
                    <w:left w:val="none" w:sz="0" w:space="0" w:color="auto"/>
                    <w:bottom w:val="none" w:sz="0" w:space="0" w:color="auto"/>
                    <w:right w:val="none" w:sz="0" w:space="0" w:color="auto"/>
                  </w:divBdr>
                </w:div>
                <w:div w:id="730032333">
                  <w:marLeft w:val="0"/>
                  <w:marRight w:val="0"/>
                  <w:marTop w:val="0"/>
                  <w:marBottom w:val="0"/>
                  <w:divBdr>
                    <w:top w:val="none" w:sz="0" w:space="0" w:color="auto"/>
                    <w:left w:val="none" w:sz="0" w:space="0" w:color="auto"/>
                    <w:bottom w:val="none" w:sz="0" w:space="0" w:color="auto"/>
                    <w:right w:val="none" w:sz="0" w:space="0" w:color="auto"/>
                  </w:divBdr>
                </w:div>
              </w:divsChild>
            </w:div>
            <w:div w:id="1871525020">
              <w:marLeft w:val="0"/>
              <w:marRight w:val="0"/>
              <w:marTop w:val="0"/>
              <w:marBottom w:val="0"/>
              <w:divBdr>
                <w:top w:val="none" w:sz="0" w:space="0" w:color="auto"/>
                <w:left w:val="none" w:sz="0" w:space="0" w:color="auto"/>
                <w:bottom w:val="none" w:sz="0" w:space="0" w:color="auto"/>
                <w:right w:val="none" w:sz="0" w:space="0" w:color="auto"/>
              </w:divBdr>
              <w:divsChild>
                <w:div w:id="18221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9579">
          <w:marLeft w:val="0"/>
          <w:marRight w:val="0"/>
          <w:marTop w:val="0"/>
          <w:marBottom w:val="0"/>
          <w:divBdr>
            <w:top w:val="none" w:sz="0" w:space="0" w:color="auto"/>
            <w:left w:val="none" w:sz="0" w:space="0" w:color="auto"/>
            <w:bottom w:val="none" w:sz="0" w:space="0" w:color="auto"/>
            <w:right w:val="none" w:sz="0" w:space="0" w:color="auto"/>
          </w:divBdr>
          <w:divsChild>
            <w:div w:id="15246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4111">
      <w:bodyDiv w:val="1"/>
      <w:marLeft w:val="0"/>
      <w:marRight w:val="0"/>
      <w:marTop w:val="0"/>
      <w:marBottom w:val="0"/>
      <w:divBdr>
        <w:top w:val="none" w:sz="0" w:space="0" w:color="auto"/>
        <w:left w:val="none" w:sz="0" w:space="0" w:color="auto"/>
        <w:bottom w:val="none" w:sz="0" w:space="0" w:color="auto"/>
        <w:right w:val="none" w:sz="0" w:space="0" w:color="auto"/>
      </w:divBdr>
    </w:div>
    <w:div w:id="91974975">
      <w:bodyDiv w:val="1"/>
      <w:marLeft w:val="0"/>
      <w:marRight w:val="0"/>
      <w:marTop w:val="0"/>
      <w:marBottom w:val="0"/>
      <w:divBdr>
        <w:top w:val="none" w:sz="0" w:space="0" w:color="auto"/>
        <w:left w:val="none" w:sz="0" w:space="0" w:color="auto"/>
        <w:bottom w:val="none" w:sz="0" w:space="0" w:color="auto"/>
        <w:right w:val="none" w:sz="0" w:space="0" w:color="auto"/>
      </w:divBdr>
      <w:divsChild>
        <w:div w:id="1746998107">
          <w:marLeft w:val="0"/>
          <w:marRight w:val="0"/>
          <w:marTop w:val="0"/>
          <w:marBottom w:val="0"/>
          <w:divBdr>
            <w:top w:val="none" w:sz="0" w:space="0" w:color="auto"/>
            <w:left w:val="none" w:sz="0" w:space="0" w:color="auto"/>
            <w:bottom w:val="none" w:sz="0" w:space="0" w:color="auto"/>
            <w:right w:val="none" w:sz="0" w:space="0" w:color="auto"/>
          </w:divBdr>
          <w:divsChild>
            <w:div w:id="2136176678">
              <w:marLeft w:val="-225"/>
              <w:marRight w:val="-225"/>
              <w:marTop w:val="0"/>
              <w:marBottom w:val="0"/>
              <w:divBdr>
                <w:top w:val="none" w:sz="0" w:space="0" w:color="auto"/>
                <w:left w:val="none" w:sz="0" w:space="0" w:color="auto"/>
                <w:bottom w:val="none" w:sz="0" w:space="0" w:color="auto"/>
                <w:right w:val="none" w:sz="0" w:space="0" w:color="auto"/>
              </w:divBdr>
              <w:divsChild>
                <w:div w:id="158676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0331">
      <w:marLeft w:val="0"/>
      <w:marRight w:val="0"/>
      <w:marTop w:val="0"/>
      <w:marBottom w:val="0"/>
      <w:divBdr>
        <w:top w:val="none" w:sz="0" w:space="0" w:color="auto"/>
        <w:left w:val="none" w:sz="0" w:space="0" w:color="auto"/>
        <w:bottom w:val="none" w:sz="0" w:space="0" w:color="auto"/>
        <w:right w:val="none" w:sz="0" w:space="0" w:color="auto"/>
      </w:divBdr>
      <w:divsChild>
        <w:div w:id="2033458715">
          <w:marLeft w:val="0"/>
          <w:marRight w:val="0"/>
          <w:marTop w:val="0"/>
          <w:marBottom w:val="0"/>
          <w:divBdr>
            <w:top w:val="none" w:sz="0" w:space="0" w:color="auto"/>
            <w:left w:val="none" w:sz="0" w:space="0" w:color="auto"/>
            <w:bottom w:val="none" w:sz="0" w:space="0" w:color="auto"/>
            <w:right w:val="none" w:sz="0" w:space="0" w:color="auto"/>
          </w:divBdr>
          <w:divsChild>
            <w:div w:id="335232519">
              <w:marLeft w:val="0"/>
              <w:marRight w:val="0"/>
              <w:marTop w:val="0"/>
              <w:marBottom w:val="0"/>
              <w:divBdr>
                <w:top w:val="none" w:sz="0" w:space="0" w:color="auto"/>
                <w:left w:val="none" w:sz="0" w:space="0" w:color="auto"/>
                <w:bottom w:val="none" w:sz="0" w:space="0" w:color="auto"/>
                <w:right w:val="none" w:sz="0" w:space="0" w:color="auto"/>
              </w:divBdr>
            </w:div>
            <w:div w:id="1890723290">
              <w:marLeft w:val="0"/>
              <w:marRight w:val="0"/>
              <w:marTop w:val="0"/>
              <w:marBottom w:val="0"/>
              <w:divBdr>
                <w:top w:val="none" w:sz="0" w:space="0" w:color="auto"/>
                <w:left w:val="none" w:sz="0" w:space="0" w:color="auto"/>
                <w:bottom w:val="none" w:sz="0" w:space="0" w:color="auto"/>
                <w:right w:val="none" w:sz="0" w:space="0" w:color="auto"/>
              </w:divBdr>
            </w:div>
            <w:div w:id="13697463">
              <w:marLeft w:val="0"/>
              <w:marRight w:val="0"/>
              <w:marTop w:val="0"/>
              <w:marBottom w:val="0"/>
              <w:divBdr>
                <w:top w:val="none" w:sz="0" w:space="0" w:color="auto"/>
                <w:left w:val="none" w:sz="0" w:space="0" w:color="auto"/>
                <w:bottom w:val="none" w:sz="0" w:space="0" w:color="auto"/>
                <w:right w:val="none" w:sz="0" w:space="0" w:color="auto"/>
              </w:divBdr>
              <w:divsChild>
                <w:div w:id="337274564">
                  <w:marLeft w:val="0"/>
                  <w:marRight w:val="0"/>
                  <w:marTop w:val="0"/>
                  <w:marBottom w:val="0"/>
                  <w:divBdr>
                    <w:top w:val="none" w:sz="0" w:space="0" w:color="auto"/>
                    <w:left w:val="none" w:sz="0" w:space="0" w:color="auto"/>
                    <w:bottom w:val="none" w:sz="0" w:space="0" w:color="auto"/>
                    <w:right w:val="none" w:sz="0" w:space="0" w:color="auto"/>
                  </w:divBdr>
                  <w:divsChild>
                    <w:div w:id="978535286">
                      <w:marLeft w:val="0"/>
                      <w:marRight w:val="0"/>
                      <w:marTop w:val="0"/>
                      <w:marBottom w:val="0"/>
                      <w:divBdr>
                        <w:top w:val="none" w:sz="0" w:space="0" w:color="auto"/>
                        <w:left w:val="none" w:sz="0" w:space="0" w:color="auto"/>
                        <w:bottom w:val="none" w:sz="0" w:space="0" w:color="auto"/>
                        <w:right w:val="none" w:sz="0" w:space="0" w:color="auto"/>
                      </w:divBdr>
                    </w:div>
                    <w:div w:id="2451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6034">
      <w:bodyDiv w:val="1"/>
      <w:marLeft w:val="0"/>
      <w:marRight w:val="0"/>
      <w:marTop w:val="0"/>
      <w:marBottom w:val="0"/>
      <w:divBdr>
        <w:top w:val="none" w:sz="0" w:space="0" w:color="auto"/>
        <w:left w:val="none" w:sz="0" w:space="0" w:color="auto"/>
        <w:bottom w:val="none" w:sz="0" w:space="0" w:color="auto"/>
        <w:right w:val="none" w:sz="0" w:space="0" w:color="auto"/>
      </w:divBdr>
    </w:div>
    <w:div w:id="114911208">
      <w:bodyDiv w:val="1"/>
      <w:marLeft w:val="0"/>
      <w:marRight w:val="0"/>
      <w:marTop w:val="0"/>
      <w:marBottom w:val="0"/>
      <w:divBdr>
        <w:top w:val="none" w:sz="0" w:space="0" w:color="auto"/>
        <w:left w:val="none" w:sz="0" w:space="0" w:color="auto"/>
        <w:bottom w:val="none" w:sz="0" w:space="0" w:color="auto"/>
        <w:right w:val="none" w:sz="0" w:space="0" w:color="auto"/>
      </w:divBdr>
    </w:div>
    <w:div w:id="131758472">
      <w:bodyDiv w:val="1"/>
      <w:marLeft w:val="0"/>
      <w:marRight w:val="0"/>
      <w:marTop w:val="0"/>
      <w:marBottom w:val="0"/>
      <w:divBdr>
        <w:top w:val="none" w:sz="0" w:space="0" w:color="auto"/>
        <w:left w:val="none" w:sz="0" w:space="0" w:color="auto"/>
        <w:bottom w:val="none" w:sz="0" w:space="0" w:color="auto"/>
        <w:right w:val="none" w:sz="0" w:space="0" w:color="auto"/>
      </w:divBdr>
      <w:divsChild>
        <w:div w:id="993950575">
          <w:marLeft w:val="0"/>
          <w:marRight w:val="0"/>
          <w:marTop w:val="0"/>
          <w:marBottom w:val="0"/>
          <w:divBdr>
            <w:top w:val="none" w:sz="0" w:space="0" w:color="auto"/>
            <w:left w:val="none" w:sz="0" w:space="0" w:color="auto"/>
            <w:bottom w:val="none" w:sz="0" w:space="0" w:color="auto"/>
            <w:right w:val="none" w:sz="0" w:space="0" w:color="auto"/>
          </w:divBdr>
          <w:divsChild>
            <w:div w:id="2058166416">
              <w:marLeft w:val="-225"/>
              <w:marRight w:val="-225"/>
              <w:marTop w:val="0"/>
              <w:marBottom w:val="0"/>
              <w:divBdr>
                <w:top w:val="none" w:sz="0" w:space="0" w:color="auto"/>
                <w:left w:val="none" w:sz="0" w:space="0" w:color="auto"/>
                <w:bottom w:val="none" w:sz="0" w:space="0" w:color="auto"/>
                <w:right w:val="none" w:sz="0" w:space="0" w:color="auto"/>
              </w:divBdr>
              <w:divsChild>
                <w:div w:id="382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7312">
      <w:bodyDiv w:val="1"/>
      <w:marLeft w:val="0"/>
      <w:marRight w:val="0"/>
      <w:marTop w:val="0"/>
      <w:marBottom w:val="0"/>
      <w:divBdr>
        <w:top w:val="none" w:sz="0" w:space="0" w:color="auto"/>
        <w:left w:val="none" w:sz="0" w:space="0" w:color="auto"/>
        <w:bottom w:val="none" w:sz="0" w:space="0" w:color="auto"/>
        <w:right w:val="none" w:sz="0" w:space="0" w:color="auto"/>
      </w:divBdr>
    </w:div>
    <w:div w:id="158351381">
      <w:bodyDiv w:val="1"/>
      <w:marLeft w:val="0"/>
      <w:marRight w:val="0"/>
      <w:marTop w:val="0"/>
      <w:marBottom w:val="0"/>
      <w:divBdr>
        <w:top w:val="none" w:sz="0" w:space="0" w:color="auto"/>
        <w:left w:val="none" w:sz="0" w:space="0" w:color="auto"/>
        <w:bottom w:val="none" w:sz="0" w:space="0" w:color="auto"/>
        <w:right w:val="none" w:sz="0" w:space="0" w:color="auto"/>
      </w:divBdr>
    </w:div>
    <w:div w:id="168179823">
      <w:bodyDiv w:val="1"/>
      <w:marLeft w:val="0"/>
      <w:marRight w:val="0"/>
      <w:marTop w:val="0"/>
      <w:marBottom w:val="0"/>
      <w:divBdr>
        <w:top w:val="none" w:sz="0" w:space="0" w:color="auto"/>
        <w:left w:val="none" w:sz="0" w:space="0" w:color="auto"/>
        <w:bottom w:val="none" w:sz="0" w:space="0" w:color="auto"/>
        <w:right w:val="none" w:sz="0" w:space="0" w:color="auto"/>
      </w:divBdr>
    </w:div>
    <w:div w:id="188221222">
      <w:bodyDiv w:val="1"/>
      <w:marLeft w:val="0"/>
      <w:marRight w:val="0"/>
      <w:marTop w:val="0"/>
      <w:marBottom w:val="0"/>
      <w:divBdr>
        <w:top w:val="none" w:sz="0" w:space="0" w:color="auto"/>
        <w:left w:val="none" w:sz="0" w:space="0" w:color="auto"/>
        <w:bottom w:val="none" w:sz="0" w:space="0" w:color="auto"/>
        <w:right w:val="none" w:sz="0" w:space="0" w:color="auto"/>
      </w:divBdr>
    </w:div>
    <w:div w:id="189806448">
      <w:bodyDiv w:val="1"/>
      <w:marLeft w:val="0"/>
      <w:marRight w:val="0"/>
      <w:marTop w:val="0"/>
      <w:marBottom w:val="0"/>
      <w:divBdr>
        <w:top w:val="none" w:sz="0" w:space="0" w:color="auto"/>
        <w:left w:val="none" w:sz="0" w:space="0" w:color="auto"/>
        <w:bottom w:val="none" w:sz="0" w:space="0" w:color="auto"/>
        <w:right w:val="none" w:sz="0" w:space="0" w:color="auto"/>
      </w:divBdr>
      <w:divsChild>
        <w:div w:id="77364512">
          <w:marLeft w:val="600"/>
          <w:marRight w:val="0"/>
          <w:marTop w:val="0"/>
          <w:marBottom w:val="0"/>
          <w:divBdr>
            <w:top w:val="none" w:sz="0" w:space="0" w:color="auto"/>
            <w:left w:val="none" w:sz="0" w:space="0" w:color="auto"/>
            <w:bottom w:val="none" w:sz="0" w:space="0" w:color="auto"/>
            <w:right w:val="none" w:sz="0" w:space="0" w:color="auto"/>
          </w:divBdr>
          <w:divsChild>
            <w:div w:id="426849824">
              <w:marLeft w:val="0"/>
              <w:marRight w:val="0"/>
              <w:marTop w:val="0"/>
              <w:marBottom w:val="0"/>
              <w:divBdr>
                <w:top w:val="none" w:sz="0" w:space="0" w:color="auto"/>
                <w:left w:val="none" w:sz="0" w:space="0" w:color="auto"/>
                <w:bottom w:val="none" w:sz="0" w:space="0" w:color="auto"/>
                <w:right w:val="none" w:sz="0" w:space="0" w:color="auto"/>
              </w:divBdr>
              <w:divsChild>
                <w:div w:id="174537422">
                  <w:marLeft w:val="0"/>
                  <w:marRight w:val="0"/>
                  <w:marTop w:val="150"/>
                  <w:marBottom w:val="300"/>
                  <w:divBdr>
                    <w:top w:val="none" w:sz="0" w:space="0" w:color="auto"/>
                    <w:left w:val="none" w:sz="0" w:space="0" w:color="auto"/>
                    <w:bottom w:val="none" w:sz="0" w:space="0" w:color="auto"/>
                    <w:right w:val="none" w:sz="0" w:space="0" w:color="auto"/>
                  </w:divBdr>
                  <w:divsChild>
                    <w:div w:id="317618128">
                      <w:marLeft w:val="0"/>
                      <w:marRight w:val="0"/>
                      <w:marTop w:val="0"/>
                      <w:marBottom w:val="0"/>
                      <w:divBdr>
                        <w:top w:val="none" w:sz="0" w:space="0" w:color="auto"/>
                        <w:left w:val="none" w:sz="0" w:space="0" w:color="auto"/>
                        <w:bottom w:val="none" w:sz="0" w:space="0" w:color="auto"/>
                        <w:right w:val="none" w:sz="0" w:space="0" w:color="auto"/>
                      </w:divBdr>
                      <w:divsChild>
                        <w:div w:id="1547796029">
                          <w:marLeft w:val="0"/>
                          <w:marRight w:val="0"/>
                          <w:marTop w:val="0"/>
                          <w:marBottom w:val="150"/>
                          <w:divBdr>
                            <w:top w:val="none" w:sz="0" w:space="0" w:color="auto"/>
                            <w:left w:val="none" w:sz="0" w:space="0" w:color="auto"/>
                            <w:bottom w:val="none" w:sz="0" w:space="0" w:color="auto"/>
                            <w:right w:val="none" w:sz="0" w:space="0" w:color="auto"/>
                          </w:divBdr>
                          <w:divsChild>
                            <w:div w:id="1774132348">
                              <w:marLeft w:val="0"/>
                              <w:marRight w:val="0"/>
                              <w:marTop w:val="0"/>
                              <w:marBottom w:val="0"/>
                              <w:divBdr>
                                <w:top w:val="none" w:sz="0" w:space="0" w:color="auto"/>
                                <w:left w:val="none" w:sz="0" w:space="0" w:color="auto"/>
                                <w:bottom w:val="none" w:sz="0" w:space="0" w:color="auto"/>
                                <w:right w:val="none" w:sz="0" w:space="0" w:color="auto"/>
                              </w:divBdr>
                              <w:divsChild>
                                <w:div w:id="9795165">
                                  <w:marLeft w:val="0"/>
                                  <w:marRight w:val="0"/>
                                  <w:marTop w:val="0"/>
                                  <w:marBottom w:val="0"/>
                                  <w:divBdr>
                                    <w:top w:val="none" w:sz="0" w:space="0" w:color="auto"/>
                                    <w:left w:val="none" w:sz="0" w:space="0" w:color="auto"/>
                                    <w:bottom w:val="none" w:sz="0" w:space="0" w:color="auto"/>
                                    <w:right w:val="none" w:sz="0" w:space="0" w:color="auto"/>
                                  </w:divBdr>
                                  <w:divsChild>
                                    <w:div w:id="17483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976764">
      <w:marLeft w:val="0"/>
      <w:marRight w:val="0"/>
      <w:marTop w:val="0"/>
      <w:marBottom w:val="0"/>
      <w:divBdr>
        <w:top w:val="none" w:sz="0" w:space="0" w:color="auto"/>
        <w:left w:val="none" w:sz="0" w:space="0" w:color="auto"/>
        <w:bottom w:val="none" w:sz="0" w:space="0" w:color="auto"/>
        <w:right w:val="none" w:sz="0" w:space="0" w:color="auto"/>
      </w:divBdr>
      <w:divsChild>
        <w:div w:id="1006252469">
          <w:marLeft w:val="90"/>
          <w:marRight w:val="0"/>
          <w:marTop w:val="180"/>
          <w:marBottom w:val="0"/>
          <w:divBdr>
            <w:top w:val="none" w:sz="0" w:space="0" w:color="auto"/>
            <w:left w:val="none" w:sz="0" w:space="0" w:color="auto"/>
            <w:bottom w:val="none" w:sz="0" w:space="0" w:color="auto"/>
            <w:right w:val="none" w:sz="0" w:space="0" w:color="auto"/>
          </w:divBdr>
        </w:div>
        <w:div w:id="2049135964">
          <w:marLeft w:val="0"/>
          <w:marRight w:val="0"/>
          <w:marTop w:val="0"/>
          <w:marBottom w:val="0"/>
          <w:divBdr>
            <w:top w:val="none" w:sz="0" w:space="0" w:color="auto"/>
            <w:left w:val="none" w:sz="0" w:space="0" w:color="auto"/>
            <w:bottom w:val="none" w:sz="0" w:space="0" w:color="auto"/>
            <w:right w:val="none" w:sz="0" w:space="0" w:color="auto"/>
          </w:divBdr>
        </w:div>
        <w:div w:id="131408174">
          <w:marLeft w:val="0"/>
          <w:marRight w:val="0"/>
          <w:marTop w:val="0"/>
          <w:marBottom w:val="0"/>
          <w:divBdr>
            <w:top w:val="none" w:sz="0" w:space="0" w:color="auto"/>
            <w:left w:val="none" w:sz="0" w:space="0" w:color="auto"/>
            <w:bottom w:val="none" w:sz="0" w:space="0" w:color="auto"/>
            <w:right w:val="none" w:sz="0" w:space="0" w:color="auto"/>
          </w:divBdr>
          <w:divsChild>
            <w:div w:id="1084499347">
              <w:marLeft w:val="0"/>
              <w:marRight w:val="210"/>
              <w:marTop w:val="0"/>
              <w:marBottom w:val="0"/>
              <w:divBdr>
                <w:top w:val="none" w:sz="0" w:space="0" w:color="auto"/>
                <w:left w:val="none" w:sz="0" w:space="0" w:color="auto"/>
                <w:bottom w:val="none" w:sz="0" w:space="0" w:color="auto"/>
                <w:right w:val="none" w:sz="0" w:space="0" w:color="auto"/>
              </w:divBdr>
            </w:div>
          </w:divsChild>
        </w:div>
        <w:div w:id="2086874767">
          <w:marLeft w:val="90"/>
          <w:marRight w:val="0"/>
          <w:marTop w:val="0"/>
          <w:marBottom w:val="90"/>
          <w:divBdr>
            <w:top w:val="none" w:sz="0" w:space="0" w:color="auto"/>
            <w:left w:val="none" w:sz="0" w:space="0" w:color="auto"/>
            <w:bottom w:val="none" w:sz="0" w:space="0" w:color="auto"/>
            <w:right w:val="none" w:sz="0" w:space="0" w:color="auto"/>
          </w:divBdr>
        </w:div>
        <w:div w:id="1108045056">
          <w:marLeft w:val="0"/>
          <w:marRight w:val="0"/>
          <w:marTop w:val="0"/>
          <w:marBottom w:val="0"/>
          <w:divBdr>
            <w:top w:val="none" w:sz="0" w:space="0" w:color="auto"/>
            <w:left w:val="none" w:sz="0" w:space="0" w:color="auto"/>
            <w:bottom w:val="none" w:sz="0" w:space="0" w:color="auto"/>
            <w:right w:val="none" w:sz="0" w:space="0" w:color="auto"/>
          </w:divBdr>
        </w:div>
        <w:div w:id="1236893447">
          <w:marLeft w:val="0"/>
          <w:marRight w:val="0"/>
          <w:marTop w:val="0"/>
          <w:marBottom w:val="0"/>
          <w:divBdr>
            <w:top w:val="none" w:sz="0" w:space="0" w:color="auto"/>
            <w:left w:val="none" w:sz="0" w:space="0" w:color="auto"/>
            <w:bottom w:val="none" w:sz="0" w:space="0" w:color="auto"/>
            <w:right w:val="none" w:sz="0" w:space="0" w:color="auto"/>
          </w:divBdr>
        </w:div>
        <w:div w:id="1107384823">
          <w:marLeft w:val="120"/>
          <w:marRight w:val="0"/>
          <w:marTop w:val="0"/>
          <w:marBottom w:val="0"/>
          <w:divBdr>
            <w:top w:val="none" w:sz="0" w:space="0" w:color="auto"/>
            <w:left w:val="none" w:sz="0" w:space="0" w:color="auto"/>
            <w:bottom w:val="none" w:sz="0" w:space="0" w:color="auto"/>
            <w:right w:val="none" w:sz="0" w:space="0" w:color="auto"/>
          </w:divBdr>
          <w:divsChild>
            <w:div w:id="1070884019">
              <w:marLeft w:val="0"/>
              <w:marRight w:val="0"/>
              <w:marTop w:val="75"/>
              <w:marBottom w:val="75"/>
              <w:divBdr>
                <w:top w:val="none" w:sz="0" w:space="0" w:color="auto"/>
                <w:left w:val="none" w:sz="0" w:space="0" w:color="auto"/>
                <w:bottom w:val="none" w:sz="0" w:space="0" w:color="auto"/>
                <w:right w:val="none" w:sz="0" w:space="0" w:color="auto"/>
              </w:divBdr>
              <w:divsChild>
                <w:div w:id="1216889575">
                  <w:marLeft w:val="0"/>
                  <w:marRight w:val="0"/>
                  <w:marTop w:val="0"/>
                  <w:marBottom w:val="0"/>
                  <w:divBdr>
                    <w:top w:val="none" w:sz="0" w:space="0" w:color="auto"/>
                    <w:left w:val="none" w:sz="0" w:space="0" w:color="auto"/>
                    <w:bottom w:val="none" w:sz="0" w:space="0" w:color="auto"/>
                    <w:right w:val="none" w:sz="0" w:space="0" w:color="auto"/>
                  </w:divBdr>
                  <w:divsChild>
                    <w:div w:id="78648756">
                      <w:marLeft w:val="0"/>
                      <w:marRight w:val="0"/>
                      <w:marTop w:val="0"/>
                      <w:marBottom w:val="0"/>
                      <w:divBdr>
                        <w:top w:val="single" w:sz="6" w:space="3" w:color="2F3844"/>
                        <w:left w:val="single" w:sz="6" w:space="7" w:color="2F3844"/>
                        <w:bottom w:val="single" w:sz="6" w:space="2" w:color="2F3844"/>
                        <w:right w:val="single" w:sz="6" w:space="2" w:color="2F3844"/>
                      </w:divBdr>
                      <w:divsChild>
                        <w:div w:id="1632319863">
                          <w:marLeft w:val="0"/>
                          <w:marRight w:val="210"/>
                          <w:marTop w:val="0"/>
                          <w:marBottom w:val="0"/>
                          <w:divBdr>
                            <w:top w:val="none" w:sz="0" w:space="0" w:color="auto"/>
                            <w:left w:val="none" w:sz="0" w:space="0" w:color="auto"/>
                            <w:bottom w:val="none" w:sz="0" w:space="0" w:color="auto"/>
                            <w:right w:val="none" w:sz="0" w:space="0" w:color="auto"/>
                          </w:divBdr>
                        </w:div>
                        <w:div w:id="530146232">
                          <w:marLeft w:val="0"/>
                          <w:marRight w:val="210"/>
                          <w:marTop w:val="0"/>
                          <w:marBottom w:val="0"/>
                          <w:divBdr>
                            <w:top w:val="none" w:sz="0" w:space="0" w:color="auto"/>
                            <w:left w:val="none" w:sz="0" w:space="0" w:color="auto"/>
                            <w:bottom w:val="none" w:sz="0" w:space="0" w:color="auto"/>
                            <w:right w:val="none" w:sz="0" w:space="0" w:color="auto"/>
                          </w:divBdr>
                        </w:div>
                        <w:div w:id="765274726">
                          <w:marLeft w:val="0"/>
                          <w:marRight w:val="210"/>
                          <w:marTop w:val="0"/>
                          <w:marBottom w:val="0"/>
                          <w:divBdr>
                            <w:top w:val="none" w:sz="0" w:space="0" w:color="auto"/>
                            <w:left w:val="none" w:sz="0" w:space="0" w:color="auto"/>
                            <w:bottom w:val="none" w:sz="0" w:space="0" w:color="auto"/>
                            <w:right w:val="none" w:sz="0" w:space="0" w:color="auto"/>
                          </w:divBdr>
                        </w:div>
                        <w:div w:id="760033093">
                          <w:marLeft w:val="0"/>
                          <w:marRight w:val="210"/>
                          <w:marTop w:val="0"/>
                          <w:marBottom w:val="0"/>
                          <w:divBdr>
                            <w:top w:val="none" w:sz="0" w:space="0" w:color="auto"/>
                            <w:left w:val="none" w:sz="0" w:space="0" w:color="auto"/>
                            <w:bottom w:val="none" w:sz="0" w:space="0" w:color="auto"/>
                            <w:right w:val="none" w:sz="0" w:space="0" w:color="auto"/>
                          </w:divBdr>
                        </w:div>
                      </w:divsChild>
                    </w:div>
                    <w:div w:id="481822068">
                      <w:marLeft w:val="0"/>
                      <w:marRight w:val="0"/>
                      <w:marTop w:val="0"/>
                      <w:marBottom w:val="0"/>
                      <w:divBdr>
                        <w:top w:val="single" w:sz="6" w:space="3" w:color="2F3844"/>
                        <w:left w:val="none" w:sz="0" w:space="0" w:color="auto"/>
                        <w:bottom w:val="single" w:sz="6" w:space="3" w:color="2F3844"/>
                        <w:right w:val="single" w:sz="6" w:space="0" w:color="2F3844"/>
                      </w:divBdr>
                    </w:div>
                  </w:divsChild>
                </w:div>
              </w:divsChild>
            </w:div>
          </w:divsChild>
        </w:div>
      </w:divsChild>
    </w:div>
    <w:div w:id="236523042">
      <w:bodyDiv w:val="1"/>
      <w:marLeft w:val="0"/>
      <w:marRight w:val="0"/>
      <w:marTop w:val="0"/>
      <w:marBottom w:val="0"/>
      <w:divBdr>
        <w:top w:val="none" w:sz="0" w:space="0" w:color="auto"/>
        <w:left w:val="none" w:sz="0" w:space="0" w:color="auto"/>
        <w:bottom w:val="none" w:sz="0" w:space="0" w:color="auto"/>
        <w:right w:val="none" w:sz="0" w:space="0" w:color="auto"/>
      </w:divBdr>
    </w:div>
    <w:div w:id="240333540">
      <w:bodyDiv w:val="1"/>
      <w:marLeft w:val="0"/>
      <w:marRight w:val="0"/>
      <w:marTop w:val="0"/>
      <w:marBottom w:val="0"/>
      <w:divBdr>
        <w:top w:val="none" w:sz="0" w:space="0" w:color="auto"/>
        <w:left w:val="none" w:sz="0" w:space="0" w:color="auto"/>
        <w:bottom w:val="none" w:sz="0" w:space="0" w:color="auto"/>
        <w:right w:val="none" w:sz="0" w:space="0" w:color="auto"/>
      </w:divBdr>
    </w:div>
    <w:div w:id="273707459">
      <w:bodyDiv w:val="1"/>
      <w:marLeft w:val="0"/>
      <w:marRight w:val="0"/>
      <w:marTop w:val="0"/>
      <w:marBottom w:val="0"/>
      <w:divBdr>
        <w:top w:val="none" w:sz="0" w:space="0" w:color="auto"/>
        <w:left w:val="none" w:sz="0" w:space="0" w:color="auto"/>
        <w:bottom w:val="none" w:sz="0" w:space="0" w:color="auto"/>
        <w:right w:val="none" w:sz="0" w:space="0" w:color="auto"/>
      </w:divBdr>
    </w:div>
    <w:div w:id="275450308">
      <w:bodyDiv w:val="1"/>
      <w:marLeft w:val="0"/>
      <w:marRight w:val="0"/>
      <w:marTop w:val="0"/>
      <w:marBottom w:val="0"/>
      <w:divBdr>
        <w:top w:val="none" w:sz="0" w:space="0" w:color="auto"/>
        <w:left w:val="none" w:sz="0" w:space="0" w:color="auto"/>
        <w:bottom w:val="none" w:sz="0" w:space="0" w:color="auto"/>
        <w:right w:val="none" w:sz="0" w:space="0" w:color="auto"/>
      </w:divBdr>
    </w:div>
    <w:div w:id="295453610">
      <w:bodyDiv w:val="1"/>
      <w:marLeft w:val="0"/>
      <w:marRight w:val="0"/>
      <w:marTop w:val="0"/>
      <w:marBottom w:val="0"/>
      <w:divBdr>
        <w:top w:val="none" w:sz="0" w:space="0" w:color="auto"/>
        <w:left w:val="none" w:sz="0" w:space="0" w:color="auto"/>
        <w:bottom w:val="none" w:sz="0" w:space="0" w:color="auto"/>
        <w:right w:val="none" w:sz="0" w:space="0" w:color="auto"/>
      </w:divBdr>
    </w:div>
    <w:div w:id="295990251">
      <w:bodyDiv w:val="1"/>
      <w:marLeft w:val="0"/>
      <w:marRight w:val="0"/>
      <w:marTop w:val="0"/>
      <w:marBottom w:val="0"/>
      <w:divBdr>
        <w:top w:val="none" w:sz="0" w:space="0" w:color="auto"/>
        <w:left w:val="none" w:sz="0" w:space="0" w:color="auto"/>
        <w:bottom w:val="none" w:sz="0" w:space="0" w:color="auto"/>
        <w:right w:val="none" w:sz="0" w:space="0" w:color="auto"/>
      </w:divBdr>
    </w:div>
    <w:div w:id="296885949">
      <w:bodyDiv w:val="1"/>
      <w:marLeft w:val="0"/>
      <w:marRight w:val="0"/>
      <w:marTop w:val="0"/>
      <w:marBottom w:val="0"/>
      <w:divBdr>
        <w:top w:val="none" w:sz="0" w:space="0" w:color="auto"/>
        <w:left w:val="none" w:sz="0" w:space="0" w:color="auto"/>
        <w:bottom w:val="none" w:sz="0" w:space="0" w:color="auto"/>
        <w:right w:val="none" w:sz="0" w:space="0" w:color="auto"/>
      </w:divBdr>
      <w:divsChild>
        <w:div w:id="2084327173">
          <w:blockQuote w:val="1"/>
          <w:marLeft w:val="0"/>
          <w:marRight w:val="0"/>
          <w:marTop w:val="90"/>
          <w:marBottom w:val="270"/>
          <w:divBdr>
            <w:top w:val="none" w:sz="0" w:space="0" w:color="777552"/>
            <w:left w:val="single" w:sz="24" w:space="8" w:color="777552"/>
            <w:bottom w:val="none" w:sz="0" w:space="8" w:color="777552"/>
            <w:right w:val="none" w:sz="0" w:space="0" w:color="777552"/>
          </w:divBdr>
        </w:div>
      </w:divsChild>
    </w:div>
    <w:div w:id="299238109">
      <w:bodyDiv w:val="1"/>
      <w:marLeft w:val="0"/>
      <w:marRight w:val="0"/>
      <w:marTop w:val="0"/>
      <w:marBottom w:val="0"/>
      <w:divBdr>
        <w:top w:val="none" w:sz="0" w:space="0" w:color="auto"/>
        <w:left w:val="none" w:sz="0" w:space="0" w:color="auto"/>
        <w:bottom w:val="none" w:sz="0" w:space="0" w:color="auto"/>
        <w:right w:val="none" w:sz="0" w:space="0" w:color="auto"/>
      </w:divBdr>
    </w:div>
    <w:div w:id="300042217">
      <w:bodyDiv w:val="1"/>
      <w:marLeft w:val="0"/>
      <w:marRight w:val="0"/>
      <w:marTop w:val="0"/>
      <w:marBottom w:val="0"/>
      <w:divBdr>
        <w:top w:val="none" w:sz="0" w:space="0" w:color="auto"/>
        <w:left w:val="none" w:sz="0" w:space="0" w:color="auto"/>
        <w:bottom w:val="none" w:sz="0" w:space="0" w:color="auto"/>
        <w:right w:val="none" w:sz="0" w:space="0" w:color="auto"/>
      </w:divBdr>
    </w:div>
    <w:div w:id="304161592">
      <w:bodyDiv w:val="1"/>
      <w:marLeft w:val="0"/>
      <w:marRight w:val="0"/>
      <w:marTop w:val="0"/>
      <w:marBottom w:val="0"/>
      <w:divBdr>
        <w:top w:val="none" w:sz="0" w:space="0" w:color="auto"/>
        <w:left w:val="none" w:sz="0" w:space="0" w:color="auto"/>
        <w:bottom w:val="none" w:sz="0" w:space="0" w:color="auto"/>
        <w:right w:val="none" w:sz="0" w:space="0" w:color="auto"/>
      </w:divBdr>
    </w:div>
    <w:div w:id="305359901">
      <w:bodyDiv w:val="1"/>
      <w:marLeft w:val="0"/>
      <w:marRight w:val="0"/>
      <w:marTop w:val="0"/>
      <w:marBottom w:val="0"/>
      <w:divBdr>
        <w:top w:val="none" w:sz="0" w:space="0" w:color="auto"/>
        <w:left w:val="none" w:sz="0" w:space="0" w:color="auto"/>
        <w:bottom w:val="none" w:sz="0" w:space="0" w:color="auto"/>
        <w:right w:val="none" w:sz="0" w:space="0" w:color="auto"/>
      </w:divBdr>
    </w:div>
    <w:div w:id="322465391">
      <w:bodyDiv w:val="1"/>
      <w:marLeft w:val="0"/>
      <w:marRight w:val="0"/>
      <w:marTop w:val="0"/>
      <w:marBottom w:val="0"/>
      <w:divBdr>
        <w:top w:val="none" w:sz="0" w:space="0" w:color="auto"/>
        <w:left w:val="none" w:sz="0" w:space="0" w:color="auto"/>
        <w:bottom w:val="none" w:sz="0" w:space="0" w:color="auto"/>
        <w:right w:val="none" w:sz="0" w:space="0" w:color="auto"/>
      </w:divBdr>
    </w:div>
    <w:div w:id="326833090">
      <w:bodyDiv w:val="1"/>
      <w:marLeft w:val="0"/>
      <w:marRight w:val="0"/>
      <w:marTop w:val="0"/>
      <w:marBottom w:val="0"/>
      <w:divBdr>
        <w:top w:val="none" w:sz="0" w:space="0" w:color="auto"/>
        <w:left w:val="none" w:sz="0" w:space="0" w:color="auto"/>
        <w:bottom w:val="none" w:sz="0" w:space="0" w:color="auto"/>
        <w:right w:val="none" w:sz="0" w:space="0" w:color="auto"/>
      </w:divBdr>
    </w:div>
    <w:div w:id="329875404">
      <w:bodyDiv w:val="1"/>
      <w:marLeft w:val="0"/>
      <w:marRight w:val="0"/>
      <w:marTop w:val="0"/>
      <w:marBottom w:val="0"/>
      <w:divBdr>
        <w:top w:val="none" w:sz="0" w:space="0" w:color="auto"/>
        <w:left w:val="none" w:sz="0" w:space="0" w:color="auto"/>
        <w:bottom w:val="none" w:sz="0" w:space="0" w:color="auto"/>
        <w:right w:val="none" w:sz="0" w:space="0" w:color="auto"/>
      </w:divBdr>
    </w:div>
    <w:div w:id="331615081">
      <w:bodyDiv w:val="1"/>
      <w:marLeft w:val="0"/>
      <w:marRight w:val="0"/>
      <w:marTop w:val="0"/>
      <w:marBottom w:val="0"/>
      <w:divBdr>
        <w:top w:val="none" w:sz="0" w:space="0" w:color="auto"/>
        <w:left w:val="none" w:sz="0" w:space="0" w:color="auto"/>
        <w:bottom w:val="none" w:sz="0" w:space="0" w:color="auto"/>
        <w:right w:val="none" w:sz="0" w:space="0" w:color="auto"/>
      </w:divBdr>
    </w:div>
    <w:div w:id="352148919">
      <w:bodyDiv w:val="1"/>
      <w:marLeft w:val="0"/>
      <w:marRight w:val="0"/>
      <w:marTop w:val="0"/>
      <w:marBottom w:val="0"/>
      <w:divBdr>
        <w:top w:val="none" w:sz="0" w:space="0" w:color="auto"/>
        <w:left w:val="none" w:sz="0" w:space="0" w:color="auto"/>
        <w:bottom w:val="none" w:sz="0" w:space="0" w:color="auto"/>
        <w:right w:val="none" w:sz="0" w:space="0" w:color="auto"/>
      </w:divBdr>
    </w:div>
    <w:div w:id="356658661">
      <w:marLeft w:val="0"/>
      <w:marRight w:val="0"/>
      <w:marTop w:val="0"/>
      <w:marBottom w:val="150"/>
      <w:divBdr>
        <w:top w:val="none" w:sz="0" w:space="0" w:color="auto"/>
        <w:left w:val="none" w:sz="0" w:space="0" w:color="auto"/>
        <w:bottom w:val="none" w:sz="0" w:space="0" w:color="auto"/>
        <w:right w:val="none" w:sz="0" w:space="0" w:color="auto"/>
      </w:divBdr>
      <w:divsChild>
        <w:div w:id="1187795703">
          <w:marLeft w:val="0"/>
          <w:marRight w:val="0"/>
          <w:marTop w:val="0"/>
          <w:marBottom w:val="0"/>
          <w:divBdr>
            <w:top w:val="none" w:sz="0" w:space="0" w:color="auto"/>
            <w:left w:val="none" w:sz="0" w:space="0" w:color="auto"/>
            <w:bottom w:val="none" w:sz="0" w:space="0" w:color="auto"/>
            <w:right w:val="none" w:sz="0" w:space="0" w:color="auto"/>
          </w:divBdr>
          <w:divsChild>
            <w:div w:id="252475240">
              <w:marLeft w:val="0"/>
              <w:marRight w:val="0"/>
              <w:marTop w:val="0"/>
              <w:marBottom w:val="0"/>
              <w:divBdr>
                <w:top w:val="none" w:sz="0" w:space="0" w:color="auto"/>
                <w:left w:val="none" w:sz="0" w:space="0" w:color="auto"/>
                <w:bottom w:val="none" w:sz="0" w:space="0" w:color="auto"/>
                <w:right w:val="none" w:sz="0" w:space="0" w:color="auto"/>
              </w:divBdr>
            </w:div>
            <w:div w:id="915557483">
              <w:marLeft w:val="0"/>
              <w:marRight w:val="0"/>
              <w:marTop w:val="0"/>
              <w:marBottom w:val="0"/>
              <w:divBdr>
                <w:top w:val="none" w:sz="0" w:space="0" w:color="auto"/>
                <w:left w:val="none" w:sz="0" w:space="0" w:color="auto"/>
                <w:bottom w:val="none" w:sz="0" w:space="0" w:color="auto"/>
                <w:right w:val="none" w:sz="0" w:space="0" w:color="auto"/>
              </w:divBdr>
              <w:divsChild>
                <w:div w:id="21123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2351">
          <w:marLeft w:val="0"/>
          <w:marRight w:val="0"/>
          <w:marTop w:val="0"/>
          <w:marBottom w:val="0"/>
          <w:divBdr>
            <w:top w:val="none" w:sz="0" w:space="0" w:color="auto"/>
            <w:left w:val="none" w:sz="0" w:space="0" w:color="auto"/>
            <w:bottom w:val="none" w:sz="0" w:space="0" w:color="auto"/>
            <w:right w:val="none" w:sz="0" w:space="0" w:color="auto"/>
          </w:divBdr>
          <w:divsChild>
            <w:div w:id="19833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4850">
      <w:bodyDiv w:val="1"/>
      <w:marLeft w:val="0"/>
      <w:marRight w:val="0"/>
      <w:marTop w:val="0"/>
      <w:marBottom w:val="0"/>
      <w:divBdr>
        <w:top w:val="none" w:sz="0" w:space="0" w:color="auto"/>
        <w:left w:val="none" w:sz="0" w:space="0" w:color="auto"/>
        <w:bottom w:val="none" w:sz="0" w:space="0" w:color="auto"/>
        <w:right w:val="none" w:sz="0" w:space="0" w:color="auto"/>
      </w:divBdr>
      <w:divsChild>
        <w:div w:id="1257979058">
          <w:marLeft w:val="0"/>
          <w:marRight w:val="0"/>
          <w:marTop w:val="0"/>
          <w:marBottom w:val="0"/>
          <w:divBdr>
            <w:top w:val="none" w:sz="0" w:space="0" w:color="auto"/>
            <w:left w:val="none" w:sz="0" w:space="0" w:color="auto"/>
            <w:bottom w:val="none" w:sz="0" w:space="0" w:color="auto"/>
            <w:right w:val="none" w:sz="0" w:space="0" w:color="auto"/>
          </w:divBdr>
          <w:divsChild>
            <w:div w:id="1770008261">
              <w:marLeft w:val="-225"/>
              <w:marRight w:val="-225"/>
              <w:marTop w:val="0"/>
              <w:marBottom w:val="0"/>
              <w:divBdr>
                <w:top w:val="none" w:sz="0" w:space="0" w:color="auto"/>
                <w:left w:val="none" w:sz="0" w:space="0" w:color="auto"/>
                <w:bottom w:val="none" w:sz="0" w:space="0" w:color="auto"/>
                <w:right w:val="none" w:sz="0" w:space="0" w:color="auto"/>
              </w:divBdr>
              <w:divsChild>
                <w:div w:id="12091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95168">
      <w:bodyDiv w:val="1"/>
      <w:marLeft w:val="0"/>
      <w:marRight w:val="0"/>
      <w:marTop w:val="0"/>
      <w:marBottom w:val="0"/>
      <w:divBdr>
        <w:top w:val="none" w:sz="0" w:space="0" w:color="auto"/>
        <w:left w:val="none" w:sz="0" w:space="0" w:color="auto"/>
        <w:bottom w:val="none" w:sz="0" w:space="0" w:color="auto"/>
        <w:right w:val="none" w:sz="0" w:space="0" w:color="auto"/>
      </w:divBdr>
    </w:div>
    <w:div w:id="390078554">
      <w:bodyDiv w:val="1"/>
      <w:marLeft w:val="0"/>
      <w:marRight w:val="0"/>
      <w:marTop w:val="0"/>
      <w:marBottom w:val="0"/>
      <w:divBdr>
        <w:top w:val="none" w:sz="0" w:space="0" w:color="auto"/>
        <w:left w:val="none" w:sz="0" w:space="0" w:color="auto"/>
        <w:bottom w:val="none" w:sz="0" w:space="0" w:color="auto"/>
        <w:right w:val="none" w:sz="0" w:space="0" w:color="auto"/>
      </w:divBdr>
    </w:div>
    <w:div w:id="433210925">
      <w:marLeft w:val="0"/>
      <w:marRight w:val="0"/>
      <w:marTop w:val="0"/>
      <w:marBottom w:val="0"/>
      <w:divBdr>
        <w:top w:val="none" w:sz="0" w:space="0" w:color="auto"/>
        <w:left w:val="none" w:sz="0" w:space="0" w:color="auto"/>
        <w:bottom w:val="none" w:sz="0" w:space="0" w:color="auto"/>
        <w:right w:val="single" w:sz="6" w:space="0" w:color="DEDEDE"/>
      </w:divBdr>
      <w:divsChild>
        <w:div w:id="1943536024">
          <w:marLeft w:val="0"/>
          <w:marRight w:val="0"/>
          <w:marTop w:val="0"/>
          <w:marBottom w:val="0"/>
          <w:divBdr>
            <w:top w:val="none" w:sz="0" w:space="0" w:color="auto"/>
            <w:left w:val="none" w:sz="0" w:space="0" w:color="auto"/>
            <w:bottom w:val="none" w:sz="0" w:space="0" w:color="auto"/>
            <w:right w:val="none" w:sz="0" w:space="0" w:color="auto"/>
          </w:divBdr>
        </w:div>
        <w:div w:id="767434439">
          <w:marLeft w:val="0"/>
          <w:marRight w:val="0"/>
          <w:marTop w:val="0"/>
          <w:marBottom w:val="15"/>
          <w:divBdr>
            <w:top w:val="none" w:sz="0" w:space="0" w:color="auto"/>
            <w:left w:val="none" w:sz="0" w:space="0" w:color="auto"/>
            <w:bottom w:val="none" w:sz="0" w:space="0" w:color="auto"/>
            <w:right w:val="none" w:sz="0" w:space="0" w:color="auto"/>
          </w:divBdr>
        </w:div>
        <w:div w:id="1253390431">
          <w:marLeft w:val="0"/>
          <w:marRight w:val="0"/>
          <w:marTop w:val="0"/>
          <w:marBottom w:val="0"/>
          <w:divBdr>
            <w:top w:val="none" w:sz="0" w:space="0" w:color="auto"/>
            <w:left w:val="none" w:sz="0" w:space="0" w:color="auto"/>
            <w:bottom w:val="single" w:sz="6" w:space="10" w:color="000000"/>
            <w:right w:val="none" w:sz="0" w:space="0" w:color="auto"/>
          </w:divBdr>
          <w:divsChild>
            <w:div w:id="1746414860">
              <w:marLeft w:val="0"/>
              <w:marRight w:val="0"/>
              <w:marTop w:val="0"/>
              <w:marBottom w:val="0"/>
              <w:divBdr>
                <w:top w:val="none" w:sz="0" w:space="0" w:color="auto"/>
                <w:left w:val="none" w:sz="0" w:space="0" w:color="auto"/>
                <w:bottom w:val="none" w:sz="0" w:space="0" w:color="auto"/>
                <w:right w:val="none" w:sz="0" w:space="0" w:color="auto"/>
              </w:divBdr>
              <w:divsChild>
                <w:div w:id="1640644994">
                  <w:marLeft w:val="0"/>
                  <w:marRight w:val="0"/>
                  <w:marTop w:val="0"/>
                  <w:marBottom w:val="0"/>
                  <w:divBdr>
                    <w:top w:val="none" w:sz="0" w:space="0" w:color="auto"/>
                    <w:left w:val="none" w:sz="0" w:space="0" w:color="auto"/>
                    <w:bottom w:val="none" w:sz="0" w:space="0" w:color="auto"/>
                    <w:right w:val="none" w:sz="0" w:space="0" w:color="auto"/>
                  </w:divBdr>
                </w:div>
                <w:div w:id="337659948">
                  <w:marLeft w:val="0"/>
                  <w:marRight w:val="0"/>
                  <w:marTop w:val="0"/>
                  <w:marBottom w:val="0"/>
                  <w:divBdr>
                    <w:top w:val="none" w:sz="0" w:space="0" w:color="auto"/>
                    <w:left w:val="none" w:sz="0" w:space="0" w:color="auto"/>
                    <w:bottom w:val="none" w:sz="0" w:space="0" w:color="auto"/>
                    <w:right w:val="none" w:sz="0" w:space="0" w:color="auto"/>
                  </w:divBdr>
                  <w:divsChild>
                    <w:div w:id="325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975033">
      <w:bodyDiv w:val="1"/>
      <w:marLeft w:val="0"/>
      <w:marRight w:val="0"/>
      <w:marTop w:val="0"/>
      <w:marBottom w:val="0"/>
      <w:divBdr>
        <w:top w:val="none" w:sz="0" w:space="0" w:color="auto"/>
        <w:left w:val="none" w:sz="0" w:space="0" w:color="auto"/>
        <w:bottom w:val="none" w:sz="0" w:space="0" w:color="auto"/>
        <w:right w:val="none" w:sz="0" w:space="0" w:color="auto"/>
      </w:divBdr>
    </w:div>
    <w:div w:id="446005057">
      <w:bodyDiv w:val="1"/>
      <w:marLeft w:val="0"/>
      <w:marRight w:val="0"/>
      <w:marTop w:val="0"/>
      <w:marBottom w:val="0"/>
      <w:divBdr>
        <w:top w:val="none" w:sz="0" w:space="0" w:color="auto"/>
        <w:left w:val="none" w:sz="0" w:space="0" w:color="auto"/>
        <w:bottom w:val="none" w:sz="0" w:space="0" w:color="auto"/>
        <w:right w:val="none" w:sz="0" w:space="0" w:color="auto"/>
      </w:divBdr>
    </w:div>
    <w:div w:id="502086694">
      <w:bodyDiv w:val="1"/>
      <w:marLeft w:val="0"/>
      <w:marRight w:val="0"/>
      <w:marTop w:val="0"/>
      <w:marBottom w:val="0"/>
      <w:divBdr>
        <w:top w:val="none" w:sz="0" w:space="0" w:color="auto"/>
        <w:left w:val="none" w:sz="0" w:space="0" w:color="auto"/>
        <w:bottom w:val="none" w:sz="0" w:space="0" w:color="auto"/>
        <w:right w:val="none" w:sz="0" w:space="0" w:color="auto"/>
      </w:divBdr>
    </w:div>
    <w:div w:id="532765506">
      <w:bodyDiv w:val="1"/>
      <w:marLeft w:val="0"/>
      <w:marRight w:val="0"/>
      <w:marTop w:val="0"/>
      <w:marBottom w:val="0"/>
      <w:divBdr>
        <w:top w:val="none" w:sz="0" w:space="0" w:color="auto"/>
        <w:left w:val="none" w:sz="0" w:space="0" w:color="auto"/>
        <w:bottom w:val="none" w:sz="0" w:space="0" w:color="auto"/>
        <w:right w:val="none" w:sz="0" w:space="0" w:color="auto"/>
      </w:divBdr>
    </w:div>
    <w:div w:id="562640325">
      <w:bodyDiv w:val="1"/>
      <w:marLeft w:val="0"/>
      <w:marRight w:val="0"/>
      <w:marTop w:val="0"/>
      <w:marBottom w:val="0"/>
      <w:divBdr>
        <w:top w:val="none" w:sz="0" w:space="0" w:color="auto"/>
        <w:left w:val="none" w:sz="0" w:space="0" w:color="auto"/>
        <w:bottom w:val="none" w:sz="0" w:space="0" w:color="auto"/>
        <w:right w:val="none" w:sz="0" w:space="0" w:color="auto"/>
      </w:divBdr>
    </w:div>
    <w:div w:id="599683385">
      <w:bodyDiv w:val="1"/>
      <w:marLeft w:val="0"/>
      <w:marRight w:val="0"/>
      <w:marTop w:val="0"/>
      <w:marBottom w:val="0"/>
      <w:divBdr>
        <w:top w:val="none" w:sz="0" w:space="0" w:color="auto"/>
        <w:left w:val="none" w:sz="0" w:space="0" w:color="auto"/>
        <w:bottom w:val="none" w:sz="0" w:space="0" w:color="auto"/>
        <w:right w:val="none" w:sz="0" w:space="0" w:color="auto"/>
      </w:divBdr>
    </w:div>
    <w:div w:id="623075618">
      <w:bodyDiv w:val="1"/>
      <w:marLeft w:val="0"/>
      <w:marRight w:val="0"/>
      <w:marTop w:val="0"/>
      <w:marBottom w:val="0"/>
      <w:divBdr>
        <w:top w:val="none" w:sz="0" w:space="0" w:color="auto"/>
        <w:left w:val="none" w:sz="0" w:space="0" w:color="auto"/>
        <w:bottom w:val="none" w:sz="0" w:space="0" w:color="auto"/>
        <w:right w:val="none" w:sz="0" w:space="0" w:color="auto"/>
      </w:divBdr>
    </w:div>
    <w:div w:id="625160541">
      <w:marLeft w:val="0"/>
      <w:marRight w:val="0"/>
      <w:marTop w:val="0"/>
      <w:marBottom w:val="0"/>
      <w:divBdr>
        <w:top w:val="none" w:sz="0" w:space="0" w:color="auto"/>
        <w:left w:val="none" w:sz="0" w:space="0" w:color="auto"/>
        <w:bottom w:val="none" w:sz="0" w:space="0" w:color="auto"/>
        <w:right w:val="none" w:sz="0" w:space="0" w:color="auto"/>
      </w:divBdr>
      <w:divsChild>
        <w:div w:id="1956325443">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625434656">
      <w:bodyDiv w:val="1"/>
      <w:marLeft w:val="0"/>
      <w:marRight w:val="0"/>
      <w:marTop w:val="0"/>
      <w:marBottom w:val="0"/>
      <w:divBdr>
        <w:top w:val="none" w:sz="0" w:space="0" w:color="auto"/>
        <w:left w:val="none" w:sz="0" w:space="0" w:color="auto"/>
        <w:bottom w:val="none" w:sz="0" w:space="0" w:color="auto"/>
        <w:right w:val="none" w:sz="0" w:space="0" w:color="auto"/>
      </w:divBdr>
    </w:div>
    <w:div w:id="629288056">
      <w:bodyDiv w:val="1"/>
      <w:marLeft w:val="0"/>
      <w:marRight w:val="0"/>
      <w:marTop w:val="0"/>
      <w:marBottom w:val="0"/>
      <w:divBdr>
        <w:top w:val="none" w:sz="0" w:space="0" w:color="auto"/>
        <w:left w:val="none" w:sz="0" w:space="0" w:color="auto"/>
        <w:bottom w:val="none" w:sz="0" w:space="0" w:color="auto"/>
        <w:right w:val="none" w:sz="0" w:space="0" w:color="auto"/>
      </w:divBdr>
    </w:div>
    <w:div w:id="634717540">
      <w:bodyDiv w:val="1"/>
      <w:marLeft w:val="0"/>
      <w:marRight w:val="0"/>
      <w:marTop w:val="0"/>
      <w:marBottom w:val="0"/>
      <w:divBdr>
        <w:top w:val="none" w:sz="0" w:space="0" w:color="auto"/>
        <w:left w:val="none" w:sz="0" w:space="0" w:color="auto"/>
        <w:bottom w:val="none" w:sz="0" w:space="0" w:color="auto"/>
        <w:right w:val="none" w:sz="0" w:space="0" w:color="auto"/>
      </w:divBdr>
    </w:div>
    <w:div w:id="659626355">
      <w:marLeft w:val="0"/>
      <w:marRight w:val="0"/>
      <w:marTop w:val="0"/>
      <w:marBottom w:val="0"/>
      <w:divBdr>
        <w:top w:val="none" w:sz="0" w:space="0" w:color="auto"/>
        <w:left w:val="none" w:sz="0" w:space="0" w:color="auto"/>
        <w:bottom w:val="none" w:sz="0" w:space="0" w:color="auto"/>
        <w:right w:val="none" w:sz="0" w:space="0" w:color="auto"/>
      </w:divBdr>
      <w:divsChild>
        <w:div w:id="372728276">
          <w:marLeft w:val="0"/>
          <w:marRight w:val="0"/>
          <w:marTop w:val="0"/>
          <w:marBottom w:val="0"/>
          <w:divBdr>
            <w:top w:val="none" w:sz="0" w:space="0" w:color="auto"/>
            <w:left w:val="none" w:sz="0" w:space="0" w:color="auto"/>
            <w:bottom w:val="none" w:sz="0" w:space="0" w:color="auto"/>
            <w:right w:val="none" w:sz="0" w:space="0" w:color="auto"/>
          </w:divBdr>
        </w:div>
      </w:divsChild>
    </w:div>
    <w:div w:id="666709909">
      <w:bodyDiv w:val="1"/>
      <w:marLeft w:val="0"/>
      <w:marRight w:val="0"/>
      <w:marTop w:val="0"/>
      <w:marBottom w:val="0"/>
      <w:divBdr>
        <w:top w:val="none" w:sz="0" w:space="0" w:color="auto"/>
        <w:left w:val="none" w:sz="0" w:space="0" w:color="auto"/>
        <w:bottom w:val="none" w:sz="0" w:space="0" w:color="auto"/>
        <w:right w:val="none" w:sz="0" w:space="0" w:color="auto"/>
      </w:divBdr>
    </w:div>
    <w:div w:id="679426235">
      <w:bodyDiv w:val="1"/>
      <w:marLeft w:val="0"/>
      <w:marRight w:val="0"/>
      <w:marTop w:val="0"/>
      <w:marBottom w:val="0"/>
      <w:divBdr>
        <w:top w:val="none" w:sz="0" w:space="0" w:color="auto"/>
        <w:left w:val="none" w:sz="0" w:space="0" w:color="auto"/>
        <w:bottom w:val="none" w:sz="0" w:space="0" w:color="auto"/>
        <w:right w:val="none" w:sz="0" w:space="0" w:color="auto"/>
      </w:divBdr>
      <w:divsChild>
        <w:div w:id="1283339746">
          <w:marLeft w:val="0"/>
          <w:marRight w:val="0"/>
          <w:marTop w:val="0"/>
          <w:marBottom w:val="0"/>
          <w:divBdr>
            <w:top w:val="none" w:sz="0" w:space="0" w:color="auto"/>
            <w:left w:val="none" w:sz="0" w:space="0" w:color="auto"/>
            <w:bottom w:val="none" w:sz="0" w:space="0" w:color="auto"/>
            <w:right w:val="none" w:sz="0" w:space="0" w:color="auto"/>
          </w:divBdr>
          <w:divsChild>
            <w:div w:id="489638727">
              <w:marLeft w:val="0"/>
              <w:marRight w:val="0"/>
              <w:marTop w:val="0"/>
              <w:marBottom w:val="0"/>
              <w:divBdr>
                <w:top w:val="none" w:sz="0" w:space="0" w:color="auto"/>
                <w:left w:val="none" w:sz="0" w:space="0" w:color="auto"/>
                <w:bottom w:val="none" w:sz="0" w:space="0" w:color="auto"/>
                <w:right w:val="none" w:sz="0" w:space="0" w:color="auto"/>
              </w:divBdr>
            </w:div>
            <w:div w:id="679241770">
              <w:marLeft w:val="0"/>
              <w:marRight w:val="0"/>
              <w:marTop w:val="1500"/>
              <w:marBottom w:val="1500"/>
              <w:divBdr>
                <w:top w:val="none" w:sz="0" w:space="0" w:color="auto"/>
                <w:left w:val="none" w:sz="0" w:space="0" w:color="auto"/>
                <w:bottom w:val="none" w:sz="0" w:space="0" w:color="auto"/>
                <w:right w:val="none" w:sz="0" w:space="0" w:color="auto"/>
              </w:divBdr>
              <w:divsChild>
                <w:div w:id="19310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86150">
      <w:bodyDiv w:val="1"/>
      <w:marLeft w:val="0"/>
      <w:marRight w:val="0"/>
      <w:marTop w:val="0"/>
      <w:marBottom w:val="0"/>
      <w:divBdr>
        <w:top w:val="none" w:sz="0" w:space="0" w:color="auto"/>
        <w:left w:val="none" w:sz="0" w:space="0" w:color="auto"/>
        <w:bottom w:val="none" w:sz="0" w:space="0" w:color="auto"/>
        <w:right w:val="none" w:sz="0" w:space="0" w:color="auto"/>
      </w:divBdr>
      <w:divsChild>
        <w:div w:id="120076373">
          <w:marLeft w:val="0"/>
          <w:marRight w:val="0"/>
          <w:marTop w:val="0"/>
          <w:marBottom w:val="0"/>
          <w:divBdr>
            <w:top w:val="none" w:sz="0" w:space="0" w:color="auto"/>
            <w:left w:val="none" w:sz="0" w:space="0" w:color="auto"/>
            <w:bottom w:val="none" w:sz="0" w:space="0" w:color="auto"/>
            <w:right w:val="none" w:sz="0" w:space="0" w:color="auto"/>
          </w:divBdr>
          <w:divsChild>
            <w:div w:id="195966856">
              <w:marLeft w:val="0"/>
              <w:marRight w:val="0"/>
              <w:marTop w:val="0"/>
              <w:marBottom w:val="0"/>
              <w:divBdr>
                <w:top w:val="none" w:sz="0" w:space="0" w:color="auto"/>
                <w:left w:val="none" w:sz="0" w:space="0" w:color="auto"/>
                <w:bottom w:val="none" w:sz="0" w:space="0" w:color="auto"/>
                <w:right w:val="none" w:sz="0" w:space="0" w:color="auto"/>
              </w:divBdr>
              <w:divsChild>
                <w:div w:id="2009165205">
                  <w:marLeft w:val="0"/>
                  <w:marRight w:val="0"/>
                  <w:marTop w:val="0"/>
                  <w:marBottom w:val="0"/>
                  <w:divBdr>
                    <w:top w:val="none" w:sz="0" w:space="0" w:color="auto"/>
                    <w:left w:val="none" w:sz="0" w:space="0" w:color="auto"/>
                    <w:bottom w:val="none" w:sz="0" w:space="0" w:color="auto"/>
                    <w:right w:val="single" w:sz="6" w:space="15" w:color="DEDEDE"/>
                  </w:divBdr>
                  <w:divsChild>
                    <w:div w:id="774059755">
                      <w:marLeft w:val="0"/>
                      <w:marRight w:val="0"/>
                      <w:marTop w:val="0"/>
                      <w:marBottom w:val="0"/>
                      <w:divBdr>
                        <w:top w:val="none" w:sz="0" w:space="0" w:color="auto"/>
                        <w:left w:val="none" w:sz="0" w:space="0" w:color="auto"/>
                        <w:bottom w:val="none" w:sz="0" w:space="0" w:color="auto"/>
                        <w:right w:val="none" w:sz="0" w:space="0" w:color="auto"/>
                      </w:divBdr>
                      <w:divsChild>
                        <w:div w:id="144784360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83518">
      <w:bodyDiv w:val="1"/>
      <w:marLeft w:val="0"/>
      <w:marRight w:val="0"/>
      <w:marTop w:val="0"/>
      <w:marBottom w:val="0"/>
      <w:divBdr>
        <w:top w:val="none" w:sz="0" w:space="0" w:color="auto"/>
        <w:left w:val="none" w:sz="0" w:space="0" w:color="auto"/>
        <w:bottom w:val="none" w:sz="0" w:space="0" w:color="auto"/>
        <w:right w:val="none" w:sz="0" w:space="0" w:color="auto"/>
      </w:divBdr>
    </w:div>
    <w:div w:id="709502220">
      <w:bodyDiv w:val="1"/>
      <w:marLeft w:val="0"/>
      <w:marRight w:val="0"/>
      <w:marTop w:val="0"/>
      <w:marBottom w:val="0"/>
      <w:divBdr>
        <w:top w:val="none" w:sz="0" w:space="0" w:color="auto"/>
        <w:left w:val="none" w:sz="0" w:space="0" w:color="auto"/>
        <w:bottom w:val="none" w:sz="0" w:space="0" w:color="auto"/>
        <w:right w:val="none" w:sz="0" w:space="0" w:color="auto"/>
      </w:divBdr>
    </w:div>
    <w:div w:id="725377914">
      <w:bodyDiv w:val="1"/>
      <w:marLeft w:val="0"/>
      <w:marRight w:val="0"/>
      <w:marTop w:val="0"/>
      <w:marBottom w:val="0"/>
      <w:divBdr>
        <w:top w:val="none" w:sz="0" w:space="0" w:color="auto"/>
        <w:left w:val="none" w:sz="0" w:space="0" w:color="auto"/>
        <w:bottom w:val="none" w:sz="0" w:space="0" w:color="auto"/>
        <w:right w:val="none" w:sz="0" w:space="0" w:color="auto"/>
      </w:divBdr>
    </w:div>
    <w:div w:id="726683205">
      <w:marLeft w:val="0"/>
      <w:marRight w:val="0"/>
      <w:marTop w:val="0"/>
      <w:marBottom w:val="0"/>
      <w:divBdr>
        <w:top w:val="none" w:sz="0" w:space="0" w:color="auto"/>
        <w:left w:val="none" w:sz="0" w:space="0" w:color="auto"/>
        <w:bottom w:val="single" w:sz="6" w:space="0" w:color="666666"/>
        <w:right w:val="none" w:sz="0" w:space="0" w:color="auto"/>
      </w:divBdr>
      <w:divsChild>
        <w:div w:id="458839894">
          <w:marLeft w:val="0"/>
          <w:marRight w:val="0"/>
          <w:marTop w:val="0"/>
          <w:marBottom w:val="0"/>
          <w:divBdr>
            <w:top w:val="none" w:sz="0" w:space="0" w:color="auto"/>
            <w:left w:val="none" w:sz="0" w:space="0" w:color="auto"/>
            <w:bottom w:val="none" w:sz="0" w:space="0" w:color="auto"/>
            <w:right w:val="none" w:sz="0" w:space="0" w:color="auto"/>
          </w:divBdr>
        </w:div>
      </w:divsChild>
    </w:div>
    <w:div w:id="734936357">
      <w:bodyDiv w:val="1"/>
      <w:marLeft w:val="0"/>
      <w:marRight w:val="0"/>
      <w:marTop w:val="0"/>
      <w:marBottom w:val="0"/>
      <w:divBdr>
        <w:top w:val="none" w:sz="0" w:space="0" w:color="auto"/>
        <w:left w:val="none" w:sz="0" w:space="0" w:color="auto"/>
        <w:bottom w:val="none" w:sz="0" w:space="0" w:color="auto"/>
        <w:right w:val="none" w:sz="0" w:space="0" w:color="auto"/>
      </w:divBdr>
    </w:div>
    <w:div w:id="766194939">
      <w:bodyDiv w:val="1"/>
      <w:marLeft w:val="0"/>
      <w:marRight w:val="0"/>
      <w:marTop w:val="0"/>
      <w:marBottom w:val="0"/>
      <w:divBdr>
        <w:top w:val="none" w:sz="0" w:space="0" w:color="auto"/>
        <w:left w:val="none" w:sz="0" w:space="0" w:color="auto"/>
        <w:bottom w:val="none" w:sz="0" w:space="0" w:color="auto"/>
        <w:right w:val="none" w:sz="0" w:space="0" w:color="auto"/>
      </w:divBdr>
    </w:div>
    <w:div w:id="780224369">
      <w:bodyDiv w:val="1"/>
      <w:marLeft w:val="0"/>
      <w:marRight w:val="0"/>
      <w:marTop w:val="0"/>
      <w:marBottom w:val="0"/>
      <w:divBdr>
        <w:top w:val="none" w:sz="0" w:space="0" w:color="auto"/>
        <w:left w:val="none" w:sz="0" w:space="0" w:color="auto"/>
        <w:bottom w:val="none" w:sz="0" w:space="0" w:color="auto"/>
        <w:right w:val="none" w:sz="0" w:space="0" w:color="auto"/>
      </w:divBdr>
    </w:div>
    <w:div w:id="866143557">
      <w:marLeft w:val="0"/>
      <w:marRight w:val="0"/>
      <w:marTop w:val="0"/>
      <w:marBottom w:val="0"/>
      <w:divBdr>
        <w:top w:val="none" w:sz="0" w:space="0" w:color="auto"/>
        <w:left w:val="none" w:sz="0" w:space="0" w:color="auto"/>
        <w:bottom w:val="none" w:sz="0" w:space="0" w:color="auto"/>
        <w:right w:val="none" w:sz="0" w:space="0" w:color="auto"/>
      </w:divBdr>
      <w:divsChild>
        <w:div w:id="222567257">
          <w:marLeft w:val="0"/>
          <w:marRight w:val="0"/>
          <w:marTop w:val="0"/>
          <w:marBottom w:val="0"/>
          <w:divBdr>
            <w:top w:val="none" w:sz="0" w:space="0" w:color="auto"/>
            <w:left w:val="none" w:sz="0" w:space="0" w:color="auto"/>
            <w:bottom w:val="none" w:sz="0" w:space="0" w:color="auto"/>
            <w:right w:val="none" w:sz="0" w:space="0" w:color="auto"/>
          </w:divBdr>
          <w:divsChild>
            <w:div w:id="1769500093">
              <w:marLeft w:val="0"/>
              <w:marRight w:val="0"/>
              <w:marTop w:val="0"/>
              <w:marBottom w:val="0"/>
              <w:divBdr>
                <w:top w:val="none" w:sz="0" w:space="0" w:color="auto"/>
                <w:left w:val="none" w:sz="0" w:space="0" w:color="auto"/>
                <w:bottom w:val="none" w:sz="0" w:space="0" w:color="auto"/>
                <w:right w:val="none" w:sz="0" w:space="0" w:color="auto"/>
              </w:divBdr>
              <w:divsChild>
                <w:div w:id="72633429">
                  <w:marLeft w:val="0"/>
                  <w:marRight w:val="0"/>
                  <w:marTop w:val="0"/>
                  <w:marBottom w:val="0"/>
                  <w:divBdr>
                    <w:top w:val="none" w:sz="0" w:space="0" w:color="auto"/>
                    <w:left w:val="none" w:sz="0" w:space="0" w:color="auto"/>
                    <w:bottom w:val="none" w:sz="0" w:space="0" w:color="auto"/>
                    <w:right w:val="none" w:sz="0" w:space="0" w:color="auto"/>
                  </w:divBdr>
                  <w:divsChild>
                    <w:div w:id="1164593512">
                      <w:marLeft w:val="0"/>
                      <w:marRight w:val="-60"/>
                      <w:marTop w:val="0"/>
                      <w:marBottom w:val="0"/>
                      <w:divBdr>
                        <w:top w:val="none" w:sz="0" w:space="0" w:color="auto"/>
                        <w:left w:val="none" w:sz="0" w:space="0" w:color="auto"/>
                        <w:bottom w:val="none" w:sz="0" w:space="0" w:color="auto"/>
                        <w:right w:val="none" w:sz="0" w:space="0" w:color="auto"/>
                      </w:divBdr>
                    </w:div>
                    <w:div w:id="1211379997">
                      <w:marLeft w:val="0"/>
                      <w:marRight w:val="-60"/>
                      <w:marTop w:val="0"/>
                      <w:marBottom w:val="0"/>
                      <w:divBdr>
                        <w:top w:val="none" w:sz="0" w:space="0" w:color="auto"/>
                        <w:left w:val="none" w:sz="0" w:space="0" w:color="auto"/>
                        <w:bottom w:val="none" w:sz="0" w:space="0" w:color="auto"/>
                        <w:right w:val="none" w:sz="0" w:space="0" w:color="auto"/>
                      </w:divBdr>
                    </w:div>
                    <w:div w:id="672221716">
                      <w:marLeft w:val="0"/>
                      <w:marRight w:val="-60"/>
                      <w:marTop w:val="0"/>
                      <w:marBottom w:val="0"/>
                      <w:divBdr>
                        <w:top w:val="none" w:sz="0" w:space="0" w:color="auto"/>
                        <w:left w:val="none" w:sz="0" w:space="0" w:color="auto"/>
                        <w:bottom w:val="none" w:sz="0" w:space="0" w:color="auto"/>
                        <w:right w:val="none" w:sz="0" w:space="0" w:color="auto"/>
                      </w:divBdr>
                      <w:divsChild>
                        <w:div w:id="15668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14703">
              <w:marLeft w:val="0"/>
              <w:marRight w:val="0"/>
              <w:marTop w:val="0"/>
              <w:marBottom w:val="0"/>
              <w:divBdr>
                <w:top w:val="none" w:sz="0" w:space="0" w:color="auto"/>
                <w:left w:val="none" w:sz="0" w:space="0" w:color="auto"/>
                <w:bottom w:val="single" w:sz="12" w:space="0" w:color="AAAAAA"/>
                <w:right w:val="none" w:sz="0" w:space="0" w:color="auto"/>
              </w:divBdr>
              <w:divsChild>
                <w:div w:id="1055354904">
                  <w:marLeft w:val="0"/>
                  <w:marRight w:val="0"/>
                  <w:marTop w:val="0"/>
                  <w:marBottom w:val="0"/>
                  <w:divBdr>
                    <w:top w:val="none" w:sz="0" w:space="0" w:color="auto"/>
                    <w:left w:val="none" w:sz="0" w:space="0" w:color="auto"/>
                    <w:bottom w:val="none" w:sz="0" w:space="0" w:color="auto"/>
                    <w:right w:val="none" w:sz="0" w:space="0" w:color="auto"/>
                  </w:divBdr>
                  <w:divsChild>
                    <w:div w:id="1560557387">
                      <w:marLeft w:val="0"/>
                      <w:marRight w:val="0"/>
                      <w:marTop w:val="0"/>
                      <w:marBottom w:val="0"/>
                      <w:divBdr>
                        <w:top w:val="none" w:sz="0" w:space="0" w:color="auto"/>
                        <w:left w:val="none" w:sz="0" w:space="0" w:color="auto"/>
                        <w:bottom w:val="none" w:sz="0" w:space="0" w:color="auto"/>
                        <w:right w:val="none" w:sz="0" w:space="0" w:color="auto"/>
                      </w:divBdr>
                      <w:divsChild>
                        <w:div w:id="17382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258">
                  <w:marLeft w:val="0"/>
                  <w:marRight w:val="0"/>
                  <w:marTop w:val="0"/>
                  <w:marBottom w:val="0"/>
                  <w:divBdr>
                    <w:top w:val="single" w:sz="6" w:space="0" w:color="AAAAAA"/>
                    <w:left w:val="none" w:sz="0" w:space="0" w:color="auto"/>
                    <w:bottom w:val="none" w:sz="0" w:space="0" w:color="auto"/>
                    <w:right w:val="none" w:sz="0" w:space="0" w:color="auto"/>
                  </w:divBdr>
                  <w:divsChild>
                    <w:div w:id="15413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20951">
      <w:bodyDiv w:val="1"/>
      <w:marLeft w:val="0"/>
      <w:marRight w:val="0"/>
      <w:marTop w:val="0"/>
      <w:marBottom w:val="0"/>
      <w:divBdr>
        <w:top w:val="none" w:sz="0" w:space="0" w:color="auto"/>
        <w:left w:val="none" w:sz="0" w:space="0" w:color="auto"/>
        <w:bottom w:val="none" w:sz="0" w:space="0" w:color="auto"/>
        <w:right w:val="none" w:sz="0" w:space="0" w:color="auto"/>
      </w:divBdr>
    </w:div>
    <w:div w:id="882835670">
      <w:bodyDiv w:val="1"/>
      <w:marLeft w:val="0"/>
      <w:marRight w:val="0"/>
      <w:marTop w:val="0"/>
      <w:marBottom w:val="0"/>
      <w:divBdr>
        <w:top w:val="none" w:sz="0" w:space="0" w:color="auto"/>
        <w:left w:val="none" w:sz="0" w:space="0" w:color="auto"/>
        <w:bottom w:val="none" w:sz="0" w:space="0" w:color="auto"/>
        <w:right w:val="none" w:sz="0" w:space="0" w:color="auto"/>
      </w:divBdr>
    </w:div>
    <w:div w:id="910850622">
      <w:bodyDiv w:val="1"/>
      <w:marLeft w:val="0"/>
      <w:marRight w:val="0"/>
      <w:marTop w:val="0"/>
      <w:marBottom w:val="0"/>
      <w:divBdr>
        <w:top w:val="none" w:sz="0" w:space="0" w:color="auto"/>
        <w:left w:val="none" w:sz="0" w:space="0" w:color="auto"/>
        <w:bottom w:val="none" w:sz="0" w:space="0" w:color="auto"/>
        <w:right w:val="none" w:sz="0" w:space="0" w:color="auto"/>
      </w:divBdr>
    </w:div>
    <w:div w:id="914128089">
      <w:marLeft w:val="0"/>
      <w:marRight w:val="0"/>
      <w:marTop w:val="0"/>
      <w:marBottom w:val="150"/>
      <w:divBdr>
        <w:top w:val="none" w:sz="0" w:space="0" w:color="auto"/>
        <w:left w:val="none" w:sz="0" w:space="0" w:color="auto"/>
        <w:bottom w:val="none" w:sz="0" w:space="0" w:color="auto"/>
        <w:right w:val="none" w:sz="0" w:space="0" w:color="auto"/>
      </w:divBdr>
      <w:divsChild>
        <w:div w:id="1772622470">
          <w:marLeft w:val="0"/>
          <w:marRight w:val="0"/>
          <w:marTop w:val="0"/>
          <w:marBottom w:val="0"/>
          <w:divBdr>
            <w:top w:val="none" w:sz="0" w:space="0" w:color="auto"/>
            <w:left w:val="none" w:sz="0" w:space="0" w:color="auto"/>
            <w:bottom w:val="none" w:sz="0" w:space="0" w:color="auto"/>
            <w:right w:val="none" w:sz="0" w:space="0" w:color="auto"/>
          </w:divBdr>
          <w:divsChild>
            <w:div w:id="565839210">
              <w:marLeft w:val="0"/>
              <w:marRight w:val="0"/>
              <w:marTop w:val="0"/>
              <w:marBottom w:val="0"/>
              <w:divBdr>
                <w:top w:val="none" w:sz="0" w:space="0" w:color="auto"/>
                <w:left w:val="none" w:sz="0" w:space="0" w:color="auto"/>
                <w:bottom w:val="none" w:sz="0" w:space="0" w:color="auto"/>
                <w:right w:val="none" w:sz="0" w:space="0" w:color="auto"/>
              </w:divBdr>
            </w:div>
            <w:div w:id="1338265976">
              <w:marLeft w:val="0"/>
              <w:marRight w:val="0"/>
              <w:marTop w:val="0"/>
              <w:marBottom w:val="0"/>
              <w:divBdr>
                <w:top w:val="none" w:sz="0" w:space="0" w:color="auto"/>
                <w:left w:val="none" w:sz="0" w:space="0" w:color="auto"/>
                <w:bottom w:val="none" w:sz="0" w:space="0" w:color="auto"/>
                <w:right w:val="none" w:sz="0" w:space="0" w:color="auto"/>
              </w:divBdr>
            </w:div>
            <w:div w:id="19839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57338">
      <w:marLeft w:val="0"/>
      <w:marRight w:val="0"/>
      <w:marTop w:val="0"/>
      <w:marBottom w:val="0"/>
      <w:divBdr>
        <w:top w:val="none" w:sz="0" w:space="0" w:color="auto"/>
        <w:left w:val="none" w:sz="0" w:space="0" w:color="auto"/>
        <w:bottom w:val="none" w:sz="0" w:space="0" w:color="auto"/>
        <w:right w:val="none" w:sz="0" w:space="0" w:color="auto"/>
      </w:divBdr>
      <w:divsChild>
        <w:div w:id="1539124310">
          <w:marLeft w:val="0"/>
          <w:marRight w:val="0"/>
          <w:marTop w:val="0"/>
          <w:marBottom w:val="0"/>
          <w:divBdr>
            <w:top w:val="none" w:sz="0" w:space="0" w:color="auto"/>
            <w:left w:val="none" w:sz="0" w:space="0" w:color="auto"/>
            <w:bottom w:val="none" w:sz="0" w:space="0" w:color="auto"/>
            <w:right w:val="none" w:sz="0" w:space="0" w:color="auto"/>
          </w:divBdr>
          <w:divsChild>
            <w:div w:id="1143081984">
              <w:marLeft w:val="0"/>
              <w:marRight w:val="0"/>
              <w:marTop w:val="0"/>
              <w:marBottom w:val="0"/>
              <w:divBdr>
                <w:top w:val="none" w:sz="0" w:space="0" w:color="auto"/>
                <w:left w:val="none" w:sz="0" w:space="0" w:color="auto"/>
                <w:bottom w:val="none" w:sz="0" w:space="0" w:color="auto"/>
                <w:right w:val="none" w:sz="0" w:space="0" w:color="auto"/>
              </w:divBdr>
              <w:divsChild>
                <w:div w:id="9088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03039">
          <w:marLeft w:val="0"/>
          <w:marRight w:val="0"/>
          <w:marTop w:val="0"/>
          <w:marBottom w:val="0"/>
          <w:divBdr>
            <w:top w:val="none" w:sz="0" w:space="0" w:color="auto"/>
            <w:left w:val="none" w:sz="0" w:space="0" w:color="auto"/>
            <w:bottom w:val="none" w:sz="0" w:space="0" w:color="auto"/>
            <w:right w:val="none" w:sz="0" w:space="0" w:color="auto"/>
          </w:divBdr>
          <w:divsChild>
            <w:div w:id="118495490">
              <w:marLeft w:val="0"/>
              <w:marRight w:val="0"/>
              <w:marTop w:val="0"/>
              <w:marBottom w:val="0"/>
              <w:divBdr>
                <w:top w:val="none" w:sz="0" w:space="0" w:color="auto"/>
                <w:left w:val="none" w:sz="0" w:space="0" w:color="auto"/>
                <w:bottom w:val="none" w:sz="0" w:space="0" w:color="auto"/>
                <w:right w:val="none" w:sz="0" w:space="0" w:color="auto"/>
              </w:divBdr>
              <w:divsChild>
                <w:div w:id="1633484917">
                  <w:marLeft w:val="0"/>
                  <w:marRight w:val="0"/>
                  <w:marTop w:val="0"/>
                  <w:marBottom w:val="0"/>
                  <w:divBdr>
                    <w:top w:val="none" w:sz="0" w:space="0" w:color="auto"/>
                    <w:left w:val="none" w:sz="0" w:space="0" w:color="auto"/>
                    <w:bottom w:val="none" w:sz="0" w:space="0" w:color="auto"/>
                    <w:right w:val="none" w:sz="0" w:space="0" w:color="auto"/>
                  </w:divBdr>
                  <w:divsChild>
                    <w:div w:id="1372343074">
                      <w:marLeft w:val="0"/>
                      <w:marRight w:val="0"/>
                      <w:marTop w:val="0"/>
                      <w:marBottom w:val="0"/>
                      <w:divBdr>
                        <w:top w:val="none" w:sz="0" w:space="0" w:color="auto"/>
                        <w:left w:val="none" w:sz="0" w:space="0" w:color="auto"/>
                        <w:bottom w:val="none" w:sz="0" w:space="0" w:color="auto"/>
                        <w:right w:val="none" w:sz="0" w:space="0" w:color="auto"/>
                      </w:divBdr>
                      <w:divsChild>
                        <w:div w:id="1732803501">
                          <w:marLeft w:val="0"/>
                          <w:marRight w:val="0"/>
                          <w:marTop w:val="0"/>
                          <w:marBottom w:val="0"/>
                          <w:divBdr>
                            <w:top w:val="none" w:sz="0" w:space="0" w:color="auto"/>
                            <w:left w:val="none" w:sz="0" w:space="0" w:color="auto"/>
                            <w:bottom w:val="none" w:sz="0" w:space="0" w:color="auto"/>
                            <w:right w:val="none" w:sz="0" w:space="0" w:color="auto"/>
                          </w:divBdr>
                        </w:div>
                      </w:divsChild>
                    </w:div>
                    <w:div w:id="145629709">
                      <w:marLeft w:val="0"/>
                      <w:marRight w:val="0"/>
                      <w:marTop w:val="0"/>
                      <w:marBottom w:val="0"/>
                      <w:divBdr>
                        <w:top w:val="none" w:sz="0" w:space="0" w:color="auto"/>
                        <w:left w:val="none" w:sz="0" w:space="0" w:color="auto"/>
                        <w:bottom w:val="none" w:sz="0" w:space="0" w:color="auto"/>
                        <w:right w:val="none" w:sz="0" w:space="0" w:color="auto"/>
                      </w:divBdr>
                    </w:div>
                    <w:div w:id="16484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1165">
          <w:marLeft w:val="0"/>
          <w:marRight w:val="0"/>
          <w:marTop w:val="0"/>
          <w:marBottom w:val="0"/>
          <w:divBdr>
            <w:top w:val="none" w:sz="0" w:space="0" w:color="auto"/>
            <w:left w:val="none" w:sz="0" w:space="0" w:color="auto"/>
            <w:bottom w:val="none" w:sz="0" w:space="0" w:color="auto"/>
            <w:right w:val="none" w:sz="0" w:space="0" w:color="auto"/>
          </w:divBdr>
          <w:divsChild>
            <w:div w:id="27529778">
              <w:marLeft w:val="0"/>
              <w:marRight w:val="0"/>
              <w:marTop w:val="0"/>
              <w:marBottom w:val="0"/>
              <w:divBdr>
                <w:top w:val="none" w:sz="0" w:space="0" w:color="auto"/>
                <w:left w:val="none" w:sz="0" w:space="0" w:color="auto"/>
                <w:bottom w:val="none" w:sz="0" w:space="0" w:color="auto"/>
                <w:right w:val="none" w:sz="0" w:space="0" w:color="auto"/>
              </w:divBdr>
              <w:divsChild>
                <w:div w:id="7519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063639">
      <w:bodyDiv w:val="1"/>
      <w:marLeft w:val="0"/>
      <w:marRight w:val="0"/>
      <w:marTop w:val="0"/>
      <w:marBottom w:val="0"/>
      <w:divBdr>
        <w:top w:val="none" w:sz="0" w:space="0" w:color="auto"/>
        <w:left w:val="none" w:sz="0" w:space="0" w:color="auto"/>
        <w:bottom w:val="none" w:sz="0" w:space="0" w:color="auto"/>
        <w:right w:val="none" w:sz="0" w:space="0" w:color="auto"/>
      </w:divBdr>
    </w:div>
    <w:div w:id="1001277126">
      <w:bodyDiv w:val="1"/>
      <w:marLeft w:val="0"/>
      <w:marRight w:val="0"/>
      <w:marTop w:val="0"/>
      <w:marBottom w:val="0"/>
      <w:divBdr>
        <w:top w:val="none" w:sz="0" w:space="0" w:color="auto"/>
        <w:left w:val="none" w:sz="0" w:space="0" w:color="auto"/>
        <w:bottom w:val="none" w:sz="0" w:space="0" w:color="auto"/>
        <w:right w:val="none" w:sz="0" w:space="0" w:color="auto"/>
      </w:divBdr>
    </w:div>
    <w:div w:id="1002704586">
      <w:bodyDiv w:val="1"/>
      <w:marLeft w:val="0"/>
      <w:marRight w:val="0"/>
      <w:marTop w:val="0"/>
      <w:marBottom w:val="0"/>
      <w:divBdr>
        <w:top w:val="none" w:sz="0" w:space="0" w:color="auto"/>
        <w:left w:val="none" w:sz="0" w:space="0" w:color="auto"/>
        <w:bottom w:val="none" w:sz="0" w:space="0" w:color="auto"/>
        <w:right w:val="none" w:sz="0" w:space="0" w:color="auto"/>
      </w:divBdr>
      <w:divsChild>
        <w:div w:id="1625454188">
          <w:marLeft w:val="0"/>
          <w:marRight w:val="0"/>
          <w:marTop w:val="0"/>
          <w:marBottom w:val="0"/>
          <w:divBdr>
            <w:top w:val="none" w:sz="0" w:space="0" w:color="auto"/>
            <w:left w:val="none" w:sz="0" w:space="0" w:color="auto"/>
            <w:bottom w:val="none" w:sz="0" w:space="0" w:color="auto"/>
            <w:right w:val="none" w:sz="0" w:space="0" w:color="auto"/>
          </w:divBdr>
          <w:divsChild>
            <w:div w:id="1685472330">
              <w:marLeft w:val="-225"/>
              <w:marRight w:val="-225"/>
              <w:marTop w:val="0"/>
              <w:marBottom w:val="0"/>
              <w:divBdr>
                <w:top w:val="none" w:sz="0" w:space="0" w:color="auto"/>
                <w:left w:val="none" w:sz="0" w:space="0" w:color="auto"/>
                <w:bottom w:val="none" w:sz="0" w:space="0" w:color="auto"/>
                <w:right w:val="none" w:sz="0" w:space="0" w:color="auto"/>
              </w:divBdr>
              <w:divsChild>
                <w:div w:id="855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071400">
      <w:bodyDiv w:val="1"/>
      <w:marLeft w:val="0"/>
      <w:marRight w:val="0"/>
      <w:marTop w:val="0"/>
      <w:marBottom w:val="0"/>
      <w:divBdr>
        <w:top w:val="none" w:sz="0" w:space="0" w:color="auto"/>
        <w:left w:val="none" w:sz="0" w:space="0" w:color="auto"/>
        <w:bottom w:val="none" w:sz="0" w:space="0" w:color="auto"/>
        <w:right w:val="none" w:sz="0" w:space="0" w:color="auto"/>
      </w:divBdr>
    </w:div>
    <w:div w:id="1035543162">
      <w:marLeft w:val="0"/>
      <w:marRight w:val="0"/>
      <w:marTop w:val="0"/>
      <w:marBottom w:val="0"/>
      <w:divBdr>
        <w:top w:val="none" w:sz="0" w:space="0" w:color="auto"/>
        <w:left w:val="none" w:sz="0" w:space="0" w:color="auto"/>
        <w:bottom w:val="none" w:sz="0" w:space="0" w:color="auto"/>
        <w:right w:val="none" w:sz="0" w:space="0" w:color="auto"/>
      </w:divBdr>
      <w:divsChild>
        <w:div w:id="806433686">
          <w:marLeft w:val="0"/>
          <w:marRight w:val="0"/>
          <w:marTop w:val="0"/>
          <w:marBottom w:val="0"/>
          <w:divBdr>
            <w:top w:val="none" w:sz="0" w:space="0" w:color="auto"/>
            <w:left w:val="none" w:sz="0" w:space="0" w:color="auto"/>
            <w:bottom w:val="none" w:sz="0" w:space="0" w:color="auto"/>
            <w:right w:val="none" w:sz="0" w:space="0" w:color="auto"/>
          </w:divBdr>
        </w:div>
        <w:div w:id="457379592">
          <w:marLeft w:val="0"/>
          <w:marRight w:val="0"/>
          <w:marTop w:val="0"/>
          <w:marBottom w:val="0"/>
          <w:divBdr>
            <w:top w:val="none" w:sz="0" w:space="0" w:color="auto"/>
            <w:left w:val="none" w:sz="0" w:space="0" w:color="auto"/>
            <w:bottom w:val="none" w:sz="0" w:space="0" w:color="auto"/>
            <w:right w:val="none" w:sz="0" w:space="0" w:color="auto"/>
          </w:divBdr>
        </w:div>
      </w:divsChild>
    </w:div>
    <w:div w:id="1082530840">
      <w:bodyDiv w:val="1"/>
      <w:marLeft w:val="0"/>
      <w:marRight w:val="0"/>
      <w:marTop w:val="0"/>
      <w:marBottom w:val="0"/>
      <w:divBdr>
        <w:top w:val="none" w:sz="0" w:space="0" w:color="auto"/>
        <w:left w:val="none" w:sz="0" w:space="0" w:color="auto"/>
        <w:bottom w:val="none" w:sz="0" w:space="0" w:color="auto"/>
        <w:right w:val="none" w:sz="0" w:space="0" w:color="auto"/>
      </w:divBdr>
    </w:div>
    <w:div w:id="1103956517">
      <w:bodyDiv w:val="1"/>
      <w:marLeft w:val="0"/>
      <w:marRight w:val="0"/>
      <w:marTop w:val="0"/>
      <w:marBottom w:val="0"/>
      <w:divBdr>
        <w:top w:val="none" w:sz="0" w:space="0" w:color="auto"/>
        <w:left w:val="none" w:sz="0" w:space="0" w:color="auto"/>
        <w:bottom w:val="none" w:sz="0" w:space="0" w:color="auto"/>
        <w:right w:val="none" w:sz="0" w:space="0" w:color="auto"/>
      </w:divBdr>
    </w:div>
    <w:div w:id="1119254338">
      <w:bodyDiv w:val="1"/>
      <w:marLeft w:val="0"/>
      <w:marRight w:val="0"/>
      <w:marTop w:val="0"/>
      <w:marBottom w:val="0"/>
      <w:divBdr>
        <w:top w:val="none" w:sz="0" w:space="0" w:color="auto"/>
        <w:left w:val="none" w:sz="0" w:space="0" w:color="auto"/>
        <w:bottom w:val="none" w:sz="0" w:space="0" w:color="auto"/>
        <w:right w:val="none" w:sz="0" w:space="0" w:color="auto"/>
      </w:divBdr>
    </w:div>
    <w:div w:id="1158304788">
      <w:bodyDiv w:val="1"/>
      <w:marLeft w:val="0"/>
      <w:marRight w:val="0"/>
      <w:marTop w:val="0"/>
      <w:marBottom w:val="0"/>
      <w:divBdr>
        <w:top w:val="none" w:sz="0" w:space="0" w:color="auto"/>
        <w:left w:val="none" w:sz="0" w:space="0" w:color="auto"/>
        <w:bottom w:val="none" w:sz="0" w:space="0" w:color="auto"/>
        <w:right w:val="none" w:sz="0" w:space="0" w:color="auto"/>
      </w:divBdr>
    </w:div>
    <w:div w:id="1191528019">
      <w:bodyDiv w:val="1"/>
      <w:marLeft w:val="0"/>
      <w:marRight w:val="0"/>
      <w:marTop w:val="0"/>
      <w:marBottom w:val="0"/>
      <w:divBdr>
        <w:top w:val="none" w:sz="0" w:space="0" w:color="auto"/>
        <w:left w:val="none" w:sz="0" w:space="0" w:color="auto"/>
        <w:bottom w:val="none" w:sz="0" w:space="0" w:color="auto"/>
        <w:right w:val="none" w:sz="0" w:space="0" w:color="auto"/>
      </w:divBdr>
    </w:div>
    <w:div w:id="1223906817">
      <w:bodyDiv w:val="1"/>
      <w:marLeft w:val="0"/>
      <w:marRight w:val="0"/>
      <w:marTop w:val="0"/>
      <w:marBottom w:val="0"/>
      <w:divBdr>
        <w:top w:val="none" w:sz="0" w:space="0" w:color="auto"/>
        <w:left w:val="none" w:sz="0" w:space="0" w:color="auto"/>
        <w:bottom w:val="none" w:sz="0" w:space="0" w:color="auto"/>
        <w:right w:val="none" w:sz="0" w:space="0" w:color="auto"/>
      </w:divBdr>
    </w:div>
    <w:div w:id="1225264249">
      <w:marLeft w:val="0"/>
      <w:marRight w:val="0"/>
      <w:marTop w:val="0"/>
      <w:marBottom w:val="150"/>
      <w:divBdr>
        <w:top w:val="none" w:sz="0" w:space="0" w:color="auto"/>
        <w:left w:val="none" w:sz="0" w:space="0" w:color="auto"/>
        <w:bottom w:val="none" w:sz="0" w:space="0" w:color="auto"/>
        <w:right w:val="none" w:sz="0" w:space="0" w:color="auto"/>
      </w:divBdr>
      <w:divsChild>
        <w:div w:id="236257391">
          <w:marLeft w:val="0"/>
          <w:marRight w:val="0"/>
          <w:marTop w:val="0"/>
          <w:marBottom w:val="0"/>
          <w:divBdr>
            <w:top w:val="none" w:sz="0" w:space="0" w:color="auto"/>
            <w:left w:val="none" w:sz="0" w:space="0" w:color="auto"/>
            <w:bottom w:val="none" w:sz="0" w:space="0" w:color="auto"/>
            <w:right w:val="none" w:sz="0" w:space="0" w:color="auto"/>
          </w:divBdr>
          <w:divsChild>
            <w:div w:id="775904159">
              <w:marLeft w:val="0"/>
              <w:marRight w:val="0"/>
              <w:marTop w:val="0"/>
              <w:marBottom w:val="0"/>
              <w:divBdr>
                <w:top w:val="none" w:sz="0" w:space="0" w:color="auto"/>
                <w:left w:val="none" w:sz="0" w:space="0" w:color="auto"/>
                <w:bottom w:val="none" w:sz="0" w:space="0" w:color="auto"/>
                <w:right w:val="none" w:sz="0" w:space="0" w:color="auto"/>
              </w:divBdr>
            </w:div>
            <w:div w:id="1746224687">
              <w:marLeft w:val="0"/>
              <w:marRight w:val="0"/>
              <w:marTop w:val="0"/>
              <w:marBottom w:val="0"/>
              <w:divBdr>
                <w:top w:val="none" w:sz="0" w:space="0" w:color="auto"/>
                <w:left w:val="none" w:sz="0" w:space="0" w:color="auto"/>
                <w:bottom w:val="none" w:sz="0" w:space="0" w:color="auto"/>
                <w:right w:val="none" w:sz="0" w:space="0" w:color="auto"/>
              </w:divBdr>
              <w:divsChild>
                <w:div w:id="111631122">
                  <w:marLeft w:val="0"/>
                  <w:marRight w:val="0"/>
                  <w:marTop w:val="1200"/>
                  <w:marBottom w:val="0"/>
                  <w:divBdr>
                    <w:top w:val="none" w:sz="0" w:space="0" w:color="auto"/>
                    <w:left w:val="none" w:sz="0" w:space="0" w:color="auto"/>
                    <w:bottom w:val="none" w:sz="0" w:space="0" w:color="auto"/>
                    <w:right w:val="none" w:sz="0" w:space="0" w:color="auto"/>
                  </w:divBdr>
                </w:div>
              </w:divsChild>
            </w:div>
          </w:divsChild>
        </w:div>
        <w:div w:id="1779913255">
          <w:marLeft w:val="0"/>
          <w:marRight w:val="0"/>
          <w:marTop w:val="0"/>
          <w:marBottom w:val="0"/>
          <w:divBdr>
            <w:top w:val="none" w:sz="0" w:space="0" w:color="auto"/>
            <w:left w:val="none" w:sz="0" w:space="0" w:color="auto"/>
            <w:bottom w:val="none" w:sz="0" w:space="0" w:color="auto"/>
            <w:right w:val="none" w:sz="0" w:space="0" w:color="auto"/>
          </w:divBdr>
          <w:divsChild>
            <w:div w:id="691228423">
              <w:marLeft w:val="0"/>
              <w:marRight w:val="0"/>
              <w:marTop w:val="0"/>
              <w:marBottom w:val="0"/>
              <w:divBdr>
                <w:top w:val="none" w:sz="0" w:space="0" w:color="auto"/>
                <w:left w:val="none" w:sz="0" w:space="0" w:color="auto"/>
                <w:bottom w:val="none" w:sz="0" w:space="0" w:color="auto"/>
                <w:right w:val="none" w:sz="0" w:space="0" w:color="auto"/>
              </w:divBdr>
            </w:div>
            <w:div w:id="141940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5525">
      <w:bodyDiv w:val="1"/>
      <w:marLeft w:val="0"/>
      <w:marRight w:val="0"/>
      <w:marTop w:val="0"/>
      <w:marBottom w:val="0"/>
      <w:divBdr>
        <w:top w:val="none" w:sz="0" w:space="0" w:color="auto"/>
        <w:left w:val="none" w:sz="0" w:space="0" w:color="auto"/>
        <w:bottom w:val="none" w:sz="0" w:space="0" w:color="auto"/>
        <w:right w:val="none" w:sz="0" w:space="0" w:color="auto"/>
      </w:divBdr>
    </w:div>
    <w:div w:id="1256207047">
      <w:bodyDiv w:val="1"/>
      <w:marLeft w:val="0"/>
      <w:marRight w:val="0"/>
      <w:marTop w:val="0"/>
      <w:marBottom w:val="0"/>
      <w:divBdr>
        <w:top w:val="none" w:sz="0" w:space="0" w:color="auto"/>
        <w:left w:val="none" w:sz="0" w:space="0" w:color="auto"/>
        <w:bottom w:val="none" w:sz="0" w:space="0" w:color="auto"/>
        <w:right w:val="none" w:sz="0" w:space="0" w:color="auto"/>
      </w:divBdr>
    </w:div>
    <w:div w:id="1269656558">
      <w:marLeft w:val="0"/>
      <w:marRight w:val="0"/>
      <w:marTop w:val="0"/>
      <w:marBottom w:val="0"/>
      <w:divBdr>
        <w:top w:val="none" w:sz="0" w:space="0" w:color="auto"/>
        <w:left w:val="none" w:sz="0" w:space="0" w:color="auto"/>
        <w:bottom w:val="none" w:sz="0" w:space="0" w:color="auto"/>
        <w:right w:val="none" w:sz="0" w:space="0" w:color="auto"/>
      </w:divBdr>
      <w:divsChild>
        <w:div w:id="857305978">
          <w:marLeft w:val="0"/>
          <w:marRight w:val="0"/>
          <w:marTop w:val="0"/>
          <w:marBottom w:val="0"/>
          <w:divBdr>
            <w:top w:val="none" w:sz="0" w:space="0" w:color="auto"/>
            <w:left w:val="none" w:sz="0" w:space="0" w:color="auto"/>
            <w:bottom w:val="none" w:sz="0" w:space="0" w:color="auto"/>
            <w:right w:val="none" w:sz="0" w:space="0" w:color="auto"/>
          </w:divBdr>
        </w:div>
      </w:divsChild>
    </w:div>
    <w:div w:id="1269964773">
      <w:bodyDiv w:val="1"/>
      <w:marLeft w:val="0"/>
      <w:marRight w:val="0"/>
      <w:marTop w:val="0"/>
      <w:marBottom w:val="0"/>
      <w:divBdr>
        <w:top w:val="none" w:sz="0" w:space="0" w:color="auto"/>
        <w:left w:val="none" w:sz="0" w:space="0" w:color="auto"/>
        <w:bottom w:val="none" w:sz="0" w:space="0" w:color="auto"/>
        <w:right w:val="none" w:sz="0" w:space="0" w:color="auto"/>
      </w:divBdr>
    </w:div>
    <w:div w:id="1281954048">
      <w:bodyDiv w:val="1"/>
      <w:marLeft w:val="0"/>
      <w:marRight w:val="0"/>
      <w:marTop w:val="0"/>
      <w:marBottom w:val="0"/>
      <w:divBdr>
        <w:top w:val="none" w:sz="0" w:space="0" w:color="auto"/>
        <w:left w:val="none" w:sz="0" w:space="0" w:color="auto"/>
        <w:bottom w:val="none" w:sz="0" w:space="0" w:color="auto"/>
        <w:right w:val="none" w:sz="0" w:space="0" w:color="auto"/>
      </w:divBdr>
    </w:div>
    <w:div w:id="1289626189">
      <w:bodyDiv w:val="1"/>
      <w:marLeft w:val="0"/>
      <w:marRight w:val="0"/>
      <w:marTop w:val="0"/>
      <w:marBottom w:val="0"/>
      <w:divBdr>
        <w:top w:val="none" w:sz="0" w:space="0" w:color="auto"/>
        <w:left w:val="none" w:sz="0" w:space="0" w:color="auto"/>
        <w:bottom w:val="none" w:sz="0" w:space="0" w:color="auto"/>
        <w:right w:val="none" w:sz="0" w:space="0" w:color="auto"/>
      </w:divBdr>
    </w:div>
    <w:div w:id="1295478799">
      <w:bodyDiv w:val="1"/>
      <w:marLeft w:val="0"/>
      <w:marRight w:val="0"/>
      <w:marTop w:val="0"/>
      <w:marBottom w:val="0"/>
      <w:divBdr>
        <w:top w:val="none" w:sz="0" w:space="0" w:color="auto"/>
        <w:left w:val="none" w:sz="0" w:space="0" w:color="auto"/>
        <w:bottom w:val="none" w:sz="0" w:space="0" w:color="auto"/>
        <w:right w:val="none" w:sz="0" w:space="0" w:color="auto"/>
      </w:divBdr>
    </w:div>
    <w:div w:id="1310551428">
      <w:bodyDiv w:val="1"/>
      <w:marLeft w:val="0"/>
      <w:marRight w:val="0"/>
      <w:marTop w:val="0"/>
      <w:marBottom w:val="0"/>
      <w:divBdr>
        <w:top w:val="none" w:sz="0" w:space="0" w:color="auto"/>
        <w:left w:val="none" w:sz="0" w:space="0" w:color="auto"/>
        <w:bottom w:val="none" w:sz="0" w:space="0" w:color="auto"/>
        <w:right w:val="none" w:sz="0" w:space="0" w:color="auto"/>
      </w:divBdr>
    </w:div>
    <w:div w:id="1325086060">
      <w:bodyDiv w:val="1"/>
      <w:marLeft w:val="0"/>
      <w:marRight w:val="0"/>
      <w:marTop w:val="0"/>
      <w:marBottom w:val="0"/>
      <w:divBdr>
        <w:top w:val="none" w:sz="0" w:space="0" w:color="auto"/>
        <w:left w:val="none" w:sz="0" w:space="0" w:color="auto"/>
        <w:bottom w:val="none" w:sz="0" w:space="0" w:color="auto"/>
        <w:right w:val="none" w:sz="0" w:space="0" w:color="auto"/>
      </w:divBdr>
    </w:div>
    <w:div w:id="1338195289">
      <w:bodyDiv w:val="1"/>
      <w:marLeft w:val="0"/>
      <w:marRight w:val="0"/>
      <w:marTop w:val="0"/>
      <w:marBottom w:val="0"/>
      <w:divBdr>
        <w:top w:val="none" w:sz="0" w:space="0" w:color="auto"/>
        <w:left w:val="none" w:sz="0" w:space="0" w:color="auto"/>
        <w:bottom w:val="none" w:sz="0" w:space="0" w:color="auto"/>
        <w:right w:val="none" w:sz="0" w:space="0" w:color="auto"/>
      </w:divBdr>
    </w:div>
    <w:div w:id="1352611040">
      <w:marLeft w:val="0"/>
      <w:marRight w:val="0"/>
      <w:marTop w:val="0"/>
      <w:marBottom w:val="0"/>
      <w:divBdr>
        <w:top w:val="none" w:sz="0" w:space="0" w:color="auto"/>
        <w:left w:val="none" w:sz="0" w:space="0" w:color="auto"/>
        <w:bottom w:val="none" w:sz="0" w:space="0" w:color="auto"/>
        <w:right w:val="none" w:sz="0" w:space="0" w:color="auto"/>
      </w:divBdr>
      <w:divsChild>
        <w:div w:id="743650663">
          <w:marLeft w:val="0"/>
          <w:marRight w:val="0"/>
          <w:marTop w:val="0"/>
          <w:marBottom w:val="0"/>
          <w:divBdr>
            <w:top w:val="none" w:sz="0" w:space="0" w:color="auto"/>
            <w:left w:val="none" w:sz="0" w:space="0" w:color="auto"/>
            <w:bottom w:val="none" w:sz="0" w:space="0" w:color="auto"/>
            <w:right w:val="none" w:sz="0" w:space="0" w:color="auto"/>
          </w:divBdr>
          <w:divsChild>
            <w:div w:id="117068850">
              <w:marLeft w:val="0"/>
              <w:marRight w:val="0"/>
              <w:marTop w:val="0"/>
              <w:marBottom w:val="0"/>
              <w:divBdr>
                <w:top w:val="none" w:sz="0" w:space="0" w:color="auto"/>
                <w:left w:val="none" w:sz="0" w:space="0" w:color="auto"/>
                <w:bottom w:val="none" w:sz="0" w:space="0" w:color="auto"/>
                <w:right w:val="none" w:sz="0" w:space="0" w:color="auto"/>
              </w:divBdr>
              <w:divsChild>
                <w:div w:id="2026787015">
                  <w:marLeft w:val="-300"/>
                  <w:marRight w:val="0"/>
                  <w:marTop w:val="0"/>
                  <w:marBottom w:val="0"/>
                  <w:divBdr>
                    <w:top w:val="none" w:sz="0" w:space="0" w:color="auto"/>
                    <w:left w:val="none" w:sz="0" w:space="0" w:color="auto"/>
                    <w:bottom w:val="none" w:sz="0" w:space="0" w:color="auto"/>
                    <w:right w:val="none" w:sz="0" w:space="0" w:color="auto"/>
                  </w:divBdr>
                  <w:divsChild>
                    <w:div w:id="897981527">
                      <w:marLeft w:val="0"/>
                      <w:marRight w:val="0"/>
                      <w:marTop w:val="75"/>
                      <w:marBottom w:val="75"/>
                      <w:divBdr>
                        <w:top w:val="none" w:sz="0" w:space="0" w:color="auto"/>
                        <w:left w:val="none" w:sz="0" w:space="0" w:color="auto"/>
                        <w:bottom w:val="none" w:sz="0" w:space="0" w:color="auto"/>
                        <w:right w:val="none" w:sz="0" w:space="0" w:color="auto"/>
                      </w:divBdr>
                      <w:divsChild>
                        <w:div w:id="2041471615">
                          <w:marLeft w:val="0"/>
                          <w:marRight w:val="0"/>
                          <w:marTop w:val="225"/>
                          <w:marBottom w:val="0"/>
                          <w:divBdr>
                            <w:top w:val="none" w:sz="0" w:space="0" w:color="auto"/>
                            <w:left w:val="none" w:sz="0" w:space="0" w:color="auto"/>
                            <w:bottom w:val="none" w:sz="0" w:space="0" w:color="auto"/>
                            <w:right w:val="none" w:sz="0" w:space="0" w:color="auto"/>
                          </w:divBdr>
                        </w:div>
                        <w:div w:id="1328897015">
                          <w:marLeft w:val="0"/>
                          <w:marRight w:val="0"/>
                          <w:marTop w:val="150"/>
                          <w:marBottom w:val="150"/>
                          <w:divBdr>
                            <w:top w:val="none" w:sz="0" w:space="0" w:color="auto"/>
                            <w:left w:val="none" w:sz="0" w:space="0" w:color="auto"/>
                            <w:bottom w:val="none" w:sz="0" w:space="0" w:color="auto"/>
                            <w:right w:val="none" w:sz="0" w:space="0" w:color="auto"/>
                          </w:divBdr>
                          <w:divsChild>
                            <w:div w:id="797838237">
                              <w:marLeft w:val="0"/>
                              <w:marRight w:val="0"/>
                              <w:marTop w:val="0"/>
                              <w:marBottom w:val="0"/>
                              <w:divBdr>
                                <w:top w:val="none" w:sz="0" w:space="0" w:color="auto"/>
                                <w:left w:val="none" w:sz="0" w:space="0" w:color="auto"/>
                                <w:bottom w:val="none" w:sz="0" w:space="0" w:color="auto"/>
                                <w:right w:val="none" w:sz="0" w:space="0" w:color="auto"/>
                              </w:divBdr>
                              <w:divsChild>
                                <w:div w:id="9508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36350">
                      <w:marLeft w:val="0"/>
                      <w:marRight w:val="0"/>
                      <w:marTop w:val="0"/>
                      <w:marBottom w:val="225"/>
                      <w:divBdr>
                        <w:top w:val="none" w:sz="0" w:space="0" w:color="auto"/>
                        <w:left w:val="none" w:sz="0" w:space="0" w:color="auto"/>
                        <w:bottom w:val="none" w:sz="0" w:space="0" w:color="auto"/>
                        <w:right w:val="none" w:sz="0" w:space="0" w:color="auto"/>
                      </w:divBdr>
                    </w:div>
                    <w:div w:id="931086601">
                      <w:marLeft w:val="0"/>
                      <w:marRight w:val="0"/>
                      <w:marTop w:val="0"/>
                      <w:marBottom w:val="0"/>
                      <w:divBdr>
                        <w:top w:val="none" w:sz="0" w:space="0" w:color="auto"/>
                        <w:left w:val="none" w:sz="0" w:space="0" w:color="auto"/>
                        <w:bottom w:val="none" w:sz="0" w:space="0" w:color="auto"/>
                        <w:right w:val="none" w:sz="0" w:space="0" w:color="auto"/>
                      </w:divBdr>
                      <w:divsChild>
                        <w:div w:id="1057359176">
                          <w:marLeft w:val="0"/>
                          <w:marRight w:val="150"/>
                          <w:marTop w:val="90"/>
                          <w:marBottom w:val="150"/>
                          <w:divBdr>
                            <w:top w:val="none" w:sz="0" w:space="0" w:color="auto"/>
                            <w:left w:val="none" w:sz="0" w:space="0" w:color="auto"/>
                            <w:bottom w:val="none" w:sz="0" w:space="0" w:color="auto"/>
                            <w:right w:val="none" w:sz="0" w:space="0" w:color="auto"/>
                          </w:divBdr>
                          <w:divsChild>
                            <w:div w:id="525019347">
                              <w:marLeft w:val="0"/>
                              <w:marRight w:val="0"/>
                              <w:marTop w:val="0"/>
                              <w:marBottom w:val="0"/>
                              <w:divBdr>
                                <w:top w:val="none" w:sz="0" w:space="0" w:color="auto"/>
                                <w:left w:val="none" w:sz="0" w:space="0" w:color="auto"/>
                                <w:bottom w:val="none" w:sz="0" w:space="0" w:color="auto"/>
                                <w:right w:val="none" w:sz="0" w:space="0" w:color="auto"/>
                              </w:divBdr>
                              <w:divsChild>
                                <w:div w:id="1833139009">
                                  <w:marLeft w:val="0"/>
                                  <w:marRight w:val="0"/>
                                  <w:marTop w:val="0"/>
                                  <w:marBottom w:val="0"/>
                                  <w:divBdr>
                                    <w:top w:val="none" w:sz="0" w:space="0" w:color="auto"/>
                                    <w:left w:val="none" w:sz="0" w:space="0" w:color="auto"/>
                                    <w:bottom w:val="none" w:sz="0" w:space="0" w:color="auto"/>
                                    <w:right w:val="none" w:sz="0" w:space="0" w:color="auto"/>
                                  </w:divBdr>
                                  <w:divsChild>
                                    <w:div w:id="553005729">
                                      <w:marLeft w:val="0"/>
                                      <w:marRight w:val="0"/>
                                      <w:marTop w:val="0"/>
                                      <w:marBottom w:val="0"/>
                                      <w:divBdr>
                                        <w:top w:val="none" w:sz="0" w:space="0" w:color="auto"/>
                                        <w:left w:val="none" w:sz="0" w:space="0" w:color="auto"/>
                                        <w:bottom w:val="none" w:sz="0" w:space="0" w:color="auto"/>
                                        <w:right w:val="none" w:sz="0" w:space="0" w:color="auto"/>
                                      </w:divBdr>
                                    </w:div>
                                  </w:divsChild>
                                </w:div>
                                <w:div w:id="7443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28440">
                      <w:marLeft w:val="0"/>
                      <w:marRight w:val="0"/>
                      <w:marTop w:val="0"/>
                      <w:marBottom w:val="0"/>
                      <w:divBdr>
                        <w:top w:val="none" w:sz="0" w:space="0" w:color="auto"/>
                        <w:left w:val="none" w:sz="0" w:space="0" w:color="auto"/>
                        <w:bottom w:val="none" w:sz="0" w:space="0" w:color="auto"/>
                        <w:right w:val="none" w:sz="0" w:space="0" w:color="auto"/>
                      </w:divBdr>
                    </w:div>
                    <w:div w:id="1466779168">
                      <w:marLeft w:val="0"/>
                      <w:marRight w:val="0"/>
                      <w:marTop w:val="0"/>
                      <w:marBottom w:val="0"/>
                      <w:divBdr>
                        <w:top w:val="none" w:sz="0" w:space="0" w:color="auto"/>
                        <w:left w:val="none" w:sz="0" w:space="0" w:color="auto"/>
                        <w:bottom w:val="none" w:sz="0" w:space="0" w:color="auto"/>
                        <w:right w:val="none" w:sz="0" w:space="0" w:color="auto"/>
                      </w:divBdr>
                      <w:divsChild>
                        <w:div w:id="99683328">
                          <w:marLeft w:val="0"/>
                          <w:marRight w:val="150"/>
                          <w:marTop w:val="90"/>
                          <w:marBottom w:val="150"/>
                          <w:divBdr>
                            <w:top w:val="none" w:sz="0" w:space="0" w:color="auto"/>
                            <w:left w:val="none" w:sz="0" w:space="0" w:color="auto"/>
                            <w:bottom w:val="none" w:sz="0" w:space="0" w:color="auto"/>
                            <w:right w:val="none" w:sz="0" w:space="0" w:color="auto"/>
                          </w:divBdr>
                          <w:divsChild>
                            <w:div w:id="1141003804">
                              <w:marLeft w:val="0"/>
                              <w:marRight w:val="0"/>
                              <w:marTop w:val="0"/>
                              <w:marBottom w:val="0"/>
                              <w:divBdr>
                                <w:top w:val="none" w:sz="0" w:space="0" w:color="auto"/>
                                <w:left w:val="none" w:sz="0" w:space="0" w:color="auto"/>
                                <w:bottom w:val="none" w:sz="0" w:space="0" w:color="auto"/>
                                <w:right w:val="none" w:sz="0" w:space="0" w:color="auto"/>
                              </w:divBdr>
                              <w:divsChild>
                                <w:div w:id="364411431">
                                  <w:marLeft w:val="0"/>
                                  <w:marRight w:val="0"/>
                                  <w:marTop w:val="0"/>
                                  <w:marBottom w:val="0"/>
                                  <w:divBdr>
                                    <w:top w:val="none" w:sz="0" w:space="0" w:color="auto"/>
                                    <w:left w:val="none" w:sz="0" w:space="0" w:color="auto"/>
                                    <w:bottom w:val="none" w:sz="0" w:space="0" w:color="auto"/>
                                    <w:right w:val="none" w:sz="0" w:space="0" w:color="auto"/>
                                  </w:divBdr>
                                  <w:divsChild>
                                    <w:div w:id="2109735636">
                                      <w:marLeft w:val="0"/>
                                      <w:marRight w:val="0"/>
                                      <w:marTop w:val="0"/>
                                      <w:marBottom w:val="0"/>
                                      <w:divBdr>
                                        <w:top w:val="none" w:sz="0" w:space="0" w:color="auto"/>
                                        <w:left w:val="none" w:sz="0" w:space="0" w:color="auto"/>
                                        <w:bottom w:val="none" w:sz="0" w:space="0" w:color="auto"/>
                                        <w:right w:val="none" w:sz="0" w:space="0" w:color="auto"/>
                                      </w:divBdr>
                                    </w:div>
                                  </w:divsChild>
                                </w:div>
                                <w:div w:id="17722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8758">
                      <w:marLeft w:val="0"/>
                      <w:marRight w:val="0"/>
                      <w:marTop w:val="0"/>
                      <w:marBottom w:val="300"/>
                      <w:divBdr>
                        <w:top w:val="none" w:sz="0" w:space="0" w:color="auto"/>
                        <w:left w:val="none" w:sz="0" w:space="0" w:color="auto"/>
                        <w:bottom w:val="none" w:sz="0" w:space="0" w:color="auto"/>
                        <w:right w:val="none" w:sz="0" w:space="0" w:color="auto"/>
                      </w:divBdr>
                      <w:divsChild>
                        <w:div w:id="432945490">
                          <w:marLeft w:val="0"/>
                          <w:marRight w:val="0"/>
                          <w:marTop w:val="0"/>
                          <w:marBottom w:val="0"/>
                          <w:divBdr>
                            <w:top w:val="none" w:sz="0" w:space="0" w:color="auto"/>
                            <w:left w:val="none" w:sz="0" w:space="0" w:color="auto"/>
                            <w:bottom w:val="none" w:sz="0" w:space="0" w:color="auto"/>
                            <w:right w:val="none" w:sz="0" w:space="0" w:color="auto"/>
                          </w:divBdr>
                        </w:div>
                      </w:divsChild>
                    </w:div>
                    <w:div w:id="1598711014">
                      <w:marLeft w:val="0"/>
                      <w:marRight w:val="0"/>
                      <w:marTop w:val="0"/>
                      <w:marBottom w:val="300"/>
                      <w:divBdr>
                        <w:top w:val="none" w:sz="0" w:space="0" w:color="auto"/>
                        <w:left w:val="none" w:sz="0" w:space="0" w:color="auto"/>
                        <w:bottom w:val="single" w:sz="6" w:space="0" w:color="C6C6C6"/>
                        <w:right w:val="none" w:sz="0" w:space="0" w:color="auto"/>
                      </w:divBdr>
                      <w:divsChild>
                        <w:div w:id="1238132998">
                          <w:marLeft w:val="0"/>
                          <w:marRight w:val="0"/>
                          <w:marTop w:val="0"/>
                          <w:marBottom w:val="0"/>
                          <w:divBdr>
                            <w:top w:val="none" w:sz="0" w:space="0" w:color="auto"/>
                            <w:left w:val="none" w:sz="0" w:space="0" w:color="auto"/>
                            <w:bottom w:val="none" w:sz="0" w:space="0" w:color="auto"/>
                            <w:right w:val="none" w:sz="0" w:space="0" w:color="auto"/>
                          </w:divBdr>
                        </w:div>
                        <w:div w:id="787048795">
                          <w:marLeft w:val="0"/>
                          <w:marRight w:val="0"/>
                          <w:marTop w:val="0"/>
                          <w:marBottom w:val="0"/>
                          <w:divBdr>
                            <w:top w:val="none" w:sz="0" w:space="0" w:color="auto"/>
                            <w:left w:val="none" w:sz="0" w:space="0" w:color="auto"/>
                            <w:bottom w:val="none" w:sz="0" w:space="0" w:color="auto"/>
                            <w:right w:val="none" w:sz="0" w:space="0" w:color="auto"/>
                          </w:divBdr>
                        </w:div>
                      </w:divsChild>
                    </w:div>
                    <w:div w:id="753741932">
                      <w:marLeft w:val="-300"/>
                      <w:marRight w:val="0"/>
                      <w:marTop w:val="0"/>
                      <w:marBottom w:val="0"/>
                      <w:divBdr>
                        <w:top w:val="none" w:sz="0" w:space="0" w:color="auto"/>
                        <w:left w:val="none" w:sz="0" w:space="0" w:color="auto"/>
                        <w:bottom w:val="none" w:sz="0" w:space="0" w:color="auto"/>
                        <w:right w:val="none" w:sz="0" w:space="0" w:color="auto"/>
                      </w:divBdr>
                      <w:divsChild>
                        <w:div w:id="1642467353">
                          <w:marLeft w:val="0"/>
                          <w:marRight w:val="0"/>
                          <w:marTop w:val="0"/>
                          <w:marBottom w:val="0"/>
                          <w:divBdr>
                            <w:top w:val="none" w:sz="0" w:space="0" w:color="auto"/>
                            <w:left w:val="none" w:sz="0" w:space="0" w:color="auto"/>
                            <w:bottom w:val="none" w:sz="0" w:space="0" w:color="auto"/>
                            <w:right w:val="none" w:sz="0" w:space="0" w:color="auto"/>
                          </w:divBdr>
                          <w:divsChild>
                            <w:div w:id="1621643556">
                              <w:marLeft w:val="-300"/>
                              <w:marRight w:val="0"/>
                              <w:marTop w:val="0"/>
                              <w:marBottom w:val="0"/>
                              <w:divBdr>
                                <w:top w:val="none" w:sz="0" w:space="0" w:color="auto"/>
                                <w:left w:val="none" w:sz="0" w:space="0" w:color="auto"/>
                                <w:bottom w:val="none" w:sz="0" w:space="0" w:color="auto"/>
                                <w:right w:val="none" w:sz="0" w:space="0" w:color="auto"/>
                              </w:divBdr>
                              <w:divsChild>
                                <w:div w:id="2102288590">
                                  <w:marLeft w:val="0"/>
                                  <w:marRight w:val="0"/>
                                  <w:marTop w:val="0"/>
                                  <w:marBottom w:val="0"/>
                                  <w:divBdr>
                                    <w:top w:val="none" w:sz="0" w:space="0" w:color="auto"/>
                                    <w:left w:val="none" w:sz="0" w:space="0" w:color="auto"/>
                                    <w:bottom w:val="none" w:sz="0" w:space="0" w:color="auto"/>
                                    <w:right w:val="none" w:sz="0" w:space="0" w:color="auto"/>
                                  </w:divBdr>
                                  <w:divsChild>
                                    <w:div w:id="99450058">
                                      <w:marLeft w:val="0"/>
                                      <w:marRight w:val="0"/>
                                      <w:marTop w:val="0"/>
                                      <w:marBottom w:val="0"/>
                                      <w:divBdr>
                                        <w:top w:val="none" w:sz="0" w:space="0" w:color="auto"/>
                                        <w:left w:val="none" w:sz="0" w:space="0" w:color="auto"/>
                                        <w:bottom w:val="none" w:sz="0" w:space="0" w:color="auto"/>
                                        <w:right w:val="none" w:sz="0" w:space="0" w:color="auto"/>
                                      </w:divBdr>
                                    </w:div>
                                  </w:divsChild>
                                </w:div>
                                <w:div w:id="474183428">
                                  <w:marLeft w:val="0"/>
                                  <w:marRight w:val="0"/>
                                  <w:marTop w:val="0"/>
                                  <w:marBottom w:val="0"/>
                                  <w:divBdr>
                                    <w:top w:val="none" w:sz="0" w:space="0" w:color="auto"/>
                                    <w:left w:val="none" w:sz="0" w:space="0" w:color="auto"/>
                                    <w:bottom w:val="none" w:sz="0" w:space="0" w:color="auto"/>
                                    <w:right w:val="none" w:sz="0" w:space="0" w:color="auto"/>
                                  </w:divBdr>
                                  <w:divsChild>
                                    <w:div w:id="824056478">
                                      <w:marLeft w:val="0"/>
                                      <w:marRight w:val="0"/>
                                      <w:marTop w:val="0"/>
                                      <w:marBottom w:val="0"/>
                                      <w:divBdr>
                                        <w:top w:val="none" w:sz="0" w:space="0" w:color="auto"/>
                                        <w:left w:val="none" w:sz="0" w:space="0" w:color="auto"/>
                                        <w:bottom w:val="none" w:sz="0" w:space="0" w:color="auto"/>
                                        <w:right w:val="none" w:sz="0" w:space="0" w:color="auto"/>
                                      </w:divBdr>
                                    </w:div>
                                  </w:divsChild>
                                </w:div>
                                <w:div w:id="612782166">
                                  <w:marLeft w:val="0"/>
                                  <w:marRight w:val="0"/>
                                  <w:marTop w:val="0"/>
                                  <w:marBottom w:val="0"/>
                                  <w:divBdr>
                                    <w:top w:val="none" w:sz="0" w:space="0" w:color="auto"/>
                                    <w:left w:val="none" w:sz="0" w:space="0" w:color="auto"/>
                                    <w:bottom w:val="none" w:sz="0" w:space="0" w:color="auto"/>
                                    <w:right w:val="none" w:sz="0" w:space="0" w:color="auto"/>
                                  </w:divBdr>
                                  <w:divsChild>
                                    <w:div w:id="100612344">
                                      <w:marLeft w:val="0"/>
                                      <w:marRight w:val="0"/>
                                      <w:marTop w:val="0"/>
                                      <w:marBottom w:val="0"/>
                                      <w:divBdr>
                                        <w:top w:val="none" w:sz="0" w:space="0" w:color="auto"/>
                                        <w:left w:val="none" w:sz="0" w:space="0" w:color="auto"/>
                                        <w:bottom w:val="none" w:sz="0" w:space="0" w:color="auto"/>
                                        <w:right w:val="none" w:sz="0" w:space="0" w:color="auto"/>
                                      </w:divBdr>
                                    </w:div>
                                  </w:divsChild>
                                </w:div>
                                <w:div w:id="131483859">
                                  <w:marLeft w:val="0"/>
                                  <w:marRight w:val="0"/>
                                  <w:marTop w:val="0"/>
                                  <w:marBottom w:val="0"/>
                                  <w:divBdr>
                                    <w:top w:val="none" w:sz="0" w:space="0" w:color="auto"/>
                                    <w:left w:val="none" w:sz="0" w:space="0" w:color="auto"/>
                                    <w:bottom w:val="none" w:sz="0" w:space="0" w:color="auto"/>
                                    <w:right w:val="none" w:sz="0" w:space="0" w:color="auto"/>
                                  </w:divBdr>
                                  <w:divsChild>
                                    <w:div w:id="10597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475372">
                      <w:marLeft w:val="-300"/>
                      <w:marRight w:val="0"/>
                      <w:marTop w:val="0"/>
                      <w:marBottom w:val="0"/>
                      <w:divBdr>
                        <w:top w:val="none" w:sz="0" w:space="0" w:color="auto"/>
                        <w:left w:val="none" w:sz="0" w:space="0" w:color="auto"/>
                        <w:bottom w:val="none" w:sz="0" w:space="0" w:color="auto"/>
                        <w:right w:val="none" w:sz="0" w:space="0" w:color="auto"/>
                      </w:divBdr>
                      <w:divsChild>
                        <w:div w:id="281545022">
                          <w:marLeft w:val="0"/>
                          <w:marRight w:val="0"/>
                          <w:marTop w:val="0"/>
                          <w:marBottom w:val="0"/>
                          <w:divBdr>
                            <w:top w:val="none" w:sz="0" w:space="0" w:color="auto"/>
                            <w:left w:val="none" w:sz="0" w:space="0" w:color="auto"/>
                            <w:bottom w:val="none" w:sz="0" w:space="0" w:color="auto"/>
                            <w:right w:val="none" w:sz="0" w:space="0" w:color="auto"/>
                          </w:divBdr>
                          <w:divsChild>
                            <w:div w:id="1059861968">
                              <w:marLeft w:val="-300"/>
                              <w:marRight w:val="0"/>
                              <w:marTop w:val="0"/>
                              <w:marBottom w:val="0"/>
                              <w:divBdr>
                                <w:top w:val="none" w:sz="0" w:space="0" w:color="auto"/>
                                <w:left w:val="none" w:sz="0" w:space="0" w:color="auto"/>
                                <w:bottom w:val="none" w:sz="0" w:space="0" w:color="auto"/>
                                <w:right w:val="none" w:sz="0" w:space="0" w:color="auto"/>
                              </w:divBdr>
                              <w:divsChild>
                                <w:div w:id="620112684">
                                  <w:marLeft w:val="0"/>
                                  <w:marRight w:val="0"/>
                                  <w:marTop w:val="0"/>
                                  <w:marBottom w:val="0"/>
                                  <w:divBdr>
                                    <w:top w:val="none" w:sz="0" w:space="0" w:color="auto"/>
                                    <w:left w:val="none" w:sz="0" w:space="0" w:color="auto"/>
                                    <w:bottom w:val="none" w:sz="0" w:space="0" w:color="auto"/>
                                    <w:right w:val="none" w:sz="0" w:space="0" w:color="auto"/>
                                  </w:divBdr>
                                </w:div>
                                <w:div w:id="1416592044">
                                  <w:marLeft w:val="0"/>
                                  <w:marRight w:val="0"/>
                                  <w:marTop w:val="0"/>
                                  <w:marBottom w:val="0"/>
                                  <w:divBdr>
                                    <w:top w:val="none" w:sz="0" w:space="0" w:color="auto"/>
                                    <w:left w:val="none" w:sz="0" w:space="0" w:color="auto"/>
                                    <w:bottom w:val="none" w:sz="0" w:space="0" w:color="auto"/>
                                    <w:right w:val="none" w:sz="0" w:space="0" w:color="auto"/>
                                  </w:divBdr>
                                </w:div>
                                <w:div w:id="1282150463">
                                  <w:marLeft w:val="0"/>
                                  <w:marRight w:val="0"/>
                                  <w:marTop w:val="0"/>
                                  <w:marBottom w:val="0"/>
                                  <w:divBdr>
                                    <w:top w:val="none" w:sz="0" w:space="0" w:color="auto"/>
                                    <w:left w:val="none" w:sz="0" w:space="0" w:color="auto"/>
                                    <w:bottom w:val="none" w:sz="0" w:space="0" w:color="auto"/>
                                    <w:right w:val="none" w:sz="0" w:space="0" w:color="auto"/>
                                  </w:divBdr>
                                </w:div>
                                <w:div w:id="12424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07610">
                      <w:marLeft w:val="0"/>
                      <w:marRight w:val="0"/>
                      <w:marTop w:val="0"/>
                      <w:marBottom w:val="0"/>
                      <w:divBdr>
                        <w:top w:val="none" w:sz="0" w:space="0" w:color="auto"/>
                        <w:left w:val="none" w:sz="0" w:space="0" w:color="auto"/>
                        <w:bottom w:val="none" w:sz="0" w:space="0" w:color="auto"/>
                        <w:right w:val="none" w:sz="0" w:space="0" w:color="auto"/>
                      </w:divBdr>
                      <w:divsChild>
                        <w:div w:id="453409426">
                          <w:marLeft w:val="0"/>
                          <w:marRight w:val="0"/>
                          <w:marTop w:val="0"/>
                          <w:marBottom w:val="0"/>
                          <w:divBdr>
                            <w:top w:val="none" w:sz="0" w:space="0" w:color="auto"/>
                            <w:left w:val="none" w:sz="0" w:space="0" w:color="auto"/>
                            <w:bottom w:val="none" w:sz="0" w:space="0" w:color="auto"/>
                            <w:right w:val="none" w:sz="0" w:space="0" w:color="auto"/>
                          </w:divBdr>
                        </w:div>
                        <w:div w:id="1695960412">
                          <w:marLeft w:val="0"/>
                          <w:marRight w:val="0"/>
                          <w:marTop w:val="0"/>
                          <w:marBottom w:val="0"/>
                          <w:divBdr>
                            <w:top w:val="none" w:sz="0" w:space="0" w:color="auto"/>
                            <w:left w:val="none" w:sz="0" w:space="0" w:color="auto"/>
                            <w:bottom w:val="none" w:sz="0" w:space="0" w:color="auto"/>
                            <w:right w:val="none" w:sz="0" w:space="0" w:color="auto"/>
                          </w:divBdr>
                        </w:div>
                      </w:divsChild>
                    </w:div>
                    <w:div w:id="1208952767">
                      <w:marLeft w:val="0"/>
                      <w:marRight w:val="0"/>
                      <w:marTop w:val="0"/>
                      <w:marBottom w:val="0"/>
                      <w:divBdr>
                        <w:top w:val="none" w:sz="0" w:space="0" w:color="auto"/>
                        <w:left w:val="none" w:sz="0" w:space="0" w:color="auto"/>
                        <w:bottom w:val="none" w:sz="0" w:space="0" w:color="auto"/>
                        <w:right w:val="none" w:sz="0" w:space="0" w:color="auto"/>
                      </w:divBdr>
                    </w:div>
                    <w:div w:id="595673152">
                      <w:marLeft w:val="0"/>
                      <w:marRight w:val="0"/>
                      <w:marTop w:val="0"/>
                      <w:marBottom w:val="0"/>
                      <w:divBdr>
                        <w:top w:val="none" w:sz="0" w:space="0" w:color="auto"/>
                        <w:left w:val="none" w:sz="0" w:space="0" w:color="auto"/>
                        <w:bottom w:val="none" w:sz="0" w:space="0" w:color="auto"/>
                        <w:right w:val="none" w:sz="0" w:space="0" w:color="auto"/>
                      </w:divBdr>
                      <w:divsChild>
                        <w:div w:id="77289204">
                          <w:marLeft w:val="-300"/>
                          <w:marRight w:val="0"/>
                          <w:marTop w:val="0"/>
                          <w:marBottom w:val="0"/>
                          <w:divBdr>
                            <w:top w:val="none" w:sz="0" w:space="0" w:color="auto"/>
                            <w:left w:val="none" w:sz="0" w:space="0" w:color="auto"/>
                            <w:bottom w:val="none" w:sz="0" w:space="0" w:color="auto"/>
                            <w:right w:val="none" w:sz="0" w:space="0" w:color="auto"/>
                          </w:divBdr>
                          <w:divsChild>
                            <w:div w:id="1904952441">
                              <w:marLeft w:val="0"/>
                              <w:marRight w:val="0"/>
                              <w:marTop w:val="0"/>
                              <w:marBottom w:val="0"/>
                              <w:divBdr>
                                <w:top w:val="none" w:sz="0" w:space="0" w:color="auto"/>
                                <w:left w:val="none" w:sz="0" w:space="0" w:color="auto"/>
                                <w:bottom w:val="none" w:sz="0" w:space="0" w:color="auto"/>
                                <w:right w:val="none" w:sz="0" w:space="0" w:color="auto"/>
                              </w:divBdr>
                              <w:divsChild>
                                <w:div w:id="1581214333">
                                  <w:marLeft w:val="-300"/>
                                  <w:marRight w:val="0"/>
                                  <w:marTop w:val="0"/>
                                  <w:marBottom w:val="0"/>
                                  <w:divBdr>
                                    <w:top w:val="none" w:sz="0" w:space="0" w:color="auto"/>
                                    <w:left w:val="none" w:sz="0" w:space="0" w:color="auto"/>
                                    <w:bottom w:val="none" w:sz="0" w:space="0" w:color="auto"/>
                                    <w:right w:val="none" w:sz="0" w:space="0" w:color="auto"/>
                                  </w:divBdr>
                                  <w:divsChild>
                                    <w:div w:id="1680081338">
                                      <w:marLeft w:val="0"/>
                                      <w:marRight w:val="0"/>
                                      <w:marTop w:val="0"/>
                                      <w:marBottom w:val="0"/>
                                      <w:divBdr>
                                        <w:top w:val="none" w:sz="0" w:space="0" w:color="auto"/>
                                        <w:left w:val="none" w:sz="0" w:space="0" w:color="auto"/>
                                        <w:bottom w:val="none" w:sz="0" w:space="0" w:color="auto"/>
                                        <w:right w:val="none" w:sz="0" w:space="0" w:color="auto"/>
                                      </w:divBdr>
                                    </w:div>
                                    <w:div w:id="1458065710">
                                      <w:marLeft w:val="0"/>
                                      <w:marRight w:val="0"/>
                                      <w:marTop w:val="0"/>
                                      <w:marBottom w:val="0"/>
                                      <w:divBdr>
                                        <w:top w:val="none" w:sz="0" w:space="0" w:color="auto"/>
                                        <w:left w:val="none" w:sz="0" w:space="0" w:color="auto"/>
                                        <w:bottom w:val="none" w:sz="0" w:space="0" w:color="auto"/>
                                        <w:right w:val="none" w:sz="0" w:space="0" w:color="auto"/>
                                      </w:divBdr>
                                    </w:div>
                                    <w:div w:id="18326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7677">
                          <w:marLeft w:val="-300"/>
                          <w:marRight w:val="0"/>
                          <w:marTop w:val="0"/>
                          <w:marBottom w:val="0"/>
                          <w:divBdr>
                            <w:top w:val="none" w:sz="0" w:space="0" w:color="auto"/>
                            <w:left w:val="none" w:sz="0" w:space="0" w:color="auto"/>
                            <w:bottom w:val="none" w:sz="0" w:space="0" w:color="auto"/>
                            <w:right w:val="none" w:sz="0" w:space="0" w:color="auto"/>
                          </w:divBdr>
                          <w:divsChild>
                            <w:div w:id="1890796252">
                              <w:marLeft w:val="0"/>
                              <w:marRight w:val="0"/>
                              <w:marTop w:val="0"/>
                              <w:marBottom w:val="0"/>
                              <w:divBdr>
                                <w:top w:val="none" w:sz="0" w:space="0" w:color="auto"/>
                                <w:left w:val="none" w:sz="0" w:space="0" w:color="auto"/>
                                <w:bottom w:val="none" w:sz="0" w:space="0" w:color="auto"/>
                                <w:right w:val="none" w:sz="0" w:space="0" w:color="auto"/>
                              </w:divBdr>
                            </w:div>
                            <w:div w:id="71203950">
                              <w:marLeft w:val="0"/>
                              <w:marRight w:val="0"/>
                              <w:marTop w:val="0"/>
                              <w:marBottom w:val="0"/>
                              <w:divBdr>
                                <w:top w:val="none" w:sz="0" w:space="0" w:color="auto"/>
                                <w:left w:val="none" w:sz="0" w:space="0" w:color="auto"/>
                                <w:bottom w:val="none" w:sz="0" w:space="0" w:color="auto"/>
                                <w:right w:val="none" w:sz="0" w:space="0" w:color="auto"/>
                              </w:divBdr>
                            </w:div>
                            <w:div w:id="1001932273">
                              <w:marLeft w:val="0"/>
                              <w:marRight w:val="0"/>
                              <w:marTop w:val="0"/>
                              <w:marBottom w:val="0"/>
                              <w:divBdr>
                                <w:top w:val="none" w:sz="0" w:space="0" w:color="auto"/>
                                <w:left w:val="none" w:sz="0" w:space="0" w:color="auto"/>
                                <w:bottom w:val="none" w:sz="0" w:space="0" w:color="auto"/>
                                <w:right w:val="none" w:sz="0" w:space="0" w:color="auto"/>
                              </w:divBdr>
                            </w:div>
                            <w:div w:id="974870424">
                              <w:marLeft w:val="0"/>
                              <w:marRight w:val="0"/>
                              <w:marTop w:val="0"/>
                              <w:marBottom w:val="0"/>
                              <w:divBdr>
                                <w:top w:val="none" w:sz="0" w:space="0" w:color="auto"/>
                                <w:left w:val="none" w:sz="0" w:space="0" w:color="auto"/>
                                <w:bottom w:val="none" w:sz="0" w:space="0" w:color="auto"/>
                                <w:right w:val="none" w:sz="0" w:space="0" w:color="auto"/>
                              </w:divBdr>
                            </w:div>
                          </w:divsChild>
                        </w:div>
                        <w:div w:id="828866273">
                          <w:marLeft w:val="-300"/>
                          <w:marRight w:val="0"/>
                          <w:marTop w:val="0"/>
                          <w:marBottom w:val="0"/>
                          <w:divBdr>
                            <w:top w:val="none" w:sz="0" w:space="0" w:color="auto"/>
                            <w:left w:val="none" w:sz="0" w:space="0" w:color="auto"/>
                            <w:bottom w:val="none" w:sz="0" w:space="0" w:color="auto"/>
                            <w:right w:val="none" w:sz="0" w:space="0" w:color="auto"/>
                          </w:divBdr>
                          <w:divsChild>
                            <w:div w:id="1330450257">
                              <w:marLeft w:val="0"/>
                              <w:marRight w:val="0"/>
                              <w:marTop w:val="0"/>
                              <w:marBottom w:val="0"/>
                              <w:divBdr>
                                <w:top w:val="none" w:sz="0" w:space="0" w:color="auto"/>
                                <w:left w:val="none" w:sz="0" w:space="0" w:color="auto"/>
                                <w:bottom w:val="none" w:sz="0" w:space="0" w:color="auto"/>
                                <w:right w:val="none" w:sz="0" w:space="0" w:color="auto"/>
                              </w:divBdr>
                              <w:divsChild>
                                <w:div w:id="1342900123">
                                  <w:marLeft w:val="-300"/>
                                  <w:marRight w:val="0"/>
                                  <w:marTop w:val="0"/>
                                  <w:marBottom w:val="0"/>
                                  <w:divBdr>
                                    <w:top w:val="none" w:sz="0" w:space="0" w:color="auto"/>
                                    <w:left w:val="none" w:sz="0" w:space="0" w:color="auto"/>
                                    <w:bottom w:val="none" w:sz="0" w:space="0" w:color="auto"/>
                                    <w:right w:val="none" w:sz="0" w:space="0" w:color="auto"/>
                                  </w:divBdr>
                                  <w:divsChild>
                                    <w:div w:id="1128813529">
                                      <w:marLeft w:val="0"/>
                                      <w:marRight w:val="0"/>
                                      <w:marTop w:val="0"/>
                                      <w:marBottom w:val="0"/>
                                      <w:divBdr>
                                        <w:top w:val="none" w:sz="0" w:space="0" w:color="auto"/>
                                        <w:left w:val="none" w:sz="0" w:space="0" w:color="auto"/>
                                        <w:bottom w:val="none" w:sz="0" w:space="0" w:color="auto"/>
                                        <w:right w:val="none" w:sz="0" w:space="0" w:color="auto"/>
                                      </w:divBdr>
                                    </w:div>
                                  </w:divsChild>
                                </w:div>
                                <w:div w:id="1273171211">
                                  <w:marLeft w:val="-300"/>
                                  <w:marRight w:val="0"/>
                                  <w:marTop w:val="0"/>
                                  <w:marBottom w:val="0"/>
                                  <w:divBdr>
                                    <w:top w:val="none" w:sz="0" w:space="0" w:color="auto"/>
                                    <w:left w:val="none" w:sz="0" w:space="0" w:color="auto"/>
                                    <w:bottom w:val="none" w:sz="0" w:space="0" w:color="auto"/>
                                    <w:right w:val="none" w:sz="0" w:space="0" w:color="auto"/>
                                  </w:divBdr>
                                  <w:divsChild>
                                    <w:div w:id="1423062343">
                                      <w:marLeft w:val="0"/>
                                      <w:marRight w:val="0"/>
                                      <w:marTop w:val="0"/>
                                      <w:marBottom w:val="0"/>
                                      <w:divBdr>
                                        <w:top w:val="none" w:sz="0" w:space="0" w:color="auto"/>
                                        <w:left w:val="none" w:sz="0" w:space="0" w:color="auto"/>
                                        <w:bottom w:val="none" w:sz="0" w:space="0" w:color="auto"/>
                                        <w:right w:val="none" w:sz="0" w:space="0" w:color="auto"/>
                                      </w:divBdr>
                                    </w:div>
                                    <w:div w:id="1891307490">
                                      <w:marLeft w:val="0"/>
                                      <w:marRight w:val="0"/>
                                      <w:marTop w:val="0"/>
                                      <w:marBottom w:val="0"/>
                                      <w:divBdr>
                                        <w:top w:val="none" w:sz="0" w:space="0" w:color="auto"/>
                                        <w:left w:val="none" w:sz="0" w:space="0" w:color="auto"/>
                                        <w:bottom w:val="none" w:sz="0" w:space="0" w:color="auto"/>
                                        <w:right w:val="none" w:sz="0" w:space="0" w:color="auto"/>
                                      </w:divBdr>
                                    </w:div>
                                  </w:divsChild>
                                </w:div>
                                <w:div w:id="2147039848">
                                  <w:marLeft w:val="-300"/>
                                  <w:marRight w:val="0"/>
                                  <w:marTop w:val="0"/>
                                  <w:marBottom w:val="0"/>
                                  <w:divBdr>
                                    <w:top w:val="none" w:sz="0" w:space="0" w:color="auto"/>
                                    <w:left w:val="none" w:sz="0" w:space="0" w:color="auto"/>
                                    <w:bottom w:val="none" w:sz="0" w:space="0" w:color="auto"/>
                                    <w:right w:val="none" w:sz="0" w:space="0" w:color="auto"/>
                                  </w:divBdr>
                                  <w:divsChild>
                                    <w:div w:id="1719933122">
                                      <w:marLeft w:val="0"/>
                                      <w:marRight w:val="0"/>
                                      <w:marTop w:val="0"/>
                                      <w:marBottom w:val="0"/>
                                      <w:divBdr>
                                        <w:top w:val="none" w:sz="0" w:space="0" w:color="auto"/>
                                        <w:left w:val="none" w:sz="0" w:space="0" w:color="auto"/>
                                        <w:bottom w:val="none" w:sz="0" w:space="0" w:color="auto"/>
                                        <w:right w:val="none" w:sz="0" w:space="0" w:color="auto"/>
                                      </w:divBdr>
                                    </w:div>
                                    <w:div w:id="15751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11835">
                          <w:marLeft w:val="-300"/>
                          <w:marRight w:val="0"/>
                          <w:marTop w:val="0"/>
                          <w:marBottom w:val="0"/>
                          <w:divBdr>
                            <w:top w:val="none" w:sz="0" w:space="0" w:color="auto"/>
                            <w:left w:val="none" w:sz="0" w:space="0" w:color="auto"/>
                            <w:bottom w:val="none" w:sz="0" w:space="0" w:color="auto"/>
                            <w:right w:val="none" w:sz="0" w:space="0" w:color="auto"/>
                          </w:divBdr>
                          <w:divsChild>
                            <w:div w:id="823662318">
                              <w:marLeft w:val="0"/>
                              <w:marRight w:val="0"/>
                              <w:marTop w:val="0"/>
                              <w:marBottom w:val="0"/>
                              <w:divBdr>
                                <w:top w:val="none" w:sz="0" w:space="0" w:color="auto"/>
                                <w:left w:val="none" w:sz="0" w:space="0" w:color="auto"/>
                                <w:bottom w:val="none" w:sz="0" w:space="0" w:color="auto"/>
                                <w:right w:val="none" w:sz="0" w:space="0" w:color="auto"/>
                              </w:divBdr>
                            </w:div>
                            <w:div w:id="632829730">
                              <w:marLeft w:val="0"/>
                              <w:marRight w:val="0"/>
                              <w:marTop w:val="0"/>
                              <w:marBottom w:val="0"/>
                              <w:divBdr>
                                <w:top w:val="none" w:sz="0" w:space="0" w:color="auto"/>
                                <w:left w:val="none" w:sz="0" w:space="0" w:color="auto"/>
                                <w:bottom w:val="none" w:sz="0" w:space="0" w:color="auto"/>
                                <w:right w:val="none" w:sz="0" w:space="0" w:color="auto"/>
                              </w:divBdr>
                            </w:div>
                            <w:div w:id="497693563">
                              <w:marLeft w:val="0"/>
                              <w:marRight w:val="0"/>
                              <w:marTop w:val="0"/>
                              <w:marBottom w:val="0"/>
                              <w:divBdr>
                                <w:top w:val="none" w:sz="0" w:space="0" w:color="auto"/>
                                <w:left w:val="none" w:sz="0" w:space="0" w:color="auto"/>
                                <w:bottom w:val="none" w:sz="0" w:space="0" w:color="auto"/>
                                <w:right w:val="none" w:sz="0" w:space="0" w:color="auto"/>
                              </w:divBdr>
                            </w:div>
                            <w:div w:id="379087591">
                              <w:marLeft w:val="0"/>
                              <w:marRight w:val="0"/>
                              <w:marTop w:val="0"/>
                              <w:marBottom w:val="0"/>
                              <w:divBdr>
                                <w:top w:val="none" w:sz="0" w:space="0" w:color="auto"/>
                                <w:left w:val="none" w:sz="0" w:space="0" w:color="auto"/>
                                <w:bottom w:val="none" w:sz="0" w:space="0" w:color="auto"/>
                                <w:right w:val="none" w:sz="0" w:space="0" w:color="auto"/>
                              </w:divBdr>
                            </w:div>
                            <w:div w:id="1321692184">
                              <w:marLeft w:val="0"/>
                              <w:marRight w:val="0"/>
                              <w:marTop w:val="0"/>
                              <w:marBottom w:val="0"/>
                              <w:divBdr>
                                <w:top w:val="none" w:sz="0" w:space="0" w:color="auto"/>
                                <w:left w:val="none" w:sz="0" w:space="0" w:color="auto"/>
                                <w:bottom w:val="none" w:sz="0" w:space="0" w:color="auto"/>
                                <w:right w:val="none" w:sz="0" w:space="0" w:color="auto"/>
                              </w:divBdr>
                            </w:div>
                            <w:div w:id="2121102540">
                              <w:marLeft w:val="0"/>
                              <w:marRight w:val="0"/>
                              <w:marTop w:val="0"/>
                              <w:marBottom w:val="0"/>
                              <w:divBdr>
                                <w:top w:val="none" w:sz="0" w:space="0" w:color="auto"/>
                                <w:left w:val="none" w:sz="0" w:space="0" w:color="auto"/>
                                <w:bottom w:val="none" w:sz="0" w:space="0" w:color="auto"/>
                                <w:right w:val="none" w:sz="0" w:space="0" w:color="auto"/>
                              </w:divBdr>
                            </w:div>
                            <w:div w:id="1848909301">
                              <w:marLeft w:val="0"/>
                              <w:marRight w:val="0"/>
                              <w:marTop w:val="0"/>
                              <w:marBottom w:val="0"/>
                              <w:divBdr>
                                <w:top w:val="none" w:sz="0" w:space="0" w:color="auto"/>
                                <w:left w:val="none" w:sz="0" w:space="0" w:color="auto"/>
                                <w:bottom w:val="none" w:sz="0" w:space="0" w:color="auto"/>
                                <w:right w:val="none" w:sz="0" w:space="0" w:color="auto"/>
                              </w:divBdr>
                            </w:div>
                            <w:div w:id="1120807155">
                              <w:marLeft w:val="0"/>
                              <w:marRight w:val="0"/>
                              <w:marTop w:val="0"/>
                              <w:marBottom w:val="0"/>
                              <w:divBdr>
                                <w:top w:val="none" w:sz="0" w:space="0" w:color="auto"/>
                                <w:left w:val="none" w:sz="0" w:space="0" w:color="auto"/>
                                <w:bottom w:val="none" w:sz="0" w:space="0" w:color="auto"/>
                                <w:right w:val="none" w:sz="0" w:space="0" w:color="auto"/>
                              </w:divBdr>
                            </w:div>
                            <w:div w:id="33428707">
                              <w:marLeft w:val="0"/>
                              <w:marRight w:val="0"/>
                              <w:marTop w:val="0"/>
                              <w:marBottom w:val="0"/>
                              <w:divBdr>
                                <w:top w:val="none" w:sz="0" w:space="0" w:color="auto"/>
                                <w:left w:val="none" w:sz="0" w:space="0" w:color="auto"/>
                                <w:bottom w:val="none" w:sz="0" w:space="0" w:color="auto"/>
                                <w:right w:val="none" w:sz="0" w:space="0" w:color="auto"/>
                              </w:divBdr>
                            </w:div>
                            <w:div w:id="1757094065">
                              <w:marLeft w:val="0"/>
                              <w:marRight w:val="0"/>
                              <w:marTop w:val="0"/>
                              <w:marBottom w:val="0"/>
                              <w:divBdr>
                                <w:top w:val="none" w:sz="0" w:space="0" w:color="auto"/>
                                <w:left w:val="none" w:sz="0" w:space="0" w:color="auto"/>
                                <w:bottom w:val="none" w:sz="0" w:space="0" w:color="auto"/>
                                <w:right w:val="none" w:sz="0" w:space="0" w:color="auto"/>
                              </w:divBdr>
                            </w:div>
                            <w:div w:id="1091664920">
                              <w:marLeft w:val="0"/>
                              <w:marRight w:val="0"/>
                              <w:marTop w:val="0"/>
                              <w:marBottom w:val="0"/>
                              <w:divBdr>
                                <w:top w:val="none" w:sz="0" w:space="0" w:color="auto"/>
                                <w:left w:val="none" w:sz="0" w:space="0" w:color="auto"/>
                                <w:bottom w:val="none" w:sz="0" w:space="0" w:color="auto"/>
                                <w:right w:val="none" w:sz="0" w:space="0" w:color="auto"/>
                              </w:divBdr>
                            </w:div>
                          </w:divsChild>
                        </w:div>
                        <w:div w:id="2120294239">
                          <w:marLeft w:val="-300"/>
                          <w:marRight w:val="0"/>
                          <w:marTop w:val="0"/>
                          <w:marBottom w:val="0"/>
                          <w:divBdr>
                            <w:top w:val="none" w:sz="0" w:space="0" w:color="auto"/>
                            <w:left w:val="none" w:sz="0" w:space="0" w:color="auto"/>
                            <w:bottom w:val="none" w:sz="0" w:space="0" w:color="auto"/>
                            <w:right w:val="none" w:sz="0" w:space="0" w:color="auto"/>
                          </w:divBdr>
                          <w:divsChild>
                            <w:div w:id="1035495925">
                              <w:marLeft w:val="0"/>
                              <w:marRight w:val="0"/>
                              <w:marTop w:val="0"/>
                              <w:marBottom w:val="0"/>
                              <w:divBdr>
                                <w:top w:val="none" w:sz="0" w:space="0" w:color="auto"/>
                                <w:left w:val="none" w:sz="0" w:space="0" w:color="auto"/>
                                <w:bottom w:val="none" w:sz="0" w:space="0" w:color="auto"/>
                                <w:right w:val="none" w:sz="0" w:space="0" w:color="auto"/>
                              </w:divBdr>
                            </w:div>
                            <w:div w:id="105543119">
                              <w:marLeft w:val="0"/>
                              <w:marRight w:val="0"/>
                              <w:marTop w:val="0"/>
                              <w:marBottom w:val="0"/>
                              <w:divBdr>
                                <w:top w:val="none" w:sz="0" w:space="0" w:color="auto"/>
                                <w:left w:val="none" w:sz="0" w:space="0" w:color="auto"/>
                                <w:bottom w:val="none" w:sz="0" w:space="0" w:color="auto"/>
                                <w:right w:val="none" w:sz="0" w:space="0" w:color="auto"/>
                              </w:divBdr>
                            </w:div>
                            <w:div w:id="797183701">
                              <w:marLeft w:val="0"/>
                              <w:marRight w:val="0"/>
                              <w:marTop w:val="0"/>
                              <w:marBottom w:val="0"/>
                              <w:divBdr>
                                <w:top w:val="none" w:sz="0" w:space="0" w:color="auto"/>
                                <w:left w:val="none" w:sz="0" w:space="0" w:color="auto"/>
                                <w:bottom w:val="none" w:sz="0" w:space="0" w:color="auto"/>
                                <w:right w:val="none" w:sz="0" w:space="0" w:color="auto"/>
                              </w:divBdr>
                            </w:div>
                            <w:div w:id="500051464">
                              <w:marLeft w:val="0"/>
                              <w:marRight w:val="0"/>
                              <w:marTop w:val="0"/>
                              <w:marBottom w:val="0"/>
                              <w:divBdr>
                                <w:top w:val="none" w:sz="0" w:space="0" w:color="auto"/>
                                <w:left w:val="none" w:sz="0" w:space="0" w:color="auto"/>
                                <w:bottom w:val="none" w:sz="0" w:space="0" w:color="auto"/>
                                <w:right w:val="none" w:sz="0" w:space="0" w:color="auto"/>
                              </w:divBdr>
                            </w:div>
                            <w:div w:id="2050640761">
                              <w:marLeft w:val="0"/>
                              <w:marRight w:val="0"/>
                              <w:marTop w:val="0"/>
                              <w:marBottom w:val="0"/>
                              <w:divBdr>
                                <w:top w:val="none" w:sz="0" w:space="0" w:color="auto"/>
                                <w:left w:val="none" w:sz="0" w:space="0" w:color="auto"/>
                                <w:bottom w:val="none" w:sz="0" w:space="0" w:color="auto"/>
                                <w:right w:val="none" w:sz="0" w:space="0" w:color="auto"/>
                              </w:divBdr>
                            </w:div>
                            <w:div w:id="191576700">
                              <w:marLeft w:val="0"/>
                              <w:marRight w:val="0"/>
                              <w:marTop w:val="0"/>
                              <w:marBottom w:val="0"/>
                              <w:divBdr>
                                <w:top w:val="none" w:sz="0" w:space="0" w:color="auto"/>
                                <w:left w:val="none" w:sz="0" w:space="0" w:color="auto"/>
                                <w:bottom w:val="none" w:sz="0" w:space="0" w:color="auto"/>
                                <w:right w:val="none" w:sz="0" w:space="0" w:color="auto"/>
                              </w:divBdr>
                            </w:div>
                            <w:div w:id="78796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329408">
      <w:bodyDiv w:val="1"/>
      <w:marLeft w:val="0"/>
      <w:marRight w:val="0"/>
      <w:marTop w:val="0"/>
      <w:marBottom w:val="0"/>
      <w:divBdr>
        <w:top w:val="none" w:sz="0" w:space="0" w:color="auto"/>
        <w:left w:val="none" w:sz="0" w:space="0" w:color="auto"/>
        <w:bottom w:val="none" w:sz="0" w:space="0" w:color="auto"/>
        <w:right w:val="none" w:sz="0" w:space="0" w:color="auto"/>
      </w:divBdr>
    </w:div>
    <w:div w:id="1393039698">
      <w:bodyDiv w:val="1"/>
      <w:marLeft w:val="0"/>
      <w:marRight w:val="0"/>
      <w:marTop w:val="0"/>
      <w:marBottom w:val="0"/>
      <w:divBdr>
        <w:top w:val="none" w:sz="0" w:space="0" w:color="auto"/>
        <w:left w:val="none" w:sz="0" w:space="0" w:color="auto"/>
        <w:bottom w:val="none" w:sz="0" w:space="0" w:color="auto"/>
        <w:right w:val="none" w:sz="0" w:space="0" w:color="auto"/>
      </w:divBdr>
    </w:div>
    <w:div w:id="1412121684">
      <w:bodyDiv w:val="1"/>
      <w:marLeft w:val="0"/>
      <w:marRight w:val="0"/>
      <w:marTop w:val="0"/>
      <w:marBottom w:val="0"/>
      <w:divBdr>
        <w:top w:val="none" w:sz="0" w:space="0" w:color="auto"/>
        <w:left w:val="none" w:sz="0" w:space="0" w:color="auto"/>
        <w:bottom w:val="none" w:sz="0" w:space="0" w:color="auto"/>
        <w:right w:val="none" w:sz="0" w:space="0" w:color="auto"/>
      </w:divBdr>
    </w:div>
    <w:div w:id="1423918069">
      <w:bodyDiv w:val="1"/>
      <w:marLeft w:val="0"/>
      <w:marRight w:val="0"/>
      <w:marTop w:val="0"/>
      <w:marBottom w:val="0"/>
      <w:divBdr>
        <w:top w:val="none" w:sz="0" w:space="0" w:color="auto"/>
        <w:left w:val="none" w:sz="0" w:space="0" w:color="auto"/>
        <w:bottom w:val="none" w:sz="0" w:space="0" w:color="auto"/>
        <w:right w:val="none" w:sz="0" w:space="0" w:color="auto"/>
      </w:divBdr>
    </w:div>
    <w:div w:id="1427270745">
      <w:bodyDiv w:val="1"/>
      <w:marLeft w:val="0"/>
      <w:marRight w:val="0"/>
      <w:marTop w:val="0"/>
      <w:marBottom w:val="0"/>
      <w:divBdr>
        <w:top w:val="none" w:sz="0" w:space="0" w:color="auto"/>
        <w:left w:val="none" w:sz="0" w:space="0" w:color="auto"/>
        <w:bottom w:val="none" w:sz="0" w:space="0" w:color="auto"/>
        <w:right w:val="none" w:sz="0" w:space="0" w:color="auto"/>
      </w:divBdr>
    </w:div>
    <w:div w:id="1429427751">
      <w:bodyDiv w:val="1"/>
      <w:marLeft w:val="0"/>
      <w:marRight w:val="0"/>
      <w:marTop w:val="0"/>
      <w:marBottom w:val="0"/>
      <w:divBdr>
        <w:top w:val="none" w:sz="0" w:space="0" w:color="auto"/>
        <w:left w:val="none" w:sz="0" w:space="0" w:color="auto"/>
        <w:bottom w:val="none" w:sz="0" w:space="0" w:color="auto"/>
        <w:right w:val="none" w:sz="0" w:space="0" w:color="auto"/>
      </w:divBdr>
    </w:div>
    <w:div w:id="1440484997">
      <w:bodyDiv w:val="1"/>
      <w:marLeft w:val="0"/>
      <w:marRight w:val="0"/>
      <w:marTop w:val="0"/>
      <w:marBottom w:val="0"/>
      <w:divBdr>
        <w:top w:val="none" w:sz="0" w:space="0" w:color="auto"/>
        <w:left w:val="none" w:sz="0" w:space="0" w:color="auto"/>
        <w:bottom w:val="none" w:sz="0" w:space="0" w:color="auto"/>
        <w:right w:val="none" w:sz="0" w:space="0" w:color="auto"/>
      </w:divBdr>
    </w:div>
    <w:div w:id="1444614542">
      <w:bodyDiv w:val="1"/>
      <w:marLeft w:val="0"/>
      <w:marRight w:val="0"/>
      <w:marTop w:val="0"/>
      <w:marBottom w:val="0"/>
      <w:divBdr>
        <w:top w:val="none" w:sz="0" w:space="0" w:color="auto"/>
        <w:left w:val="none" w:sz="0" w:space="0" w:color="auto"/>
        <w:bottom w:val="none" w:sz="0" w:space="0" w:color="auto"/>
        <w:right w:val="none" w:sz="0" w:space="0" w:color="auto"/>
      </w:divBdr>
    </w:div>
    <w:div w:id="1463308374">
      <w:bodyDiv w:val="1"/>
      <w:marLeft w:val="0"/>
      <w:marRight w:val="0"/>
      <w:marTop w:val="0"/>
      <w:marBottom w:val="0"/>
      <w:divBdr>
        <w:top w:val="none" w:sz="0" w:space="0" w:color="auto"/>
        <w:left w:val="none" w:sz="0" w:space="0" w:color="auto"/>
        <w:bottom w:val="none" w:sz="0" w:space="0" w:color="auto"/>
        <w:right w:val="none" w:sz="0" w:space="0" w:color="auto"/>
      </w:divBdr>
    </w:div>
    <w:div w:id="1477994651">
      <w:bodyDiv w:val="1"/>
      <w:marLeft w:val="0"/>
      <w:marRight w:val="0"/>
      <w:marTop w:val="0"/>
      <w:marBottom w:val="0"/>
      <w:divBdr>
        <w:top w:val="none" w:sz="0" w:space="0" w:color="auto"/>
        <w:left w:val="none" w:sz="0" w:space="0" w:color="auto"/>
        <w:bottom w:val="none" w:sz="0" w:space="0" w:color="auto"/>
        <w:right w:val="none" w:sz="0" w:space="0" w:color="auto"/>
      </w:divBdr>
    </w:div>
    <w:div w:id="1480876764">
      <w:bodyDiv w:val="1"/>
      <w:marLeft w:val="0"/>
      <w:marRight w:val="0"/>
      <w:marTop w:val="0"/>
      <w:marBottom w:val="0"/>
      <w:divBdr>
        <w:top w:val="none" w:sz="0" w:space="0" w:color="auto"/>
        <w:left w:val="none" w:sz="0" w:space="0" w:color="auto"/>
        <w:bottom w:val="none" w:sz="0" w:space="0" w:color="auto"/>
        <w:right w:val="none" w:sz="0" w:space="0" w:color="auto"/>
      </w:divBdr>
    </w:div>
    <w:div w:id="1493568627">
      <w:bodyDiv w:val="1"/>
      <w:marLeft w:val="0"/>
      <w:marRight w:val="0"/>
      <w:marTop w:val="0"/>
      <w:marBottom w:val="0"/>
      <w:divBdr>
        <w:top w:val="none" w:sz="0" w:space="0" w:color="auto"/>
        <w:left w:val="none" w:sz="0" w:space="0" w:color="auto"/>
        <w:bottom w:val="none" w:sz="0" w:space="0" w:color="auto"/>
        <w:right w:val="none" w:sz="0" w:space="0" w:color="auto"/>
      </w:divBdr>
    </w:div>
    <w:div w:id="1539976665">
      <w:bodyDiv w:val="1"/>
      <w:marLeft w:val="0"/>
      <w:marRight w:val="0"/>
      <w:marTop w:val="0"/>
      <w:marBottom w:val="0"/>
      <w:divBdr>
        <w:top w:val="none" w:sz="0" w:space="0" w:color="auto"/>
        <w:left w:val="none" w:sz="0" w:space="0" w:color="auto"/>
        <w:bottom w:val="none" w:sz="0" w:space="0" w:color="auto"/>
        <w:right w:val="none" w:sz="0" w:space="0" w:color="auto"/>
      </w:divBdr>
    </w:div>
    <w:div w:id="1540236399">
      <w:bodyDiv w:val="1"/>
      <w:marLeft w:val="0"/>
      <w:marRight w:val="0"/>
      <w:marTop w:val="0"/>
      <w:marBottom w:val="0"/>
      <w:divBdr>
        <w:top w:val="none" w:sz="0" w:space="0" w:color="auto"/>
        <w:left w:val="none" w:sz="0" w:space="0" w:color="auto"/>
        <w:bottom w:val="none" w:sz="0" w:space="0" w:color="auto"/>
        <w:right w:val="none" w:sz="0" w:space="0" w:color="auto"/>
      </w:divBdr>
    </w:div>
    <w:div w:id="1588222839">
      <w:bodyDiv w:val="1"/>
      <w:marLeft w:val="0"/>
      <w:marRight w:val="0"/>
      <w:marTop w:val="0"/>
      <w:marBottom w:val="0"/>
      <w:divBdr>
        <w:top w:val="none" w:sz="0" w:space="0" w:color="auto"/>
        <w:left w:val="none" w:sz="0" w:space="0" w:color="auto"/>
        <w:bottom w:val="none" w:sz="0" w:space="0" w:color="auto"/>
        <w:right w:val="none" w:sz="0" w:space="0" w:color="auto"/>
      </w:divBdr>
    </w:div>
    <w:div w:id="1601177762">
      <w:bodyDiv w:val="1"/>
      <w:marLeft w:val="0"/>
      <w:marRight w:val="0"/>
      <w:marTop w:val="0"/>
      <w:marBottom w:val="0"/>
      <w:divBdr>
        <w:top w:val="none" w:sz="0" w:space="0" w:color="auto"/>
        <w:left w:val="none" w:sz="0" w:space="0" w:color="auto"/>
        <w:bottom w:val="none" w:sz="0" w:space="0" w:color="auto"/>
        <w:right w:val="none" w:sz="0" w:space="0" w:color="auto"/>
      </w:divBdr>
      <w:divsChild>
        <w:div w:id="2087218066">
          <w:marLeft w:val="0"/>
          <w:marRight w:val="0"/>
          <w:marTop w:val="0"/>
          <w:marBottom w:val="0"/>
          <w:divBdr>
            <w:top w:val="none" w:sz="0" w:space="0" w:color="auto"/>
            <w:left w:val="none" w:sz="0" w:space="0" w:color="auto"/>
            <w:bottom w:val="none" w:sz="0" w:space="0" w:color="auto"/>
            <w:right w:val="none" w:sz="0" w:space="0" w:color="auto"/>
          </w:divBdr>
          <w:divsChild>
            <w:div w:id="1218935022">
              <w:marLeft w:val="-225"/>
              <w:marRight w:val="-225"/>
              <w:marTop w:val="0"/>
              <w:marBottom w:val="0"/>
              <w:divBdr>
                <w:top w:val="none" w:sz="0" w:space="0" w:color="auto"/>
                <w:left w:val="none" w:sz="0" w:space="0" w:color="auto"/>
                <w:bottom w:val="none" w:sz="0" w:space="0" w:color="auto"/>
                <w:right w:val="none" w:sz="0" w:space="0" w:color="auto"/>
              </w:divBdr>
              <w:divsChild>
                <w:div w:id="12666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12561">
      <w:bodyDiv w:val="1"/>
      <w:marLeft w:val="0"/>
      <w:marRight w:val="0"/>
      <w:marTop w:val="0"/>
      <w:marBottom w:val="0"/>
      <w:divBdr>
        <w:top w:val="none" w:sz="0" w:space="0" w:color="auto"/>
        <w:left w:val="none" w:sz="0" w:space="0" w:color="auto"/>
        <w:bottom w:val="none" w:sz="0" w:space="0" w:color="auto"/>
        <w:right w:val="none" w:sz="0" w:space="0" w:color="auto"/>
      </w:divBdr>
    </w:div>
    <w:div w:id="1621648414">
      <w:bodyDiv w:val="1"/>
      <w:marLeft w:val="0"/>
      <w:marRight w:val="0"/>
      <w:marTop w:val="0"/>
      <w:marBottom w:val="0"/>
      <w:divBdr>
        <w:top w:val="none" w:sz="0" w:space="0" w:color="auto"/>
        <w:left w:val="none" w:sz="0" w:space="0" w:color="auto"/>
        <w:bottom w:val="none" w:sz="0" w:space="0" w:color="auto"/>
        <w:right w:val="none" w:sz="0" w:space="0" w:color="auto"/>
      </w:divBdr>
    </w:div>
    <w:div w:id="1624849096">
      <w:marLeft w:val="0"/>
      <w:marRight w:val="0"/>
      <w:marTop w:val="0"/>
      <w:marBottom w:val="150"/>
      <w:divBdr>
        <w:top w:val="none" w:sz="0" w:space="0" w:color="auto"/>
        <w:left w:val="none" w:sz="0" w:space="0" w:color="auto"/>
        <w:bottom w:val="none" w:sz="0" w:space="0" w:color="auto"/>
        <w:right w:val="none" w:sz="0" w:space="0" w:color="auto"/>
      </w:divBdr>
      <w:divsChild>
        <w:div w:id="963854112">
          <w:marLeft w:val="0"/>
          <w:marRight w:val="0"/>
          <w:marTop w:val="0"/>
          <w:marBottom w:val="0"/>
          <w:divBdr>
            <w:top w:val="none" w:sz="0" w:space="0" w:color="auto"/>
            <w:left w:val="none" w:sz="0" w:space="0" w:color="auto"/>
            <w:bottom w:val="none" w:sz="0" w:space="0" w:color="auto"/>
            <w:right w:val="none" w:sz="0" w:space="0" w:color="auto"/>
          </w:divBdr>
          <w:divsChild>
            <w:div w:id="844831269">
              <w:marLeft w:val="0"/>
              <w:marRight w:val="0"/>
              <w:marTop w:val="0"/>
              <w:marBottom w:val="0"/>
              <w:divBdr>
                <w:top w:val="none" w:sz="0" w:space="0" w:color="auto"/>
                <w:left w:val="none" w:sz="0" w:space="0" w:color="auto"/>
                <w:bottom w:val="none" w:sz="0" w:space="0" w:color="auto"/>
                <w:right w:val="none" w:sz="0" w:space="0" w:color="auto"/>
              </w:divBdr>
            </w:div>
            <w:div w:id="1513185261">
              <w:marLeft w:val="0"/>
              <w:marRight w:val="0"/>
              <w:marTop w:val="0"/>
              <w:marBottom w:val="0"/>
              <w:divBdr>
                <w:top w:val="none" w:sz="0" w:space="0" w:color="auto"/>
                <w:left w:val="none" w:sz="0" w:space="0" w:color="auto"/>
                <w:bottom w:val="none" w:sz="0" w:space="0" w:color="auto"/>
                <w:right w:val="none" w:sz="0" w:space="0" w:color="auto"/>
              </w:divBdr>
              <w:divsChild>
                <w:div w:id="2882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1033">
          <w:marLeft w:val="0"/>
          <w:marRight w:val="0"/>
          <w:marTop w:val="0"/>
          <w:marBottom w:val="0"/>
          <w:divBdr>
            <w:top w:val="none" w:sz="0" w:space="0" w:color="auto"/>
            <w:left w:val="none" w:sz="0" w:space="0" w:color="auto"/>
            <w:bottom w:val="none" w:sz="0" w:space="0" w:color="auto"/>
            <w:right w:val="none" w:sz="0" w:space="0" w:color="auto"/>
          </w:divBdr>
          <w:divsChild>
            <w:div w:id="1242569925">
              <w:marLeft w:val="0"/>
              <w:marRight w:val="0"/>
              <w:marTop w:val="0"/>
              <w:marBottom w:val="0"/>
              <w:divBdr>
                <w:top w:val="none" w:sz="0" w:space="0" w:color="auto"/>
                <w:left w:val="none" w:sz="0" w:space="0" w:color="auto"/>
                <w:bottom w:val="none" w:sz="0" w:space="0" w:color="auto"/>
                <w:right w:val="none" w:sz="0" w:space="0" w:color="auto"/>
              </w:divBdr>
              <w:divsChild>
                <w:div w:id="1472821709">
                  <w:marLeft w:val="0"/>
                  <w:marRight w:val="0"/>
                  <w:marTop w:val="3225"/>
                  <w:marBottom w:val="0"/>
                  <w:divBdr>
                    <w:top w:val="none" w:sz="0" w:space="0" w:color="auto"/>
                    <w:left w:val="none" w:sz="0" w:space="0" w:color="auto"/>
                    <w:bottom w:val="none" w:sz="0" w:space="0" w:color="auto"/>
                    <w:right w:val="none" w:sz="0" w:space="0" w:color="auto"/>
                  </w:divBdr>
                </w:div>
              </w:divsChild>
            </w:div>
            <w:div w:id="1343556666">
              <w:marLeft w:val="0"/>
              <w:marRight w:val="0"/>
              <w:marTop w:val="0"/>
              <w:marBottom w:val="0"/>
              <w:divBdr>
                <w:top w:val="none" w:sz="0" w:space="0" w:color="auto"/>
                <w:left w:val="none" w:sz="0" w:space="0" w:color="auto"/>
                <w:bottom w:val="none" w:sz="0" w:space="0" w:color="auto"/>
                <w:right w:val="none" w:sz="0" w:space="0" w:color="auto"/>
              </w:divBdr>
            </w:div>
            <w:div w:id="577176336">
              <w:marLeft w:val="0"/>
              <w:marRight w:val="0"/>
              <w:marTop w:val="0"/>
              <w:marBottom w:val="0"/>
              <w:divBdr>
                <w:top w:val="none" w:sz="0" w:space="0" w:color="auto"/>
                <w:left w:val="none" w:sz="0" w:space="0" w:color="auto"/>
                <w:bottom w:val="none" w:sz="0" w:space="0" w:color="auto"/>
                <w:right w:val="none" w:sz="0" w:space="0" w:color="auto"/>
              </w:divBdr>
            </w:div>
            <w:div w:id="2192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4324">
      <w:bodyDiv w:val="1"/>
      <w:marLeft w:val="0"/>
      <w:marRight w:val="0"/>
      <w:marTop w:val="0"/>
      <w:marBottom w:val="0"/>
      <w:divBdr>
        <w:top w:val="none" w:sz="0" w:space="0" w:color="auto"/>
        <w:left w:val="none" w:sz="0" w:space="0" w:color="auto"/>
        <w:bottom w:val="none" w:sz="0" w:space="0" w:color="auto"/>
        <w:right w:val="none" w:sz="0" w:space="0" w:color="auto"/>
      </w:divBdr>
    </w:div>
    <w:div w:id="1678386778">
      <w:bodyDiv w:val="1"/>
      <w:marLeft w:val="0"/>
      <w:marRight w:val="0"/>
      <w:marTop w:val="0"/>
      <w:marBottom w:val="0"/>
      <w:divBdr>
        <w:top w:val="none" w:sz="0" w:space="0" w:color="auto"/>
        <w:left w:val="none" w:sz="0" w:space="0" w:color="auto"/>
        <w:bottom w:val="none" w:sz="0" w:space="0" w:color="auto"/>
        <w:right w:val="none" w:sz="0" w:space="0" w:color="auto"/>
      </w:divBdr>
    </w:div>
    <w:div w:id="1691489203">
      <w:bodyDiv w:val="1"/>
      <w:marLeft w:val="0"/>
      <w:marRight w:val="0"/>
      <w:marTop w:val="0"/>
      <w:marBottom w:val="0"/>
      <w:divBdr>
        <w:top w:val="none" w:sz="0" w:space="0" w:color="auto"/>
        <w:left w:val="none" w:sz="0" w:space="0" w:color="auto"/>
        <w:bottom w:val="none" w:sz="0" w:space="0" w:color="auto"/>
        <w:right w:val="none" w:sz="0" w:space="0" w:color="auto"/>
      </w:divBdr>
      <w:divsChild>
        <w:div w:id="565452865">
          <w:marLeft w:val="0"/>
          <w:marRight w:val="0"/>
          <w:marTop w:val="0"/>
          <w:marBottom w:val="0"/>
          <w:divBdr>
            <w:top w:val="none" w:sz="0" w:space="0" w:color="auto"/>
            <w:left w:val="none" w:sz="0" w:space="0" w:color="auto"/>
            <w:bottom w:val="none" w:sz="0" w:space="0" w:color="auto"/>
            <w:right w:val="none" w:sz="0" w:space="0" w:color="auto"/>
          </w:divBdr>
          <w:divsChild>
            <w:div w:id="1133791435">
              <w:marLeft w:val="-225"/>
              <w:marRight w:val="-225"/>
              <w:marTop w:val="0"/>
              <w:marBottom w:val="0"/>
              <w:divBdr>
                <w:top w:val="none" w:sz="0" w:space="0" w:color="auto"/>
                <w:left w:val="none" w:sz="0" w:space="0" w:color="auto"/>
                <w:bottom w:val="none" w:sz="0" w:space="0" w:color="auto"/>
                <w:right w:val="none" w:sz="0" w:space="0" w:color="auto"/>
              </w:divBdr>
              <w:divsChild>
                <w:div w:id="188082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01831">
      <w:marLeft w:val="0"/>
      <w:marRight w:val="0"/>
      <w:marTop w:val="0"/>
      <w:marBottom w:val="0"/>
      <w:divBdr>
        <w:top w:val="none" w:sz="0" w:space="0" w:color="auto"/>
        <w:left w:val="none" w:sz="0" w:space="0" w:color="auto"/>
        <w:bottom w:val="none" w:sz="0" w:space="0" w:color="auto"/>
        <w:right w:val="none" w:sz="0" w:space="0" w:color="auto"/>
      </w:divBdr>
      <w:divsChild>
        <w:div w:id="676883630">
          <w:marLeft w:val="0"/>
          <w:marRight w:val="0"/>
          <w:marTop w:val="0"/>
          <w:marBottom w:val="0"/>
          <w:divBdr>
            <w:top w:val="none" w:sz="0" w:space="0" w:color="auto"/>
            <w:left w:val="none" w:sz="0" w:space="0" w:color="auto"/>
            <w:bottom w:val="none" w:sz="0" w:space="0" w:color="auto"/>
            <w:right w:val="none" w:sz="0" w:space="0" w:color="auto"/>
          </w:divBdr>
          <w:divsChild>
            <w:div w:id="2091536834">
              <w:marLeft w:val="0"/>
              <w:marRight w:val="0"/>
              <w:marTop w:val="0"/>
              <w:marBottom w:val="0"/>
              <w:divBdr>
                <w:top w:val="none" w:sz="0" w:space="0" w:color="auto"/>
                <w:left w:val="none" w:sz="0" w:space="0" w:color="auto"/>
                <w:bottom w:val="none" w:sz="0" w:space="0" w:color="auto"/>
                <w:right w:val="none" w:sz="0" w:space="0" w:color="auto"/>
              </w:divBdr>
              <w:divsChild>
                <w:div w:id="29198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40733">
      <w:bodyDiv w:val="1"/>
      <w:marLeft w:val="0"/>
      <w:marRight w:val="0"/>
      <w:marTop w:val="0"/>
      <w:marBottom w:val="0"/>
      <w:divBdr>
        <w:top w:val="none" w:sz="0" w:space="0" w:color="auto"/>
        <w:left w:val="none" w:sz="0" w:space="0" w:color="auto"/>
        <w:bottom w:val="none" w:sz="0" w:space="0" w:color="auto"/>
        <w:right w:val="none" w:sz="0" w:space="0" w:color="auto"/>
      </w:divBdr>
    </w:div>
    <w:div w:id="1696465167">
      <w:bodyDiv w:val="1"/>
      <w:marLeft w:val="0"/>
      <w:marRight w:val="0"/>
      <w:marTop w:val="0"/>
      <w:marBottom w:val="0"/>
      <w:divBdr>
        <w:top w:val="none" w:sz="0" w:space="0" w:color="auto"/>
        <w:left w:val="none" w:sz="0" w:space="0" w:color="auto"/>
        <w:bottom w:val="none" w:sz="0" w:space="0" w:color="auto"/>
        <w:right w:val="none" w:sz="0" w:space="0" w:color="auto"/>
      </w:divBdr>
    </w:div>
    <w:div w:id="1701782065">
      <w:bodyDiv w:val="1"/>
      <w:marLeft w:val="0"/>
      <w:marRight w:val="0"/>
      <w:marTop w:val="0"/>
      <w:marBottom w:val="0"/>
      <w:divBdr>
        <w:top w:val="none" w:sz="0" w:space="0" w:color="auto"/>
        <w:left w:val="none" w:sz="0" w:space="0" w:color="auto"/>
        <w:bottom w:val="none" w:sz="0" w:space="0" w:color="auto"/>
        <w:right w:val="none" w:sz="0" w:space="0" w:color="auto"/>
      </w:divBdr>
    </w:div>
    <w:div w:id="1713845317">
      <w:bodyDiv w:val="1"/>
      <w:marLeft w:val="0"/>
      <w:marRight w:val="0"/>
      <w:marTop w:val="0"/>
      <w:marBottom w:val="0"/>
      <w:divBdr>
        <w:top w:val="none" w:sz="0" w:space="0" w:color="auto"/>
        <w:left w:val="none" w:sz="0" w:space="0" w:color="auto"/>
        <w:bottom w:val="none" w:sz="0" w:space="0" w:color="auto"/>
        <w:right w:val="none" w:sz="0" w:space="0" w:color="auto"/>
      </w:divBdr>
    </w:div>
    <w:div w:id="1727491363">
      <w:bodyDiv w:val="1"/>
      <w:marLeft w:val="0"/>
      <w:marRight w:val="0"/>
      <w:marTop w:val="0"/>
      <w:marBottom w:val="0"/>
      <w:divBdr>
        <w:top w:val="none" w:sz="0" w:space="0" w:color="auto"/>
        <w:left w:val="none" w:sz="0" w:space="0" w:color="auto"/>
        <w:bottom w:val="none" w:sz="0" w:space="0" w:color="auto"/>
        <w:right w:val="none" w:sz="0" w:space="0" w:color="auto"/>
      </w:divBdr>
      <w:divsChild>
        <w:div w:id="2050180314">
          <w:marLeft w:val="0"/>
          <w:marRight w:val="0"/>
          <w:marTop w:val="0"/>
          <w:marBottom w:val="360"/>
          <w:divBdr>
            <w:top w:val="none" w:sz="0" w:space="0" w:color="auto"/>
            <w:left w:val="none" w:sz="0" w:space="0" w:color="auto"/>
            <w:bottom w:val="none" w:sz="0" w:space="0" w:color="auto"/>
            <w:right w:val="none" w:sz="0" w:space="0" w:color="auto"/>
          </w:divBdr>
        </w:div>
        <w:div w:id="1359696457">
          <w:marLeft w:val="0"/>
          <w:marRight w:val="0"/>
          <w:marTop w:val="0"/>
          <w:marBottom w:val="0"/>
          <w:divBdr>
            <w:top w:val="none" w:sz="0" w:space="0" w:color="auto"/>
            <w:left w:val="none" w:sz="0" w:space="0" w:color="auto"/>
            <w:bottom w:val="none" w:sz="0" w:space="0" w:color="auto"/>
            <w:right w:val="none" w:sz="0" w:space="0" w:color="auto"/>
          </w:divBdr>
          <w:divsChild>
            <w:div w:id="154149472">
              <w:marLeft w:val="0"/>
              <w:marRight w:val="150"/>
              <w:marTop w:val="90"/>
              <w:marBottom w:val="150"/>
              <w:divBdr>
                <w:top w:val="none" w:sz="0" w:space="0" w:color="auto"/>
                <w:left w:val="none" w:sz="0" w:space="0" w:color="auto"/>
                <w:bottom w:val="none" w:sz="0" w:space="0" w:color="auto"/>
                <w:right w:val="none" w:sz="0" w:space="0" w:color="auto"/>
              </w:divBdr>
              <w:divsChild>
                <w:div w:id="1620213485">
                  <w:marLeft w:val="0"/>
                  <w:marRight w:val="0"/>
                  <w:marTop w:val="0"/>
                  <w:marBottom w:val="0"/>
                  <w:divBdr>
                    <w:top w:val="none" w:sz="0" w:space="0" w:color="auto"/>
                    <w:left w:val="none" w:sz="0" w:space="0" w:color="auto"/>
                    <w:bottom w:val="none" w:sz="0" w:space="0" w:color="auto"/>
                    <w:right w:val="none" w:sz="0" w:space="0" w:color="auto"/>
                  </w:divBdr>
                  <w:divsChild>
                    <w:div w:id="1991247949">
                      <w:marLeft w:val="0"/>
                      <w:marRight w:val="0"/>
                      <w:marTop w:val="0"/>
                      <w:marBottom w:val="0"/>
                      <w:divBdr>
                        <w:top w:val="none" w:sz="0" w:space="0" w:color="auto"/>
                        <w:left w:val="none" w:sz="0" w:space="0" w:color="auto"/>
                        <w:bottom w:val="none" w:sz="0" w:space="0" w:color="auto"/>
                        <w:right w:val="none" w:sz="0" w:space="0" w:color="auto"/>
                      </w:divBdr>
                    </w:div>
                    <w:div w:id="697777102">
                      <w:marLeft w:val="0"/>
                      <w:marRight w:val="0"/>
                      <w:marTop w:val="0"/>
                      <w:marBottom w:val="0"/>
                      <w:divBdr>
                        <w:top w:val="none" w:sz="0" w:space="0" w:color="auto"/>
                        <w:left w:val="none" w:sz="0" w:space="0" w:color="auto"/>
                        <w:bottom w:val="none" w:sz="0" w:space="0" w:color="auto"/>
                        <w:right w:val="none" w:sz="0" w:space="0" w:color="auto"/>
                      </w:divBdr>
                      <w:divsChild>
                        <w:div w:id="1322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68039">
          <w:marLeft w:val="0"/>
          <w:marRight w:val="0"/>
          <w:marTop w:val="0"/>
          <w:marBottom w:val="0"/>
          <w:divBdr>
            <w:top w:val="none" w:sz="0" w:space="0" w:color="auto"/>
            <w:left w:val="none" w:sz="0" w:space="0" w:color="auto"/>
            <w:bottom w:val="none" w:sz="0" w:space="0" w:color="auto"/>
            <w:right w:val="none" w:sz="0" w:space="0" w:color="auto"/>
          </w:divBdr>
        </w:div>
        <w:div w:id="73086712">
          <w:marLeft w:val="600"/>
          <w:marRight w:val="0"/>
          <w:marTop w:val="0"/>
          <w:marBottom w:val="0"/>
          <w:divBdr>
            <w:top w:val="none" w:sz="0" w:space="0" w:color="auto"/>
            <w:left w:val="none" w:sz="0" w:space="0" w:color="auto"/>
            <w:bottom w:val="none" w:sz="0" w:space="0" w:color="auto"/>
            <w:right w:val="none" w:sz="0" w:space="0" w:color="auto"/>
          </w:divBdr>
          <w:divsChild>
            <w:div w:id="567498898">
              <w:marLeft w:val="0"/>
              <w:marRight w:val="0"/>
              <w:marTop w:val="0"/>
              <w:marBottom w:val="0"/>
              <w:divBdr>
                <w:top w:val="none" w:sz="0" w:space="0" w:color="auto"/>
                <w:left w:val="none" w:sz="0" w:space="0" w:color="auto"/>
                <w:bottom w:val="none" w:sz="0" w:space="0" w:color="auto"/>
                <w:right w:val="none" w:sz="0" w:space="0" w:color="auto"/>
              </w:divBdr>
              <w:divsChild>
                <w:div w:id="1862207322">
                  <w:marLeft w:val="0"/>
                  <w:marRight w:val="0"/>
                  <w:marTop w:val="150"/>
                  <w:marBottom w:val="300"/>
                  <w:divBdr>
                    <w:top w:val="none" w:sz="0" w:space="0" w:color="auto"/>
                    <w:left w:val="none" w:sz="0" w:space="0" w:color="auto"/>
                    <w:bottom w:val="none" w:sz="0" w:space="0" w:color="auto"/>
                    <w:right w:val="none" w:sz="0" w:space="0" w:color="auto"/>
                  </w:divBdr>
                  <w:divsChild>
                    <w:div w:id="1703702469">
                      <w:marLeft w:val="0"/>
                      <w:marRight w:val="0"/>
                      <w:marTop w:val="0"/>
                      <w:marBottom w:val="0"/>
                      <w:divBdr>
                        <w:top w:val="none" w:sz="0" w:space="0" w:color="auto"/>
                        <w:left w:val="none" w:sz="0" w:space="0" w:color="auto"/>
                        <w:bottom w:val="none" w:sz="0" w:space="0" w:color="auto"/>
                        <w:right w:val="none" w:sz="0" w:space="0" w:color="auto"/>
                      </w:divBdr>
                      <w:divsChild>
                        <w:div w:id="1274173999">
                          <w:marLeft w:val="0"/>
                          <w:marRight w:val="0"/>
                          <w:marTop w:val="0"/>
                          <w:marBottom w:val="150"/>
                          <w:divBdr>
                            <w:top w:val="none" w:sz="0" w:space="0" w:color="auto"/>
                            <w:left w:val="none" w:sz="0" w:space="0" w:color="auto"/>
                            <w:bottom w:val="none" w:sz="0" w:space="0" w:color="auto"/>
                            <w:right w:val="none" w:sz="0" w:space="0" w:color="auto"/>
                          </w:divBdr>
                          <w:divsChild>
                            <w:div w:id="1446849704">
                              <w:marLeft w:val="0"/>
                              <w:marRight w:val="0"/>
                              <w:marTop w:val="0"/>
                              <w:marBottom w:val="0"/>
                              <w:divBdr>
                                <w:top w:val="none" w:sz="0" w:space="0" w:color="auto"/>
                                <w:left w:val="none" w:sz="0" w:space="0" w:color="auto"/>
                                <w:bottom w:val="none" w:sz="0" w:space="0" w:color="auto"/>
                                <w:right w:val="none" w:sz="0" w:space="0" w:color="auto"/>
                              </w:divBdr>
                              <w:divsChild>
                                <w:div w:id="1612203552">
                                  <w:marLeft w:val="0"/>
                                  <w:marRight w:val="0"/>
                                  <w:marTop w:val="0"/>
                                  <w:marBottom w:val="0"/>
                                  <w:divBdr>
                                    <w:top w:val="none" w:sz="0" w:space="0" w:color="auto"/>
                                    <w:left w:val="none" w:sz="0" w:space="0" w:color="auto"/>
                                    <w:bottom w:val="none" w:sz="0" w:space="0" w:color="auto"/>
                                    <w:right w:val="none" w:sz="0" w:space="0" w:color="auto"/>
                                  </w:divBdr>
                                  <w:divsChild>
                                    <w:div w:id="7693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353225">
      <w:bodyDiv w:val="1"/>
      <w:marLeft w:val="0"/>
      <w:marRight w:val="0"/>
      <w:marTop w:val="0"/>
      <w:marBottom w:val="0"/>
      <w:divBdr>
        <w:top w:val="none" w:sz="0" w:space="0" w:color="auto"/>
        <w:left w:val="none" w:sz="0" w:space="0" w:color="auto"/>
        <w:bottom w:val="none" w:sz="0" w:space="0" w:color="auto"/>
        <w:right w:val="none" w:sz="0" w:space="0" w:color="auto"/>
      </w:divBdr>
    </w:div>
    <w:div w:id="1763723951">
      <w:bodyDiv w:val="1"/>
      <w:marLeft w:val="0"/>
      <w:marRight w:val="0"/>
      <w:marTop w:val="0"/>
      <w:marBottom w:val="0"/>
      <w:divBdr>
        <w:top w:val="none" w:sz="0" w:space="0" w:color="auto"/>
        <w:left w:val="none" w:sz="0" w:space="0" w:color="auto"/>
        <w:bottom w:val="none" w:sz="0" w:space="0" w:color="auto"/>
        <w:right w:val="none" w:sz="0" w:space="0" w:color="auto"/>
      </w:divBdr>
    </w:div>
    <w:div w:id="1780755781">
      <w:bodyDiv w:val="1"/>
      <w:marLeft w:val="0"/>
      <w:marRight w:val="0"/>
      <w:marTop w:val="0"/>
      <w:marBottom w:val="0"/>
      <w:divBdr>
        <w:top w:val="none" w:sz="0" w:space="0" w:color="auto"/>
        <w:left w:val="none" w:sz="0" w:space="0" w:color="auto"/>
        <w:bottom w:val="none" w:sz="0" w:space="0" w:color="auto"/>
        <w:right w:val="none" w:sz="0" w:space="0" w:color="auto"/>
      </w:divBdr>
    </w:div>
    <w:div w:id="1787312016">
      <w:bodyDiv w:val="1"/>
      <w:marLeft w:val="0"/>
      <w:marRight w:val="0"/>
      <w:marTop w:val="0"/>
      <w:marBottom w:val="0"/>
      <w:divBdr>
        <w:top w:val="none" w:sz="0" w:space="0" w:color="auto"/>
        <w:left w:val="none" w:sz="0" w:space="0" w:color="auto"/>
        <w:bottom w:val="none" w:sz="0" w:space="0" w:color="auto"/>
        <w:right w:val="none" w:sz="0" w:space="0" w:color="auto"/>
      </w:divBdr>
    </w:div>
    <w:div w:id="1798790606">
      <w:bodyDiv w:val="1"/>
      <w:marLeft w:val="0"/>
      <w:marRight w:val="0"/>
      <w:marTop w:val="0"/>
      <w:marBottom w:val="0"/>
      <w:divBdr>
        <w:top w:val="none" w:sz="0" w:space="0" w:color="auto"/>
        <w:left w:val="none" w:sz="0" w:space="0" w:color="auto"/>
        <w:bottom w:val="none" w:sz="0" w:space="0" w:color="auto"/>
        <w:right w:val="none" w:sz="0" w:space="0" w:color="auto"/>
      </w:divBdr>
      <w:divsChild>
        <w:div w:id="1681852612">
          <w:marLeft w:val="0"/>
          <w:marRight w:val="0"/>
          <w:marTop w:val="0"/>
          <w:marBottom w:val="0"/>
          <w:divBdr>
            <w:top w:val="none" w:sz="0" w:space="0" w:color="auto"/>
            <w:left w:val="none" w:sz="0" w:space="0" w:color="auto"/>
            <w:bottom w:val="none" w:sz="0" w:space="0" w:color="auto"/>
            <w:right w:val="none" w:sz="0" w:space="0" w:color="auto"/>
          </w:divBdr>
          <w:divsChild>
            <w:div w:id="382412089">
              <w:marLeft w:val="0"/>
              <w:marRight w:val="0"/>
              <w:marTop w:val="0"/>
              <w:marBottom w:val="0"/>
              <w:divBdr>
                <w:top w:val="none" w:sz="0" w:space="0" w:color="auto"/>
                <w:left w:val="none" w:sz="0" w:space="0" w:color="auto"/>
                <w:bottom w:val="none" w:sz="0" w:space="0" w:color="auto"/>
                <w:right w:val="none" w:sz="0" w:space="0" w:color="auto"/>
              </w:divBdr>
            </w:div>
            <w:div w:id="346056313">
              <w:marLeft w:val="0"/>
              <w:marRight w:val="0"/>
              <w:marTop w:val="0"/>
              <w:marBottom w:val="0"/>
              <w:divBdr>
                <w:top w:val="none" w:sz="0" w:space="0" w:color="auto"/>
                <w:left w:val="none" w:sz="0" w:space="0" w:color="auto"/>
                <w:bottom w:val="none" w:sz="0" w:space="0" w:color="auto"/>
                <w:right w:val="none" w:sz="0" w:space="0" w:color="auto"/>
              </w:divBdr>
            </w:div>
          </w:divsChild>
        </w:div>
        <w:div w:id="989482198">
          <w:marLeft w:val="0"/>
          <w:marRight w:val="0"/>
          <w:marTop w:val="0"/>
          <w:marBottom w:val="0"/>
          <w:divBdr>
            <w:top w:val="none" w:sz="0" w:space="0" w:color="auto"/>
            <w:left w:val="none" w:sz="0" w:space="0" w:color="auto"/>
            <w:bottom w:val="none" w:sz="0" w:space="0" w:color="auto"/>
            <w:right w:val="none" w:sz="0" w:space="0" w:color="auto"/>
          </w:divBdr>
          <w:divsChild>
            <w:div w:id="146946957">
              <w:marLeft w:val="0"/>
              <w:marRight w:val="0"/>
              <w:marTop w:val="0"/>
              <w:marBottom w:val="0"/>
              <w:divBdr>
                <w:top w:val="none" w:sz="0" w:space="0" w:color="auto"/>
                <w:left w:val="none" w:sz="0" w:space="0" w:color="auto"/>
                <w:bottom w:val="none" w:sz="0" w:space="0" w:color="auto"/>
                <w:right w:val="none" w:sz="0" w:space="0" w:color="auto"/>
              </w:divBdr>
              <w:divsChild>
                <w:div w:id="108229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60063">
          <w:marLeft w:val="0"/>
          <w:marRight w:val="0"/>
          <w:marTop w:val="0"/>
          <w:marBottom w:val="0"/>
          <w:divBdr>
            <w:top w:val="none" w:sz="0" w:space="0" w:color="auto"/>
            <w:left w:val="none" w:sz="0" w:space="0" w:color="auto"/>
            <w:bottom w:val="none" w:sz="0" w:space="0" w:color="auto"/>
            <w:right w:val="none" w:sz="0" w:space="0" w:color="auto"/>
          </w:divBdr>
          <w:divsChild>
            <w:div w:id="305936624">
              <w:marLeft w:val="0"/>
              <w:marRight w:val="0"/>
              <w:marTop w:val="0"/>
              <w:marBottom w:val="0"/>
              <w:divBdr>
                <w:top w:val="none" w:sz="0" w:space="0" w:color="auto"/>
                <w:left w:val="none" w:sz="0" w:space="0" w:color="auto"/>
                <w:bottom w:val="none" w:sz="0" w:space="0" w:color="auto"/>
                <w:right w:val="none" w:sz="0" w:space="0" w:color="auto"/>
              </w:divBdr>
            </w:div>
            <w:div w:id="26102034">
              <w:marLeft w:val="0"/>
              <w:marRight w:val="0"/>
              <w:marTop w:val="0"/>
              <w:marBottom w:val="0"/>
              <w:divBdr>
                <w:top w:val="none" w:sz="0" w:space="0" w:color="auto"/>
                <w:left w:val="none" w:sz="0" w:space="0" w:color="auto"/>
                <w:bottom w:val="none" w:sz="0" w:space="0" w:color="auto"/>
                <w:right w:val="none" w:sz="0" w:space="0" w:color="auto"/>
              </w:divBdr>
            </w:div>
            <w:div w:id="1588419766">
              <w:marLeft w:val="0"/>
              <w:marRight w:val="0"/>
              <w:marTop w:val="0"/>
              <w:marBottom w:val="0"/>
              <w:divBdr>
                <w:top w:val="none" w:sz="0" w:space="0" w:color="auto"/>
                <w:left w:val="none" w:sz="0" w:space="0" w:color="auto"/>
                <w:bottom w:val="none" w:sz="0" w:space="0" w:color="auto"/>
                <w:right w:val="none" w:sz="0" w:space="0" w:color="auto"/>
              </w:divBdr>
            </w:div>
            <w:div w:id="1362894605">
              <w:marLeft w:val="0"/>
              <w:marRight w:val="0"/>
              <w:marTop w:val="0"/>
              <w:marBottom w:val="0"/>
              <w:divBdr>
                <w:top w:val="none" w:sz="0" w:space="0" w:color="auto"/>
                <w:left w:val="none" w:sz="0" w:space="0" w:color="auto"/>
                <w:bottom w:val="none" w:sz="0" w:space="0" w:color="auto"/>
                <w:right w:val="none" w:sz="0" w:space="0" w:color="auto"/>
              </w:divBdr>
            </w:div>
            <w:div w:id="43871921">
              <w:marLeft w:val="0"/>
              <w:marRight w:val="0"/>
              <w:marTop w:val="0"/>
              <w:marBottom w:val="0"/>
              <w:divBdr>
                <w:top w:val="none" w:sz="0" w:space="0" w:color="auto"/>
                <w:left w:val="none" w:sz="0" w:space="0" w:color="auto"/>
                <w:bottom w:val="none" w:sz="0" w:space="0" w:color="auto"/>
                <w:right w:val="none" w:sz="0" w:space="0" w:color="auto"/>
              </w:divBdr>
            </w:div>
          </w:divsChild>
        </w:div>
        <w:div w:id="926578739">
          <w:marLeft w:val="0"/>
          <w:marRight w:val="0"/>
          <w:marTop w:val="0"/>
          <w:marBottom w:val="0"/>
          <w:divBdr>
            <w:top w:val="none" w:sz="0" w:space="0" w:color="auto"/>
            <w:left w:val="none" w:sz="0" w:space="0" w:color="auto"/>
            <w:bottom w:val="none" w:sz="0" w:space="0" w:color="auto"/>
            <w:right w:val="none" w:sz="0" w:space="0" w:color="auto"/>
          </w:divBdr>
          <w:divsChild>
            <w:div w:id="800273733">
              <w:marLeft w:val="0"/>
              <w:marRight w:val="0"/>
              <w:marTop w:val="0"/>
              <w:marBottom w:val="0"/>
              <w:divBdr>
                <w:top w:val="none" w:sz="0" w:space="0" w:color="auto"/>
                <w:left w:val="none" w:sz="0" w:space="0" w:color="auto"/>
                <w:bottom w:val="none" w:sz="0" w:space="0" w:color="auto"/>
                <w:right w:val="none" w:sz="0" w:space="0" w:color="auto"/>
              </w:divBdr>
              <w:divsChild>
                <w:div w:id="17977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4256">
          <w:marLeft w:val="0"/>
          <w:marRight w:val="0"/>
          <w:marTop w:val="0"/>
          <w:marBottom w:val="0"/>
          <w:divBdr>
            <w:top w:val="none" w:sz="0" w:space="0" w:color="auto"/>
            <w:left w:val="none" w:sz="0" w:space="0" w:color="auto"/>
            <w:bottom w:val="none" w:sz="0" w:space="0" w:color="auto"/>
            <w:right w:val="none" w:sz="0" w:space="0" w:color="auto"/>
          </w:divBdr>
          <w:divsChild>
            <w:div w:id="754597394">
              <w:marLeft w:val="0"/>
              <w:marRight w:val="0"/>
              <w:marTop w:val="0"/>
              <w:marBottom w:val="0"/>
              <w:divBdr>
                <w:top w:val="none" w:sz="0" w:space="0" w:color="auto"/>
                <w:left w:val="none" w:sz="0" w:space="0" w:color="auto"/>
                <w:bottom w:val="none" w:sz="0" w:space="0" w:color="auto"/>
                <w:right w:val="none" w:sz="0" w:space="0" w:color="auto"/>
              </w:divBdr>
            </w:div>
          </w:divsChild>
        </w:div>
        <w:div w:id="1795563873">
          <w:marLeft w:val="0"/>
          <w:marRight w:val="0"/>
          <w:marTop w:val="0"/>
          <w:marBottom w:val="0"/>
          <w:divBdr>
            <w:top w:val="none" w:sz="0" w:space="0" w:color="auto"/>
            <w:left w:val="none" w:sz="0" w:space="0" w:color="auto"/>
            <w:bottom w:val="none" w:sz="0" w:space="0" w:color="auto"/>
            <w:right w:val="none" w:sz="0" w:space="0" w:color="auto"/>
          </w:divBdr>
          <w:divsChild>
            <w:div w:id="1177424443">
              <w:marLeft w:val="0"/>
              <w:marRight w:val="0"/>
              <w:marTop w:val="0"/>
              <w:marBottom w:val="0"/>
              <w:divBdr>
                <w:top w:val="none" w:sz="0" w:space="0" w:color="auto"/>
                <w:left w:val="none" w:sz="0" w:space="0" w:color="auto"/>
                <w:bottom w:val="none" w:sz="0" w:space="0" w:color="auto"/>
                <w:right w:val="none" w:sz="0" w:space="0" w:color="auto"/>
              </w:divBdr>
              <w:divsChild>
                <w:div w:id="1442723581">
                  <w:marLeft w:val="0"/>
                  <w:marRight w:val="0"/>
                  <w:marTop w:val="0"/>
                  <w:marBottom w:val="0"/>
                  <w:divBdr>
                    <w:top w:val="none" w:sz="0" w:space="0" w:color="auto"/>
                    <w:left w:val="none" w:sz="0" w:space="0" w:color="auto"/>
                    <w:bottom w:val="none" w:sz="0" w:space="0" w:color="auto"/>
                    <w:right w:val="none" w:sz="0" w:space="0" w:color="auto"/>
                  </w:divBdr>
                  <w:divsChild>
                    <w:div w:id="1762022119">
                      <w:marLeft w:val="0"/>
                      <w:marRight w:val="0"/>
                      <w:marTop w:val="0"/>
                      <w:marBottom w:val="0"/>
                      <w:divBdr>
                        <w:top w:val="none" w:sz="0" w:space="0" w:color="auto"/>
                        <w:left w:val="none" w:sz="0" w:space="0" w:color="auto"/>
                        <w:bottom w:val="none" w:sz="0" w:space="0" w:color="auto"/>
                        <w:right w:val="none" w:sz="0" w:space="0" w:color="auto"/>
                      </w:divBdr>
                      <w:divsChild>
                        <w:div w:id="80762378">
                          <w:marLeft w:val="0"/>
                          <w:marRight w:val="0"/>
                          <w:marTop w:val="0"/>
                          <w:marBottom w:val="0"/>
                          <w:divBdr>
                            <w:top w:val="none" w:sz="0" w:space="0" w:color="auto"/>
                            <w:left w:val="none" w:sz="0" w:space="0" w:color="auto"/>
                            <w:bottom w:val="none" w:sz="0" w:space="0" w:color="auto"/>
                            <w:right w:val="none" w:sz="0" w:space="0" w:color="auto"/>
                          </w:divBdr>
                        </w:div>
                      </w:divsChild>
                    </w:div>
                    <w:div w:id="2126193472">
                      <w:blockQuote w:val="1"/>
                      <w:marLeft w:val="720"/>
                      <w:marRight w:val="720"/>
                      <w:marTop w:val="100"/>
                      <w:marBottom w:val="100"/>
                      <w:divBdr>
                        <w:top w:val="none" w:sz="0" w:space="0" w:color="auto"/>
                        <w:left w:val="single" w:sz="36" w:space="0" w:color="00A7B3"/>
                        <w:bottom w:val="none" w:sz="0" w:space="0" w:color="auto"/>
                        <w:right w:val="none" w:sz="0" w:space="0" w:color="auto"/>
                      </w:divBdr>
                    </w:div>
                    <w:div w:id="1432892040">
                      <w:blockQuote w:val="1"/>
                      <w:marLeft w:val="720"/>
                      <w:marRight w:val="720"/>
                      <w:marTop w:val="100"/>
                      <w:marBottom w:val="100"/>
                      <w:divBdr>
                        <w:top w:val="none" w:sz="0" w:space="0" w:color="auto"/>
                        <w:left w:val="single" w:sz="36" w:space="0" w:color="00A7B3"/>
                        <w:bottom w:val="none" w:sz="0" w:space="0" w:color="auto"/>
                        <w:right w:val="none" w:sz="0" w:space="0" w:color="auto"/>
                      </w:divBdr>
                    </w:div>
                    <w:div w:id="1650134012">
                      <w:marLeft w:val="0"/>
                      <w:marRight w:val="0"/>
                      <w:marTop w:val="0"/>
                      <w:marBottom w:val="0"/>
                      <w:divBdr>
                        <w:top w:val="none" w:sz="0" w:space="0" w:color="auto"/>
                        <w:left w:val="none" w:sz="0" w:space="0" w:color="auto"/>
                        <w:bottom w:val="none" w:sz="0" w:space="0" w:color="auto"/>
                        <w:right w:val="none" w:sz="0" w:space="0" w:color="auto"/>
                      </w:divBdr>
                    </w:div>
                  </w:divsChild>
                </w:div>
                <w:div w:id="1996300859">
                  <w:marLeft w:val="0"/>
                  <w:marRight w:val="0"/>
                  <w:marTop w:val="0"/>
                  <w:marBottom w:val="0"/>
                  <w:divBdr>
                    <w:top w:val="none" w:sz="0" w:space="0" w:color="auto"/>
                    <w:left w:val="none" w:sz="0" w:space="0" w:color="auto"/>
                    <w:bottom w:val="none" w:sz="0" w:space="0" w:color="auto"/>
                    <w:right w:val="none" w:sz="0" w:space="0" w:color="auto"/>
                  </w:divBdr>
                  <w:divsChild>
                    <w:div w:id="163134084">
                      <w:marLeft w:val="0"/>
                      <w:marRight w:val="0"/>
                      <w:marTop w:val="0"/>
                      <w:marBottom w:val="0"/>
                      <w:divBdr>
                        <w:top w:val="none" w:sz="0" w:space="0" w:color="auto"/>
                        <w:left w:val="none" w:sz="0" w:space="0" w:color="auto"/>
                        <w:bottom w:val="none" w:sz="0" w:space="0" w:color="auto"/>
                        <w:right w:val="none" w:sz="0" w:space="0" w:color="auto"/>
                      </w:divBdr>
                      <w:divsChild>
                        <w:div w:id="1884977391">
                          <w:marLeft w:val="0"/>
                          <w:marRight w:val="0"/>
                          <w:marTop w:val="0"/>
                          <w:marBottom w:val="0"/>
                          <w:divBdr>
                            <w:top w:val="none" w:sz="0" w:space="0" w:color="auto"/>
                            <w:left w:val="none" w:sz="0" w:space="0" w:color="auto"/>
                            <w:bottom w:val="none" w:sz="0" w:space="0" w:color="auto"/>
                            <w:right w:val="none" w:sz="0" w:space="0" w:color="auto"/>
                          </w:divBdr>
                          <w:divsChild>
                            <w:div w:id="714233898">
                              <w:marLeft w:val="0"/>
                              <w:marRight w:val="0"/>
                              <w:marTop w:val="0"/>
                              <w:marBottom w:val="0"/>
                              <w:divBdr>
                                <w:top w:val="none" w:sz="0" w:space="0" w:color="auto"/>
                                <w:left w:val="none" w:sz="0" w:space="0" w:color="auto"/>
                                <w:bottom w:val="none" w:sz="0" w:space="0" w:color="auto"/>
                                <w:right w:val="none" w:sz="0" w:space="0" w:color="auto"/>
                              </w:divBdr>
                              <w:divsChild>
                                <w:div w:id="1422680022">
                                  <w:marLeft w:val="0"/>
                                  <w:marRight w:val="0"/>
                                  <w:marTop w:val="100"/>
                                  <w:marBottom w:val="100"/>
                                  <w:divBdr>
                                    <w:top w:val="none" w:sz="0" w:space="0" w:color="auto"/>
                                    <w:left w:val="none" w:sz="0" w:space="0" w:color="auto"/>
                                    <w:bottom w:val="none" w:sz="0" w:space="0" w:color="auto"/>
                                    <w:right w:val="none" w:sz="0" w:space="0" w:color="auto"/>
                                  </w:divBdr>
                                  <w:divsChild>
                                    <w:div w:id="1478843052">
                                      <w:marLeft w:val="0"/>
                                      <w:marRight w:val="0"/>
                                      <w:marTop w:val="0"/>
                                      <w:marBottom w:val="0"/>
                                      <w:divBdr>
                                        <w:top w:val="none" w:sz="0" w:space="0" w:color="auto"/>
                                        <w:left w:val="none" w:sz="0" w:space="0" w:color="auto"/>
                                        <w:bottom w:val="none" w:sz="0" w:space="0" w:color="auto"/>
                                        <w:right w:val="none" w:sz="0" w:space="0" w:color="auto"/>
                                      </w:divBdr>
                                    </w:div>
                                    <w:div w:id="715007641">
                                      <w:marLeft w:val="0"/>
                                      <w:marRight w:val="0"/>
                                      <w:marTop w:val="0"/>
                                      <w:marBottom w:val="0"/>
                                      <w:divBdr>
                                        <w:top w:val="none" w:sz="0" w:space="0" w:color="auto"/>
                                        <w:left w:val="none" w:sz="0" w:space="0" w:color="auto"/>
                                        <w:bottom w:val="none" w:sz="0" w:space="0" w:color="auto"/>
                                        <w:right w:val="none" w:sz="0" w:space="0" w:color="auto"/>
                                      </w:divBdr>
                                    </w:div>
                                    <w:div w:id="73555132">
                                      <w:marLeft w:val="0"/>
                                      <w:marRight w:val="0"/>
                                      <w:marTop w:val="0"/>
                                      <w:marBottom w:val="0"/>
                                      <w:divBdr>
                                        <w:top w:val="none" w:sz="0" w:space="0" w:color="auto"/>
                                        <w:left w:val="none" w:sz="0" w:space="0" w:color="auto"/>
                                        <w:bottom w:val="none" w:sz="0" w:space="0" w:color="auto"/>
                                        <w:right w:val="none" w:sz="0" w:space="0" w:color="auto"/>
                                      </w:divBdr>
                                    </w:div>
                                    <w:div w:id="1963146271">
                                      <w:marLeft w:val="0"/>
                                      <w:marRight w:val="0"/>
                                      <w:marTop w:val="0"/>
                                      <w:marBottom w:val="0"/>
                                      <w:divBdr>
                                        <w:top w:val="none" w:sz="0" w:space="0" w:color="auto"/>
                                        <w:left w:val="none" w:sz="0" w:space="0" w:color="auto"/>
                                        <w:bottom w:val="none" w:sz="0" w:space="0" w:color="auto"/>
                                        <w:right w:val="none" w:sz="0" w:space="0" w:color="auto"/>
                                      </w:divBdr>
                                    </w:div>
                                    <w:div w:id="1022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265047">
              <w:marLeft w:val="0"/>
              <w:marRight w:val="0"/>
              <w:marTop w:val="0"/>
              <w:marBottom w:val="0"/>
              <w:divBdr>
                <w:top w:val="none" w:sz="0" w:space="0" w:color="auto"/>
                <w:left w:val="none" w:sz="0" w:space="0" w:color="auto"/>
                <w:bottom w:val="none" w:sz="0" w:space="0" w:color="auto"/>
                <w:right w:val="none" w:sz="0" w:space="0" w:color="auto"/>
              </w:divBdr>
              <w:divsChild>
                <w:div w:id="125513449">
                  <w:marLeft w:val="0"/>
                  <w:marRight w:val="0"/>
                  <w:marTop w:val="0"/>
                  <w:marBottom w:val="0"/>
                  <w:divBdr>
                    <w:top w:val="none" w:sz="0" w:space="0" w:color="auto"/>
                    <w:left w:val="none" w:sz="0" w:space="0" w:color="auto"/>
                    <w:bottom w:val="none" w:sz="0" w:space="0" w:color="auto"/>
                    <w:right w:val="none" w:sz="0" w:space="0" w:color="auto"/>
                  </w:divBdr>
                  <w:divsChild>
                    <w:div w:id="1015840614">
                      <w:marLeft w:val="0"/>
                      <w:marRight w:val="0"/>
                      <w:marTop w:val="0"/>
                      <w:marBottom w:val="0"/>
                      <w:divBdr>
                        <w:top w:val="none" w:sz="0" w:space="0" w:color="auto"/>
                        <w:left w:val="none" w:sz="0" w:space="0" w:color="auto"/>
                        <w:bottom w:val="none" w:sz="0" w:space="0" w:color="auto"/>
                        <w:right w:val="none" w:sz="0" w:space="0" w:color="auto"/>
                      </w:divBdr>
                      <w:divsChild>
                        <w:div w:id="2058047291">
                          <w:marLeft w:val="0"/>
                          <w:marRight w:val="0"/>
                          <w:marTop w:val="0"/>
                          <w:marBottom w:val="0"/>
                          <w:divBdr>
                            <w:top w:val="none" w:sz="0" w:space="0" w:color="auto"/>
                            <w:left w:val="none" w:sz="0" w:space="0" w:color="auto"/>
                            <w:bottom w:val="none" w:sz="0" w:space="0" w:color="auto"/>
                            <w:right w:val="none" w:sz="0" w:space="0" w:color="auto"/>
                          </w:divBdr>
                          <w:divsChild>
                            <w:div w:id="801000550">
                              <w:marLeft w:val="0"/>
                              <w:marRight w:val="0"/>
                              <w:marTop w:val="100"/>
                              <w:marBottom w:val="100"/>
                              <w:divBdr>
                                <w:top w:val="none" w:sz="0" w:space="0" w:color="auto"/>
                                <w:left w:val="none" w:sz="0" w:space="0" w:color="auto"/>
                                <w:bottom w:val="none" w:sz="0" w:space="0" w:color="auto"/>
                                <w:right w:val="none" w:sz="0" w:space="0" w:color="auto"/>
                              </w:divBdr>
                              <w:divsChild>
                                <w:div w:id="1358462486">
                                  <w:marLeft w:val="0"/>
                                  <w:marRight w:val="0"/>
                                  <w:marTop w:val="0"/>
                                  <w:marBottom w:val="0"/>
                                  <w:divBdr>
                                    <w:top w:val="none" w:sz="0" w:space="0" w:color="auto"/>
                                    <w:left w:val="none" w:sz="0" w:space="0" w:color="auto"/>
                                    <w:bottom w:val="none" w:sz="0" w:space="0" w:color="auto"/>
                                    <w:right w:val="none" w:sz="0" w:space="0" w:color="auto"/>
                                  </w:divBdr>
                                </w:div>
                                <w:div w:id="1091001768">
                                  <w:marLeft w:val="0"/>
                                  <w:marRight w:val="0"/>
                                  <w:marTop w:val="0"/>
                                  <w:marBottom w:val="0"/>
                                  <w:divBdr>
                                    <w:top w:val="none" w:sz="0" w:space="0" w:color="auto"/>
                                    <w:left w:val="none" w:sz="0" w:space="0" w:color="auto"/>
                                    <w:bottom w:val="none" w:sz="0" w:space="0" w:color="auto"/>
                                    <w:right w:val="none" w:sz="0" w:space="0" w:color="auto"/>
                                  </w:divBdr>
                                </w:div>
                                <w:div w:id="1784688540">
                                  <w:marLeft w:val="0"/>
                                  <w:marRight w:val="0"/>
                                  <w:marTop w:val="0"/>
                                  <w:marBottom w:val="0"/>
                                  <w:divBdr>
                                    <w:top w:val="none" w:sz="0" w:space="0" w:color="auto"/>
                                    <w:left w:val="none" w:sz="0" w:space="0" w:color="auto"/>
                                    <w:bottom w:val="none" w:sz="0" w:space="0" w:color="auto"/>
                                    <w:right w:val="none" w:sz="0" w:space="0" w:color="auto"/>
                                  </w:divBdr>
                                </w:div>
                                <w:div w:id="1432043149">
                                  <w:marLeft w:val="0"/>
                                  <w:marRight w:val="0"/>
                                  <w:marTop w:val="0"/>
                                  <w:marBottom w:val="0"/>
                                  <w:divBdr>
                                    <w:top w:val="none" w:sz="0" w:space="0" w:color="auto"/>
                                    <w:left w:val="none" w:sz="0" w:space="0" w:color="auto"/>
                                    <w:bottom w:val="none" w:sz="0" w:space="0" w:color="auto"/>
                                    <w:right w:val="none" w:sz="0" w:space="0" w:color="auto"/>
                                  </w:divBdr>
                                </w:div>
                                <w:div w:id="17394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462902">
          <w:marLeft w:val="0"/>
          <w:marRight w:val="0"/>
          <w:marTop w:val="0"/>
          <w:marBottom w:val="0"/>
          <w:divBdr>
            <w:top w:val="none" w:sz="0" w:space="0" w:color="auto"/>
            <w:left w:val="none" w:sz="0" w:space="0" w:color="auto"/>
            <w:bottom w:val="none" w:sz="0" w:space="0" w:color="auto"/>
            <w:right w:val="none" w:sz="0" w:space="0" w:color="auto"/>
          </w:divBdr>
          <w:divsChild>
            <w:div w:id="1509100573">
              <w:marLeft w:val="0"/>
              <w:marRight w:val="0"/>
              <w:marTop w:val="0"/>
              <w:marBottom w:val="0"/>
              <w:divBdr>
                <w:top w:val="none" w:sz="0" w:space="0" w:color="auto"/>
                <w:left w:val="none" w:sz="0" w:space="0" w:color="auto"/>
                <w:bottom w:val="none" w:sz="0" w:space="0" w:color="auto"/>
                <w:right w:val="none" w:sz="0" w:space="0" w:color="auto"/>
              </w:divBdr>
              <w:divsChild>
                <w:div w:id="502740403">
                  <w:marLeft w:val="0"/>
                  <w:marRight w:val="0"/>
                  <w:marTop w:val="0"/>
                  <w:marBottom w:val="0"/>
                  <w:divBdr>
                    <w:top w:val="none" w:sz="0" w:space="0" w:color="auto"/>
                    <w:left w:val="none" w:sz="0" w:space="0" w:color="auto"/>
                    <w:bottom w:val="none" w:sz="0" w:space="0" w:color="auto"/>
                    <w:right w:val="none" w:sz="0" w:space="0" w:color="auto"/>
                  </w:divBdr>
                </w:div>
              </w:divsChild>
            </w:div>
            <w:div w:id="134301285">
              <w:marLeft w:val="0"/>
              <w:marRight w:val="0"/>
              <w:marTop w:val="0"/>
              <w:marBottom w:val="0"/>
              <w:divBdr>
                <w:top w:val="none" w:sz="0" w:space="0" w:color="auto"/>
                <w:left w:val="none" w:sz="0" w:space="0" w:color="auto"/>
                <w:bottom w:val="none" w:sz="0" w:space="0" w:color="auto"/>
                <w:right w:val="none" w:sz="0" w:space="0" w:color="auto"/>
              </w:divBdr>
              <w:divsChild>
                <w:div w:id="1294170770">
                  <w:marLeft w:val="0"/>
                  <w:marRight w:val="0"/>
                  <w:marTop w:val="0"/>
                  <w:marBottom w:val="0"/>
                  <w:divBdr>
                    <w:top w:val="none" w:sz="0" w:space="0" w:color="auto"/>
                    <w:left w:val="none" w:sz="0" w:space="0" w:color="auto"/>
                    <w:bottom w:val="none" w:sz="0" w:space="0" w:color="auto"/>
                    <w:right w:val="none" w:sz="0" w:space="0" w:color="auto"/>
                  </w:divBdr>
                </w:div>
              </w:divsChild>
            </w:div>
            <w:div w:id="1457137013">
              <w:marLeft w:val="0"/>
              <w:marRight w:val="0"/>
              <w:marTop w:val="0"/>
              <w:marBottom w:val="0"/>
              <w:divBdr>
                <w:top w:val="none" w:sz="0" w:space="0" w:color="auto"/>
                <w:left w:val="none" w:sz="0" w:space="0" w:color="auto"/>
                <w:bottom w:val="none" w:sz="0" w:space="0" w:color="auto"/>
                <w:right w:val="none" w:sz="0" w:space="0" w:color="auto"/>
              </w:divBdr>
              <w:divsChild>
                <w:div w:id="802507297">
                  <w:marLeft w:val="0"/>
                  <w:marRight w:val="0"/>
                  <w:marTop w:val="0"/>
                  <w:marBottom w:val="0"/>
                  <w:divBdr>
                    <w:top w:val="none" w:sz="0" w:space="0" w:color="auto"/>
                    <w:left w:val="none" w:sz="0" w:space="0" w:color="auto"/>
                    <w:bottom w:val="none" w:sz="0" w:space="0" w:color="auto"/>
                    <w:right w:val="none" w:sz="0" w:space="0" w:color="auto"/>
                  </w:divBdr>
                </w:div>
              </w:divsChild>
            </w:div>
            <w:div w:id="591360545">
              <w:marLeft w:val="0"/>
              <w:marRight w:val="0"/>
              <w:marTop w:val="0"/>
              <w:marBottom w:val="0"/>
              <w:divBdr>
                <w:top w:val="none" w:sz="0" w:space="0" w:color="auto"/>
                <w:left w:val="none" w:sz="0" w:space="0" w:color="auto"/>
                <w:bottom w:val="none" w:sz="0" w:space="0" w:color="auto"/>
                <w:right w:val="none" w:sz="0" w:space="0" w:color="auto"/>
              </w:divBdr>
              <w:divsChild>
                <w:div w:id="2125924686">
                  <w:marLeft w:val="0"/>
                  <w:marRight w:val="0"/>
                  <w:marTop w:val="0"/>
                  <w:marBottom w:val="0"/>
                  <w:divBdr>
                    <w:top w:val="none" w:sz="0" w:space="0" w:color="auto"/>
                    <w:left w:val="none" w:sz="0" w:space="0" w:color="auto"/>
                    <w:bottom w:val="none" w:sz="0" w:space="0" w:color="auto"/>
                    <w:right w:val="none" w:sz="0" w:space="0" w:color="auto"/>
                  </w:divBdr>
                </w:div>
              </w:divsChild>
            </w:div>
            <w:div w:id="1829904779">
              <w:marLeft w:val="0"/>
              <w:marRight w:val="0"/>
              <w:marTop w:val="0"/>
              <w:marBottom w:val="0"/>
              <w:divBdr>
                <w:top w:val="none" w:sz="0" w:space="0" w:color="auto"/>
                <w:left w:val="none" w:sz="0" w:space="0" w:color="auto"/>
                <w:bottom w:val="none" w:sz="0" w:space="0" w:color="auto"/>
                <w:right w:val="none" w:sz="0" w:space="0" w:color="auto"/>
              </w:divBdr>
              <w:divsChild>
                <w:div w:id="1979529031">
                  <w:marLeft w:val="0"/>
                  <w:marRight w:val="0"/>
                  <w:marTop w:val="0"/>
                  <w:marBottom w:val="0"/>
                  <w:divBdr>
                    <w:top w:val="none" w:sz="0" w:space="0" w:color="auto"/>
                    <w:left w:val="none" w:sz="0" w:space="0" w:color="auto"/>
                    <w:bottom w:val="none" w:sz="0" w:space="0" w:color="auto"/>
                    <w:right w:val="none" w:sz="0" w:space="0" w:color="auto"/>
                  </w:divBdr>
                </w:div>
              </w:divsChild>
            </w:div>
            <w:div w:id="1364749063">
              <w:marLeft w:val="0"/>
              <w:marRight w:val="0"/>
              <w:marTop w:val="0"/>
              <w:marBottom w:val="0"/>
              <w:divBdr>
                <w:top w:val="none" w:sz="0" w:space="0" w:color="auto"/>
                <w:left w:val="none" w:sz="0" w:space="0" w:color="auto"/>
                <w:bottom w:val="none" w:sz="0" w:space="0" w:color="auto"/>
                <w:right w:val="none" w:sz="0" w:space="0" w:color="auto"/>
              </w:divBdr>
              <w:divsChild>
                <w:div w:id="1892302464">
                  <w:marLeft w:val="0"/>
                  <w:marRight w:val="0"/>
                  <w:marTop w:val="0"/>
                  <w:marBottom w:val="0"/>
                  <w:divBdr>
                    <w:top w:val="none" w:sz="0" w:space="0" w:color="auto"/>
                    <w:left w:val="none" w:sz="0" w:space="0" w:color="auto"/>
                    <w:bottom w:val="none" w:sz="0" w:space="0" w:color="auto"/>
                    <w:right w:val="none" w:sz="0" w:space="0" w:color="auto"/>
                  </w:divBdr>
                </w:div>
              </w:divsChild>
            </w:div>
            <w:div w:id="1374843339">
              <w:marLeft w:val="0"/>
              <w:marRight w:val="0"/>
              <w:marTop w:val="0"/>
              <w:marBottom w:val="0"/>
              <w:divBdr>
                <w:top w:val="none" w:sz="0" w:space="0" w:color="auto"/>
                <w:left w:val="none" w:sz="0" w:space="0" w:color="auto"/>
                <w:bottom w:val="none" w:sz="0" w:space="0" w:color="auto"/>
                <w:right w:val="none" w:sz="0" w:space="0" w:color="auto"/>
              </w:divBdr>
              <w:divsChild>
                <w:div w:id="28339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7243">
          <w:marLeft w:val="0"/>
          <w:marRight w:val="0"/>
          <w:marTop w:val="0"/>
          <w:marBottom w:val="0"/>
          <w:divBdr>
            <w:top w:val="none" w:sz="0" w:space="0" w:color="auto"/>
            <w:left w:val="none" w:sz="0" w:space="0" w:color="auto"/>
            <w:bottom w:val="none" w:sz="0" w:space="0" w:color="auto"/>
            <w:right w:val="none" w:sz="0" w:space="0" w:color="auto"/>
          </w:divBdr>
          <w:divsChild>
            <w:div w:id="1372076137">
              <w:marLeft w:val="0"/>
              <w:marRight w:val="0"/>
              <w:marTop w:val="0"/>
              <w:marBottom w:val="0"/>
              <w:divBdr>
                <w:top w:val="none" w:sz="0" w:space="0" w:color="auto"/>
                <w:left w:val="none" w:sz="0" w:space="0" w:color="auto"/>
                <w:bottom w:val="none" w:sz="0" w:space="0" w:color="auto"/>
                <w:right w:val="none" w:sz="0" w:space="0" w:color="auto"/>
              </w:divBdr>
              <w:divsChild>
                <w:div w:id="562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77107">
          <w:marLeft w:val="0"/>
          <w:marRight w:val="0"/>
          <w:marTop w:val="0"/>
          <w:marBottom w:val="0"/>
          <w:divBdr>
            <w:top w:val="none" w:sz="0" w:space="0" w:color="auto"/>
            <w:left w:val="none" w:sz="0" w:space="0" w:color="auto"/>
            <w:bottom w:val="none" w:sz="0" w:space="0" w:color="auto"/>
            <w:right w:val="none" w:sz="0" w:space="0" w:color="auto"/>
          </w:divBdr>
          <w:divsChild>
            <w:div w:id="430051019">
              <w:marLeft w:val="0"/>
              <w:marRight w:val="0"/>
              <w:marTop w:val="0"/>
              <w:marBottom w:val="0"/>
              <w:divBdr>
                <w:top w:val="none" w:sz="0" w:space="0" w:color="auto"/>
                <w:left w:val="none" w:sz="0" w:space="0" w:color="auto"/>
                <w:bottom w:val="none" w:sz="0" w:space="0" w:color="auto"/>
                <w:right w:val="none" w:sz="0" w:space="0" w:color="auto"/>
              </w:divBdr>
              <w:divsChild>
                <w:div w:id="511072920">
                  <w:marLeft w:val="0"/>
                  <w:marRight w:val="0"/>
                  <w:marTop w:val="0"/>
                  <w:marBottom w:val="0"/>
                  <w:divBdr>
                    <w:top w:val="none" w:sz="0" w:space="0" w:color="auto"/>
                    <w:left w:val="none" w:sz="0" w:space="0" w:color="auto"/>
                    <w:bottom w:val="none" w:sz="0" w:space="0" w:color="auto"/>
                    <w:right w:val="none" w:sz="0" w:space="0" w:color="auto"/>
                  </w:divBdr>
                  <w:divsChild>
                    <w:div w:id="15602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6774">
      <w:marLeft w:val="0"/>
      <w:marRight w:val="0"/>
      <w:marTop w:val="0"/>
      <w:marBottom w:val="0"/>
      <w:divBdr>
        <w:top w:val="none" w:sz="0" w:space="0" w:color="auto"/>
        <w:left w:val="none" w:sz="0" w:space="0" w:color="auto"/>
        <w:bottom w:val="none" w:sz="0" w:space="0" w:color="auto"/>
        <w:right w:val="none" w:sz="0" w:space="0" w:color="auto"/>
      </w:divBdr>
      <w:divsChild>
        <w:div w:id="1398898212">
          <w:marLeft w:val="0"/>
          <w:marRight w:val="0"/>
          <w:marTop w:val="0"/>
          <w:marBottom w:val="0"/>
          <w:divBdr>
            <w:top w:val="none" w:sz="0" w:space="0" w:color="auto"/>
            <w:left w:val="none" w:sz="0" w:space="0" w:color="auto"/>
            <w:bottom w:val="none" w:sz="0" w:space="0" w:color="auto"/>
            <w:right w:val="none" w:sz="0" w:space="0" w:color="auto"/>
          </w:divBdr>
          <w:divsChild>
            <w:div w:id="1001856065">
              <w:marLeft w:val="0"/>
              <w:marRight w:val="0"/>
              <w:marTop w:val="0"/>
              <w:marBottom w:val="0"/>
              <w:divBdr>
                <w:top w:val="none" w:sz="0" w:space="0" w:color="auto"/>
                <w:left w:val="none" w:sz="0" w:space="0" w:color="auto"/>
                <w:bottom w:val="none" w:sz="0" w:space="0" w:color="auto"/>
                <w:right w:val="none" w:sz="0" w:space="0" w:color="auto"/>
              </w:divBdr>
            </w:div>
            <w:div w:id="292947600">
              <w:marLeft w:val="0"/>
              <w:marRight w:val="0"/>
              <w:marTop w:val="0"/>
              <w:marBottom w:val="0"/>
              <w:divBdr>
                <w:top w:val="single" w:sz="6" w:space="0" w:color="2F3844"/>
                <w:left w:val="single" w:sz="6" w:space="0" w:color="2F3844"/>
                <w:bottom w:val="single" w:sz="24" w:space="0" w:color="2F3844"/>
                <w:right w:val="single" w:sz="6" w:space="0" w:color="2F3844"/>
              </w:divBdr>
              <w:divsChild>
                <w:div w:id="472909177">
                  <w:marLeft w:val="0"/>
                  <w:marRight w:val="0"/>
                  <w:marTop w:val="0"/>
                  <w:marBottom w:val="0"/>
                  <w:divBdr>
                    <w:top w:val="none" w:sz="0" w:space="0" w:color="auto"/>
                    <w:left w:val="none" w:sz="0" w:space="0" w:color="auto"/>
                    <w:bottom w:val="none" w:sz="0" w:space="0" w:color="auto"/>
                    <w:right w:val="none" w:sz="0" w:space="0" w:color="auto"/>
                  </w:divBdr>
                  <w:divsChild>
                    <w:div w:id="1013607402">
                      <w:marLeft w:val="0"/>
                      <w:marRight w:val="0"/>
                      <w:marTop w:val="0"/>
                      <w:marBottom w:val="0"/>
                      <w:divBdr>
                        <w:top w:val="none" w:sz="0" w:space="0" w:color="auto"/>
                        <w:left w:val="none" w:sz="0" w:space="0" w:color="auto"/>
                        <w:bottom w:val="none" w:sz="0" w:space="0" w:color="auto"/>
                        <w:right w:val="none" w:sz="0" w:space="0" w:color="auto"/>
                      </w:divBdr>
                      <w:divsChild>
                        <w:div w:id="41170988">
                          <w:marLeft w:val="0"/>
                          <w:marRight w:val="0"/>
                          <w:marTop w:val="0"/>
                          <w:marBottom w:val="0"/>
                          <w:divBdr>
                            <w:top w:val="none" w:sz="0" w:space="0" w:color="auto"/>
                            <w:left w:val="none" w:sz="0" w:space="0" w:color="auto"/>
                            <w:bottom w:val="none" w:sz="0" w:space="0" w:color="auto"/>
                            <w:right w:val="none" w:sz="0" w:space="0" w:color="auto"/>
                          </w:divBdr>
                        </w:div>
                        <w:div w:id="893346377">
                          <w:marLeft w:val="0"/>
                          <w:marRight w:val="0"/>
                          <w:marTop w:val="0"/>
                          <w:marBottom w:val="0"/>
                          <w:divBdr>
                            <w:top w:val="none" w:sz="0" w:space="0" w:color="auto"/>
                            <w:left w:val="none" w:sz="0" w:space="0" w:color="auto"/>
                            <w:bottom w:val="none" w:sz="0" w:space="0" w:color="auto"/>
                            <w:right w:val="none" w:sz="0" w:space="0" w:color="auto"/>
                          </w:divBdr>
                          <w:divsChild>
                            <w:div w:id="855777125">
                              <w:marLeft w:val="0"/>
                              <w:marRight w:val="0"/>
                              <w:marTop w:val="0"/>
                              <w:marBottom w:val="0"/>
                              <w:divBdr>
                                <w:top w:val="none" w:sz="0" w:space="0" w:color="auto"/>
                                <w:left w:val="none" w:sz="0" w:space="0" w:color="auto"/>
                                <w:bottom w:val="none" w:sz="0" w:space="0" w:color="auto"/>
                                <w:right w:val="none" w:sz="0" w:space="0" w:color="auto"/>
                              </w:divBdr>
                              <w:divsChild>
                                <w:div w:id="414938775">
                                  <w:marLeft w:val="0"/>
                                  <w:marRight w:val="0"/>
                                  <w:marTop w:val="0"/>
                                  <w:marBottom w:val="0"/>
                                  <w:divBdr>
                                    <w:top w:val="none" w:sz="0" w:space="0" w:color="auto"/>
                                    <w:left w:val="none" w:sz="0" w:space="0" w:color="auto"/>
                                    <w:bottom w:val="none" w:sz="0" w:space="0" w:color="auto"/>
                                    <w:right w:val="none" w:sz="0" w:space="0" w:color="auto"/>
                                  </w:divBdr>
                                </w:div>
                                <w:div w:id="1630162944">
                                  <w:marLeft w:val="0"/>
                                  <w:marRight w:val="0"/>
                                  <w:marTop w:val="0"/>
                                  <w:marBottom w:val="0"/>
                                  <w:divBdr>
                                    <w:top w:val="none" w:sz="0" w:space="0" w:color="auto"/>
                                    <w:left w:val="none" w:sz="0" w:space="0" w:color="auto"/>
                                    <w:bottom w:val="none" w:sz="0" w:space="0" w:color="auto"/>
                                    <w:right w:val="none" w:sz="0" w:space="0" w:color="auto"/>
                                  </w:divBdr>
                                </w:div>
                              </w:divsChild>
                            </w:div>
                            <w:div w:id="1265646660">
                              <w:marLeft w:val="0"/>
                              <w:marRight w:val="0"/>
                              <w:marTop w:val="0"/>
                              <w:marBottom w:val="0"/>
                              <w:divBdr>
                                <w:top w:val="none" w:sz="0" w:space="0" w:color="auto"/>
                                <w:left w:val="none" w:sz="0" w:space="0" w:color="auto"/>
                                <w:bottom w:val="none" w:sz="0" w:space="0" w:color="auto"/>
                                <w:right w:val="none" w:sz="0" w:space="0" w:color="auto"/>
                              </w:divBdr>
                              <w:divsChild>
                                <w:div w:id="2046052654">
                                  <w:marLeft w:val="0"/>
                                  <w:marRight w:val="0"/>
                                  <w:marTop w:val="0"/>
                                  <w:marBottom w:val="0"/>
                                  <w:divBdr>
                                    <w:top w:val="none" w:sz="0" w:space="0" w:color="auto"/>
                                    <w:left w:val="none" w:sz="0" w:space="0" w:color="auto"/>
                                    <w:bottom w:val="none" w:sz="0" w:space="0" w:color="auto"/>
                                    <w:right w:val="none" w:sz="0" w:space="0" w:color="auto"/>
                                  </w:divBdr>
                                </w:div>
                                <w:div w:id="459613031">
                                  <w:marLeft w:val="0"/>
                                  <w:marRight w:val="0"/>
                                  <w:marTop w:val="0"/>
                                  <w:marBottom w:val="0"/>
                                  <w:divBdr>
                                    <w:top w:val="none" w:sz="0" w:space="0" w:color="auto"/>
                                    <w:left w:val="none" w:sz="0" w:space="0" w:color="auto"/>
                                    <w:bottom w:val="none" w:sz="0" w:space="0" w:color="auto"/>
                                    <w:right w:val="none" w:sz="0" w:space="0" w:color="auto"/>
                                  </w:divBdr>
                                </w:div>
                              </w:divsChild>
                            </w:div>
                            <w:div w:id="608701839">
                              <w:marLeft w:val="0"/>
                              <w:marRight w:val="0"/>
                              <w:marTop w:val="0"/>
                              <w:marBottom w:val="0"/>
                              <w:divBdr>
                                <w:top w:val="none" w:sz="0" w:space="0" w:color="auto"/>
                                <w:left w:val="none" w:sz="0" w:space="0" w:color="auto"/>
                                <w:bottom w:val="none" w:sz="0" w:space="0" w:color="auto"/>
                                <w:right w:val="none" w:sz="0" w:space="0" w:color="auto"/>
                              </w:divBdr>
                              <w:divsChild>
                                <w:div w:id="623342290">
                                  <w:marLeft w:val="0"/>
                                  <w:marRight w:val="0"/>
                                  <w:marTop w:val="0"/>
                                  <w:marBottom w:val="0"/>
                                  <w:divBdr>
                                    <w:top w:val="none" w:sz="0" w:space="0" w:color="auto"/>
                                    <w:left w:val="none" w:sz="0" w:space="0" w:color="auto"/>
                                    <w:bottom w:val="none" w:sz="0" w:space="0" w:color="auto"/>
                                    <w:right w:val="none" w:sz="0" w:space="0" w:color="auto"/>
                                  </w:divBdr>
                                </w:div>
                                <w:div w:id="888879339">
                                  <w:marLeft w:val="0"/>
                                  <w:marRight w:val="0"/>
                                  <w:marTop w:val="0"/>
                                  <w:marBottom w:val="0"/>
                                  <w:divBdr>
                                    <w:top w:val="none" w:sz="0" w:space="0" w:color="auto"/>
                                    <w:left w:val="none" w:sz="0" w:space="0" w:color="auto"/>
                                    <w:bottom w:val="none" w:sz="0" w:space="0" w:color="auto"/>
                                    <w:right w:val="none" w:sz="0" w:space="0" w:color="auto"/>
                                  </w:divBdr>
                                </w:div>
                              </w:divsChild>
                            </w:div>
                            <w:div w:id="1233272142">
                              <w:marLeft w:val="0"/>
                              <w:marRight w:val="0"/>
                              <w:marTop w:val="0"/>
                              <w:marBottom w:val="0"/>
                              <w:divBdr>
                                <w:top w:val="none" w:sz="0" w:space="0" w:color="auto"/>
                                <w:left w:val="none" w:sz="0" w:space="0" w:color="auto"/>
                                <w:bottom w:val="none" w:sz="0" w:space="0" w:color="auto"/>
                                <w:right w:val="none" w:sz="0" w:space="0" w:color="auto"/>
                              </w:divBdr>
                              <w:divsChild>
                                <w:div w:id="921838906">
                                  <w:marLeft w:val="0"/>
                                  <w:marRight w:val="0"/>
                                  <w:marTop w:val="0"/>
                                  <w:marBottom w:val="0"/>
                                  <w:divBdr>
                                    <w:top w:val="none" w:sz="0" w:space="0" w:color="auto"/>
                                    <w:left w:val="none" w:sz="0" w:space="0" w:color="auto"/>
                                    <w:bottom w:val="none" w:sz="0" w:space="0" w:color="auto"/>
                                    <w:right w:val="none" w:sz="0" w:space="0" w:color="auto"/>
                                  </w:divBdr>
                                </w:div>
                                <w:div w:id="631600405">
                                  <w:marLeft w:val="0"/>
                                  <w:marRight w:val="0"/>
                                  <w:marTop w:val="0"/>
                                  <w:marBottom w:val="0"/>
                                  <w:divBdr>
                                    <w:top w:val="none" w:sz="0" w:space="0" w:color="auto"/>
                                    <w:left w:val="none" w:sz="0" w:space="0" w:color="auto"/>
                                    <w:bottom w:val="none" w:sz="0" w:space="0" w:color="auto"/>
                                    <w:right w:val="none" w:sz="0" w:space="0" w:color="auto"/>
                                  </w:divBdr>
                                </w:div>
                              </w:divsChild>
                            </w:div>
                            <w:div w:id="377049929">
                              <w:marLeft w:val="0"/>
                              <w:marRight w:val="0"/>
                              <w:marTop w:val="0"/>
                              <w:marBottom w:val="0"/>
                              <w:divBdr>
                                <w:top w:val="none" w:sz="0" w:space="0" w:color="auto"/>
                                <w:left w:val="none" w:sz="0" w:space="0" w:color="auto"/>
                                <w:bottom w:val="none" w:sz="0" w:space="0" w:color="auto"/>
                                <w:right w:val="none" w:sz="0" w:space="0" w:color="auto"/>
                              </w:divBdr>
                              <w:divsChild>
                                <w:div w:id="6174734">
                                  <w:marLeft w:val="0"/>
                                  <w:marRight w:val="0"/>
                                  <w:marTop w:val="0"/>
                                  <w:marBottom w:val="0"/>
                                  <w:divBdr>
                                    <w:top w:val="none" w:sz="0" w:space="0" w:color="auto"/>
                                    <w:left w:val="none" w:sz="0" w:space="0" w:color="auto"/>
                                    <w:bottom w:val="none" w:sz="0" w:space="0" w:color="auto"/>
                                    <w:right w:val="none" w:sz="0" w:space="0" w:color="auto"/>
                                  </w:divBdr>
                                </w:div>
                                <w:div w:id="19444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190386">
                  <w:marLeft w:val="0"/>
                  <w:marRight w:val="0"/>
                  <w:marTop w:val="0"/>
                  <w:marBottom w:val="0"/>
                  <w:divBdr>
                    <w:top w:val="none" w:sz="0" w:space="0" w:color="auto"/>
                    <w:left w:val="none" w:sz="0" w:space="0" w:color="auto"/>
                    <w:bottom w:val="none" w:sz="0" w:space="0" w:color="auto"/>
                    <w:right w:val="none" w:sz="0" w:space="0" w:color="auto"/>
                  </w:divBdr>
                </w:div>
                <w:div w:id="12701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567401">
      <w:bodyDiv w:val="1"/>
      <w:marLeft w:val="0"/>
      <w:marRight w:val="0"/>
      <w:marTop w:val="0"/>
      <w:marBottom w:val="0"/>
      <w:divBdr>
        <w:top w:val="none" w:sz="0" w:space="0" w:color="auto"/>
        <w:left w:val="none" w:sz="0" w:space="0" w:color="auto"/>
        <w:bottom w:val="none" w:sz="0" w:space="0" w:color="auto"/>
        <w:right w:val="none" w:sz="0" w:space="0" w:color="auto"/>
      </w:divBdr>
      <w:divsChild>
        <w:div w:id="1631399007">
          <w:marLeft w:val="0"/>
          <w:marRight w:val="0"/>
          <w:marTop w:val="225"/>
          <w:marBottom w:val="0"/>
          <w:divBdr>
            <w:top w:val="none" w:sz="0" w:space="0" w:color="auto"/>
            <w:left w:val="none" w:sz="0" w:space="0" w:color="auto"/>
            <w:bottom w:val="none" w:sz="0" w:space="0" w:color="auto"/>
            <w:right w:val="none" w:sz="0" w:space="0" w:color="auto"/>
          </w:divBdr>
        </w:div>
      </w:divsChild>
    </w:div>
    <w:div w:id="1824538970">
      <w:bodyDiv w:val="1"/>
      <w:marLeft w:val="0"/>
      <w:marRight w:val="0"/>
      <w:marTop w:val="0"/>
      <w:marBottom w:val="0"/>
      <w:divBdr>
        <w:top w:val="none" w:sz="0" w:space="0" w:color="auto"/>
        <w:left w:val="none" w:sz="0" w:space="0" w:color="auto"/>
        <w:bottom w:val="none" w:sz="0" w:space="0" w:color="auto"/>
        <w:right w:val="none" w:sz="0" w:space="0" w:color="auto"/>
      </w:divBdr>
    </w:div>
    <w:div w:id="1826580019">
      <w:bodyDiv w:val="1"/>
      <w:marLeft w:val="0"/>
      <w:marRight w:val="0"/>
      <w:marTop w:val="0"/>
      <w:marBottom w:val="0"/>
      <w:divBdr>
        <w:top w:val="none" w:sz="0" w:space="0" w:color="auto"/>
        <w:left w:val="none" w:sz="0" w:space="0" w:color="auto"/>
        <w:bottom w:val="none" w:sz="0" w:space="0" w:color="auto"/>
        <w:right w:val="none" w:sz="0" w:space="0" w:color="auto"/>
      </w:divBdr>
      <w:divsChild>
        <w:div w:id="1345017644">
          <w:marLeft w:val="0"/>
          <w:marRight w:val="0"/>
          <w:marTop w:val="0"/>
          <w:marBottom w:val="0"/>
          <w:divBdr>
            <w:top w:val="none" w:sz="0" w:space="0" w:color="auto"/>
            <w:left w:val="none" w:sz="0" w:space="0" w:color="auto"/>
            <w:bottom w:val="none" w:sz="0" w:space="0" w:color="auto"/>
            <w:right w:val="none" w:sz="0" w:space="0" w:color="auto"/>
          </w:divBdr>
          <w:divsChild>
            <w:div w:id="303388180">
              <w:marLeft w:val="0"/>
              <w:marRight w:val="0"/>
              <w:marTop w:val="0"/>
              <w:marBottom w:val="0"/>
              <w:divBdr>
                <w:top w:val="none" w:sz="0" w:space="0" w:color="auto"/>
                <w:left w:val="none" w:sz="0" w:space="0" w:color="auto"/>
                <w:bottom w:val="none" w:sz="0" w:space="0" w:color="auto"/>
                <w:right w:val="none" w:sz="0" w:space="0" w:color="auto"/>
              </w:divBdr>
              <w:divsChild>
                <w:div w:id="877163305">
                  <w:marLeft w:val="0"/>
                  <w:marRight w:val="0"/>
                  <w:marTop w:val="600"/>
                  <w:marBottom w:val="0"/>
                  <w:divBdr>
                    <w:top w:val="none" w:sz="0" w:space="0" w:color="777552"/>
                    <w:left w:val="none" w:sz="0" w:space="0" w:color="777552"/>
                    <w:bottom w:val="single" w:sz="12" w:space="0" w:color="777552"/>
                    <w:right w:val="none" w:sz="0" w:space="0" w:color="777552"/>
                  </w:divBdr>
                  <w:divsChild>
                    <w:div w:id="1863592217">
                      <w:marLeft w:val="0"/>
                      <w:marRight w:val="0"/>
                      <w:marTop w:val="0"/>
                      <w:marBottom w:val="0"/>
                      <w:divBdr>
                        <w:top w:val="none" w:sz="0" w:space="0" w:color="auto"/>
                        <w:left w:val="none" w:sz="0" w:space="0" w:color="auto"/>
                        <w:bottom w:val="none" w:sz="0" w:space="0" w:color="auto"/>
                        <w:right w:val="none" w:sz="0" w:space="0" w:color="auto"/>
                      </w:divBdr>
                      <w:divsChild>
                        <w:div w:id="1093279993">
                          <w:marLeft w:val="0"/>
                          <w:marRight w:val="0"/>
                          <w:marTop w:val="0"/>
                          <w:marBottom w:val="0"/>
                          <w:divBdr>
                            <w:top w:val="none" w:sz="0" w:space="0" w:color="auto"/>
                            <w:left w:val="none" w:sz="0" w:space="0" w:color="auto"/>
                            <w:bottom w:val="none" w:sz="0" w:space="0" w:color="auto"/>
                            <w:right w:val="none" w:sz="0" w:space="0" w:color="auto"/>
                          </w:divBdr>
                          <w:divsChild>
                            <w:div w:id="18078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3675">
      <w:bodyDiv w:val="1"/>
      <w:marLeft w:val="0"/>
      <w:marRight w:val="0"/>
      <w:marTop w:val="0"/>
      <w:marBottom w:val="0"/>
      <w:divBdr>
        <w:top w:val="none" w:sz="0" w:space="0" w:color="auto"/>
        <w:left w:val="none" w:sz="0" w:space="0" w:color="auto"/>
        <w:bottom w:val="none" w:sz="0" w:space="0" w:color="auto"/>
        <w:right w:val="none" w:sz="0" w:space="0" w:color="auto"/>
      </w:divBdr>
    </w:div>
    <w:div w:id="1885755655">
      <w:bodyDiv w:val="1"/>
      <w:marLeft w:val="0"/>
      <w:marRight w:val="0"/>
      <w:marTop w:val="0"/>
      <w:marBottom w:val="0"/>
      <w:divBdr>
        <w:top w:val="none" w:sz="0" w:space="0" w:color="auto"/>
        <w:left w:val="none" w:sz="0" w:space="0" w:color="auto"/>
        <w:bottom w:val="none" w:sz="0" w:space="0" w:color="auto"/>
        <w:right w:val="none" w:sz="0" w:space="0" w:color="auto"/>
      </w:divBdr>
    </w:div>
    <w:div w:id="1908419452">
      <w:bodyDiv w:val="1"/>
      <w:marLeft w:val="0"/>
      <w:marRight w:val="0"/>
      <w:marTop w:val="0"/>
      <w:marBottom w:val="0"/>
      <w:divBdr>
        <w:top w:val="none" w:sz="0" w:space="0" w:color="auto"/>
        <w:left w:val="none" w:sz="0" w:space="0" w:color="auto"/>
        <w:bottom w:val="none" w:sz="0" w:space="0" w:color="auto"/>
        <w:right w:val="none" w:sz="0" w:space="0" w:color="auto"/>
      </w:divBdr>
    </w:div>
    <w:div w:id="1917783256">
      <w:bodyDiv w:val="1"/>
      <w:marLeft w:val="0"/>
      <w:marRight w:val="0"/>
      <w:marTop w:val="0"/>
      <w:marBottom w:val="0"/>
      <w:divBdr>
        <w:top w:val="none" w:sz="0" w:space="0" w:color="auto"/>
        <w:left w:val="none" w:sz="0" w:space="0" w:color="auto"/>
        <w:bottom w:val="none" w:sz="0" w:space="0" w:color="auto"/>
        <w:right w:val="none" w:sz="0" w:space="0" w:color="auto"/>
      </w:divBdr>
    </w:div>
    <w:div w:id="1926920078">
      <w:bodyDiv w:val="1"/>
      <w:marLeft w:val="0"/>
      <w:marRight w:val="0"/>
      <w:marTop w:val="0"/>
      <w:marBottom w:val="0"/>
      <w:divBdr>
        <w:top w:val="none" w:sz="0" w:space="0" w:color="auto"/>
        <w:left w:val="none" w:sz="0" w:space="0" w:color="auto"/>
        <w:bottom w:val="none" w:sz="0" w:space="0" w:color="auto"/>
        <w:right w:val="none" w:sz="0" w:space="0" w:color="auto"/>
      </w:divBdr>
    </w:div>
    <w:div w:id="1996446018">
      <w:bodyDiv w:val="1"/>
      <w:marLeft w:val="0"/>
      <w:marRight w:val="0"/>
      <w:marTop w:val="0"/>
      <w:marBottom w:val="0"/>
      <w:divBdr>
        <w:top w:val="none" w:sz="0" w:space="0" w:color="auto"/>
        <w:left w:val="none" w:sz="0" w:space="0" w:color="auto"/>
        <w:bottom w:val="none" w:sz="0" w:space="0" w:color="auto"/>
        <w:right w:val="none" w:sz="0" w:space="0" w:color="auto"/>
      </w:divBdr>
    </w:div>
    <w:div w:id="2000041388">
      <w:bodyDiv w:val="1"/>
      <w:marLeft w:val="0"/>
      <w:marRight w:val="0"/>
      <w:marTop w:val="0"/>
      <w:marBottom w:val="0"/>
      <w:divBdr>
        <w:top w:val="none" w:sz="0" w:space="0" w:color="auto"/>
        <w:left w:val="none" w:sz="0" w:space="0" w:color="auto"/>
        <w:bottom w:val="none" w:sz="0" w:space="0" w:color="auto"/>
        <w:right w:val="none" w:sz="0" w:space="0" w:color="auto"/>
      </w:divBdr>
    </w:div>
    <w:div w:id="2017267783">
      <w:bodyDiv w:val="1"/>
      <w:marLeft w:val="0"/>
      <w:marRight w:val="0"/>
      <w:marTop w:val="0"/>
      <w:marBottom w:val="0"/>
      <w:divBdr>
        <w:top w:val="none" w:sz="0" w:space="0" w:color="auto"/>
        <w:left w:val="none" w:sz="0" w:space="0" w:color="auto"/>
        <w:bottom w:val="none" w:sz="0" w:space="0" w:color="auto"/>
        <w:right w:val="none" w:sz="0" w:space="0" w:color="auto"/>
      </w:divBdr>
      <w:divsChild>
        <w:div w:id="436994706">
          <w:marLeft w:val="0"/>
          <w:marRight w:val="0"/>
          <w:marTop w:val="0"/>
          <w:marBottom w:val="0"/>
          <w:divBdr>
            <w:top w:val="none" w:sz="0" w:space="0" w:color="auto"/>
            <w:left w:val="none" w:sz="0" w:space="0" w:color="auto"/>
            <w:bottom w:val="none" w:sz="0" w:space="0" w:color="auto"/>
            <w:right w:val="none" w:sz="0" w:space="0" w:color="auto"/>
          </w:divBdr>
          <w:divsChild>
            <w:div w:id="163251294">
              <w:marLeft w:val="0"/>
              <w:marRight w:val="0"/>
              <w:marTop w:val="0"/>
              <w:marBottom w:val="0"/>
              <w:divBdr>
                <w:top w:val="none" w:sz="0" w:space="0" w:color="auto"/>
                <w:left w:val="none" w:sz="0" w:space="0" w:color="auto"/>
                <w:bottom w:val="none" w:sz="0" w:space="0" w:color="auto"/>
                <w:right w:val="none" w:sz="0" w:space="0" w:color="auto"/>
              </w:divBdr>
              <w:divsChild>
                <w:div w:id="1208642538">
                  <w:marLeft w:val="0"/>
                  <w:marRight w:val="0"/>
                  <w:marTop w:val="600"/>
                  <w:marBottom w:val="0"/>
                  <w:divBdr>
                    <w:top w:val="none" w:sz="0" w:space="0" w:color="777552"/>
                    <w:left w:val="none" w:sz="0" w:space="0" w:color="777552"/>
                    <w:bottom w:val="single" w:sz="12" w:space="0" w:color="777552"/>
                    <w:right w:val="none" w:sz="0" w:space="0" w:color="777552"/>
                  </w:divBdr>
                  <w:divsChild>
                    <w:div w:id="2007857639">
                      <w:marLeft w:val="0"/>
                      <w:marRight w:val="0"/>
                      <w:marTop w:val="0"/>
                      <w:marBottom w:val="0"/>
                      <w:divBdr>
                        <w:top w:val="none" w:sz="0" w:space="0" w:color="auto"/>
                        <w:left w:val="none" w:sz="0" w:space="0" w:color="auto"/>
                        <w:bottom w:val="none" w:sz="0" w:space="0" w:color="auto"/>
                        <w:right w:val="none" w:sz="0" w:space="0" w:color="auto"/>
                      </w:divBdr>
                      <w:divsChild>
                        <w:div w:id="798450231">
                          <w:marLeft w:val="0"/>
                          <w:marRight w:val="0"/>
                          <w:marTop w:val="0"/>
                          <w:marBottom w:val="0"/>
                          <w:divBdr>
                            <w:top w:val="none" w:sz="0" w:space="0" w:color="auto"/>
                            <w:left w:val="none" w:sz="0" w:space="0" w:color="auto"/>
                            <w:bottom w:val="none" w:sz="0" w:space="0" w:color="auto"/>
                            <w:right w:val="none" w:sz="0" w:space="0" w:color="auto"/>
                          </w:divBdr>
                          <w:divsChild>
                            <w:div w:id="19377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947371">
      <w:bodyDiv w:val="1"/>
      <w:marLeft w:val="0"/>
      <w:marRight w:val="0"/>
      <w:marTop w:val="0"/>
      <w:marBottom w:val="0"/>
      <w:divBdr>
        <w:top w:val="none" w:sz="0" w:space="0" w:color="auto"/>
        <w:left w:val="none" w:sz="0" w:space="0" w:color="auto"/>
        <w:bottom w:val="none" w:sz="0" w:space="0" w:color="auto"/>
        <w:right w:val="none" w:sz="0" w:space="0" w:color="auto"/>
      </w:divBdr>
    </w:div>
    <w:div w:id="2066029381">
      <w:bodyDiv w:val="1"/>
      <w:marLeft w:val="0"/>
      <w:marRight w:val="0"/>
      <w:marTop w:val="0"/>
      <w:marBottom w:val="0"/>
      <w:divBdr>
        <w:top w:val="none" w:sz="0" w:space="0" w:color="auto"/>
        <w:left w:val="none" w:sz="0" w:space="0" w:color="auto"/>
        <w:bottom w:val="none" w:sz="0" w:space="0" w:color="auto"/>
        <w:right w:val="none" w:sz="0" w:space="0" w:color="auto"/>
      </w:divBdr>
    </w:div>
    <w:div w:id="2127233343">
      <w:bodyDiv w:val="1"/>
      <w:marLeft w:val="0"/>
      <w:marRight w:val="0"/>
      <w:marTop w:val="0"/>
      <w:marBottom w:val="0"/>
      <w:divBdr>
        <w:top w:val="none" w:sz="0" w:space="0" w:color="auto"/>
        <w:left w:val="none" w:sz="0" w:space="0" w:color="auto"/>
        <w:bottom w:val="none" w:sz="0" w:space="0" w:color="auto"/>
        <w:right w:val="none" w:sz="0" w:space="0" w:color="auto"/>
      </w:divBdr>
      <w:divsChild>
        <w:div w:id="1732145166">
          <w:marLeft w:val="0"/>
          <w:marRight w:val="0"/>
          <w:marTop w:val="0"/>
          <w:marBottom w:val="0"/>
          <w:divBdr>
            <w:top w:val="none" w:sz="0" w:space="0" w:color="auto"/>
            <w:left w:val="none" w:sz="0" w:space="0" w:color="auto"/>
            <w:bottom w:val="none" w:sz="0" w:space="0" w:color="auto"/>
            <w:right w:val="none" w:sz="0" w:space="0" w:color="auto"/>
          </w:divBdr>
          <w:divsChild>
            <w:div w:id="1417366236">
              <w:marLeft w:val="-225"/>
              <w:marRight w:val="-225"/>
              <w:marTop w:val="0"/>
              <w:marBottom w:val="0"/>
              <w:divBdr>
                <w:top w:val="none" w:sz="0" w:space="0" w:color="auto"/>
                <w:left w:val="none" w:sz="0" w:space="0" w:color="auto"/>
                <w:bottom w:val="none" w:sz="0" w:space="0" w:color="auto"/>
                <w:right w:val="none" w:sz="0" w:space="0" w:color="auto"/>
              </w:divBdr>
              <w:divsChild>
                <w:div w:id="17893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social/BlobServlet?docId=21107&amp;langId=en" TargetMode="External"/><Relationship Id="rId13" Type="http://schemas.openxmlformats.org/officeDocument/2006/relationships/hyperlink" Target="https://www.livingwage.ie/download/pdf/living_wage_2019_-_4_page_document.pdf" TargetMode="External"/><Relationship Id="rId18" Type="http://schemas.openxmlformats.org/officeDocument/2006/relationships/hyperlink" Target="http://publicpolicy.ie/downloads/papers/2019/The_National_Minimum_Wage.pdf" TargetMode="External"/><Relationship Id="rId26" Type="http://schemas.openxmlformats.org/officeDocument/2006/relationships/hyperlink" Target="https://www.nerinstitute.net/research/earnings-and-low-pay-republic-ireland" TargetMode="External"/><Relationship Id="rId3" Type="http://schemas.openxmlformats.org/officeDocument/2006/relationships/hyperlink" Target="http://www.livingwage.ie/images/Documents/Living_WAge_Technical_Document_July-2014.pdf" TargetMode="External"/><Relationship Id="rId21" Type="http://schemas.openxmlformats.org/officeDocument/2006/relationships/hyperlink" Target="https://www.nerinstitute.net/research/earnings-and-low-pay-republic-ireland" TargetMode="External"/><Relationship Id="rId7" Type="http://schemas.openxmlformats.org/officeDocument/2006/relationships/hyperlink" Target="https://www.nerinstitute.net/sites/default/files/research/2019/neri_research_inbrief_low_pay_dec_2015.pdf" TargetMode="External"/><Relationship Id="rId12" Type="http://schemas.openxmlformats.org/officeDocument/2006/relationships/hyperlink" Target="https://ec.europa.eu/social/BlobServlet?docId=21107&amp;langId=en" TargetMode="External"/><Relationship Id="rId17" Type="http://schemas.openxmlformats.org/officeDocument/2006/relationships/hyperlink" Target="https://www.cso.ie/en/releasesandpublications/ep/p-silc/surveyonincomeandlivingconditionssilc2018/" TargetMode="External"/><Relationship Id="rId25" Type="http://schemas.openxmlformats.org/officeDocument/2006/relationships/hyperlink" Target="https://www.irishexaminer.com/ireland/25-still-on-minimum-wage-after-four-years-471104.html" TargetMode="External"/><Relationship Id="rId2" Type="http://schemas.openxmlformats.org/officeDocument/2006/relationships/hyperlink" Target="https://assets.gov.ie/40388/2f7092f324644333bf38e3e4799aeea5.pdf" TargetMode="External"/><Relationship Id="rId16" Type="http://schemas.openxmlformats.org/officeDocument/2006/relationships/hyperlink" Target="https://www.nerinstitute.net/blog/new-labour-market-figures-employment-and-average-wages-many-left-behind?mc_cid=8580023e17&amp;mc_eid=852edc0cd4" TargetMode="External"/><Relationship Id="rId20" Type="http://schemas.openxmlformats.org/officeDocument/2006/relationships/hyperlink" Target="https://www.esri.ie/system/files/publications/RS86.pdf" TargetMode="External"/><Relationship Id="rId1" Type="http://schemas.openxmlformats.org/officeDocument/2006/relationships/hyperlink" Target="https://www.citizensinformationboard.ie/en/publications/submissions/submissions2016.html" TargetMode="External"/><Relationship Id="rId6" Type="http://schemas.openxmlformats.org/officeDocument/2006/relationships/hyperlink" Target="https://www.socialjustice.ie/content/publications/over-100000-people-employment-poverty-stark-figures-need-immediate-action" TargetMode="External"/><Relationship Id="rId11" Type="http://schemas.openxmlformats.org/officeDocument/2006/relationships/hyperlink" Target="https://www.nerinstitute.net/sites/default/files/research/2020/Research%20InBrief%20no%2074%20Precarious%20Work.pdf" TargetMode="External"/><Relationship Id="rId24" Type="http://schemas.openxmlformats.org/officeDocument/2006/relationships/hyperlink" Target="https://www.cso.ie/en/methods/earnings/earningsanalysisusingadministrativedatasources/" TargetMode="External"/><Relationship Id="rId5" Type="http://schemas.openxmlformats.org/officeDocument/2006/relationships/hyperlink" Target="https://www.cso.ie/en/releasesandpublications/ep/p-sdg1/irelandsunsdgs2019-reportonindicatorsforgoal1nopoverty/" TargetMode="External"/><Relationship Id="rId15" Type="http://schemas.openxmlformats.org/officeDocument/2006/relationships/hyperlink" Target="https://www.cso.ie/en/releasesandpublications/ep/p-sdg1/irelandsunsdgs2019-reportonindicatorsforgoal1nopoverty/" TargetMode="External"/><Relationship Id="rId23" Type="http://schemas.openxmlformats.org/officeDocument/2006/relationships/hyperlink" Target="https://igees.gov.ie/wp-content/uploads/2018/10/SIA-National-Minimum-Wage.pdf" TargetMode="External"/><Relationship Id="rId10" Type="http://schemas.openxmlformats.org/officeDocument/2006/relationships/hyperlink" Target="https://pdfs.semanticscholar.org/f6ab/7151deab3f0018582ee1ad79b93699bf4ea1.pdf" TargetMode="External"/><Relationship Id="rId19" Type="http://schemas.openxmlformats.org/officeDocument/2006/relationships/hyperlink" Target="http://publicpolicy.ie/downloads/papers/2019/The_National_Minimum_Wage.pdf" TargetMode="External"/><Relationship Id="rId4" Type="http://schemas.openxmlformats.org/officeDocument/2006/relationships/hyperlink" Target="https://pdf.cso.ie/www/pdf/20200218101516_Labour_Force_Survey_LFS_Quarter_4_2019_summary.pdf" TargetMode="External"/><Relationship Id="rId9" Type="http://schemas.openxmlformats.org/officeDocument/2006/relationships/hyperlink" Target="https://www.gov.ie/pdf/?file=https://assets.gov.ie/46558/5cea3d74aa934fe780cc521ddbe477a7.pdf" TargetMode="External"/><Relationship Id="rId14" Type="http://schemas.openxmlformats.org/officeDocument/2006/relationships/hyperlink" Target="https://www.eurofound.europa.eu/sites/default/files/ef_publication/field_ef_document/ef18064en.pdf" TargetMode="External"/><Relationship Id="rId22" Type="http://schemas.openxmlformats.org/officeDocument/2006/relationships/hyperlink" Target="https://ec.europa.eu/eurostat/statistics-explained/index.php/Gender_pay_gap_statistics" TargetMode="External"/><Relationship Id="rId27" Type="http://schemas.openxmlformats.org/officeDocument/2006/relationships/hyperlink" Target="https://www.trustforlondon.org.uk/documents/57/London-Weighting-Key-Findings-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F800-A38C-4370-9A2E-7A85A2EA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3500</Words>
  <Characters>19956</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Fiona Coyne</cp:lastModifiedBy>
  <cp:revision>2</cp:revision>
  <cp:lastPrinted>2020-03-06T12:57:00Z</cp:lastPrinted>
  <dcterms:created xsi:type="dcterms:W3CDTF">2020-05-05T16:25:00Z</dcterms:created>
  <dcterms:modified xsi:type="dcterms:W3CDTF">2020-05-05T16:25:00Z</dcterms:modified>
</cp:coreProperties>
</file>