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A49" w:rsidRPr="00362B2C" w:rsidRDefault="00F97A49" w:rsidP="00EF3AE0">
      <w:pPr>
        <w:pStyle w:val="Heading1"/>
        <w:spacing w:line="320" w:lineRule="atLeast"/>
        <w:jc w:val="center"/>
        <w:rPr>
          <w:rFonts w:asciiTheme="minorHAnsi" w:eastAsia="Times New Roman" w:hAnsiTheme="minorHAnsi"/>
          <w:i/>
          <w:sz w:val="24"/>
          <w:szCs w:val="24"/>
          <w:lang w:val="en-GB" w:eastAsia="en-IE"/>
        </w:rPr>
      </w:pPr>
      <w:r w:rsidRPr="00362B2C">
        <w:rPr>
          <w:rFonts w:asciiTheme="minorHAnsi" w:hAnsiTheme="minorHAnsi"/>
          <w:sz w:val="24"/>
          <w:szCs w:val="24"/>
        </w:rPr>
        <w:t>Removing Barriers to Returning Emigrants</w:t>
      </w:r>
      <w:r w:rsidRPr="00362B2C">
        <w:rPr>
          <w:rFonts w:asciiTheme="minorHAnsi" w:hAnsiTheme="minorHAnsi"/>
          <w:sz w:val="24"/>
          <w:szCs w:val="24"/>
        </w:rPr>
        <w:br/>
      </w:r>
      <w:r w:rsidRPr="00362B2C">
        <w:rPr>
          <w:rFonts w:asciiTheme="minorHAnsi" w:hAnsiTheme="minorHAnsi"/>
          <w:i/>
          <w:sz w:val="24"/>
          <w:szCs w:val="24"/>
        </w:rPr>
        <w:t xml:space="preserve">A </w:t>
      </w:r>
      <w:r w:rsidR="00EF3AE0">
        <w:rPr>
          <w:rFonts w:asciiTheme="minorHAnsi" w:hAnsiTheme="minorHAnsi"/>
          <w:i/>
          <w:sz w:val="24"/>
          <w:szCs w:val="24"/>
        </w:rPr>
        <w:t xml:space="preserve">Citizens Information Board </w:t>
      </w:r>
      <w:r w:rsidRPr="00362B2C">
        <w:rPr>
          <w:rFonts w:asciiTheme="minorHAnsi" w:hAnsiTheme="minorHAnsi"/>
          <w:i/>
          <w:sz w:val="24"/>
          <w:szCs w:val="24"/>
        </w:rPr>
        <w:t>Submission</w:t>
      </w:r>
      <w:r w:rsidR="00EF3AE0">
        <w:rPr>
          <w:rFonts w:asciiTheme="minorHAnsi" w:hAnsiTheme="minorHAnsi"/>
          <w:i/>
          <w:sz w:val="24"/>
          <w:szCs w:val="24"/>
        </w:rPr>
        <w:t xml:space="preserve"> (October 2017)</w:t>
      </w:r>
      <w:bookmarkStart w:id="0" w:name="_GoBack"/>
      <w:bookmarkEnd w:id="0"/>
    </w:p>
    <w:p w:rsidR="00F97A49" w:rsidRPr="00362B2C" w:rsidRDefault="00F97A49" w:rsidP="00AF0E78">
      <w:pPr>
        <w:spacing w:after="0" w:line="320" w:lineRule="atLeast"/>
        <w:rPr>
          <w:b/>
          <w:sz w:val="24"/>
          <w:szCs w:val="24"/>
        </w:rPr>
      </w:pPr>
    </w:p>
    <w:p w:rsidR="00F97A49" w:rsidRPr="00362B2C" w:rsidRDefault="00F97A49" w:rsidP="00AF0E78">
      <w:pPr>
        <w:spacing w:after="0" w:line="320" w:lineRule="atLeast"/>
        <w:rPr>
          <w:b/>
          <w:sz w:val="24"/>
          <w:szCs w:val="24"/>
        </w:rPr>
      </w:pPr>
      <w:r w:rsidRPr="00680B1A">
        <w:rPr>
          <w:rStyle w:val="Heading2Char"/>
        </w:rPr>
        <w:t>Introduction</w:t>
      </w:r>
      <w:r w:rsidR="00DE52FE" w:rsidRPr="00362B2C">
        <w:rPr>
          <w:b/>
          <w:sz w:val="24"/>
          <w:szCs w:val="24"/>
        </w:rPr>
        <w:br/>
      </w:r>
      <w:r w:rsidRPr="00362B2C">
        <w:rPr>
          <w:rFonts w:eastAsia="Times New Roman" w:cs="Segoe UI"/>
          <w:sz w:val="24"/>
          <w:szCs w:val="24"/>
          <w:lang w:val="en-GB" w:eastAsia="en-IE"/>
        </w:rPr>
        <w:t xml:space="preserve">Enabling Irish citizens living abroad who wish to return to Ireland to live to do so as </w:t>
      </w:r>
      <w:r w:rsidR="00740E39" w:rsidRPr="00362B2C">
        <w:rPr>
          <w:rFonts w:eastAsia="Times New Roman" w:cs="Segoe UI"/>
          <w:sz w:val="24"/>
          <w:szCs w:val="24"/>
          <w:lang w:val="en-GB" w:eastAsia="en-IE"/>
        </w:rPr>
        <w:t>easily</w:t>
      </w:r>
      <w:r w:rsidRPr="00362B2C">
        <w:rPr>
          <w:rFonts w:eastAsia="Times New Roman" w:cs="Segoe UI"/>
          <w:sz w:val="24"/>
          <w:szCs w:val="24"/>
          <w:lang w:val="en-GB" w:eastAsia="en-IE"/>
        </w:rPr>
        <w:t xml:space="preserve"> as possible is clearly a desirable social and economic goal. </w:t>
      </w:r>
      <w:r w:rsidR="002E6B97">
        <w:rPr>
          <w:rFonts w:eastAsia="Times New Roman" w:cs="Segoe UI"/>
          <w:sz w:val="24"/>
          <w:szCs w:val="24"/>
          <w:lang w:val="en-GB" w:eastAsia="en-IE"/>
        </w:rPr>
        <w:t>I</w:t>
      </w:r>
      <w:r w:rsidR="00394C20" w:rsidRPr="00362B2C">
        <w:rPr>
          <w:rFonts w:eastAsia="Times New Roman" w:cs="Segoe UI"/>
          <w:sz w:val="24"/>
          <w:szCs w:val="24"/>
          <w:lang w:val="en-GB" w:eastAsia="en-IE"/>
        </w:rPr>
        <w:t>dentifying</w:t>
      </w:r>
      <w:r w:rsidRPr="00362B2C">
        <w:rPr>
          <w:rFonts w:cs="Arial"/>
          <w:sz w:val="24"/>
          <w:szCs w:val="24"/>
        </w:rPr>
        <w:t xml:space="preserve"> and addressing the </w:t>
      </w:r>
      <w:r w:rsidRPr="00362B2C">
        <w:rPr>
          <w:rFonts w:eastAsia="Times New Roman" w:cs="Segoe UI"/>
          <w:sz w:val="24"/>
          <w:szCs w:val="24"/>
          <w:lang w:val="en-GB" w:eastAsia="en-IE"/>
        </w:rPr>
        <w:t>barriers that exist to Irish emigrants</w:t>
      </w:r>
      <w:r w:rsidRPr="00362B2C">
        <w:rPr>
          <w:rFonts w:cs="Arial"/>
          <w:sz w:val="24"/>
          <w:szCs w:val="24"/>
          <w:lang w:val="en-GB"/>
        </w:rPr>
        <w:t xml:space="preserve"> </w:t>
      </w:r>
      <w:r w:rsidRPr="00362B2C">
        <w:rPr>
          <w:rFonts w:cs="Arial"/>
          <w:sz w:val="24"/>
          <w:szCs w:val="24"/>
        </w:rPr>
        <w:t xml:space="preserve">returning is important and this initiative </w:t>
      </w:r>
      <w:r w:rsidR="007A67A3" w:rsidRPr="00362B2C">
        <w:rPr>
          <w:rFonts w:cs="Arial"/>
          <w:sz w:val="24"/>
          <w:szCs w:val="24"/>
        </w:rPr>
        <w:t>by the</w:t>
      </w:r>
      <w:r w:rsidR="007A67A3" w:rsidRPr="00362B2C">
        <w:rPr>
          <w:rFonts w:eastAsia="Times New Roman" w:cs="Segoe UI"/>
          <w:sz w:val="24"/>
          <w:szCs w:val="24"/>
          <w:lang w:val="en-GB" w:eastAsia="en-IE"/>
        </w:rPr>
        <w:t xml:space="preserve"> Department of Foreign Affairs and Trade</w:t>
      </w:r>
      <w:r w:rsidR="007A67A3" w:rsidRPr="00362B2C">
        <w:rPr>
          <w:rFonts w:cs="Arial"/>
          <w:sz w:val="24"/>
          <w:szCs w:val="24"/>
        </w:rPr>
        <w:t xml:space="preserve"> </w:t>
      </w:r>
      <w:r w:rsidRPr="00362B2C">
        <w:rPr>
          <w:rFonts w:cs="Arial"/>
          <w:sz w:val="24"/>
          <w:szCs w:val="24"/>
        </w:rPr>
        <w:t>is welcomed by the Citizens Information Board (CIB)</w:t>
      </w:r>
      <w:r w:rsidR="00740E39" w:rsidRPr="00362B2C">
        <w:rPr>
          <w:rFonts w:cs="Arial"/>
          <w:sz w:val="24"/>
          <w:szCs w:val="24"/>
        </w:rPr>
        <w:t>. We</w:t>
      </w:r>
      <w:r w:rsidR="00394C20" w:rsidRPr="00362B2C">
        <w:rPr>
          <w:rFonts w:cs="Arial"/>
          <w:sz w:val="24"/>
          <w:szCs w:val="24"/>
        </w:rPr>
        <w:t xml:space="preserve"> are happy to engage with I</w:t>
      </w:r>
      <w:proofErr w:type="spellStart"/>
      <w:r w:rsidR="00394C20" w:rsidRPr="00362B2C">
        <w:rPr>
          <w:rFonts w:eastAsia="Times New Roman" w:cs="Segoe UI"/>
          <w:sz w:val="24"/>
          <w:szCs w:val="24"/>
          <w:lang w:val="en-GB" w:eastAsia="en-IE"/>
        </w:rPr>
        <w:t>ndecon</w:t>
      </w:r>
      <w:proofErr w:type="spellEnd"/>
      <w:r w:rsidR="00394C20" w:rsidRPr="00362B2C">
        <w:rPr>
          <w:rFonts w:eastAsia="Times New Roman" w:cs="Segoe UI"/>
          <w:sz w:val="24"/>
          <w:szCs w:val="24"/>
          <w:lang w:val="en-GB" w:eastAsia="en-IE"/>
        </w:rPr>
        <w:t xml:space="preserve"> Economic Consultants on the matter.</w:t>
      </w:r>
    </w:p>
    <w:p w:rsidR="00AF0E78" w:rsidRDefault="00AF0E78" w:rsidP="00AF0E78">
      <w:pPr>
        <w:spacing w:after="0" w:line="320" w:lineRule="atLeast"/>
        <w:rPr>
          <w:rFonts w:eastAsia="Times New Roman" w:cs="Arial"/>
          <w:sz w:val="24"/>
          <w:szCs w:val="24"/>
          <w:lang w:eastAsia="en-IE"/>
        </w:rPr>
      </w:pPr>
    </w:p>
    <w:p w:rsidR="00394C20" w:rsidRPr="00362B2C" w:rsidRDefault="00F97A49" w:rsidP="00AF0E78">
      <w:pPr>
        <w:spacing w:after="0" w:line="320" w:lineRule="atLeast"/>
        <w:rPr>
          <w:sz w:val="24"/>
          <w:szCs w:val="24"/>
          <w:shd w:val="clear" w:color="auto" w:fill="FFFFFF"/>
        </w:rPr>
      </w:pPr>
      <w:r w:rsidRPr="00362B2C">
        <w:rPr>
          <w:rFonts w:eastAsia="Times New Roman" w:cs="Arial"/>
          <w:sz w:val="24"/>
          <w:szCs w:val="24"/>
          <w:lang w:eastAsia="en-IE"/>
        </w:rPr>
        <w:t xml:space="preserve">CIB has over the years drawn attention to the need for better integration across government departments and other agencies (statutory and NGO) providing services and supports to migrants, both those coming to Ireland for the first time and those returning from abroad. Of particular importance in this regard </w:t>
      </w:r>
      <w:proofErr w:type="gramStart"/>
      <w:r w:rsidRPr="00362B2C">
        <w:rPr>
          <w:rFonts w:eastAsia="Times New Roman" w:cs="Arial"/>
          <w:sz w:val="24"/>
          <w:szCs w:val="24"/>
          <w:lang w:eastAsia="en-IE"/>
        </w:rPr>
        <w:t>is</w:t>
      </w:r>
      <w:proofErr w:type="gramEnd"/>
      <w:r w:rsidRPr="00362B2C">
        <w:rPr>
          <w:rFonts w:eastAsia="Times New Roman" w:cs="Arial"/>
          <w:sz w:val="24"/>
          <w:szCs w:val="24"/>
          <w:lang w:eastAsia="en-IE"/>
        </w:rPr>
        <w:t xml:space="preserve"> </w:t>
      </w:r>
      <w:r w:rsidR="00394C20" w:rsidRPr="00362B2C">
        <w:rPr>
          <w:rFonts w:eastAsia="Times New Roman" w:cs="Arial"/>
          <w:sz w:val="24"/>
          <w:szCs w:val="24"/>
          <w:lang w:eastAsia="en-IE"/>
        </w:rPr>
        <w:t xml:space="preserve">an </w:t>
      </w:r>
      <w:r w:rsidRPr="00362B2C">
        <w:rPr>
          <w:rFonts w:eastAsia="Times New Roman" w:cs="Arial"/>
          <w:sz w:val="24"/>
          <w:szCs w:val="24"/>
          <w:lang w:eastAsia="en-IE"/>
        </w:rPr>
        <w:t xml:space="preserve">integrated </w:t>
      </w:r>
      <w:r w:rsidR="00394C20" w:rsidRPr="00362B2C">
        <w:rPr>
          <w:rFonts w:eastAsia="Times New Roman" w:cs="Arial"/>
          <w:sz w:val="24"/>
          <w:szCs w:val="24"/>
          <w:lang w:eastAsia="en-IE"/>
        </w:rPr>
        <w:t xml:space="preserve">and cross-departmental approach and the </w:t>
      </w:r>
      <w:r w:rsidRPr="00362B2C">
        <w:rPr>
          <w:rFonts w:eastAsia="Times New Roman" w:cs="Arial"/>
          <w:sz w:val="24"/>
          <w:szCs w:val="24"/>
          <w:lang w:eastAsia="en-IE"/>
        </w:rPr>
        <w:t xml:space="preserve">provision of </w:t>
      </w:r>
      <w:r w:rsidR="00394C20" w:rsidRPr="00362B2C">
        <w:rPr>
          <w:rFonts w:eastAsia="Times New Roman" w:cs="Arial"/>
          <w:sz w:val="24"/>
          <w:szCs w:val="24"/>
          <w:lang w:eastAsia="en-IE"/>
        </w:rPr>
        <w:t xml:space="preserve">clear and </w:t>
      </w:r>
      <w:r w:rsidRPr="00362B2C">
        <w:rPr>
          <w:rFonts w:eastAsia="Times New Roman" w:cs="Arial"/>
          <w:sz w:val="24"/>
          <w:szCs w:val="24"/>
          <w:lang w:eastAsia="en-IE"/>
        </w:rPr>
        <w:t>accessible information on</w:t>
      </w:r>
      <w:r w:rsidR="009D7B1E" w:rsidRPr="00362B2C">
        <w:rPr>
          <w:rFonts w:eastAsia="Times New Roman" w:cs="Arial"/>
          <w:sz w:val="24"/>
          <w:szCs w:val="24"/>
          <w:lang w:eastAsia="en-IE"/>
        </w:rPr>
        <w:t xml:space="preserve"> job opportunities,</w:t>
      </w:r>
      <w:r w:rsidRPr="00362B2C">
        <w:rPr>
          <w:rFonts w:eastAsia="Times New Roman" w:cs="Arial"/>
          <w:sz w:val="24"/>
          <w:szCs w:val="24"/>
          <w:lang w:eastAsia="en-IE"/>
        </w:rPr>
        <w:t xml:space="preserve"> services, entitlements and rights</w:t>
      </w:r>
      <w:r w:rsidR="00394C20" w:rsidRPr="00362B2C">
        <w:rPr>
          <w:rFonts w:eastAsia="Times New Roman" w:cs="Arial"/>
          <w:sz w:val="24"/>
          <w:szCs w:val="24"/>
          <w:lang w:eastAsia="en-IE"/>
        </w:rPr>
        <w:t xml:space="preserve"> as well as on regulatory provisions relating to </w:t>
      </w:r>
      <w:r w:rsidR="009D7B1E" w:rsidRPr="00362B2C">
        <w:rPr>
          <w:rFonts w:eastAsia="Times New Roman" w:cs="Arial"/>
          <w:sz w:val="24"/>
          <w:szCs w:val="24"/>
          <w:lang w:eastAsia="en-IE"/>
        </w:rPr>
        <w:t xml:space="preserve">social welfare </w:t>
      </w:r>
      <w:r w:rsidR="00394C20" w:rsidRPr="00362B2C">
        <w:rPr>
          <w:rFonts w:eastAsia="Times New Roman" w:cs="Arial"/>
          <w:sz w:val="24"/>
          <w:szCs w:val="24"/>
          <w:lang w:eastAsia="en-IE"/>
        </w:rPr>
        <w:t>income, tax and other aspects of daily living</w:t>
      </w:r>
      <w:r w:rsidRPr="00362B2C">
        <w:rPr>
          <w:rFonts w:eastAsia="Times New Roman" w:cs="Arial"/>
          <w:sz w:val="24"/>
          <w:szCs w:val="24"/>
          <w:lang w:eastAsia="en-IE"/>
        </w:rPr>
        <w:t>.</w:t>
      </w:r>
      <w:r w:rsidR="00394C20" w:rsidRPr="00362B2C">
        <w:rPr>
          <w:rFonts w:eastAsia="Times New Roman" w:cs="Arial"/>
          <w:sz w:val="24"/>
          <w:szCs w:val="24"/>
          <w:lang w:eastAsia="en-IE"/>
        </w:rPr>
        <w:t xml:space="preserve"> </w:t>
      </w:r>
      <w:r w:rsidR="00394C20" w:rsidRPr="00362B2C">
        <w:rPr>
          <w:sz w:val="24"/>
          <w:szCs w:val="24"/>
          <w:shd w:val="clear" w:color="auto" w:fill="FFFFFF"/>
        </w:rPr>
        <w:t xml:space="preserve">The work of the Interdepartmental Committee on Diaspora Policy will </w:t>
      </w:r>
      <w:r w:rsidR="009D7B1E" w:rsidRPr="00362B2C">
        <w:rPr>
          <w:sz w:val="24"/>
          <w:szCs w:val="24"/>
          <w:shd w:val="clear" w:color="auto" w:fill="FFFFFF"/>
        </w:rPr>
        <w:t xml:space="preserve">obviously </w:t>
      </w:r>
      <w:r w:rsidR="00394C20" w:rsidRPr="00362B2C">
        <w:rPr>
          <w:sz w:val="24"/>
          <w:szCs w:val="24"/>
          <w:shd w:val="clear" w:color="auto" w:fill="FFFFFF"/>
        </w:rPr>
        <w:t xml:space="preserve">continue to be important in this regard. </w:t>
      </w:r>
    </w:p>
    <w:p w:rsidR="00AF0E78" w:rsidRDefault="00AF0E78" w:rsidP="00AF0E78">
      <w:pPr>
        <w:spacing w:after="0" w:line="320" w:lineRule="atLeast"/>
        <w:rPr>
          <w:rFonts w:eastAsia="Times New Roman" w:cs="Arial"/>
          <w:sz w:val="24"/>
          <w:szCs w:val="24"/>
          <w:lang w:eastAsia="en-IE"/>
        </w:rPr>
      </w:pPr>
    </w:p>
    <w:p w:rsidR="00F97A49" w:rsidRPr="00362B2C" w:rsidRDefault="00F97A49" w:rsidP="00AF0E78">
      <w:pPr>
        <w:spacing w:after="0" w:line="320" w:lineRule="atLeast"/>
        <w:rPr>
          <w:sz w:val="24"/>
          <w:szCs w:val="24"/>
        </w:rPr>
      </w:pPr>
      <w:r w:rsidRPr="00362B2C">
        <w:rPr>
          <w:rFonts w:eastAsia="Times New Roman" w:cs="Arial"/>
          <w:sz w:val="24"/>
          <w:szCs w:val="24"/>
          <w:lang w:eastAsia="en-IE"/>
        </w:rPr>
        <w:t xml:space="preserve">CIB has been aware over the </w:t>
      </w:r>
      <w:r w:rsidR="00394C20" w:rsidRPr="00362B2C">
        <w:rPr>
          <w:rFonts w:eastAsia="Times New Roman" w:cs="Arial"/>
          <w:sz w:val="24"/>
          <w:szCs w:val="24"/>
          <w:lang w:eastAsia="en-IE"/>
        </w:rPr>
        <w:t>years</w:t>
      </w:r>
      <w:r w:rsidRPr="00362B2C">
        <w:rPr>
          <w:rFonts w:eastAsia="Times New Roman" w:cs="Arial"/>
          <w:sz w:val="24"/>
          <w:szCs w:val="24"/>
          <w:lang w:eastAsia="en-IE"/>
        </w:rPr>
        <w:t xml:space="preserve"> of the need to make our own services accessible to all migrants and has adapted the citizens’ information website, </w:t>
      </w:r>
      <w:hyperlink r:id="rId9" w:history="1">
        <w:r w:rsidRPr="00362B2C">
          <w:rPr>
            <w:rStyle w:val="Hyperlink"/>
            <w:rFonts w:eastAsia="Times New Roman" w:cs="Arial"/>
            <w:color w:val="auto"/>
            <w:sz w:val="24"/>
            <w:szCs w:val="24"/>
            <w:lang w:eastAsia="en-IE"/>
          </w:rPr>
          <w:t>www.citizensinformation.ie</w:t>
        </w:r>
      </w:hyperlink>
      <w:r w:rsidR="002E6B97">
        <w:rPr>
          <w:rStyle w:val="Hyperlink"/>
          <w:rFonts w:eastAsia="Times New Roman" w:cs="Arial"/>
          <w:color w:val="auto"/>
          <w:sz w:val="24"/>
          <w:szCs w:val="24"/>
          <w:lang w:eastAsia="en-IE"/>
        </w:rPr>
        <w:t>,</w:t>
      </w:r>
      <w:r w:rsidRPr="00362B2C">
        <w:rPr>
          <w:rFonts w:eastAsia="Times New Roman" w:cs="Arial"/>
          <w:sz w:val="24"/>
          <w:szCs w:val="24"/>
          <w:lang w:eastAsia="en-IE"/>
        </w:rPr>
        <w:t xml:space="preserve"> for this purpose. </w:t>
      </w:r>
      <w:r w:rsidR="00DA0D27" w:rsidRPr="00362B2C">
        <w:rPr>
          <w:rFonts w:eastAsia="Times New Roman" w:cs="Arial"/>
          <w:sz w:val="24"/>
          <w:szCs w:val="24"/>
          <w:lang w:eastAsia="en-IE"/>
        </w:rPr>
        <w:t xml:space="preserve">Citizens Information Services (CISs) and the Citizens Information Phone Service (CIPS) provide information and advice/assistance to people who have returned to Ireland or who are thinking about returning. </w:t>
      </w:r>
      <w:r w:rsidRPr="00362B2C">
        <w:rPr>
          <w:rFonts w:eastAsia="Times New Roman" w:cs="Arial"/>
          <w:sz w:val="24"/>
          <w:szCs w:val="24"/>
          <w:lang w:eastAsia="en-IE"/>
        </w:rPr>
        <w:t xml:space="preserve">We are also aware of the valuable role played by </w:t>
      </w:r>
      <w:proofErr w:type="spellStart"/>
      <w:r w:rsidRPr="00362B2C">
        <w:rPr>
          <w:rFonts w:eastAsia="Times New Roman" w:cs="Arial"/>
          <w:sz w:val="24"/>
          <w:szCs w:val="24"/>
          <w:lang w:eastAsia="en-IE"/>
        </w:rPr>
        <w:t>Crosscare</w:t>
      </w:r>
      <w:proofErr w:type="spellEnd"/>
      <w:r w:rsidRPr="00362B2C">
        <w:rPr>
          <w:rFonts w:eastAsia="Times New Roman" w:cs="Arial"/>
          <w:sz w:val="24"/>
          <w:szCs w:val="24"/>
          <w:lang w:eastAsia="en-IE"/>
        </w:rPr>
        <w:t xml:space="preserve"> in this regard and the </w:t>
      </w:r>
      <w:r w:rsidR="00DA0D27" w:rsidRPr="00362B2C">
        <w:rPr>
          <w:rFonts w:eastAsia="Times New Roman" w:cs="Arial"/>
          <w:sz w:val="24"/>
          <w:szCs w:val="24"/>
          <w:lang w:eastAsia="en-IE"/>
        </w:rPr>
        <w:t xml:space="preserve">important </w:t>
      </w:r>
      <w:r w:rsidRPr="00362B2C">
        <w:rPr>
          <w:rFonts w:eastAsia="Times New Roman" w:cs="Arial"/>
          <w:sz w:val="24"/>
          <w:szCs w:val="24"/>
          <w:lang w:eastAsia="en-IE"/>
        </w:rPr>
        <w:t xml:space="preserve">contribution of their website, </w:t>
      </w:r>
      <w:hyperlink r:id="rId10" w:history="1">
        <w:r w:rsidRPr="00362B2C">
          <w:rPr>
            <w:rStyle w:val="Hyperlink"/>
            <w:color w:val="auto"/>
            <w:sz w:val="24"/>
            <w:szCs w:val="24"/>
          </w:rPr>
          <w:t>www.migrantproject.ie</w:t>
        </w:r>
      </w:hyperlink>
      <w:r w:rsidRPr="00362B2C">
        <w:rPr>
          <w:sz w:val="24"/>
          <w:szCs w:val="24"/>
        </w:rPr>
        <w:t xml:space="preserve">. We also note the comprehensive information on the topic provided by the Irish Times on its website </w:t>
      </w:r>
      <w:hyperlink r:id="rId11" w:history="1">
        <w:r w:rsidRPr="00362B2C">
          <w:rPr>
            <w:rStyle w:val="Hyperlink"/>
            <w:color w:val="auto"/>
            <w:sz w:val="24"/>
            <w:szCs w:val="24"/>
          </w:rPr>
          <w:t>https://www.irishtimes.com/life-and-style/abroad/returning-to-ireland</w:t>
        </w:r>
      </w:hyperlink>
      <w:r w:rsidR="00362B2C">
        <w:rPr>
          <w:rStyle w:val="Hyperlink"/>
          <w:color w:val="auto"/>
          <w:sz w:val="24"/>
          <w:szCs w:val="24"/>
        </w:rPr>
        <w:t>.</w:t>
      </w:r>
      <w:r w:rsidRPr="00362B2C">
        <w:rPr>
          <w:sz w:val="24"/>
          <w:szCs w:val="24"/>
        </w:rPr>
        <w:t xml:space="preserve"> </w:t>
      </w:r>
    </w:p>
    <w:p w:rsidR="00AF0E78" w:rsidRDefault="00AF0E78" w:rsidP="00AF0E78">
      <w:pPr>
        <w:spacing w:after="0" w:line="320" w:lineRule="atLeast"/>
        <w:rPr>
          <w:rFonts w:cs="Segoe UI"/>
          <w:b/>
          <w:sz w:val="24"/>
          <w:szCs w:val="24"/>
          <w:shd w:val="clear" w:color="auto" w:fill="FFFFFF"/>
        </w:rPr>
      </w:pPr>
    </w:p>
    <w:p w:rsidR="00DA0D27" w:rsidRDefault="00394C20" w:rsidP="00AF0E78">
      <w:pPr>
        <w:spacing w:after="0" w:line="320" w:lineRule="atLeast"/>
        <w:rPr>
          <w:sz w:val="24"/>
          <w:szCs w:val="24"/>
        </w:rPr>
      </w:pPr>
      <w:r w:rsidRPr="00680B1A">
        <w:rPr>
          <w:rStyle w:val="Heading2Char"/>
        </w:rPr>
        <w:t>Barriers to returning to Ireland</w:t>
      </w:r>
      <w:r w:rsidRPr="00362B2C">
        <w:rPr>
          <w:rFonts w:cs="Segoe UI"/>
          <w:b/>
          <w:sz w:val="24"/>
          <w:szCs w:val="24"/>
          <w:shd w:val="clear" w:color="auto" w:fill="FFFFFF"/>
        </w:rPr>
        <w:t xml:space="preserve"> </w:t>
      </w:r>
      <w:r w:rsidR="00DA0D27" w:rsidRPr="00362B2C">
        <w:rPr>
          <w:rFonts w:cs="Segoe UI"/>
          <w:b/>
          <w:sz w:val="24"/>
          <w:szCs w:val="24"/>
          <w:shd w:val="clear" w:color="auto" w:fill="FFFFFF"/>
        </w:rPr>
        <w:br/>
      </w:r>
      <w:r w:rsidR="00DA0D27" w:rsidRPr="00362B2C">
        <w:rPr>
          <w:rFonts w:cs="Segoe UI"/>
          <w:sz w:val="24"/>
          <w:szCs w:val="24"/>
          <w:shd w:val="clear" w:color="auto" w:fill="FFFFFF"/>
        </w:rPr>
        <w:t>From our experience of engaging with the public, it would appear that m</w:t>
      </w:r>
      <w:r w:rsidR="00F97A49" w:rsidRPr="00362B2C">
        <w:rPr>
          <w:rFonts w:cs="Segoe UI"/>
          <w:sz w:val="24"/>
          <w:szCs w:val="24"/>
          <w:shd w:val="clear" w:color="auto" w:fill="FFFFFF"/>
        </w:rPr>
        <w:t>ost of the </w:t>
      </w:r>
      <w:r w:rsidR="00F97A49" w:rsidRPr="00362B2C">
        <w:rPr>
          <w:sz w:val="24"/>
          <w:szCs w:val="24"/>
        </w:rPr>
        <w:t>concerns</w:t>
      </w:r>
      <w:r w:rsidR="00DA0D27" w:rsidRPr="00362B2C">
        <w:rPr>
          <w:sz w:val="24"/>
          <w:szCs w:val="24"/>
        </w:rPr>
        <w:t xml:space="preserve"> of people returning to Ireland </w:t>
      </w:r>
      <w:r w:rsidR="00F97A49" w:rsidRPr="00362B2C">
        <w:rPr>
          <w:sz w:val="24"/>
          <w:szCs w:val="24"/>
        </w:rPr>
        <w:t xml:space="preserve">are about </w:t>
      </w:r>
      <w:r w:rsidR="00DA0D27" w:rsidRPr="00362B2C">
        <w:rPr>
          <w:sz w:val="24"/>
          <w:szCs w:val="24"/>
        </w:rPr>
        <w:t xml:space="preserve">matters that </w:t>
      </w:r>
      <w:r w:rsidR="00F97A49" w:rsidRPr="00362B2C">
        <w:rPr>
          <w:sz w:val="24"/>
          <w:szCs w:val="24"/>
        </w:rPr>
        <w:t xml:space="preserve">that are not </w:t>
      </w:r>
      <w:r w:rsidR="00DA0D27" w:rsidRPr="00362B2C">
        <w:rPr>
          <w:sz w:val="24"/>
          <w:szCs w:val="24"/>
        </w:rPr>
        <w:t xml:space="preserve">primarily </w:t>
      </w:r>
      <w:r w:rsidR="00F97A49" w:rsidRPr="00362B2C">
        <w:rPr>
          <w:sz w:val="24"/>
          <w:szCs w:val="24"/>
        </w:rPr>
        <w:t xml:space="preserve">part of the administrative system but rather issues relating to </w:t>
      </w:r>
      <w:r w:rsidR="00DA0D27" w:rsidRPr="00362B2C">
        <w:rPr>
          <w:sz w:val="24"/>
          <w:szCs w:val="24"/>
        </w:rPr>
        <w:t>core aspects of daily living, in particular:</w:t>
      </w:r>
    </w:p>
    <w:p w:rsidR="008C67B9" w:rsidRPr="00362B2C" w:rsidRDefault="008C67B9" w:rsidP="00AF0E78">
      <w:pPr>
        <w:spacing w:after="0" w:line="320" w:lineRule="atLeast"/>
        <w:rPr>
          <w:b/>
          <w:sz w:val="24"/>
          <w:szCs w:val="24"/>
        </w:rPr>
      </w:pPr>
    </w:p>
    <w:p w:rsidR="00DA0D27" w:rsidRPr="00362B2C" w:rsidRDefault="00DA0D27" w:rsidP="00AF0E78">
      <w:pPr>
        <w:pStyle w:val="ListParagraph"/>
        <w:numPr>
          <w:ilvl w:val="0"/>
          <w:numId w:val="1"/>
        </w:numPr>
        <w:spacing w:after="0" w:line="320" w:lineRule="atLeast"/>
        <w:rPr>
          <w:rFonts w:cs="Segoe UI"/>
          <w:b/>
          <w:sz w:val="24"/>
          <w:szCs w:val="24"/>
          <w:shd w:val="clear" w:color="auto" w:fill="FFFFFF"/>
        </w:rPr>
      </w:pPr>
      <w:r w:rsidRPr="00362B2C">
        <w:rPr>
          <w:sz w:val="24"/>
          <w:szCs w:val="24"/>
        </w:rPr>
        <w:t>T</w:t>
      </w:r>
      <w:r w:rsidR="00F97A49" w:rsidRPr="00362B2C">
        <w:rPr>
          <w:sz w:val="24"/>
          <w:szCs w:val="24"/>
        </w:rPr>
        <w:t xml:space="preserve">he </w:t>
      </w:r>
      <w:r w:rsidRPr="00362B2C">
        <w:rPr>
          <w:sz w:val="24"/>
          <w:szCs w:val="24"/>
        </w:rPr>
        <w:t xml:space="preserve">high cost of </w:t>
      </w:r>
      <w:r w:rsidR="00F97A49" w:rsidRPr="00362B2C">
        <w:rPr>
          <w:sz w:val="24"/>
          <w:szCs w:val="24"/>
        </w:rPr>
        <w:t>houses</w:t>
      </w:r>
      <w:r w:rsidRPr="00362B2C">
        <w:rPr>
          <w:sz w:val="24"/>
          <w:szCs w:val="24"/>
        </w:rPr>
        <w:t xml:space="preserve"> </w:t>
      </w:r>
      <w:r w:rsidR="009D7B1E" w:rsidRPr="00362B2C">
        <w:rPr>
          <w:sz w:val="24"/>
          <w:szCs w:val="24"/>
        </w:rPr>
        <w:t xml:space="preserve">for both </w:t>
      </w:r>
      <w:r w:rsidRPr="00362B2C">
        <w:rPr>
          <w:sz w:val="24"/>
          <w:szCs w:val="24"/>
        </w:rPr>
        <w:t>purchase and private rent</w:t>
      </w:r>
      <w:r w:rsidR="009D7B1E" w:rsidRPr="00362B2C">
        <w:rPr>
          <w:sz w:val="24"/>
          <w:szCs w:val="24"/>
        </w:rPr>
        <w:t>ing</w:t>
      </w:r>
    </w:p>
    <w:p w:rsidR="00DA0D27" w:rsidRPr="00362B2C" w:rsidRDefault="00DA0D27" w:rsidP="00AF0E78">
      <w:pPr>
        <w:pStyle w:val="ListParagraph"/>
        <w:numPr>
          <w:ilvl w:val="0"/>
          <w:numId w:val="1"/>
        </w:numPr>
        <w:spacing w:after="0" w:line="320" w:lineRule="atLeast"/>
        <w:rPr>
          <w:rFonts w:cs="Segoe UI"/>
          <w:b/>
          <w:sz w:val="24"/>
          <w:szCs w:val="24"/>
          <w:shd w:val="clear" w:color="auto" w:fill="FFFFFF"/>
        </w:rPr>
      </w:pPr>
      <w:r w:rsidRPr="00362B2C">
        <w:rPr>
          <w:sz w:val="24"/>
          <w:szCs w:val="24"/>
        </w:rPr>
        <w:t xml:space="preserve">The availability of social </w:t>
      </w:r>
      <w:r w:rsidR="009D7B1E" w:rsidRPr="00362B2C">
        <w:rPr>
          <w:sz w:val="24"/>
          <w:szCs w:val="24"/>
        </w:rPr>
        <w:t xml:space="preserve">and affordable </w:t>
      </w:r>
      <w:r w:rsidRPr="00362B2C">
        <w:rPr>
          <w:sz w:val="24"/>
          <w:szCs w:val="24"/>
        </w:rPr>
        <w:t>housing</w:t>
      </w:r>
    </w:p>
    <w:p w:rsidR="00DA0D27" w:rsidRPr="00362B2C" w:rsidRDefault="00DA0D27" w:rsidP="00AF0E78">
      <w:pPr>
        <w:pStyle w:val="ListParagraph"/>
        <w:numPr>
          <w:ilvl w:val="0"/>
          <w:numId w:val="1"/>
        </w:numPr>
        <w:spacing w:after="0" w:line="320" w:lineRule="atLeast"/>
        <w:rPr>
          <w:rFonts w:cs="Segoe UI"/>
          <w:b/>
          <w:sz w:val="24"/>
          <w:szCs w:val="24"/>
          <w:shd w:val="clear" w:color="auto" w:fill="FFFFFF"/>
        </w:rPr>
      </w:pPr>
      <w:r w:rsidRPr="00362B2C">
        <w:rPr>
          <w:sz w:val="24"/>
          <w:szCs w:val="24"/>
        </w:rPr>
        <w:t>Access to schools</w:t>
      </w:r>
    </w:p>
    <w:p w:rsidR="00DA0D27" w:rsidRPr="00362B2C" w:rsidRDefault="00DA0D27" w:rsidP="00AF0E78">
      <w:pPr>
        <w:pStyle w:val="ListParagraph"/>
        <w:numPr>
          <w:ilvl w:val="0"/>
          <w:numId w:val="1"/>
        </w:numPr>
        <w:spacing w:after="0" w:line="320" w:lineRule="atLeast"/>
        <w:rPr>
          <w:rFonts w:cs="Segoe UI"/>
          <w:b/>
          <w:sz w:val="24"/>
          <w:szCs w:val="24"/>
          <w:shd w:val="clear" w:color="auto" w:fill="FFFFFF"/>
        </w:rPr>
      </w:pPr>
      <w:r w:rsidRPr="00362B2C">
        <w:rPr>
          <w:sz w:val="24"/>
          <w:szCs w:val="24"/>
        </w:rPr>
        <w:t>Access to child care</w:t>
      </w:r>
    </w:p>
    <w:p w:rsidR="00DA0D27" w:rsidRPr="00362B2C" w:rsidRDefault="00DA0D27" w:rsidP="00AF0E78">
      <w:pPr>
        <w:pStyle w:val="ListParagraph"/>
        <w:numPr>
          <w:ilvl w:val="0"/>
          <w:numId w:val="1"/>
        </w:numPr>
        <w:spacing w:after="0" w:line="320" w:lineRule="atLeast"/>
        <w:rPr>
          <w:rFonts w:cs="Segoe UI"/>
          <w:b/>
          <w:sz w:val="24"/>
          <w:szCs w:val="24"/>
          <w:shd w:val="clear" w:color="auto" w:fill="FFFFFF"/>
        </w:rPr>
      </w:pPr>
      <w:r w:rsidRPr="00362B2C">
        <w:rPr>
          <w:sz w:val="24"/>
          <w:szCs w:val="24"/>
        </w:rPr>
        <w:t xml:space="preserve">The cost of </w:t>
      </w:r>
      <w:r w:rsidR="00283C23" w:rsidRPr="00362B2C">
        <w:rPr>
          <w:sz w:val="24"/>
          <w:szCs w:val="24"/>
        </w:rPr>
        <w:t>motor</w:t>
      </w:r>
      <w:r w:rsidRPr="00362B2C">
        <w:rPr>
          <w:sz w:val="24"/>
          <w:szCs w:val="24"/>
        </w:rPr>
        <w:t xml:space="preserve"> insurance</w:t>
      </w:r>
    </w:p>
    <w:p w:rsidR="009D7B1E" w:rsidRPr="00362B2C" w:rsidRDefault="009D7B1E" w:rsidP="00AF0E78">
      <w:pPr>
        <w:pStyle w:val="ListParagraph"/>
        <w:numPr>
          <w:ilvl w:val="0"/>
          <w:numId w:val="1"/>
        </w:numPr>
        <w:spacing w:after="0" w:line="320" w:lineRule="atLeast"/>
        <w:rPr>
          <w:sz w:val="24"/>
          <w:szCs w:val="24"/>
        </w:rPr>
      </w:pPr>
      <w:r w:rsidRPr="00362B2C">
        <w:rPr>
          <w:sz w:val="24"/>
          <w:szCs w:val="24"/>
        </w:rPr>
        <w:t>Access to public health services</w:t>
      </w:r>
    </w:p>
    <w:p w:rsidR="00F97A49" w:rsidRPr="008C67B9" w:rsidRDefault="00DA0D27" w:rsidP="00AF0E78">
      <w:pPr>
        <w:pStyle w:val="ListParagraph"/>
        <w:numPr>
          <w:ilvl w:val="0"/>
          <w:numId w:val="1"/>
        </w:numPr>
        <w:spacing w:after="0" w:line="320" w:lineRule="atLeast"/>
        <w:rPr>
          <w:rFonts w:cs="Segoe UI"/>
          <w:b/>
          <w:sz w:val="24"/>
          <w:szCs w:val="24"/>
          <w:shd w:val="clear" w:color="auto" w:fill="FFFFFF"/>
        </w:rPr>
      </w:pPr>
      <w:r w:rsidRPr="00362B2C">
        <w:rPr>
          <w:sz w:val="24"/>
          <w:szCs w:val="24"/>
        </w:rPr>
        <w:t>The general cost of living</w:t>
      </w:r>
    </w:p>
    <w:p w:rsidR="008C67B9" w:rsidRPr="008C67B9" w:rsidRDefault="008C67B9" w:rsidP="008C67B9">
      <w:pPr>
        <w:spacing w:after="0" w:line="320" w:lineRule="atLeast"/>
        <w:rPr>
          <w:rFonts w:cs="Segoe UI"/>
          <w:b/>
          <w:sz w:val="24"/>
          <w:szCs w:val="24"/>
          <w:shd w:val="clear" w:color="auto" w:fill="FFFFFF"/>
        </w:rPr>
      </w:pPr>
    </w:p>
    <w:p w:rsidR="0066306D" w:rsidRPr="00362B2C" w:rsidRDefault="0066306D" w:rsidP="00AF0E78">
      <w:pPr>
        <w:spacing w:after="0" w:line="320" w:lineRule="atLeast"/>
        <w:rPr>
          <w:sz w:val="24"/>
          <w:szCs w:val="24"/>
        </w:rPr>
      </w:pPr>
      <w:r w:rsidRPr="00362B2C">
        <w:rPr>
          <w:sz w:val="24"/>
          <w:szCs w:val="24"/>
          <w:shd w:val="clear" w:color="auto" w:fill="FFFFFF"/>
        </w:rPr>
        <w:t xml:space="preserve">There may also be an issue for some people arising from debt and unfinished business </w:t>
      </w:r>
      <w:r w:rsidR="002E6B97">
        <w:rPr>
          <w:sz w:val="24"/>
          <w:szCs w:val="24"/>
          <w:shd w:val="clear" w:color="auto" w:fill="FFFFFF"/>
        </w:rPr>
        <w:t>in relation to</w:t>
      </w:r>
      <w:r w:rsidR="00740E39" w:rsidRPr="00362B2C">
        <w:rPr>
          <w:sz w:val="24"/>
          <w:szCs w:val="24"/>
          <w:shd w:val="clear" w:color="auto" w:fill="FFFFFF"/>
        </w:rPr>
        <w:t xml:space="preserve"> broken family partnership</w:t>
      </w:r>
      <w:r w:rsidRPr="00362B2C">
        <w:rPr>
          <w:sz w:val="24"/>
          <w:szCs w:val="24"/>
          <w:shd w:val="clear" w:color="auto" w:fill="FFFFFF"/>
        </w:rPr>
        <w:t xml:space="preserve"> </w:t>
      </w:r>
      <w:r w:rsidR="00740E39" w:rsidRPr="00362B2C">
        <w:rPr>
          <w:sz w:val="24"/>
          <w:szCs w:val="24"/>
          <w:shd w:val="clear" w:color="auto" w:fill="FFFFFF"/>
        </w:rPr>
        <w:t>or a failed business. However,</w:t>
      </w:r>
      <w:r w:rsidRPr="00362B2C">
        <w:rPr>
          <w:sz w:val="24"/>
          <w:szCs w:val="24"/>
          <w:shd w:val="clear" w:color="auto" w:fill="FFFFFF"/>
        </w:rPr>
        <w:t xml:space="preserve"> these are unlikely to </w:t>
      </w:r>
      <w:r w:rsidR="00740E39" w:rsidRPr="00362B2C">
        <w:rPr>
          <w:sz w:val="24"/>
          <w:szCs w:val="24"/>
          <w:shd w:val="clear" w:color="auto" w:fill="FFFFFF"/>
        </w:rPr>
        <w:t xml:space="preserve">be particularly </w:t>
      </w:r>
      <w:r w:rsidRPr="00362B2C">
        <w:rPr>
          <w:sz w:val="24"/>
          <w:szCs w:val="24"/>
          <w:shd w:val="clear" w:color="auto" w:fill="FFFFFF"/>
        </w:rPr>
        <w:t>relevan</w:t>
      </w:r>
      <w:r w:rsidR="00740E39" w:rsidRPr="00362B2C">
        <w:rPr>
          <w:sz w:val="24"/>
          <w:szCs w:val="24"/>
          <w:shd w:val="clear" w:color="auto" w:fill="FFFFFF"/>
        </w:rPr>
        <w:t>t</w:t>
      </w:r>
      <w:r w:rsidRPr="00362B2C">
        <w:rPr>
          <w:sz w:val="24"/>
          <w:szCs w:val="24"/>
          <w:shd w:val="clear" w:color="auto" w:fill="FFFFFF"/>
        </w:rPr>
        <w:t xml:space="preserve"> in the context of how the State identifies and addresses barriers to people returning to Ireland to work.</w:t>
      </w:r>
    </w:p>
    <w:p w:rsidR="00AF0E78" w:rsidRDefault="00AF0E78" w:rsidP="00AF0E78">
      <w:pPr>
        <w:spacing w:after="0" w:line="320" w:lineRule="atLeast"/>
        <w:rPr>
          <w:rFonts w:cs="Segoe UI"/>
          <w:sz w:val="24"/>
          <w:szCs w:val="24"/>
          <w:shd w:val="clear" w:color="auto" w:fill="FFFFFF"/>
        </w:rPr>
      </w:pPr>
    </w:p>
    <w:p w:rsidR="00DA0D27" w:rsidRDefault="00DA0D27" w:rsidP="00AF0E78">
      <w:pPr>
        <w:spacing w:after="0" w:line="320" w:lineRule="atLeast"/>
        <w:rPr>
          <w:rFonts w:cs="Segoe UI"/>
          <w:sz w:val="24"/>
          <w:szCs w:val="24"/>
          <w:shd w:val="clear" w:color="auto" w:fill="FFFFFF"/>
        </w:rPr>
      </w:pPr>
      <w:r w:rsidRPr="00362B2C">
        <w:rPr>
          <w:rFonts w:cs="Segoe UI"/>
          <w:sz w:val="24"/>
          <w:szCs w:val="24"/>
          <w:shd w:val="clear" w:color="auto" w:fill="FFFFFF"/>
        </w:rPr>
        <w:t>Specific administrative difficulties identified are:</w:t>
      </w:r>
    </w:p>
    <w:p w:rsidR="00AF0E78" w:rsidRPr="00362B2C" w:rsidRDefault="00AF0E78" w:rsidP="00AF0E78">
      <w:pPr>
        <w:spacing w:after="0" w:line="320" w:lineRule="atLeast"/>
        <w:rPr>
          <w:rFonts w:cs="Segoe UI"/>
          <w:sz w:val="24"/>
          <w:szCs w:val="24"/>
          <w:shd w:val="clear" w:color="auto" w:fill="FFFFFF"/>
        </w:rPr>
      </w:pPr>
    </w:p>
    <w:p w:rsidR="00DA0D27" w:rsidRPr="00362B2C" w:rsidRDefault="00887770" w:rsidP="00AF0E78">
      <w:pPr>
        <w:pStyle w:val="ListParagraph"/>
        <w:numPr>
          <w:ilvl w:val="0"/>
          <w:numId w:val="2"/>
        </w:numPr>
        <w:spacing w:after="0" w:line="320" w:lineRule="atLeast"/>
        <w:rPr>
          <w:rFonts w:cs="Segoe UI"/>
          <w:sz w:val="24"/>
          <w:szCs w:val="24"/>
          <w:shd w:val="clear" w:color="auto" w:fill="FFFFFF"/>
        </w:rPr>
      </w:pPr>
      <w:r w:rsidRPr="00362B2C">
        <w:rPr>
          <w:rFonts w:cs="Segoe UI"/>
          <w:sz w:val="24"/>
          <w:szCs w:val="24"/>
          <w:shd w:val="clear" w:color="auto" w:fill="FFFFFF"/>
        </w:rPr>
        <w:t>There are d</w:t>
      </w:r>
      <w:r w:rsidR="00DA0D27" w:rsidRPr="00362B2C">
        <w:rPr>
          <w:rFonts w:cs="Segoe UI"/>
          <w:sz w:val="24"/>
          <w:szCs w:val="24"/>
          <w:shd w:val="clear" w:color="auto" w:fill="FFFFFF"/>
        </w:rPr>
        <w:t xml:space="preserve">ifficulties in </w:t>
      </w:r>
      <w:r w:rsidRPr="00362B2C">
        <w:rPr>
          <w:rFonts w:cs="Segoe UI"/>
          <w:sz w:val="24"/>
          <w:szCs w:val="24"/>
          <w:shd w:val="clear" w:color="auto" w:fill="FFFFFF"/>
        </w:rPr>
        <w:t xml:space="preserve">people </w:t>
      </w:r>
      <w:r w:rsidR="00DA0D27" w:rsidRPr="00362B2C">
        <w:rPr>
          <w:rFonts w:cs="Segoe UI"/>
          <w:sz w:val="24"/>
          <w:szCs w:val="24"/>
          <w:shd w:val="clear" w:color="auto" w:fill="FFFFFF"/>
        </w:rPr>
        <w:t xml:space="preserve">getting </w:t>
      </w:r>
      <w:r w:rsidRPr="00362B2C">
        <w:rPr>
          <w:rFonts w:cs="Segoe UI"/>
          <w:sz w:val="24"/>
          <w:szCs w:val="24"/>
          <w:shd w:val="clear" w:color="auto" w:fill="FFFFFF"/>
        </w:rPr>
        <w:t>an Iris</w:t>
      </w:r>
      <w:r w:rsidR="009D7B1E" w:rsidRPr="00362B2C">
        <w:rPr>
          <w:rFonts w:cs="Segoe UI"/>
          <w:sz w:val="24"/>
          <w:szCs w:val="24"/>
          <w:shd w:val="clear" w:color="auto" w:fill="FFFFFF"/>
        </w:rPr>
        <w:t>h</w:t>
      </w:r>
      <w:r w:rsidRPr="00362B2C">
        <w:rPr>
          <w:rFonts w:cs="Segoe UI"/>
          <w:sz w:val="24"/>
          <w:szCs w:val="24"/>
          <w:shd w:val="clear" w:color="auto" w:fill="FFFFFF"/>
        </w:rPr>
        <w:t xml:space="preserve"> D</w:t>
      </w:r>
      <w:r w:rsidR="00DA0D27" w:rsidRPr="00362B2C">
        <w:rPr>
          <w:rFonts w:cs="Segoe UI"/>
          <w:sz w:val="24"/>
          <w:szCs w:val="24"/>
          <w:shd w:val="clear" w:color="auto" w:fill="FFFFFF"/>
        </w:rPr>
        <w:t xml:space="preserve">riving </w:t>
      </w:r>
      <w:r w:rsidRPr="00362B2C">
        <w:rPr>
          <w:rFonts w:cs="Segoe UI"/>
          <w:sz w:val="24"/>
          <w:szCs w:val="24"/>
          <w:shd w:val="clear" w:color="auto" w:fill="FFFFFF"/>
        </w:rPr>
        <w:t>L</w:t>
      </w:r>
      <w:r w:rsidR="00DA0D27" w:rsidRPr="00362B2C">
        <w:rPr>
          <w:rFonts w:cs="Segoe UI"/>
          <w:sz w:val="24"/>
          <w:szCs w:val="24"/>
          <w:shd w:val="clear" w:color="auto" w:fill="FFFFFF"/>
        </w:rPr>
        <w:t>icence</w:t>
      </w:r>
      <w:r w:rsidR="009D7B1E" w:rsidRPr="00362B2C">
        <w:rPr>
          <w:rFonts w:cs="Segoe UI"/>
          <w:sz w:val="24"/>
          <w:szCs w:val="24"/>
          <w:shd w:val="clear" w:color="auto" w:fill="FFFFFF"/>
        </w:rPr>
        <w:br/>
      </w:r>
    </w:p>
    <w:p w:rsidR="00740E39" w:rsidRPr="00362B2C" w:rsidRDefault="00740E39" w:rsidP="00AF0E78">
      <w:pPr>
        <w:pStyle w:val="ListParagraph"/>
        <w:numPr>
          <w:ilvl w:val="0"/>
          <w:numId w:val="2"/>
        </w:numPr>
        <w:spacing w:after="0" w:line="320" w:lineRule="atLeast"/>
        <w:rPr>
          <w:rFonts w:cs="Segoe UI"/>
          <w:sz w:val="24"/>
          <w:szCs w:val="24"/>
          <w:shd w:val="clear" w:color="auto" w:fill="FFFFFF"/>
        </w:rPr>
      </w:pPr>
      <w:r w:rsidRPr="00362B2C">
        <w:rPr>
          <w:sz w:val="24"/>
          <w:szCs w:val="24"/>
        </w:rPr>
        <w:t>Proving eligibility for Irish social welfare and health supports may be perceiv</w:t>
      </w:r>
      <w:r w:rsidR="008C67B9">
        <w:rPr>
          <w:sz w:val="24"/>
          <w:szCs w:val="24"/>
        </w:rPr>
        <w:t>ed as problematic and uncertain</w:t>
      </w:r>
      <w:r w:rsidRPr="00362B2C">
        <w:rPr>
          <w:sz w:val="24"/>
          <w:szCs w:val="24"/>
        </w:rPr>
        <w:br/>
      </w:r>
    </w:p>
    <w:p w:rsidR="00DA0D27" w:rsidRDefault="00887770" w:rsidP="00AF0E78">
      <w:pPr>
        <w:pStyle w:val="ListParagraph"/>
        <w:numPr>
          <w:ilvl w:val="0"/>
          <w:numId w:val="2"/>
        </w:numPr>
        <w:spacing w:after="0" w:line="320" w:lineRule="atLeast"/>
        <w:rPr>
          <w:rFonts w:cs="Segoe UI"/>
          <w:sz w:val="24"/>
          <w:szCs w:val="24"/>
          <w:shd w:val="clear" w:color="auto" w:fill="FFFFFF"/>
        </w:rPr>
      </w:pPr>
      <w:r w:rsidRPr="00362B2C">
        <w:rPr>
          <w:rFonts w:cs="Segoe UI"/>
          <w:sz w:val="24"/>
          <w:szCs w:val="24"/>
          <w:shd w:val="clear" w:color="auto" w:fill="FFFFFF"/>
        </w:rPr>
        <w:t>There may be t</w:t>
      </w:r>
      <w:r w:rsidR="00DA0D27" w:rsidRPr="00362B2C">
        <w:rPr>
          <w:rFonts w:cs="Segoe UI"/>
          <w:sz w:val="24"/>
          <w:szCs w:val="24"/>
          <w:shd w:val="clear" w:color="auto" w:fill="FFFFFF"/>
        </w:rPr>
        <w:t>ax liabilities arising from working in more than one jurisdiction in the one tax year</w:t>
      </w:r>
      <w:r w:rsidRPr="00362B2C">
        <w:rPr>
          <w:rFonts w:cs="Segoe UI"/>
          <w:sz w:val="24"/>
          <w:szCs w:val="24"/>
          <w:shd w:val="clear" w:color="auto" w:fill="FFFFFF"/>
        </w:rPr>
        <w:t xml:space="preserve"> which people may not fully understand</w:t>
      </w:r>
    </w:p>
    <w:p w:rsidR="00AF0E78" w:rsidRPr="00AF0E78" w:rsidRDefault="00AF0E78" w:rsidP="00AF0E78">
      <w:pPr>
        <w:spacing w:after="0" w:line="320" w:lineRule="atLeast"/>
        <w:rPr>
          <w:rFonts w:cs="Segoe UI"/>
          <w:sz w:val="24"/>
          <w:szCs w:val="24"/>
          <w:shd w:val="clear" w:color="auto" w:fill="FFFFFF"/>
        </w:rPr>
      </w:pPr>
    </w:p>
    <w:p w:rsidR="009D7B1E" w:rsidRPr="00362B2C" w:rsidRDefault="009D7B1E" w:rsidP="00AF0E78">
      <w:pPr>
        <w:pStyle w:val="NormalWeb"/>
        <w:shd w:val="clear" w:color="auto" w:fill="FFFFFF"/>
        <w:spacing w:before="0" w:beforeAutospacing="0" w:after="0" w:afterAutospacing="0" w:line="320" w:lineRule="atLeast"/>
        <w:rPr>
          <w:rFonts w:asciiTheme="minorHAnsi" w:hAnsiTheme="minorHAnsi"/>
        </w:rPr>
      </w:pPr>
      <w:r w:rsidRPr="00680B1A">
        <w:rPr>
          <w:rStyle w:val="Heading3Char"/>
          <w:rFonts w:asciiTheme="minorHAnsi" w:hAnsiTheme="minorHAnsi" w:cstheme="minorHAnsi"/>
        </w:rPr>
        <w:t>The Driving Licence issue</w:t>
      </w:r>
      <w:r w:rsidRPr="00362B2C">
        <w:rPr>
          <w:rFonts w:asciiTheme="minorHAnsi" w:hAnsiTheme="minorHAnsi"/>
          <w:i/>
        </w:rPr>
        <w:t xml:space="preserve"> </w:t>
      </w:r>
      <w:r w:rsidRPr="00362B2C">
        <w:rPr>
          <w:rFonts w:asciiTheme="minorHAnsi" w:hAnsiTheme="minorHAnsi"/>
          <w:i/>
        </w:rPr>
        <w:br/>
      </w:r>
      <w:r w:rsidR="00465D65" w:rsidRPr="00362B2C">
        <w:rPr>
          <w:rFonts w:asciiTheme="minorHAnsi" w:hAnsiTheme="minorHAnsi"/>
        </w:rPr>
        <w:t>Irish people who</w:t>
      </w:r>
      <w:r w:rsidRPr="00362B2C">
        <w:rPr>
          <w:rFonts w:asciiTheme="minorHAnsi" w:hAnsiTheme="minorHAnsi"/>
        </w:rPr>
        <w:t>se</w:t>
      </w:r>
      <w:r w:rsidR="00465D65" w:rsidRPr="00362B2C">
        <w:rPr>
          <w:rFonts w:asciiTheme="minorHAnsi" w:hAnsiTheme="minorHAnsi"/>
        </w:rPr>
        <w:t xml:space="preserve"> Irish driving licence has expired while they were abroad cannot legally renew their Irish licences, as there is a requirement that any person applying for an Irish driving licence should be ordinarily resident in Ireland (183 days per calendar year). </w:t>
      </w:r>
      <w:r w:rsidR="00887770" w:rsidRPr="00362B2C">
        <w:rPr>
          <w:rFonts w:asciiTheme="minorHAnsi" w:hAnsiTheme="minorHAnsi"/>
        </w:rPr>
        <w:t>While there are reciprocal licence recognition agreements between Ireland and several other countries</w:t>
      </w:r>
      <w:r w:rsidR="00A825CA" w:rsidRPr="00362B2C">
        <w:rPr>
          <w:rFonts w:asciiTheme="minorHAnsi" w:hAnsiTheme="minorHAnsi"/>
        </w:rPr>
        <w:t xml:space="preserve"> (Australia, Gibraltar, Isle of Man, Japan, Jersey, South Africa, South Korea and Switzerland), which allow a person to drive for a year here before getting an Irish licence</w:t>
      </w:r>
      <w:r w:rsidR="00887770" w:rsidRPr="00362B2C">
        <w:rPr>
          <w:rFonts w:asciiTheme="minorHAnsi" w:hAnsiTheme="minorHAnsi"/>
        </w:rPr>
        <w:t xml:space="preserve">, this is not universal. </w:t>
      </w:r>
    </w:p>
    <w:p w:rsidR="00AF0E78" w:rsidRDefault="00AF0E78" w:rsidP="00AF0E78">
      <w:pPr>
        <w:pStyle w:val="NormalWeb"/>
        <w:shd w:val="clear" w:color="auto" w:fill="FFFFFF"/>
        <w:spacing w:before="0" w:beforeAutospacing="0" w:after="0" w:afterAutospacing="0" w:line="320" w:lineRule="atLeast"/>
        <w:rPr>
          <w:rFonts w:asciiTheme="minorHAnsi" w:hAnsiTheme="minorHAnsi"/>
        </w:rPr>
      </w:pPr>
    </w:p>
    <w:p w:rsidR="00887770" w:rsidRPr="00362B2C" w:rsidRDefault="00887770" w:rsidP="00AF0E78">
      <w:pPr>
        <w:pStyle w:val="NormalWeb"/>
        <w:shd w:val="clear" w:color="auto" w:fill="FFFFFF"/>
        <w:spacing w:before="0" w:beforeAutospacing="0" w:after="0" w:afterAutospacing="0" w:line="320" w:lineRule="atLeast"/>
        <w:rPr>
          <w:rFonts w:asciiTheme="minorHAnsi" w:hAnsiTheme="minorHAnsi"/>
        </w:rPr>
      </w:pPr>
      <w:r w:rsidRPr="00362B2C">
        <w:rPr>
          <w:rFonts w:asciiTheme="minorHAnsi" w:hAnsiTheme="minorHAnsi"/>
        </w:rPr>
        <w:t xml:space="preserve">Spouses of Irish citizens, teenage and adult children of Irish people, and Irish people themselves whose Irish licences have expired </w:t>
      </w:r>
      <w:r w:rsidR="009D7B1E" w:rsidRPr="00362B2C">
        <w:rPr>
          <w:rFonts w:asciiTheme="minorHAnsi" w:hAnsiTheme="minorHAnsi"/>
        </w:rPr>
        <w:t>are</w:t>
      </w:r>
      <w:r w:rsidRPr="00362B2C">
        <w:rPr>
          <w:rFonts w:asciiTheme="minorHAnsi" w:hAnsiTheme="minorHAnsi"/>
        </w:rPr>
        <w:t xml:space="preserve"> required to re-commence the process of getting a driving licence (within a period of one year of their return to Ireland). </w:t>
      </w:r>
    </w:p>
    <w:p w:rsidR="00AF0E78" w:rsidRDefault="00AF0E78" w:rsidP="00AF0E78">
      <w:pPr>
        <w:pStyle w:val="NormalWeb"/>
        <w:shd w:val="clear" w:color="auto" w:fill="FFFFFF"/>
        <w:spacing w:before="0" w:beforeAutospacing="0" w:after="0" w:afterAutospacing="0" w:line="320" w:lineRule="atLeast"/>
        <w:rPr>
          <w:rStyle w:val="Strong"/>
          <w:rFonts w:asciiTheme="minorHAnsi" w:hAnsiTheme="minorHAnsi"/>
          <w:b w:val="0"/>
          <w:i/>
        </w:rPr>
      </w:pPr>
    </w:p>
    <w:p w:rsidR="009D7B1E" w:rsidRPr="00362B2C" w:rsidRDefault="009D7B1E" w:rsidP="00AF0E78">
      <w:pPr>
        <w:pStyle w:val="NormalWeb"/>
        <w:shd w:val="clear" w:color="auto" w:fill="FFFFFF"/>
        <w:spacing w:before="0" w:beforeAutospacing="0" w:after="0" w:afterAutospacing="0" w:line="320" w:lineRule="atLeast"/>
        <w:rPr>
          <w:rFonts w:asciiTheme="minorHAnsi" w:hAnsiTheme="minorHAnsi"/>
        </w:rPr>
      </w:pPr>
      <w:r w:rsidRPr="00680B1A">
        <w:rPr>
          <w:rStyle w:val="Heading3Char"/>
          <w:rFonts w:asciiTheme="minorHAnsi" w:hAnsiTheme="minorHAnsi" w:cstheme="minorHAnsi"/>
        </w:rPr>
        <w:t>Motor insurance</w:t>
      </w:r>
      <w:r w:rsidRPr="00362B2C">
        <w:rPr>
          <w:rFonts w:asciiTheme="minorHAnsi" w:hAnsiTheme="minorHAnsi"/>
          <w:b/>
          <w:bCs/>
          <w:i/>
        </w:rPr>
        <w:br/>
      </w:r>
      <w:proofErr w:type="gramStart"/>
      <w:r w:rsidRPr="00362B2C">
        <w:rPr>
          <w:rFonts w:asciiTheme="minorHAnsi" w:hAnsiTheme="minorHAnsi"/>
        </w:rPr>
        <w:t>The</w:t>
      </w:r>
      <w:proofErr w:type="gramEnd"/>
      <w:r w:rsidRPr="00362B2C">
        <w:rPr>
          <w:rFonts w:asciiTheme="minorHAnsi" w:hAnsiTheme="minorHAnsi"/>
        </w:rPr>
        <w:t xml:space="preserve"> matter of </w:t>
      </w:r>
      <w:r w:rsidR="007512A2">
        <w:rPr>
          <w:rFonts w:asciiTheme="minorHAnsi" w:hAnsiTheme="minorHAnsi"/>
        </w:rPr>
        <w:t>motor</w:t>
      </w:r>
      <w:r w:rsidRPr="00362B2C">
        <w:rPr>
          <w:rFonts w:asciiTheme="minorHAnsi" w:hAnsiTheme="minorHAnsi"/>
        </w:rPr>
        <w:t xml:space="preserve"> insurance is widely regarded as problematic. Many </w:t>
      </w:r>
      <w:r w:rsidRPr="00362B2C">
        <w:rPr>
          <w:rFonts w:asciiTheme="minorHAnsi" w:hAnsiTheme="minorHAnsi"/>
          <w:shd w:val="clear" w:color="auto" w:fill="FFFFFF"/>
        </w:rPr>
        <w:t>Irish emigrants returning home have difficulty in finding affordable motor insurance</w:t>
      </w:r>
      <w:r w:rsidRPr="00362B2C">
        <w:rPr>
          <w:rFonts w:asciiTheme="minorHAnsi" w:hAnsiTheme="minorHAnsi"/>
        </w:rPr>
        <w:t>. Under a current proposal from Insurance Ireland (</w:t>
      </w:r>
      <w:r w:rsidRPr="00362B2C">
        <w:rPr>
          <w:rFonts w:asciiTheme="minorHAnsi" w:hAnsiTheme="minorHAnsi"/>
          <w:shd w:val="clear" w:color="auto" w:fill="FFFFFF"/>
        </w:rPr>
        <w:t>which acts as a representative body for insurance companies)</w:t>
      </w:r>
      <w:r w:rsidRPr="00362B2C">
        <w:rPr>
          <w:rFonts w:asciiTheme="minorHAnsi" w:hAnsiTheme="minorHAnsi"/>
        </w:rPr>
        <w:t>, the allowance of no claims bonuses gained from c</w:t>
      </w:r>
      <w:r w:rsidRPr="00362B2C">
        <w:rPr>
          <w:rFonts w:asciiTheme="minorHAnsi" w:hAnsiTheme="minorHAnsi"/>
          <w:shd w:val="clear" w:color="auto" w:fill="FFFFFF"/>
        </w:rPr>
        <w:t>laim-free driving experience abroad is to be counted. The propose</w:t>
      </w:r>
      <w:r w:rsidR="00740E39" w:rsidRPr="00362B2C">
        <w:rPr>
          <w:rFonts w:asciiTheme="minorHAnsi" w:hAnsiTheme="minorHAnsi"/>
          <w:shd w:val="clear" w:color="auto" w:fill="FFFFFF"/>
        </w:rPr>
        <w:t>d</w:t>
      </w:r>
      <w:r w:rsidRPr="00362B2C">
        <w:rPr>
          <w:rFonts w:asciiTheme="minorHAnsi" w:hAnsiTheme="minorHAnsi"/>
          <w:shd w:val="clear" w:color="auto" w:fill="FFFFFF"/>
        </w:rPr>
        <w:t xml:space="preserve"> protocol sets out that claims-free driving experience in another country could be counted by a motorist applying for insurance in Ireland. This is aimed at helping returning emigrants </w:t>
      </w:r>
      <w:r w:rsidR="00740E39" w:rsidRPr="00362B2C">
        <w:rPr>
          <w:rFonts w:asciiTheme="minorHAnsi" w:hAnsiTheme="minorHAnsi"/>
          <w:shd w:val="clear" w:color="auto" w:fill="FFFFFF"/>
        </w:rPr>
        <w:t xml:space="preserve">to </w:t>
      </w:r>
      <w:r w:rsidRPr="00362B2C">
        <w:rPr>
          <w:rFonts w:asciiTheme="minorHAnsi" w:hAnsiTheme="minorHAnsi"/>
          <w:shd w:val="clear" w:color="auto" w:fill="FFFFFF"/>
        </w:rPr>
        <w:t>get car insurance cover which has been problematic for many to date.</w:t>
      </w:r>
    </w:p>
    <w:p w:rsidR="00AF0E78" w:rsidRDefault="00AF0E78" w:rsidP="00AF0E78">
      <w:pPr>
        <w:pStyle w:val="NormalWeb"/>
        <w:shd w:val="clear" w:color="auto" w:fill="FFFFFF"/>
        <w:spacing w:before="0" w:beforeAutospacing="0" w:after="0" w:afterAutospacing="0" w:line="320" w:lineRule="atLeast"/>
        <w:rPr>
          <w:rFonts w:asciiTheme="minorHAnsi" w:hAnsiTheme="minorHAnsi"/>
          <w:shd w:val="clear" w:color="auto" w:fill="FFFFFF"/>
        </w:rPr>
      </w:pPr>
    </w:p>
    <w:p w:rsidR="009D7B1E" w:rsidRPr="00362B2C" w:rsidRDefault="009D7B1E" w:rsidP="00AF0E78">
      <w:pPr>
        <w:pStyle w:val="NormalWeb"/>
        <w:shd w:val="clear" w:color="auto" w:fill="FFFFFF"/>
        <w:spacing w:before="0" w:beforeAutospacing="0" w:after="0" w:afterAutospacing="0" w:line="320" w:lineRule="atLeast"/>
        <w:rPr>
          <w:rFonts w:asciiTheme="minorHAnsi" w:hAnsiTheme="minorHAnsi"/>
          <w:i/>
        </w:rPr>
      </w:pPr>
      <w:r w:rsidRPr="00362B2C">
        <w:rPr>
          <w:rFonts w:asciiTheme="minorHAnsi" w:hAnsiTheme="minorHAnsi"/>
          <w:shd w:val="clear" w:color="auto" w:fill="FFFFFF"/>
        </w:rPr>
        <w:t xml:space="preserve">While such a protocol clearly has much merit, it will not deal with the many people who do not have </w:t>
      </w:r>
      <w:r w:rsidR="00740E39" w:rsidRPr="00362B2C">
        <w:rPr>
          <w:rFonts w:asciiTheme="minorHAnsi" w:hAnsiTheme="minorHAnsi"/>
          <w:shd w:val="clear" w:color="auto" w:fill="FFFFFF"/>
        </w:rPr>
        <w:t xml:space="preserve">insured </w:t>
      </w:r>
      <w:r w:rsidRPr="00362B2C">
        <w:rPr>
          <w:rFonts w:asciiTheme="minorHAnsi" w:hAnsiTheme="minorHAnsi"/>
          <w:shd w:val="clear" w:color="auto" w:fill="FFFFFF"/>
        </w:rPr>
        <w:t>driving experience abroad – this can sometimes be the case because people live in areas with high public transport provision and related low levels of car usage.</w:t>
      </w:r>
      <w:r w:rsidRPr="00362B2C">
        <w:rPr>
          <w:rFonts w:asciiTheme="minorHAnsi" w:hAnsiTheme="minorHAnsi"/>
          <w:shd w:val="clear" w:color="auto" w:fill="FFFFFF"/>
        </w:rPr>
        <w:br/>
      </w:r>
      <w:r w:rsidR="00AF0E78">
        <w:rPr>
          <w:rFonts w:asciiTheme="minorHAnsi" w:hAnsiTheme="minorHAnsi"/>
          <w:i/>
        </w:rPr>
        <w:br/>
      </w:r>
      <w:r w:rsidRPr="00680B1A">
        <w:rPr>
          <w:rStyle w:val="Heading3Char"/>
          <w:rFonts w:asciiTheme="minorHAnsi" w:hAnsiTheme="minorHAnsi" w:cstheme="minorHAnsi"/>
        </w:rPr>
        <w:lastRenderedPageBreak/>
        <w:t>Issues arising for non-EEA spouses</w:t>
      </w:r>
      <w:r w:rsidR="0066306D" w:rsidRPr="00362B2C">
        <w:rPr>
          <w:rFonts w:asciiTheme="minorHAnsi" w:hAnsiTheme="minorHAnsi"/>
          <w:i/>
        </w:rPr>
        <w:br/>
      </w:r>
      <w:proofErr w:type="gramStart"/>
      <w:r w:rsidRPr="00362B2C">
        <w:rPr>
          <w:rFonts w:asciiTheme="minorHAnsi" w:hAnsiTheme="minorHAnsi"/>
        </w:rPr>
        <w:t>There</w:t>
      </w:r>
      <w:proofErr w:type="gramEnd"/>
      <w:r w:rsidRPr="00362B2C">
        <w:rPr>
          <w:rFonts w:asciiTheme="minorHAnsi" w:hAnsiTheme="minorHAnsi"/>
        </w:rPr>
        <w:t xml:space="preserve"> are a number of issues that arise from people’s household composition/status which can have significant implications for the families involved.</w:t>
      </w:r>
    </w:p>
    <w:p w:rsidR="00AF0E78" w:rsidRDefault="00AF0E78" w:rsidP="00AF0E78">
      <w:pPr>
        <w:spacing w:after="0" w:line="320" w:lineRule="atLeast"/>
        <w:rPr>
          <w:rFonts w:cs="Arial"/>
          <w:spacing w:val="3"/>
          <w:sz w:val="24"/>
          <w:szCs w:val="24"/>
          <w:shd w:val="clear" w:color="auto" w:fill="FFFFFF"/>
        </w:rPr>
      </w:pPr>
    </w:p>
    <w:p w:rsidR="009D7B1E" w:rsidRPr="00362B2C" w:rsidRDefault="009D7B1E" w:rsidP="00AF0E78">
      <w:pPr>
        <w:spacing w:after="0" w:line="320" w:lineRule="atLeast"/>
        <w:rPr>
          <w:rFonts w:cs="Arial"/>
          <w:spacing w:val="3"/>
          <w:sz w:val="24"/>
          <w:szCs w:val="24"/>
          <w:shd w:val="clear" w:color="auto" w:fill="FFFFFF"/>
        </w:rPr>
      </w:pPr>
      <w:r w:rsidRPr="00362B2C">
        <w:rPr>
          <w:rFonts w:cs="Arial"/>
          <w:spacing w:val="3"/>
          <w:sz w:val="24"/>
          <w:szCs w:val="24"/>
          <w:shd w:val="clear" w:color="auto" w:fill="FFFFFF"/>
        </w:rPr>
        <w:t>An Irish citizen returning to Ireland with a non-EEA spouse, civil partner, de facto partner or other family member has no automatic entitlement under Irish law for them to join him/her in Ireland. They need to apply for residency permission from the Irish immigration services. They may also need to apply for a visa before coming to Ireland</w:t>
      </w:r>
      <w:r w:rsidR="0066306D" w:rsidRPr="00362B2C">
        <w:rPr>
          <w:rFonts w:cs="Arial"/>
          <w:spacing w:val="3"/>
          <w:sz w:val="24"/>
          <w:szCs w:val="24"/>
          <w:shd w:val="clear" w:color="auto" w:fill="FFFFFF"/>
        </w:rPr>
        <w:t xml:space="preserve"> and will have to </w:t>
      </w:r>
      <w:r w:rsidR="0066306D" w:rsidRPr="00362B2C">
        <w:rPr>
          <w:sz w:val="24"/>
          <w:szCs w:val="24"/>
        </w:rPr>
        <w:t>legalise their Irish residency status after a short period in Ireland.</w:t>
      </w:r>
    </w:p>
    <w:p w:rsidR="00AF0E78" w:rsidRDefault="00AF0E78" w:rsidP="00AF0E78">
      <w:pPr>
        <w:spacing w:after="0" w:line="320" w:lineRule="atLeast"/>
        <w:rPr>
          <w:sz w:val="24"/>
          <w:szCs w:val="24"/>
        </w:rPr>
      </w:pPr>
    </w:p>
    <w:p w:rsidR="00465D65" w:rsidRPr="00362B2C" w:rsidRDefault="0066306D" w:rsidP="00AF0E78">
      <w:pPr>
        <w:spacing w:after="0" w:line="320" w:lineRule="atLeast"/>
        <w:rPr>
          <w:sz w:val="24"/>
          <w:szCs w:val="24"/>
        </w:rPr>
      </w:pPr>
      <w:r w:rsidRPr="00362B2C">
        <w:rPr>
          <w:sz w:val="24"/>
          <w:szCs w:val="24"/>
        </w:rPr>
        <w:t>Also, s</w:t>
      </w:r>
      <w:r w:rsidR="00465D65" w:rsidRPr="00362B2C">
        <w:rPr>
          <w:sz w:val="24"/>
          <w:szCs w:val="24"/>
        </w:rPr>
        <w:t xml:space="preserve">pouses who are not EU citizens will experience uncertainty and problems when travelling within Europe, and particularly between Ireland and the UK. In some cases, visas will be required. For example, families transiting through Heathrow Airport from non-EU countries are required to have visas for any non-EU family members. This may become a greater problem post-Brexit. </w:t>
      </w:r>
    </w:p>
    <w:p w:rsidR="00AF0E78" w:rsidRDefault="00AF0E78" w:rsidP="00AF0E78">
      <w:pPr>
        <w:spacing w:after="0" w:line="320" w:lineRule="atLeast"/>
        <w:rPr>
          <w:sz w:val="24"/>
          <w:szCs w:val="24"/>
        </w:rPr>
      </w:pPr>
    </w:p>
    <w:p w:rsidR="00BC2C11" w:rsidRPr="00362B2C" w:rsidRDefault="00887770" w:rsidP="00AF0E78">
      <w:pPr>
        <w:spacing w:after="0" w:line="320" w:lineRule="atLeast"/>
        <w:rPr>
          <w:sz w:val="24"/>
          <w:szCs w:val="24"/>
        </w:rPr>
      </w:pPr>
      <w:r w:rsidRPr="00362B2C">
        <w:rPr>
          <w:sz w:val="24"/>
          <w:szCs w:val="24"/>
        </w:rPr>
        <w:t xml:space="preserve">While it may rarely occur, </w:t>
      </w:r>
      <w:r w:rsidR="0066306D" w:rsidRPr="00362B2C">
        <w:rPr>
          <w:sz w:val="24"/>
          <w:szCs w:val="24"/>
        </w:rPr>
        <w:t xml:space="preserve">non-EEA </w:t>
      </w:r>
      <w:r w:rsidRPr="00362B2C">
        <w:rPr>
          <w:sz w:val="24"/>
          <w:szCs w:val="24"/>
        </w:rPr>
        <w:t>spouses/partners may experience difficulties in the event of the death of their Irish spouse/partner, especially if this should occur within a short period back in Ireland.</w:t>
      </w:r>
      <w:r w:rsidR="0066306D" w:rsidRPr="00362B2C">
        <w:rPr>
          <w:sz w:val="24"/>
          <w:szCs w:val="24"/>
        </w:rPr>
        <w:t xml:space="preserve"> </w:t>
      </w:r>
    </w:p>
    <w:p w:rsidR="00AF0E78" w:rsidRDefault="00AF0E78" w:rsidP="00AF0E78">
      <w:pPr>
        <w:spacing w:after="0" w:line="320" w:lineRule="atLeast"/>
        <w:rPr>
          <w:i/>
          <w:sz w:val="24"/>
          <w:szCs w:val="24"/>
        </w:rPr>
      </w:pPr>
    </w:p>
    <w:p w:rsidR="0066306D" w:rsidRPr="00362B2C" w:rsidRDefault="00291BAE" w:rsidP="00AF0E78">
      <w:pPr>
        <w:spacing w:after="0" w:line="320" w:lineRule="atLeast"/>
        <w:rPr>
          <w:i/>
          <w:sz w:val="24"/>
          <w:szCs w:val="24"/>
        </w:rPr>
      </w:pPr>
      <w:r w:rsidRPr="00680B1A">
        <w:rPr>
          <w:rStyle w:val="Heading3Char"/>
          <w:rFonts w:eastAsiaTheme="minorHAnsi"/>
        </w:rPr>
        <w:t>Dealing with the Irish education system</w:t>
      </w:r>
      <w:r w:rsidRPr="00362B2C">
        <w:rPr>
          <w:i/>
          <w:sz w:val="24"/>
          <w:szCs w:val="24"/>
        </w:rPr>
        <w:br/>
      </w:r>
      <w:r w:rsidR="0066306D" w:rsidRPr="00362B2C">
        <w:rPr>
          <w:sz w:val="24"/>
          <w:szCs w:val="24"/>
        </w:rPr>
        <w:t>Children of Irish parents, especially if they were born abroad or have spent a considerable number of years abroad, will need to adapt to an education system that is structured differently, where subject choices are different, and where standards and quality of education differ. This presents significant challenges for many families.</w:t>
      </w:r>
    </w:p>
    <w:p w:rsidR="00AF0E78" w:rsidRDefault="00AF0E78" w:rsidP="00AF0E78">
      <w:pPr>
        <w:spacing w:after="0" w:line="320" w:lineRule="atLeast"/>
        <w:rPr>
          <w:sz w:val="24"/>
          <w:szCs w:val="24"/>
        </w:rPr>
      </w:pPr>
    </w:p>
    <w:p w:rsidR="00291BAE" w:rsidRPr="00362B2C" w:rsidRDefault="0066306D" w:rsidP="00AF0E78">
      <w:pPr>
        <w:spacing w:after="0" w:line="320" w:lineRule="atLeast"/>
        <w:rPr>
          <w:sz w:val="24"/>
          <w:szCs w:val="24"/>
        </w:rPr>
      </w:pPr>
      <w:r w:rsidRPr="00362B2C">
        <w:rPr>
          <w:sz w:val="24"/>
          <w:szCs w:val="24"/>
        </w:rPr>
        <w:t>It is also the case that educational qualifications from abroad may not be easily translated into Irish equivalents or may not be recognised at all</w:t>
      </w:r>
      <w:r w:rsidR="00F10277" w:rsidRPr="00362B2C">
        <w:rPr>
          <w:sz w:val="24"/>
          <w:szCs w:val="24"/>
        </w:rPr>
        <w:t>.</w:t>
      </w:r>
    </w:p>
    <w:p w:rsidR="00AF0E78" w:rsidRDefault="00AF0E78" w:rsidP="00AF0E78">
      <w:pPr>
        <w:spacing w:after="0" w:line="320" w:lineRule="atLeast"/>
        <w:rPr>
          <w:i/>
          <w:sz w:val="24"/>
          <w:szCs w:val="24"/>
        </w:rPr>
      </w:pPr>
    </w:p>
    <w:p w:rsidR="007A6CF4" w:rsidRPr="00362B2C" w:rsidRDefault="00291BAE" w:rsidP="00AF0E78">
      <w:pPr>
        <w:spacing w:after="0" w:line="320" w:lineRule="atLeast"/>
        <w:rPr>
          <w:sz w:val="24"/>
          <w:szCs w:val="24"/>
        </w:rPr>
      </w:pPr>
      <w:r w:rsidRPr="00680B1A">
        <w:rPr>
          <w:rStyle w:val="Heading3Char"/>
          <w:rFonts w:eastAsiaTheme="minorHAnsi"/>
        </w:rPr>
        <w:t>Access to social welfare benefits</w:t>
      </w:r>
      <w:r w:rsidRPr="00362B2C">
        <w:rPr>
          <w:sz w:val="24"/>
          <w:szCs w:val="24"/>
        </w:rPr>
        <w:br/>
      </w:r>
      <w:r w:rsidR="007A6CF4" w:rsidRPr="00362B2C">
        <w:rPr>
          <w:sz w:val="24"/>
          <w:szCs w:val="24"/>
        </w:rPr>
        <w:t xml:space="preserve">Establishing access to a social welfare payment is crucial for many returning emigrants both in terms of getting income for daily living but also being able to access the job activation and training programmes available, for example, through the DEASP </w:t>
      </w:r>
      <w:proofErr w:type="spellStart"/>
      <w:r w:rsidR="007A6CF4" w:rsidRPr="00362B2C">
        <w:rPr>
          <w:sz w:val="24"/>
          <w:szCs w:val="24"/>
        </w:rPr>
        <w:t>Intreo</w:t>
      </w:r>
      <w:proofErr w:type="spellEnd"/>
      <w:r w:rsidR="007A6CF4" w:rsidRPr="00362B2C">
        <w:rPr>
          <w:sz w:val="24"/>
          <w:szCs w:val="24"/>
        </w:rPr>
        <w:t xml:space="preserve"> service. </w:t>
      </w:r>
    </w:p>
    <w:p w:rsidR="00AF0E78" w:rsidRDefault="00AF0E78" w:rsidP="00AF0E78">
      <w:pPr>
        <w:spacing w:after="0" w:line="320" w:lineRule="atLeast"/>
        <w:rPr>
          <w:sz w:val="24"/>
          <w:szCs w:val="24"/>
        </w:rPr>
      </w:pPr>
    </w:p>
    <w:p w:rsidR="00291BAE" w:rsidRPr="00362B2C" w:rsidRDefault="00291BAE" w:rsidP="00AF0E78">
      <w:pPr>
        <w:spacing w:after="0" w:line="320" w:lineRule="atLeast"/>
        <w:rPr>
          <w:rFonts w:cs="Arial"/>
          <w:spacing w:val="3"/>
          <w:sz w:val="24"/>
          <w:szCs w:val="24"/>
        </w:rPr>
      </w:pPr>
      <w:r w:rsidRPr="00362B2C">
        <w:rPr>
          <w:sz w:val="24"/>
          <w:szCs w:val="24"/>
        </w:rPr>
        <w:t>To qualify for most social welfare payments, a person will have to satisfy the Habitual Residence Condition (HRC).</w:t>
      </w:r>
      <w:r w:rsidRPr="00362B2C">
        <w:rPr>
          <w:rFonts w:cs="Arial"/>
          <w:spacing w:val="3"/>
          <w:sz w:val="24"/>
          <w:szCs w:val="24"/>
        </w:rPr>
        <w:t xml:space="preserve"> The guidelines on determination of habitual residence for returning Irish emigrants stat</w:t>
      </w:r>
      <w:r w:rsidR="007A6CF4" w:rsidRPr="00362B2C">
        <w:rPr>
          <w:rFonts w:cs="Arial"/>
          <w:spacing w:val="3"/>
          <w:sz w:val="24"/>
          <w:szCs w:val="24"/>
        </w:rPr>
        <w:t>e</w:t>
      </w:r>
      <w:r w:rsidRPr="00362B2C">
        <w:rPr>
          <w:rFonts w:cs="Arial"/>
          <w:spacing w:val="3"/>
          <w:sz w:val="24"/>
          <w:szCs w:val="24"/>
        </w:rPr>
        <w:t xml:space="preserve"> that “a person who had previously been habitually resident in the State and who moved to live and work in another country and then resumes his/her long-term residence in the State may be regarded as being habitually resident immediately on his/her return to the State.”</w:t>
      </w:r>
      <w:r w:rsidRPr="00362B2C">
        <w:rPr>
          <w:rStyle w:val="FootnoteReference"/>
          <w:rFonts w:cs="Arial"/>
          <w:spacing w:val="3"/>
          <w:sz w:val="24"/>
          <w:szCs w:val="24"/>
        </w:rPr>
        <w:footnoteReference w:id="1"/>
      </w:r>
    </w:p>
    <w:p w:rsidR="00291BAE" w:rsidRDefault="00291BAE" w:rsidP="00AF0E78">
      <w:pPr>
        <w:pStyle w:val="NormalWeb"/>
        <w:shd w:val="clear" w:color="auto" w:fill="FFFFFF"/>
        <w:spacing w:after="0" w:afterAutospacing="0" w:line="320" w:lineRule="atLeast"/>
        <w:rPr>
          <w:rFonts w:asciiTheme="minorHAnsi" w:hAnsiTheme="minorHAnsi" w:cs="Arial"/>
          <w:spacing w:val="3"/>
        </w:rPr>
      </w:pPr>
      <w:r w:rsidRPr="00362B2C">
        <w:rPr>
          <w:rFonts w:asciiTheme="minorHAnsi" w:hAnsiTheme="minorHAnsi" w:cs="Arial"/>
          <w:spacing w:val="3"/>
        </w:rPr>
        <w:lastRenderedPageBreak/>
        <w:t xml:space="preserve">When determining the main centre of interest for returning emigrants, Deciding Officers in the Department of Employment </w:t>
      </w:r>
      <w:r w:rsidR="00AF0E78">
        <w:rPr>
          <w:rFonts w:asciiTheme="minorHAnsi" w:hAnsiTheme="minorHAnsi" w:cs="Arial"/>
          <w:spacing w:val="3"/>
        </w:rPr>
        <w:t xml:space="preserve">Affairs </w:t>
      </w:r>
      <w:r w:rsidRPr="00362B2C">
        <w:rPr>
          <w:rFonts w:asciiTheme="minorHAnsi" w:hAnsiTheme="minorHAnsi" w:cs="Arial"/>
          <w:spacing w:val="3"/>
        </w:rPr>
        <w:t>and Social Protection (DEASP) take account of:</w:t>
      </w:r>
      <w:r w:rsidR="00AF0E78">
        <w:rPr>
          <w:rFonts w:asciiTheme="minorHAnsi" w:hAnsiTheme="minorHAnsi" w:cs="Arial"/>
          <w:spacing w:val="3"/>
        </w:rPr>
        <w:br/>
      </w:r>
    </w:p>
    <w:p w:rsidR="00291BAE" w:rsidRPr="00362B2C" w:rsidRDefault="00291BAE" w:rsidP="00AF0E78">
      <w:pPr>
        <w:pStyle w:val="NormalWeb"/>
        <w:numPr>
          <w:ilvl w:val="0"/>
          <w:numId w:val="7"/>
        </w:numPr>
        <w:shd w:val="clear" w:color="auto" w:fill="FFFFFF"/>
        <w:spacing w:beforeAutospacing="0" w:after="0" w:afterAutospacing="0" w:line="320" w:lineRule="atLeast"/>
        <w:rPr>
          <w:rFonts w:asciiTheme="minorHAnsi" w:hAnsiTheme="minorHAnsi" w:cs="Arial"/>
          <w:spacing w:val="3"/>
        </w:rPr>
      </w:pPr>
      <w:r w:rsidRPr="00362B2C">
        <w:rPr>
          <w:rFonts w:asciiTheme="minorHAnsi" w:hAnsiTheme="minorHAnsi" w:cs="Arial"/>
          <w:spacing w:val="3"/>
        </w:rPr>
        <w:t>The purpose of the return to Ireland, e.g., foreign residence permit has expired</w:t>
      </w:r>
    </w:p>
    <w:p w:rsidR="00291BAE" w:rsidRPr="00362B2C" w:rsidRDefault="00291BAE" w:rsidP="00AF0E78">
      <w:pPr>
        <w:pStyle w:val="NormalWeb"/>
        <w:numPr>
          <w:ilvl w:val="0"/>
          <w:numId w:val="7"/>
        </w:numPr>
        <w:shd w:val="clear" w:color="auto" w:fill="FFFFFF"/>
        <w:spacing w:beforeAutospacing="0" w:after="0" w:afterAutospacing="0" w:line="320" w:lineRule="atLeast"/>
        <w:rPr>
          <w:rFonts w:asciiTheme="minorHAnsi" w:hAnsiTheme="minorHAnsi" w:cs="Arial"/>
          <w:spacing w:val="3"/>
        </w:rPr>
      </w:pPr>
      <w:r w:rsidRPr="00362B2C">
        <w:rPr>
          <w:rFonts w:asciiTheme="minorHAnsi" w:hAnsiTheme="minorHAnsi" w:cs="Arial"/>
          <w:spacing w:val="3"/>
        </w:rPr>
        <w:t>The person’s stated intentions</w:t>
      </w:r>
    </w:p>
    <w:p w:rsidR="00291BAE" w:rsidRPr="00362B2C" w:rsidRDefault="00291BAE" w:rsidP="00AF0E78">
      <w:pPr>
        <w:pStyle w:val="NormalWeb"/>
        <w:numPr>
          <w:ilvl w:val="0"/>
          <w:numId w:val="7"/>
        </w:numPr>
        <w:shd w:val="clear" w:color="auto" w:fill="FFFFFF"/>
        <w:spacing w:beforeAutospacing="0" w:after="0" w:afterAutospacing="0" w:line="320" w:lineRule="atLeast"/>
        <w:rPr>
          <w:rFonts w:asciiTheme="minorHAnsi" w:hAnsiTheme="minorHAnsi" w:cs="Arial"/>
          <w:spacing w:val="3"/>
        </w:rPr>
      </w:pPr>
      <w:r w:rsidRPr="00362B2C">
        <w:rPr>
          <w:rFonts w:asciiTheme="minorHAnsi" w:hAnsiTheme="minorHAnsi" w:cs="Arial"/>
          <w:spacing w:val="3"/>
        </w:rPr>
        <w:t>Verified arrangements which the person has made in regard to returning on a long-term basis, e.g., transfer of financial accounts and any other assets, termination of residence-based entitlements in the other country, or assistance from Safe</w:t>
      </w:r>
      <w:r w:rsidR="00DC34C1">
        <w:rPr>
          <w:rFonts w:asciiTheme="minorHAnsi" w:hAnsiTheme="minorHAnsi" w:cs="Arial"/>
          <w:spacing w:val="3"/>
        </w:rPr>
        <w:t xml:space="preserve"> </w:t>
      </w:r>
      <w:r w:rsidRPr="00362B2C">
        <w:rPr>
          <w:rFonts w:asciiTheme="minorHAnsi" w:hAnsiTheme="minorHAnsi" w:cs="Arial"/>
          <w:spacing w:val="3"/>
        </w:rPr>
        <w:t>Home</w:t>
      </w:r>
      <w:r w:rsidRPr="00362B2C">
        <w:rPr>
          <w:rStyle w:val="FootnoteReference"/>
          <w:rFonts w:asciiTheme="minorHAnsi" w:hAnsiTheme="minorHAnsi" w:cs="Arial"/>
          <w:spacing w:val="3"/>
        </w:rPr>
        <w:footnoteReference w:id="2"/>
      </w:r>
      <w:r w:rsidRPr="00362B2C">
        <w:rPr>
          <w:rFonts w:asciiTheme="minorHAnsi" w:hAnsiTheme="minorHAnsi" w:cs="Arial"/>
          <w:spacing w:val="3"/>
        </w:rPr>
        <w:t> or a similar programme to enable Irish emigrants to return permanently</w:t>
      </w:r>
    </w:p>
    <w:p w:rsidR="00291BAE" w:rsidRDefault="00291BAE" w:rsidP="00AF0E78">
      <w:pPr>
        <w:pStyle w:val="NormalWeb"/>
        <w:numPr>
          <w:ilvl w:val="0"/>
          <w:numId w:val="7"/>
        </w:numPr>
        <w:shd w:val="clear" w:color="auto" w:fill="FFFFFF"/>
        <w:spacing w:beforeAutospacing="0" w:after="0" w:afterAutospacing="0" w:line="320" w:lineRule="atLeast"/>
        <w:rPr>
          <w:rFonts w:asciiTheme="minorHAnsi" w:hAnsiTheme="minorHAnsi" w:cs="Arial"/>
          <w:spacing w:val="3"/>
        </w:rPr>
      </w:pPr>
      <w:r w:rsidRPr="00362B2C">
        <w:rPr>
          <w:rFonts w:asciiTheme="minorHAnsi" w:hAnsiTheme="minorHAnsi" w:cs="Arial"/>
          <w:spacing w:val="3"/>
        </w:rPr>
        <w:t>Length and continuity of previous residence in the State</w:t>
      </w:r>
    </w:p>
    <w:p w:rsidR="00AF0E78" w:rsidRPr="00362B2C" w:rsidRDefault="00AF0E78" w:rsidP="00AF0E78">
      <w:pPr>
        <w:pStyle w:val="NormalWeb"/>
        <w:shd w:val="clear" w:color="auto" w:fill="FFFFFF"/>
        <w:spacing w:beforeAutospacing="0" w:after="0" w:afterAutospacing="0" w:line="320" w:lineRule="atLeast"/>
        <w:rPr>
          <w:rFonts w:asciiTheme="minorHAnsi" w:hAnsiTheme="minorHAnsi" w:cs="Arial"/>
          <w:spacing w:val="3"/>
        </w:rPr>
      </w:pPr>
    </w:p>
    <w:p w:rsidR="0066306D" w:rsidRPr="00362B2C" w:rsidRDefault="007A6CF4" w:rsidP="00AF0E78">
      <w:pPr>
        <w:spacing w:after="0" w:line="320" w:lineRule="atLeast"/>
        <w:rPr>
          <w:sz w:val="24"/>
          <w:szCs w:val="24"/>
        </w:rPr>
      </w:pPr>
      <w:r w:rsidRPr="00362B2C">
        <w:rPr>
          <w:sz w:val="24"/>
          <w:szCs w:val="24"/>
        </w:rPr>
        <w:t xml:space="preserve">While these requirements are transparent and fairly straightforward, it is important that returning emigrants are fully aware of them and are in a position to provide the required information. </w:t>
      </w:r>
    </w:p>
    <w:p w:rsidR="00AF0E78" w:rsidRDefault="00AF0E78" w:rsidP="00AF0E78">
      <w:pPr>
        <w:spacing w:after="0" w:line="320" w:lineRule="atLeast"/>
        <w:rPr>
          <w:i/>
          <w:sz w:val="24"/>
          <w:szCs w:val="24"/>
        </w:rPr>
      </w:pPr>
    </w:p>
    <w:p w:rsidR="00291BAE" w:rsidRPr="00362B2C" w:rsidRDefault="00291BAE" w:rsidP="00AF0E78">
      <w:pPr>
        <w:spacing w:after="0" w:line="320" w:lineRule="atLeast"/>
        <w:rPr>
          <w:i/>
          <w:sz w:val="24"/>
          <w:szCs w:val="24"/>
        </w:rPr>
      </w:pPr>
      <w:r w:rsidRPr="00680B1A">
        <w:rPr>
          <w:rStyle w:val="Heading3Char"/>
          <w:rFonts w:eastAsiaTheme="minorHAnsi"/>
        </w:rPr>
        <w:t>Access to pension savings</w:t>
      </w:r>
      <w:r w:rsidRPr="00362B2C">
        <w:rPr>
          <w:i/>
          <w:sz w:val="24"/>
          <w:szCs w:val="24"/>
        </w:rPr>
        <w:br/>
      </w:r>
      <w:r w:rsidRPr="00362B2C">
        <w:rPr>
          <w:rFonts w:cs="Arial"/>
          <w:spacing w:val="3"/>
          <w:sz w:val="24"/>
          <w:szCs w:val="24"/>
          <w:shd w:val="clear" w:color="auto" w:fill="FFFFFF"/>
        </w:rPr>
        <w:t>Access by returning emigrants to pension savings established in a jurisdiction outside of Ireland are governed primarily by the rules and regulations applying to pension transfers in that jurisdiction. These rules and regulations differ significantly from country to country and may be influenced by a wide range of factors. People may need assistance in understanding and dealing with these factors.</w:t>
      </w:r>
    </w:p>
    <w:p w:rsidR="00AF0E78" w:rsidRDefault="00AF0E78" w:rsidP="00AF0E78">
      <w:pPr>
        <w:spacing w:after="0" w:line="320" w:lineRule="atLeast"/>
        <w:rPr>
          <w:i/>
          <w:sz w:val="24"/>
          <w:szCs w:val="24"/>
        </w:rPr>
      </w:pPr>
    </w:p>
    <w:p w:rsidR="007A6CF4" w:rsidRPr="00362B2C" w:rsidRDefault="00291BAE" w:rsidP="00AF0E78">
      <w:pPr>
        <w:spacing w:after="0" w:line="320" w:lineRule="atLeast"/>
        <w:rPr>
          <w:sz w:val="24"/>
          <w:szCs w:val="24"/>
        </w:rPr>
      </w:pPr>
      <w:r w:rsidRPr="00362B2C">
        <w:rPr>
          <w:i/>
          <w:sz w:val="24"/>
          <w:szCs w:val="24"/>
        </w:rPr>
        <w:t>Other administrative barriers</w:t>
      </w:r>
      <w:r w:rsidRPr="00362B2C">
        <w:rPr>
          <w:i/>
          <w:sz w:val="24"/>
          <w:szCs w:val="24"/>
        </w:rPr>
        <w:br/>
      </w:r>
      <w:r w:rsidRPr="00362B2C">
        <w:rPr>
          <w:sz w:val="24"/>
          <w:szCs w:val="24"/>
        </w:rPr>
        <w:t>Other administrative barriers that have come to light are difficulty in setting up a bank account, difficulty in getting a credit card and difficulty in getting a telephone.</w:t>
      </w:r>
    </w:p>
    <w:p w:rsidR="00AF0E78" w:rsidRDefault="00AF0E78" w:rsidP="00AF0E78">
      <w:pPr>
        <w:spacing w:after="0" w:line="320" w:lineRule="atLeast"/>
        <w:rPr>
          <w:rFonts w:eastAsia="Times New Roman" w:cs="Times New Roman"/>
          <w:b/>
          <w:i/>
          <w:sz w:val="24"/>
          <w:szCs w:val="24"/>
          <w:shd w:val="clear" w:color="auto" w:fill="FFFFFF"/>
          <w:lang w:eastAsia="en-IE"/>
        </w:rPr>
      </w:pPr>
    </w:p>
    <w:p w:rsidR="00283C23" w:rsidRPr="00362B2C" w:rsidRDefault="007A6CF4" w:rsidP="00AF0E78">
      <w:pPr>
        <w:spacing w:after="0" w:line="320" w:lineRule="atLeast"/>
        <w:rPr>
          <w:rFonts w:cs="Arial"/>
          <w:bCs/>
          <w:iCs/>
          <w:sz w:val="24"/>
          <w:szCs w:val="24"/>
        </w:rPr>
      </w:pPr>
      <w:r w:rsidRPr="00680B1A">
        <w:rPr>
          <w:rStyle w:val="Heading2Char"/>
        </w:rPr>
        <w:t>Integrated information provision</w:t>
      </w:r>
      <w:r w:rsidRPr="00362B2C">
        <w:rPr>
          <w:rFonts w:eastAsia="Times New Roman" w:cs="Times New Roman"/>
          <w:b/>
          <w:i/>
          <w:sz w:val="24"/>
          <w:szCs w:val="24"/>
          <w:shd w:val="clear" w:color="auto" w:fill="FFFFFF"/>
          <w:lang w:eastAsia="en-IE"/>
        </w:rPr>
        <w:t xml:space="preserve"> </w:t>
      </w:r>
      <w:r w:rsidR="00E96981" w:rsidRPr="00362B2C">
        <w:rPr>
          <w:rFonts w:eastAsia="Times New Roman" w:cs="Times New Roman"/>
          <w:b/>
          <w:i/>
          <w:sz w:val="24"/>
          <w:szCs w:val="24"/>
          <w:shd w:val="clear" w:color="auto" w:fill="FFFFFF"/>
          <w:lang w:eastAsia="en-IE"/>
        </w:rPr>
        <w:br/>
      </w:r>
      <w:proofErr w:type="gramStart"/>
      <w:r w:rsidR="00D744EA" w:rsidRPr="00362B2C">
        <w:rPr>
          <w:rFonts w:cs="Arial"/>
          <w:bCs/>
          <w:iCs/>
          <w:sz w:val="24"/>
          <w:szCs w:val="24"/>
        </w:rPr>
        <w:t>W</w:t>
      </w:r>
      <w:r w:rsidR="00F77535" w:rsidRPr="00362B2C">
        <w:rPr>
          <w:rFonts w:cs="Arial"/>
          <w:bCs/>
          <w:iCs/>
          <w:sz w:val="24"/>
          <w:szCs w:val="24"/>
        </w:rPr>
        <w:t>hile</w:t>
      </w:r>
      <w:proofErr w:type="gramEnd"/>
      <w:r w:rsidR="00F77535" w:rsidRPr="00362B2C">
        <w:rPr>
          <w:rFonts w:cs="Arial"/>
          <w:bCs/>
          <w:iCs/>
          <w:sz w:val="24"/>
          <w:szCs w:val="24"/>
        </w:rPr>
        <w:t xml:space="preserve"> quality information </w:t>
      </w:r>
      <w:r w:rsidRPr="00362B2C">
        <w:rPr>
          <w:rFonts w:cs="Arial"/>
          <w:bCs/>
          <w:iCs/>
          <w:sz w:val="24"/>
          <w:szCs w:val="24"/>
        </w:rPr>
        <w:t xml:space="preserve">relevant to returning emigrants </w:t>
      </w:r>
      <w:r w:rsidR="00BC086B">
        <w:rPr>
          <w:rFonts w:cs="Arial"/>
          <w:bCs/>
          <w:iCs/>
          <w:sz w:val="24"/>
          <w:szCs w:val="24"/>
        </w:rPr>
        <w:t>is often available</w:t>
      </w:r>
      <w:r w:rsidR="00F77535" w:rsidRPr="00362B2C">
        <w:rPr>
          <w:rFonts w:cs="Arial"/>
          <w:bCs/>
          <w:iCs/>
          <w:sz w:val="24"/>
          <w:szCs w:val="24"/>
        </w:rPr>
        <w:t xml:space="preserve">, the ability of </w:t>
      </w:r>
      <w:r w:rsidRPr="00362B2C">
        <w:rPr>
          <w:rFonts w:cs="Arial"/>
          <w:bCs/>
          <w:iCs/>
          <w:sz w:val="24"/>
          <w:szCs w:val="24"/>
        </w:rPr>
        <w:t xml:space="preserve">some people </w:t>
      </w:r>
      <w:r w:rsidR="00D744EA" w:rsidRPr="00362B2C">
        <w:rPr>
          <w:rFonts w:cs="Arial"/>
          <w:bCs/>
          <w:iCs/>
          <w:sz w:val="24"/>
          <w:szCs w:val="24"/>
        </w:rPr>
        <w:t xml:space="preserve">to access it can </w:t>
      </w:r>
      <w:r w:rsidR="00F77535" w:rsidRPr="00362B2C">
        <w:rPr>
          <w:rFonts w:cs="Arial"/>
          <w:bCs/>
          <w:iCs/>
          <w:sz w:val="24"/>
          <w:szCs w:val="24"/>
        </w:rPr>
        <w:t xml:space="preserve">be limited because of </w:t>
      </w:r>
      <w:r w:rsidR="00D744EA" w:rsidRPr="00362B2C">
        <w:rPr>
          <w:rFonts w:cs="Arial"/>
          <w:bCs/>
          <w:iCs/>
          <w:sz w:val="24"/>
          <w:szCs w:val="24"/>
        </w:rPr>
        <w:t xml:space="preserve">inadequate </w:t>
      </w:r>
      <w:r w:rsidR="00F77535" w:rsidRPr="00362B2C">
        <w:rPr>
          <w:rFonts w:cs="Arial"/>
          <w:bCs/>
          <w:iCs/>
          <w:sz w:val="24"/>
          <w:szCs w:val="24"/>
        </w:rPr>
        <w:t>signposting. Also, the level of support a person may need to act on the information s/he receives is a major consideration</w:t>
      </w:r>
      <w:r w:rsidR="00283C23" w:rsidRPr="00362B2C">
        <w:rPr>
          <w:rFonts w:cs="Arial"/>
          <w:bCs/>
          <w:iCs/>
          <w:sz w:val="24"/>
          <w:szCs w:val="24"/>
        </w:rPr>
        <w:t>, particularly for people who may not be IT literate</w:t>
      </w:r>
      <w:r w:rsidR="00F77535" w:rsidRPr="00362B2C">
        <w:rPr>
          <w:rFonts w:cs="Arial"/>
          <w:bCs/>
          <w:iCs/>
          <w:sz w:val="24"/>
          <w:szCs w:val="24"/>
        </w:rPr>
        <w:t>.</w:t>
      </w:r>
    </w:p>
    <w:p w:rsidR="00AF0E78" w:rsidRDefault="00AF0E78" w:rsidP="00AF0E78">
      <w:pPr>
        <w:spacing w:after="0" w:line="320" w:lineRule="atLeast"/>
        <w:rPr>
          <w:rFonts w:cs="Arial"/>
          <w:bCs/>
          <w:iCs/>
          <w:sz w:val="24"/>
          <w:szCs w:val="24"/>
        </w:rPr>
      </w:pPr>
    </w:p>
    <w:p w:rsidR="00F77535" w:rsidRPr="00362B2C" w:rsidRDefault="00F77535" w:rsidP="00AF0E78">
      <w:pPr>
        <w:spacing w:after="0" w:line="320" w:lineRule="atLeast"/>
        <w:rPr>
          <w:sz w:val="24"/>
          <w:szCs w:val="24"/>
        </w:rPr>
      </w:pPr>
      <w:r w:rsidRPr="00362B2C">
        <w:rPr>
          <w:rFonts w:cs="Arial"/>
          <w:bCs/>
          <w:iCs/>
          <w:sz w:val="24"/>
          <w:szCs w:val="24"/>
        </w:rPr>
        <w:t xml:space="preserve">The following factors </w:t>
      </w:r>
      <w:r w:rsidR="00D744EA" w:rsidRPr="00362B2C">
        <w:rPr>
          <w:rFonts w:cs="Arial"/>
          <w:bCs/>
          <w:iCs/>
          <w:sz w:val="24"/>
          <w:szCs w:val="24"/>
        </w:rPr>
        <w:t>are relevant in addressing the information needs of returning Irish emigrants</w:t>
      </w:r>
      <w:r w:rsidRPr="00362B2C">
        <w:rPr>
          <w:rFonts w:cs="Arial"/>
          <w:bCs/>
          <w:iCs/>
          <w:sz w:val="24"/>
          <w:szCs w:val="24"/>
        </w:rPr>
        <w:t>:</w:t>
      </w:r>
    </w:p>
    <w:p w:rsidR="007A6CF4" w:rsidRPr="00362B2C" w:rsidRDefault="007A6CF4" w:rsidP="00AF0E78">
      <w:pPr>
        <w:pStyle w:val="ListParagraph"/>
        <w:numPr>
          <w:ilvl w:val="0"/>
          <w:numId w:val="8"/>
        </w:numPr>
        <w:spacing w:before="100" w:beforeAutospacing="1" w:after="0" w:line="320" w:lineRule="atLeast"/>
        <w:rPr>
          <w:rFonts w:cs="Arial"/>
          <w:sz w:val="24"/>
          <w:szCs w:val="24"/>
        </w:rPr>
      </w:pPr>
      <w:r w:rsidRPr="00362B2C">
        <w:rPr>
          <w:rFonts w:eastAsia="Times New Roman" w:cs="Times New Roman"/>
          <w:sz w:val="24"/>
          <w:szCs w:val="24"/>
          <w:shd w:val="clear" w:color="auto" w:fill="FFFFFF"/>
          <w:lang w:eastAsia="en-IE"/>
        </w:rPr>
        <w:t>Diversity of the returning emigrant population</w:t>
      </w:r>
    </w:p>
    <w:p w:rsidR="007A6CF4" w:rsidRPr="00362B2C" w:rsidRDefault="00A1712B" w:rsidP="00AF0E78">
      <w:pPr>
        <w:pStyle w:val="Footer"/>
        <w:numPr>
          <w:ilvl w:val="0"/>
          <w:numId w:val="4"/>
        </w:numPr>
        <w:tabs>
          <w:tab w:val="clear" w:pos="4513"/>
          <w:tab w:val="clear" w:pos="9026"/>
          <w:tab w:val="center" w:pos="4153"/>
          <w:tab w:val="right" w:pos="8306"/>
        </w:tabs>
        <w:spacing w:line="320" w:lineRule="atLeast"/>
        <w:rPr>
          <w:rFonts w:cs="Arial"/>
          <w:sz w:val="24"/>
          <w:szCs w:val="24"/>
        </w:rPr>
      </w:pPr>
      <w:r w:rsidRPr="00362B2C">
        <w:rPr>
          <w:rFonts w:cs="Arial"/>
          <w:sz w:val="24"/>
          <w:szCs w:val="24"/>
        </w:rPr>
        <w:t>People seeking employment</w:t>
      </w:r>
      <w:r w:rsidR="007A6CF4" w:rsidRPr="00362B2C">
        <w:rPr>
          <w:rFonts w:cs="Arial"/>
          <w:sz w:val="24"/>
          <w:szCs w:val="24"/>
        </w:rPr>
        <w:br/>
      </w:r>
    </w:p>
    <w:p w:rsidR="00A1712B" w:rsidRPr="00362B2C" w:rsidRDefault="00A1712B" w:rsidP="00AF0E78">
      <w:pPr>
        <w:pStyle w:val="Footer"/>
        <w:numPr>
          <w:ilvl w:val="0"/>
          <w:numId w:val="4"/>
        </w:numPr>
        <w:tabs>
          <w:tab w:val="clear" w:pos="4513"/>
          <w:tab w:val="clear" w:pos="9026"/>
          <w:tab w:val="center" w:pos="4153"/>
          <w:tab w:val="right" w:pos="8306"/>
        </w:tabs>
        <w:spacing w:line="320" w:lineRule="atLeast"/>
        <w:rPr>
          <w:rFonts w:cs="Arial"/>
          <w:sz w:val="24"/>
          <w:szCs w:val="24"/>
        </w:rPr>
      </w:pPr>
      <w:r w:rsidRPr="00362B2C">
        <w:rPr>
          <w:rFonts w:cs="Arial"/>
          <w:sz w:val="24"/>
          <w:szCs w:val="24"/>
        </w:rPr>
        <w:lastRenderedPageBreak/>
        <w:t>Families with school-going children</w:t>
      </w:r>
      <w:r w:rsidRPr="00362B2C">
        <w:rPr>
          <w:rFonts w:cs="Arial"/>
          <w:sz w:val="24"/>
          <w:szCs w:val="24"/>
        </w:rPr>
        <w:br/>
      </w:r>
    </w:p>
    <w:p w:rsidR="00A1712B" w:rsidRPr="00362B2C" w:rsidRDefault="00A1712B" w:rsidP="00AF0E78">
      <w:pPr>
        <w:pStyle w:val="Footer"/>
        <w:numPr>
          <w:ilvl w:val="0"/>
          <w:numId w:val="4"/>
        </w:numPr>
        <w:tabs>
          <w:tab w:val="clear" w:pos="4513"/>
          <w:tab w:val="clear" w:pos="9026"/>
          <w:tab w:val="center" w:pos="4153"/>
          <w:tab w:val="right" w:pos="8306"/>
        </w:tabs>
        <w:spacing w:line="320" w:lineRule="atLeast"/>
        <w:rPr>
          <w:rFonts w:cs="Arial"/>
          <w:sz w:val="24"/>
          <w:szCs w:val="24"/>
        </w:rPr>
      </w:pPr>
      <w:r w:rsidRPr="00362B2C">
        <w:rPr>
          <w:rFonts w:cs="Arial"/>
          <w:sz w:val="24"/>
          <w:szCs w:val="24"/>
        </w:rPr>
        <w:t>People in need of social or affordable housing</w:t>
      </w:r>
      <w:r w:rsidRPr="00362B2C">
        <w:rPr>
          <w:rFonts w:cs="Arial"/>
          <w:sz w:val="24"/>
          <w:szCs w:val="24"/>
        </w:rPr>
        <w:br/>
      </w:r>
    </w:p>
    <w:p w:rsidR="00A1712B" w:rsidRPr="00362B2C" w:rsidRDefault="00A1712B" w:rsidP="00AF0E78">
      <w:pPr>
        <w:pStyle w:val="Footer"/>
        <w:numPr>
          <w:ilvl w:val="0"/>
          <w:numId w:val="4"/>
        </w:numPr>
        <w:tabs>
          <w:tab w:val="clear" w:pos="4513"/>
          <w:tab w:val="clear" w:pos="9026"/>
          <w:tab w:val="center" w:pos="4153"/>
          <w:tab w:val="right" w:pos="8306"/>
        </w:tabs>
        <w:spacing w:line="320" w:lineRule="atLeast"/>
        <w:rPr>
          <w:rFonts w:cs="Arial"/>
          <w:sz w:val="24"/>
          <w:szCs w:val="24"/>
        </w:rPr>
      </w:pPr>
      <w:r w:rsidRPr="00362B2C">
        <w:rPr>
          <w:rFonts w:cs="Arial"/>
          <w:sz w:val="24"/>
          <w:szCs w:val="24"/>
        </w:rPr>
        <w:t>People seeking to enter third-level education or already in third-level education in another country</w:t>
      </w:r>
      <w:r w:rsidRPr="00362B2C">
        <w:rPr>
          <w:rFonts w:cs="Arial"/>
          <w:sz w:val="24"/>
          <w:szCs w:val="24"/>
        </w:rPr>
        <w:br/>
      </w:r>
    </w:p>
    <w:p w:rsidR="00F77535" w:rsidRPr="00362B2C" w:rsidRDefault="00A1712B" w:rsidP="00AF0E78">
      <w:pPr>
        <w:pStyle w:val="Footer"/>
        <w:numPr>
          <w:ilvl w:val="0"/>
          <w:numId w:val="4"/>
        </w:numPr>
        <w:tabs>
          <w:tab w:val="clear" w:pos="4513"/>
          <w:tab w:val="clear" w:pos="9026"/>
          <w:tab w:val="center" w:pos="4153"/>
          <w:tab w:val="right" w:pos="8306"/>
        </w:tabs>
        <w:spacing w:line="320" w:lineRule="atLeast"/>
        <w:rPr>
          <w:rFonts w:cs="Arial"/>
          <w:sz w:val="24"/>
          <w:szCs w:val="24"/>
        </w:rPr>
      </w:pPr>
      <w:r w:rsidRPr="00362B2C">
        <w:rPr>
          <w:rFonts w:cs="Arial"/>
          <w:sz w:val="24"/>
          <w:szCs w:val="24"/>
        </w:rPr>
        <w:t>Pensioners and retirees</w:t>
      </w:r>
    </w:p>
    <w:p w:rsidR="007A6CF4" w:rsidRPr="00362B2C" w:rsidRDefault="007A6CF4" w:rsidP="00AF0E78">
      <w:pPr>
        <w:pStyle w:val="Footer"/>
        <w:tabs>
          <w:tab w:val="clear" w:pos="4513"/>
          <w:tab w:val="clear" w:pos="9026"/>
          <w:tab w:val="center" w:pos="4153"/>
          <w:tab w:val="right" w:pos="8306"/>
        </w:tabs>
        <w:spacing w:line="320" w:lineRule="atLeast"/>
        <w:ind w:left="720"/>
        <w:rPr>
          <w:rFonts w:cs="Arial"/>
          <w:sz w:val="24"/>
          <w:szCs w:val="24"/>
        </w:rPr>
      </w:pPr>
    </w:p>
    <w:p w:rsidR="007A6CF4" w:rsidRPr="00362B2C" w:rsidRDefault="007A6CF4" w:rsidP="00AF0E78">
      <w:pPr>
        <w:pStyle w:val="Footer"/>
        <w:numPr>
          <w:ilvl w:val="0"/>
          <w:numId w:val="8"/>
        </w:numPr>
        <w:tabs>
          <w:tab w:val="clear" w:pos="4513"/>
          <w:tab w:val="center" w:pos="4153"/>
          <w:tab w:val="right" w:pos="8306"/>
        </w:tabs>
        <w:spacing w:line="320" w:lineRule="atLeast"/>
        <w:rPr>
          <w:rFonts w:cs="Arial"/>
          <w:sz w:val="24"/>
          <w:szCs w:val="24"/>
          <w:lang w:eastAsia="en-GB"/>
        </w:rPr>
      </w:pPr>
      <w:r w:rsidRPr="00362B2C">
        <w:rPr>
          <w:rFonts w:cs="Arial"/>
          <w:sz w:val="24"/>
          <w:szCs w:val="24"/>
          <w:lang w:eastAsia="en-GB"/>
        </w:rPr>
        <w:t>There is a need to better target/disseminate information already available –</w:t>
      </w:r>
      <w:r w:rsidR="00AF0E78">
        <w:rPr>
          <w:rFonts w:cs="Arial"/>
          <w:sz w:val="24"/>
          <w:szCs w:val="24"/>
          <w:lang w:eastAsia="en-GB"/>
        </w:rPr>
        <w:t xml:space="preserve"> </w:t>
      </w:r>
      <w:r w:rsidRPr="00362B2C">
        <w:rPr>
          <w:rFonts w:cs="Arial"/>
          <w:sz w:val="24"/>
          <w:szCs w:val="24"/>
          <w:lang w:eastAsia="en-GB"/>
        </w:rPr>
        <w:t xml:space="preserve">by Government, CIB and CISs and other NGOS, e.g. , </w:t>
      </w:r>
      <w:proofErr w:type="spellStart"/>
      <w:r w:rsidRPr="00362B2C">
        <w:rPr>
          <w:rFonts w:cs="Arial"/>
          <w:sz w:val="24"/>
          <w:szCs w:val="24"/>
          <w:lang w:eastAsia="en-GB"/>
        </w:rPr>
        <w:t>Crosscare</w:t>
      </w:r>
      <w:proofErr w:type="spellEnd"/>
      <w:r w:rsidRPr="00362B2C">
        <w:rPr>
          <w:rFonts w:cs="Arial"/>
          <w:sz w:val="24"/>
          <w:szCs w:val="24"/>
          <w:lang w:eastAsia="en-GB"/>
        </w:rPr>
        <w:br/>
      </w:r>
    </w:p>
    <w:p w:rsidR="000B3DE1" w:rsidRPr="00362B2C" w:rsidRDefault="000B3DE1" w:rsidP="00AF0E78">
      <w:pPr>
        <w:pStyle w:val="Footer"/>
        <w:numPr>
          <w:ilvl w:val="0"/>
          <w:numId w:val="8"/>
        </w:numPr>
        <w:tabs>
          <w:tab w:val="clear" w:pos="4513"/>
          <w:tab w:val="center" w:pos="4153"/>
          <w:tab w:val="right" w:pos="8306"/>
        </w:tabs>
        <w:spacing w:line="320" w:lineRule="atLeast"/>
        <w:rPr>
          <w:rFonts w:cs="Arial"/>
          <w:sz w:val="24"/>
          <w:szCs w:val="24"/>
          <w:lang w:eastAsia="en-GB"/>
        </w:rPr>
      </w:pPr>
      <w:r w:rsidRPr="00362B2C">
        <w:rPr>
          <w:rFonts w:cs="Arial"/>
          <w:sz w:val="24"/>
          <w:szCs w:val="24"/>
          <w:lang w:eastAsia="en-GB"/>
        </w:rPr>
        <w:t>More provision needs to be made for the active engagement of returned emigrants in developing and implementing appropriate information strategies</w:t>
      </w:r>
      <w:r w:rsidRPr="00362B2C">
        <w:rPr>
          <w:rFonts w:cs="Arial"/>
          <w:sz w:val="24"/>
          <w:szCs w:val="24"/>
          <w:lang w:eastAsia="en-GB"/>
        </w:rPr>
        <w:br/>
      </w:r>
    </w:p>
    <w:p w:rsidR="00F77535" w:rsidRPr="008C67B9" w:rsidRDefault="000B3DE1" w:rsidP="00AF0E78">
      <w:pPr>
        <w:pStyle w:val="ListParagraph"/>
        <w:numPr>
          <w:ilvl w:val="0"/>
          <w:numId w:val="8"/>
        </w:numPr>
        <w:tabs>
          <w:tab w:val="center" w:pos="4153"/>
          <w:tab w:val="right" w:pos="8306"/>
        </w:tabs>
        <w:spacing w:after="0" w:line="320" w:lineRule="atLeast"/>
        <w:rPr>
          <w:rFonts w:cs="Arial"/>
          <w:sz w:val="24"/>
          <w:szCs w:val="24"/>
          <w:lang w:val="en-GB" w:eastAsia="en-GB"/>
        </w:rPr>
      </w:pPr>
      <w:r w:rsidRPr="00362B2C">
        <w:rPr>
          <w:sz w:val="24"/>
          <w:szCs w:val="24"/>
        </w:rPr>
        <w:t xml:space="preserve">Additional </w:t>
      </w:r>
      <w:r w:rsidR="00F77535" w:rsidRPr="00362B2C">
        <w:rPr>
          <w:sz w:val="24"/>
          <w:szCs w:val="24"/>
        </w:rPr>
        <w:t xml:space="preserve"> funding streams </w:t>
      </w:r>
      <w:r w:rsidRPr="00362B2C">
        <w:rPr>
          <w:sz w:val="24"/>
          <w:szCs w:val="24"/>
        </w:rPr>
        <w:t xml:space="preserve">should be available to NGOs providing information and support </w:t>
      </w:r>
      <w:r w:rsidR="00F77535" w:rsidRPr="00362B2C">
        <w:rPr>
          <w:sz w:val="24"/>
          <w:szCs w:val="24"/>
        </w:rPr>
        <w:t xml:space="preserve">services </w:t>
      </w:r>
      <w:r w:rsidRPr="00362B2C">
        <w:rPr>
          <w:sz w:val="24"/>
          <w:szCs w:val="24"/>
        </w:rPr>
        <w:t>to returning emigrants</w:t>
      </w:r>
    </w:p>
    <w:p w:rsidR="008C67B9" w:rsidRPr="00362B2C" w:rsidRDefault="008C67B9" w:rsidP="008C67B9">
      <w:pPr>
        <w:pStyle w:val="ListParagraph"/>
        <w:tabs>
          <w:tab w:val="center" w:pos="4153"/>
          <w:tab w:val="right" w:pos="8306"/>
        </w:tabs>
        <w:spacing w:after="0" w:line="320" w:lineRule="atLeast"/>
        <w:rPr>
          <w:rFonts w:cs="Arial"/>
          <w:sz w:val="24"/>
          <w:szCs w:val="24"/>
          <w:lang w:val="en-GB" w:eastAsia="en-GB"/>
        </w:rPr>
      </w:pPr>
    </w:p>
    <w:p w:rsidR="000B3DE1" w:rsidRPr="00362B2C" w:rsidRDefault="00A1712B" w:rsidP="00AF0E78">
      <w:pPr>
        <w:pStyle w:val="Footer"/>
        <w:numPr>
          <w:ilvl w:val="0"/>
          <w:numId w:val="8"/>
        </w:numPr>
        <w:tabs>
          <w:tab w:val="clear" w:pos="4513"/>
          <w:tab w:val="clear" w:pos="9026"/>
          <w:tab w:val="center" w:pos="4153"/>
          <w:tab w:val="right" w:pos="8306"/>
        </w:tabs>
        <w:spacing w:line="320" w:lineRule="atLeast"/>
        <w:rPr>
          <w:rFonts w:cs="Arial"/>
          <w:sz w:val="24"/>
          <w:szCs w:val="24"/>
          <w:lang w:eastAsia="en-GB"/>
        </w:rPr>
      </w:pPr>
      <w:r w:rsidRPr="00362B2C">
        <w:rPr>
          <w:rFonts w:cs="Arial"/>
          <w:sz w:val="24"/>
          <w:szCs w:val="24"/>
          <w:lang w:eastAsia="en-GB"/>
        </w:rPr>
        <w:t>T</w:t>
      </w:r>
      <w:r w:rsidR="000B3DE1" w:rsidRPr="00362B2C">
        <w:rPr>
          <w:rFonts w:cs="Arial"/>
          <w:sz w:val="24"/>
          <w:szCs w:val="24"/>
          <w:lang w:eastAsia="en-GB"/>
        </w:rPr>
        <w:t xml:space="preserve">he importance of </w:t>
      </w:r>
      <w:r w:rsidR="00F77535" w:rsidRPr="00362B2C">
        <w:rPr>
          <w:rFonts w:cs="Arial"/>
          <w:sz w:val="24"/>
          <w:szCs w:val="24"/>
          <w:lang w:eastAsia="en-GB"/>
        </w:rPr>
        <w:t xml:space="preserve">family networks, </w:t>
      </w:r>
      <w:r w:rsidR="000B3DE1" w:rsidRPr="00362B2C">
        <w:rPr>
          <w:rFonts w:cs="Arial"/>
          <w:sz w:val="24"/>
          <w:szCs w:val="24"/>
          <w:lang w:eastAsia="en-GB"/>
        </w:rPr>
        <w:t xml:space="preserve">local communities and the </w:t>
      </w:r>
      <w:r w:rsidR="00F77535" w:rsidRPr="00362B2C">
        <w:rPr>
          <w:rFonts w:cs="Arial"/>
          <w:sz w:val="24"/>
          <w:szCs w:val="24"/>
          <w:lang w:eastAsia="en-GB"/>
        </w:rPr>
        <w:t>work</w:t>
      </w:r>
      <w:r w:rsidR="000B3DE1" w:rsidRPr="00362B2C">
        <w:rPr>
          <w:rFonts w:cs="Arial"/>
          <w:sz w:val="24"/>
          <w:szCs w:val="24"/>
          <w:lang w:eastAsia="en-GB"/>
        </w:rPr>
        <w:t xml:space="preserve">place </w:t>
      </w:r>
      <w:r w:rsidR="00F77535" w:rsidRPr="00362B2C">
        <w:rPr>
          <w:rFonts w:cs="Arial"/>
          <w:sz w:val="24"/>
          <w:szCs w:val="24"/>
          <w:lang w:eastAsia="en-GB"/>
        </w:rPr>
        <w:t>as a source of information</w:t>
      </w:r>
      <w:r w:rsidR="000B3DE1" w:rsidRPr="00362B2C">
        <w:rPr>
          <w:rFonts w:cs="Arial"/>
          <w:sz w:val="24"/>
          <w:szCs w:val="24"/>
          <w:lang w:eastAsia="en-GB"/>
        </w:rPr>
        <w:t xml:space="preserve"> needs to be emphasised</w:t>
      </w:r>
      <w:r w:rsidR="00F10277" w:rsidRPr="00362B2C">
        <w:rPr>
          <w:rFonts w:cs="Arial"/>
          <w:sz w:val="24"/>
          <w:szCs w:val="24"/>
          <w:lang w:eastAsia="en-GB"/>
        </w:rPr>
        <w:br/>
      </w:r>
    </w:p>
    <w:p w:rsidR="00F77535" w:rsidRPr="00362B2C" w:rsidRDefault="000B3DE1" w:rsidP="00AF0E78">
      <w:pPr>
        <w:pStyle w:val="Footer"/>
        <w:numPr>
          <w:ilvl w:val="0"/>
          <w:numId w:val="8"/>
        </w:numPr>
        <w:tabs>
          <w:tab w:val="clear" w:pos="4513"/>
          <w:tab w:val="clear" w:pos="9026"/>
          <w:tab w:val="center" w:pos="4153"/>
          <w:tab w:val="right" w:pos="8306"/>
        </w:tabs>
        <w:spacing w:line="320" w:lineRule="atLeast"/>
        <w:rPr>
          <w:rFonts w:cs="Arial"/>
          <w:sz w:val="24"/>
          <w:szCs w:val="24"/>
          <w:lang w:eastAsia="en-GB"/>
        </w:rPr>
      </w:pPr>
      <w:r w:rsidRPr="00362B2C">
        <w:rPr>
          <w:rFonts w:cs="Arial"/>
          <w:sz w:val="24"/>
          <w:szCs w:val="24"/>
          <w:lang w:eastAsia="en-GB"/>
        </w:rPr>
        <w:t>Trade Unions have a potentially important role to play in providing information and helping to re-integrate returning emigrants</w:t>
      </w:r>
      <w:r w:rsidR="00F77535" w:rsidRPr="00362B2C">
        <w:rPr>
          <w:rFonts w:cs="Arial"/>
          <w:sz w:val="24"/>
          <w:szCs w:val="24"/>
          <w:lang w:eastAsia="en-GB"/>
        </w:rPr>
        <w:br/>
      </w:r>
    </w:p>
    <w:p w:rsidR="00F77535" w:rsidRPr="00362B2C" w:rsidRDefault="000B3DE1" w:rsidP="00AF0E78">
      <w:pPr>
        <w:pStyle w:val="Footer"/>
        <w:numPr>
          <w:ilvl w:val="0"/>
          <w:numId w:val="8"/>
        </w:numPr>
        <w:tabs>
          <w:tab w:val="clear" w:pos="4513"/>
          <w:tab w:val="clear" w:pos="9026"/>
          <w:tab w:val="center" w:pos="4153"/>
          <w:tab w:val="right" w:pos="8306"/>
        </w:tabs>
        <w:spacing w:line="320" w:lineRule="atLeast"/>
        <w:rPr>
          <w:rFonts w:cs="Arial"/>
          <w:sz w:val="24"/>
          <w:szCs w:val="24"/>
          <w:lang w:eastAsia="en-GB"/>
        </w:rPr>
      </w:pPr>
      <w:r w:rsidRPr="00362B2C">
        <w:rPr>
          <w:rFonts w:cs="Arial"/>
          <w:sz w:val="24"/>
          <w:szCs w:val="24"/>
          <w:lang w:eastAsia="en-GB"/>
        </w:rPr>
        <w:t>There may be potential to expand</w:t>
      </w:r>
      <w:r w:rsidR="00A1712B" w:rsidRPr="00362B2C">
        <w:rPr>
          <w:rFonts w:cs="Arial"/>
          <w:sz w:val="24"/>
          <w:szCs w:val="24"/>
          <w:lang w:eastAsia="en-GB"/>
        </w:rPr>
        <w:t xml:space="preserve"> </w:t>
      </w:r>
      <w:r w:rsidR="00F77535" w:rsidRPr="00362B2C">
        <w:rPr>
          <w:rFonts w:cs="Arial"/>
          <w:sz w:val="24"/>
          <w:szCs w:val="24"/>
          <w:lang w:eastAsia="en-GB"/>
        </w:rPr>
        <w:t xml:space="preserve">the role of </w:t>
      </w:r>
      <w:r w:rsidRPr="00362B2C">
        <w:rPr>
          <w:rFonts w:cs="Arial"/>
          <w:sz w:val="24"/>
          <w:szCs w:val="24"/>
          <w:lang w:eastAsia="en-GB"/>
        </w:rPr>
        <w:t xml:space="preserve">Irish </w:t>
      </w:r>
      <w:r w:rsidR="00F77535" w:rsidRPr="00362B2C">
        <w:rPr>
          <w:rFonts w:cs="Arial"/>
          <w:sz w:val="24"/>
          <w:szCs w:val="24"/>
          <w:lang w:eastAsia="en-GB"/>
        </w:rPr>
        <w:t>embassies in respect of information provision and dissemination</w:t>
      </w:r>
      <w:r w:rsidRPr="00362B2C">
        <w:rPr>
          <w:rFonts w:cs="Arial"/>
          <w:sz w:val="24"/>
          <w:szCs w:val="24"/>
          <w:lang w:eastAsia="en-GB"/>
        </w:rPr>
        <w:t xml:space="preserve"> for those thinking about returning to Ireland</w:t>
      </w:r>
    </w:p>
    <w:p w:rsidR="00F77535" w:rsidRPr="00362B2C" w:rsidRDefault="00F77535" w:rsidP="00AF0E78">
      <w:pPr>
        <w:pStyle w:val="Footer"/>
        <w:tabs>
          <w:tab w:val="clear" w:pos="4513"/>
          <w:tab w:val="clear" w:pos="9026"/>
          <w:tab w:val="center" w:pos="4153"/>
          <w:tab w:val="right" w:pos="8306"/>
        </w:tabs>
        <w:spacing w:line="320" w:lineRule="atLeast"/>
        <w:ind w:left="720"/>
        <w:rPr>
          <w:rFonts w:cs="Arial"/>
          <w:sz w:val="24"/>
          <w:szCs w:val="24"/>
          <w:lang w:eastAsia="en-GB"/>
        </w:rPr>
      </w:pPr>
    </w:p>
    <w:p w:rsidR="00F77535" w:rsidRPr="00362B2C" w:rsidRDefault="00F77535" w:rsidP="00AF0E78">
      <w:pPr>
        <w:widowControl w:val="0"/>
        <w:autoSpaceDE w:val="0"/>
        <w:autoSpaceDN w:val="0"/>
        <w:adjustRightInd w:val="0"/>
        <w:spacing w:after="0" w:line="320" w:lineRule="atLeast"/>
        <w:rPr>
          <w:rFonts w:cs="Arial"/>
          <w:sz w:val="24"/>
          <w:szCs w:val="24"/>
          <w:lang w:val="en-GB"/>
        </w:rPr>
      </w:pPr>
      <w:r w:rsidRPr="00362B2C">
        <w:rPr>
          <w:bCs/>
          <w:sz w:val="24"/>
          <w:szCs w:val="24"/>
          <w:lang w:val="en-US"/>
        </w:rPr>
        <w:t xml:space="preserve">The NGO sector </w:t>
      </w:r>
      <w:r w:rsidR="00A1712B" w:rsidRPr="00362B2C">
        <w:rPr>
          <w:bCs/>
          <w:sz w:val="24"/>
          <w:szCs w:val="24"/>
          <w:lang w:val="en-US"/>
        </w:rPr>
        <w:t xml:space="preserve">already </w:t>
      </w:r>
      <w:r w:rsidRPr="00362B2C">
        <w:rPr>
          <w:bCs/>
          <w:sz w:val="24"/>
          <w:szCs w:val="24"/>
          <w:lang w:val="en-US"/>
        </w:rPr>
        <w:t xml:space="preserve">plays a key role in the provision of information, advice and advocacy services to </w:t>
      </w:r>
      <w:r w:rsidR="00A1712B" w:rsidRPr="00362B2C">
        <w:rPr>
          <w:bCs/>
          <w:sz w:val="24"/>
          <w:szCs w:val="24"/>
          <w:lang w:val="en-US"/>
        </w:rPr>
        <w:t xml:space="preserve">returning emigrants – this could be further enhanced through partnership arrangements with the </w:t>
      </w:r>
      <w:r w:rsidR="00A1712B" w:rsidRPr="00362B2C">
        <w:rPr>
          <w:rFonts w:eastAsia="Times New Roman" w:cs="Segoe UI"/>
          <w:sz w:val="24"/>
          <w:szCs w:val="24"/>
          <w:lang w:val="en-GB" w:eastAsia="en-IE"/>
        </w:rPr>
        <w:t xml:space="preserve">Department of Foreign Affairs and Trade and the Department of Employment </w:t>
      </w:r>
      <w:r w:rsidR="00DC34C1">
        <w:rPr>
          <w:rFonts w:eastAsia="Times New Roman" w:cs="Segoe UI"/>
          <w:sz w:val="24"/>
          <w:szCs w:val="24"/>
          <w:lang w:val="en-GB" w:eastAsia="en-IE"/>
        </w:rPr>
        <w:t xml:space="preserve">Affairs </w:t>
      </w:r>
      <w:r w:rsidR="00A1712B" w:rsidRPr="00362B2C">
        <w:rPr>
          <w:rFonts w:eastAsia="Times New Roman" w:cs="Segoe UI"/>
          <w:sz w:val="24"/>
          <w:szCs w:val="24"/>
          <w:lang w:val="en-GB" w:eastAsia="en-IE"/>
        </w:rPr>
        <w:t>and Social Protection</w:t>
      </w:r>
      <w:r w:rsidRPr="00362B2C">
        <w:rPr>
          <w:bCs/>
          <w:sz w:val="24"/>
          <w:szCs w:val="24"/>
          <w:lang w:val="en-US"/>
        </w:rPr>
        <w:t xml:space="preserve">. </w:t>
      </w:r>
      <w:r w:rsidRPr="00362B2C">
        <w:rPr>
          <w:rFonts w:cs="Arial"/>
          <w:sz w:val="24"/>
          <w:szCs w:val="24"/>
        </w:rPr>
        <w:t xml:space="preserve">NGOs can make a valuable contribution to ensuring that </w:t>
      </w:r>
      <w:r w:rsidR="00A1712B" w:rsidRPr="00362B2C">
        <w:rPr>
          <w:rFonts w:cs="Arial"/>
          <w:sz w:val="24"/>
          <w:szCs w:val="24"/>
        </w:rPr>
        <w:t xml:space="preserve">returning emigrants </w:t>
      </w:r>
      <w:r w:rsidRPr="00362B2C">
        <w:rPr>
          <w:rFonts w:cs="Arial"/>
          <w:sz w:val="24"/>
          <w:szCs w:val="24"/>
        </w:rPr>
        <w:t xml:space="preserve">can fully </w:t>
      </w:r>
      <w:r w:rsidR="00A1712B" w:rsidRPr="00362B2C">
        <w:rPr>
          <w:rFonts w:cs="Arial"/>
          <w:sz w:val="24"/>
          <w:szCs w:val="24"/>
        </w:rPr>
        <w:t xml:space="preserve">reintegrate into Irish society </w:t>
      </w:r>
      <w:r w:rsidRPr="00362B2C">
        <w:rPr>
          <w:rFonts w:cs="Arial"/>
          <w:sz w:val="24"/>
          <w:szCs w:val="24"/>
        </w:rPr>
        <w:t>by providing opportunities for information exchange</w:t>
      </w:r>
      <w:r w:rsidR="000B3DE1" w:rsidRPr="00362B2C">
        <w:rPr>
          <w:rFonts w:cs="Arial"/>
          <w:sz w:val="24"/>
          <w:szCs w:val="24"/>
        </w:rPr>
        <w:t>,</w:t>
      </w:r>
      <w:r w:rsidRPr="00362B2C">
        <w:rPr>
          <w:rFonts w:cs="Arial"/>
          <w:sz w:val="24"/>
          <w:szCs w:val="24"/>
        </w:rPr>
        <w:t xml:space="preserve"> discussion </w:t>
      </w:r>
      <w:r w:rsidR="000B3DE1" w:rsidRPr="00362B2C">
        <w:rPr>
          <w:rFonts w:cs="Arial"/>
          <w:sz w:val="24"/>
          <w:szCs w:val="24"/>
        </w:rPr>
        <w:t xml:space="preserve">and social engagement </w:t>
      </w:r>
      <w:r w:rsidRPr="00362B2C">
        <w:rPr>
          <w:rFonts w:cs="Arial"/>
          <w:sz w:val="24"/>
          <w:szCs w:val="24"/>
        </w:rPr>
        <w:t xml:space="preserve">at local level. </w:t>
      </w:r>
      <w:r w:rsidR="00283C23" w:rsidRPr="00362B2C">
        <w:rPr>
          <w:rFonts w:cs="Arial"/>
          <w:sz w:val="24"/>
          <w:szCs w:val="24"/>
        </w:rPr>
        <w:t xml:space="preserve">Positive learning outcomes from the </w:t>
      </w:r>
      <w:r w:rsidR="00283C23" w:rsidRPr="00362B2C">
        <w:rPr>
          <w:rFonts w:cs="Arial"/>
          <w:i/>
          <w:sz w:val="24"/>
          <w:szCs w:val="24"/>
        </w:rPr>
        <w:t xml:space="preserve">Safe Home </w:t>
      </w:r>
      <w:r w:rsidR="00283C23" w:rsidRPr="00362B2C">
        <w:rPr>
          <w:rFonts w:cs="Arial"/>
          <w:sz w:val="24"/>
          <w:szCs w:val="24"/>
        </w:rPr>
        <w:t>initiative shou</w:t>
      </w:r>
      <w:r w:rsidR="00DC34C1">
        <w:rPr>
          <w:rFonts w:cs="Arial"/>
          <w:sz w:val="24"/>
          <w:szCs w:val="24"/>
        </w:rPr>
        <w:t>ld be replicated in respect of o</w:t>
      </w:r>
      <w:r w:rsidR="00283C23" w:rsidRPr="00362B2C">
        <w:rPr>
          <w:rFonts w:cs="Arial"/>
          <w:sz w:val="24"/>
          <w:szCs w:val="24"/>
        </w:rPr>
        <w:t>ther population categories, e.g. families with young children.</w:t>
      </w:r>
    </w:p>
    <w:p w:rsidR="00F77535" w:rsidRPr="00362B2C" w:rsidRDefault="00F77535" w:rsidP="00AF0E78">
      <w:pPr>
        <w:pStyle w:val="BodyText"/>
        <w:spacing w:line="320" w:lineRule="atLeast"/>
        <w:rPr>
          <w:rFonts w:asciiTheme="minorHAnsi" w:hAnsiTheme="minorHAnsi" w:cs="Arial"/>
          <w:szCs w:val="24"/>
        </w:rPr>
      </w:pPr>
    </w:p>
    <w:p w:rsidR="00F77535" w:rsidRPr="00362B2C" w:rsidRDefault="00F77535" w:rsidP="00AF0E78">
      <w:pPr>
        <w:pStyle w:val="BodyText"/>
        <w:spacing w:line="320" w:lineRule="atLeast"/>
        <w:rPr>
          <w:rFonts w:asciiTheme="minorHAnsi" w:hAnsiTheme="minorHAnsi"/>
          <w:szCs w:val="24"/>
          <w:lang w:eastAsia="en-IE"/>
        </w:rPr>
      </w:pPr>
      <w:r w:rsidRPr="00362B2C">
        <w:rPr>
          <w:rFonts w:asciiTheme="minorHAnsi" w:hAnsiTheme="minorHAnsi" w:cs="Arial"/>
          <w:szCs w:val="24"/>
        </w:rPr>
        <w:t xml:space="preserve">The need for integrated information </w:t>
      </w:r>
      <w:r w:rsidR="000B3DE1" w:rsidRPr="00362B2C">
        <w:rPr>
          <w:rFonts w:asciiTheme="minorHAnsi" w:hAnsiTheme="minorHAnsi" w:cs="Arial"/>
          <w:szCs w:val="24"/>
        </w:rPr>
        <w:t>is</w:t>
      </w:r>
      <w:r w:rsidRPr="00362B2C">
        <w:rPr>
          <w:rFonts w:asciiTheme="minorHAnsi" w:hAnsiTheme="minorHAnsi" w:cs="Arial"/>
          <w:szCs w:val="24"/>
        </w:rPr>
        <w:t xml:space="preserve"> particularly important</w:t>
      </w:r>
      <w:r w:rsidR="000B3DE1" w:rsidRPr="00362B2C">
        <w:rPr>
          <w:rFonts w:asciiTheme="minorHAnsi" w:hAnsiTheme="minorHAnsi" w:cs="Arial"/>
          <w:szCs w:val="24"/>
        </w:rPr>
        <w:t xml:space="preserve"> </w:t>
      </w:r>
      <w:r w:rsidRPr="00362B2C">
        <w:rPr>
          <w:rFonts w:asciiTheme="minorHAnsi" w:hAnsiTheme="minorHAnsi" w:cs="Arial"/>
          <w:szCs w:val="24"/>
        </w:rPr>
        <w:t xml:space="preserve">because of the fragmentation of the service delivery system and the </w:t>
      </w:r>
      <w:r w:rsidR="002A2B87" w:rsidRPr="00362B2C">
        <w:rPr>
          <w:rFonts w:asciiTheme="minorHAnsi" w:hAnsiTheme="minorHAnsi" w:cs="Arial"/>
          <w:szCs w:val="24"/>
        </w:rPr>
        <w:t xml:space="preserve">diversity </w:t>
      </w:r>
      <w:r w:rsidRPr="00362B2C">
        <w:rPr>
          <w:rFonts w:asciiTheme="minorHAnsi" w:hAnsiTheme="minorHAnsi" w:cs="Arial"/>
          <w:szCs w:val="24"/>
        </w:rPr>
        <w:t xml:space="preserve">of the </w:t>
      </w:r>
      <w:r w:rsidR="002A2B87" w:rsidRPr="00362B2C">
        <w:rPr>
          <w:rFonts w:asciiTheme="minorHAnsi" w:hAnsiTheme="minorHAnsi" w:cs="Arial"/>
          <w:szCs w:val="24"/>
        </w:rPr>
        <w:t xml:space="preserve">returning emigrant </w:t>
      </w:r>
      <w:r w:rsidRPr="00362B2C">
        <w:rPr>
          <w:rFonts w:asciiTheme="minorHAnsi" w:hAnsiTheme="minorHAnsi" w:cs="Arial"/>
          <w:szCs w:val="24"/>
        </w:rPr>
        <w:t xml:space="preserve">population.  Agencies, particularly at local level, need to work together proactively to eliminate as far as possible the deficits that may arise from a functionally organised system. The ethos of joint working and collaboration needs to be more fully developed if information provision is to be truly integrated. </w:t>
      </w:r>
      <w:r w:rsidRPr="00362B2C">
        <w:rPr>
          <w:rFonts w:asciiTheme="minorHAnsi" w:hAnsiTheme="minorHAnsi" w:cs="Arial"/>
          <w:szCs w:val="24"/>
          <w:lang w:val="en-US"/>
        </w:rPr>
        <w:t xml:space="preserve">New approaches to meeting the information needs </w:t>
      </w:r>
      <w:r w:rsidR="00283C23" w:rsidRPr="00362B2C">
        <w:rPr>
          <w:rFonts w:asciiTheme="minorHAnsi" w:hAnsiTheme="minorHAnsi" w:cs="Arial"/>
          <w:szCs w:val="24"/>
          <w:lang w:val="en-US"/>
        </w:rPr>
        <w:t xml:space="preserve">and related supports </w:t>
      </w:r>
      <w:r w:rsidRPr="00362B2C">
        <w:rPr>
          <w:rFonts w:asciiTheme="minorHAnsi" w:hAnsiTheme="minorHAnsi" w:cs="Arial"/>
          <w:szCs w:val="24"/>
          <w:lang w:val="en-US"/>
        </w:rPr>
        <w:t xml:space="preserve">of </w:t>
      </w:r>
      <w:r w:rsidR="000B3DE1" w:rsidRPr="00362B2C">
        <w:rPr>
          <w:rFonts w:asciiTheme="minorHAnsi" w:hAnsiTheme="minorHAnsi" w:cs="Arial"/>
          <w:szCs w:val="24"/>
          <w:lang w:val="en-US"/>
        </w:rPr>
        <w:lastRenderedPageBreak/>
        <w:t xml:space="preserve">returning emigrants </w:t>
      </w:r>
      <w:r w:rsidRPr="00362B2C">
        <w:rPr>
          <w:rFonts w:asciiTheme="minorHAnsi" w:hAnsiTheme="minorHAnsi" w:cs="Arial"/>
          <w:szCs w:val="24"/>
          <w:lang w:val="en-US"/>
        </w:rPr>
        <w:t xml:space="preserve">should build on existing networks, including CISs, NGOs at national and local levels and various initiatives already put in place by statutory agencies. </w:t>
      </w:r>
      <w:r w:rsidRPr="00362B2C">
        <w:rPr>
          <w:rFonts w:asciiTheme="minorHAnsi" w:hAnsiTheme="minorHAnsi" w:cs="Arial"/>
          <w:szCs w:val="24"/>
          <w:lang w:val="en-US"/>
        </w:rPr>
        <w:br/>
      </w:r>
    </w:p>
    <w:p w:rsidR="000B3DE1" w:rsidRPr="00362B2C" w:rsidRDefault="00F10277" w:rsidP="00AF0E78">
      <w:pPr>
        <w:pStyle w:val="noname"/>
        <w:spacing w:before="0" w:beforeAutospacing="0" w:after="0" w:afterAutospacing="0" w:line="320" w:lineRule="atLeast"/>
        <w:rPr>
          <w:rFonts w:asciiTheme="minorHAnsi" w:hAnsiTheme="minorHAnsi"/>
          <w:lang w:val="en"/>
        </w:rPr>
      </w:pPr>
      <w:r w:rsidRPr="00680B1A">
        <w:rPr>
          <w:rStyle w:val="Heading2Char"/>
          <w:rFonts w:asciiTheme="minorHAnsi" w:hAnsiTheme="minorHAnsi" w:cstheme="minorHAnsi"/>
        </w:rPr>
        <w:t xml:space="preserve">Concluding </w:t>
      </w:r>
      <w:r w:rsidR="00871175" w:rsidRPr="00680B1A">
        <w:rPr>
          <w:rStyle w:val="Heading2Char"/>
          <w:rFonts w:asciiTheme="minorHAnsi" w:hAnsiTheme="minorHAnsi" w:cstheme="minorHAnsi"/>
        </w:rPr>
        <w:t>point</w:t>
      </w:r>
      <w:r w:rsidRPr="00680B1A">
        <w:rPr>
          <w:rStyle w:val="Heading2Char"/>
          <w:rFonts w:asciiTheme="minorHAnsi" w:hAnsiTheme="minorHAnsi" w:cstheme="minorHAnsi"/>
        </w:rPr>
        <w:t>s</w:t>
      </w:r>
      <w:r w:rsidR="000B3DE1" w:rsidRPr="00362B2C">
        <w:rPr>
          <w:rFonts w:asciiTheme="minorHAnsi" w:hAnsiTheme="minorHAnsi"/>
          <w:lang w:val="en"/>
        </w:rPr>
        <w:t xml:space="preserve"> </w:t>
      </w:r>
      <w:r w:rsidR="00AF7DD6" w:rsidRPr="00362B2C">
        <w:rPr>
          <w:rFonts w:asciiTheme="minorHAnsi" w:hAnsiTheme="minorHAnsi"/>
          <w:lang w:val="en"/>
        </w:rPr>
        <w:br/>
      </w:r>
      <w:proofErr w:type="gramStart"/>
      <w:r w:rsidR="000B3DE1" w:rsidRPr="00362B2C">
        <w:rPr>
          <w:rFonts w:asciiTheme="minorHAnsi" w:hAnsiTheme="minorHAnsi"/>
          <w:lang w:val="en"/>
        </w:rPr>
        <w:t>Any</w:t>
      </w:r>
      <w:proofErr w:type="gramEnd"/>
      <w:r w:rsidR="000B3DE1" w:rsidRPr="00362B2C">
        <w:rPr>
          <w:rFonts w:asciiTheme="minorHAnsi" w:hAnsiTheme="minorHAnsi"/>
          <w:lang w:val="en"/>
        </w:rPr>
        <w:t xml:space="preserve"> campaign to encourage emigrants to return and work here, e.g., </w:t>
      </w:r>
      <w:r w:rsidR="000B3DE1" w:rsidRPr="00362B2C">
        <w:rPr>
          <w:rFonts w:asciiTheme="minorHAnsi" w:hAnsiTheme="minorHAnsi"/>
          <w:i/>
          <w:lang w:val="en"/>
        </w:rPr>
        <w:t>Home to Work,</w:t>
      </w:r>
      <w:r w:rsidR="000B3DE1" w:rsidRPr="00362B2C">
        <w:rPr>
          <w:rFonts w:asciiTheme="minorHAnsi" w:hAnsiTheme="minorHAnsi"/>
        </w:rPr>
        <w:t xml:space="preserve"> should include some description of what the situation in Ireland is at present with particular reference to housing </w:t>
      </w:r>
      <w:r w:rsidR="00DC34C1">
        <w:rPr>
          <w:rFonts w:asciiTheme="minorHAnsi" w:hAnsiTheme="minorHAnsi"/>
        </w:rPr>
        <w:t>issues</w:t>
      </w:r>
      <w:r w:rsidR="000B3DE1" w:rsidRPr="00362B2C">
        <w:rPr>
          <w:rFonts w:asciiTheme="minorHAnsi" w:hAnsiTheme="minorHAnsi"/>
        </w:rPr>
        <w:t xml:space="preserve"> in parts of the country.</w:t>
      </w:r>
      <w:r w:rsidR="00AF7DD6" w:rsidRPr="00362B2C">
        <w:rPr>
          <w:rFonts w:asciiTheme="minorHAnsi" w:hAnsiTheme="minorHAnsi"/>
        </w:rPr>
        <w:t xml:space="preserve"> This is necessary in order to help people avoid becoming overwhelmed with the different challenges they face when returning ‘home’. In this regard, it is important to point out that </w:t>
      </w:r>
      <w:r w:rsidR="000B3DE1" w:rsidRPr="00362B2C">
        <w:rPr>
          <w:rFonts w:asciiTheme="minorHAnsi" w:hAnsiTheme="minorHAnsi"/>
          <w:shd w:val="clear" w:color="auto" w:fill="FFFFFF"/>
        </w:rPr>
        <w:t>Ireland has seen the largest population growth since 2008 – the country's population grew by 52,900, to 4,792,500, by April 2017.  This will obviously have some bearing on our ability to meet the housing, health, employment, education and welfare requirements</w:t>
      </w:r>
      <w:r w:rsidR="00AF7DD6" w:rsidRPr="00362B2C">
        <w:rPr>
          <w:rFonts w:asciiTheme="minorHAnsi" w:hAnsiTheme="minorHAnsi"/>
          <w:shd w:val="clear" w:color="auto" w:fill="FFFFFF"/>
        </w:rPr>
        <w:t xml:space="preserve"> of our population</w:t>
      </w:r>
      <w:r w:rsidR="000B3DE1" w:rsidRPr="00362B2C">
        <w:rPr>
          <w:rFonts w:asciiTheme="minorHAnsi" w:hAnsiTheme="minorHAnsi"/>
          <w:shd w:val="clear" w:color="auto" w:fill="FFFFFF"/>
        </w:rPr>
        <w:t>. It is crucially important that returning emigrants are fully aware of this context and its implications for what they can expect in the Ireland of 2017.</w:t>
      </w:r>
    </w:p>
    <w:p w:rsidR="00AF7DD6" w:rsidRPr="00362B2C" w:rsidRDefault="00AF0E78" w:rsidP="00AF0E78">
      <w:pPr>
        <w:spacing w:after="0" w:line="320" w:lineRule="atLeast"/>
        <w:rPr>
          <w:rFonts w:cs="Times New Roman"/>
          <w:sz w:val="24"/>
          <w:szCs w:val="24"/>
          <w:lang w:eastAsia="en-IE"/>
        </w:rPr>
      </w:pPr>
      <w:r>
        <w:rPr>
          <w:sz w:val="24"/>
          <w:szCs w:val="24"/>
        </w:rPr>
        <w:br/>
      </w:r>
      <w:r w:rsidR="00AF7DD6" w:rsidRPr="00362B2C">
        <w:rPr>
          <w:sz w:val="24"/>
          <w:szCs w:val="24"/>
        </w:rPr>
        <w:t xml:space="preserve">It may be that that there is some divergence between the </w:t>
      </w:r>
      <w:r w:rsidR="00871175" w:rsidRPr="00362B2C">
        <w:rPr>
          <w:sz w:val="24"/>
          <w:szCs w:val="24"/>
        </w:rPr>
        <w:t xml:space="preserve">barriers </w:t>
      </w:r>
      <w:r w:rsidR="00AF7DD6" w:rsidRPr="00362B2C">
        <w:rPr>
          <w:sz w:val="24"/>
          <w:szCs w:val="24"/>
        </w:rPr>
        <w:t>th</w:t>
      </w:r>
      <w:r w:rsidR="00871175" w:rsidRPr="00362B2C">
        <w:rPr>
          <w:sz w:val="24"/>
          <w:szCs w:val="24"/>
        </w:rPr>
        <w:t xml:space="preserve">at returning emigrants perceive </w:t>
      </w:r>
      <w:r w:rsidR="00AF7DD6" w:rsidRPr="00362B2C">
        <w:rPr>
          <w:sz w:val="24"/>
          <w:szCs w:val="24"/>
        </w:rPr>
        <w:t xml:space="preserve">when they </w:t>
      </w:r>
      <w:r w:rsidR="00283C23" w:rsidRPr="00362B2C">
        <w:rPr>
          <w:sz w:val="24"/>
          <w:szCs w:val="24"/>
        </w:rPr>
        <w:t>explore t</w:t>
      </w:r>
      <w:r w:rsidR="00E810E7" w:rsidRPr="00362B2C">
        <w:rPr>
          <w:sz w:val="24"/>
          <w:szCs w:val="24"/>
        </w:rPr>
        <w:t>h</w:t>
      </w:r>
      <w:r w:rsidR="00283C23" w:rsidRPr="00362B2C">
        <w:rPr>
          <w:sz w:val="24"/>
          <w:szCs w:val="24"/>
        </w:rPr>
        <w:t xml:space="preserve">e option of returning </w:t>
      </w:r>
      <w:r w:rsidR="00AF7DD6" w:rsidRPr="00362B2C">
        <w:rPr>
          <w:sz w:val="24"/>
          <w:szCs w:val="24"/>
        </w:rPr>
        <w:t xml:space="preserve">and </w:t>
      </w:r>
      <w:r w:rsidR="00DC34C1">
        <w:rPr>
          <w:sz w:val="24"/>
          <w:szCs w:val="24"/>
        </w:rPr>
        <w:t xml:space="preserve">the </w:t>
      </w:r>
      <w:r w:rsidR="00AF7DD6" w:rsidRPr="00362B2C">
        <w:rPr>
          <w:sz w:val="24"/>
          <w:szCs w:val="24"/>
        </w:rPr>
        <w:t>actual reality when they negotiate the various pathways.</w:t>
      </w:r>
      <w:r w:rsidR="00871175" w:rsidRPr="00362B2C">
        <w:rPr>
          <w:sz w:val="24"/>
          <w:szCs w:val="24"/>
        </w:rPr>
        <w:t xml:space="preserve"> </w:t>
      </w:r>
      <w:r w:rsidR="00AF7DD6" w:rsidRPr="00362B2C">
        <w:rPr>
          <w:sz w:val="24"/>
          <w:szCs w:val="24"/>
        </w:rPr>
        <w:t>While s</w:t>
      </w:r>
      <w:r w:rsidR="00871175" w:rsidRPr="00362B2C">
        <w:rPr>
          <w:sz w:val="24"/>
          <w:szCs w:val="24"/>
        </w:rPr>
        <w:t>ome of the</w:t>
      </w:r>
      <w:r w:rsidR="00AF7DD6" w:rsidRPr="00362B2C">
        <w:rPr>
          <w:sz w:val="24"/>
          <w:szCs w:val="24"/>
        </w:rPr>
        <w:t xml:space="preserve"> perceived difficulties may be relatively </w:t>
      </w:r>
      <w:r w:rsidR="00871175" w:rsidRPr="00362B2C">
        <w:rPr>
          <w:sz w:val="24"/>
          <w:szCs w:val="24"/>
        </w:rPr>
        <w:t xml:space="preserve">minor, </w:t>
      </w:r>
      <w:r w:rsidR="00AF7DD6" w:rsidRPr="00362B2C">
        <w:rPr>
          <w:sz w:val="24"/>
          <w:szCs w:val="24"/>
        </w:rPr>
        <w:t xml:space="preserve">they </w:t>
      </w:r>
      <w:r w:rsidR="00871175" w:rsidRPr="00362B2C">
        <w:rPr>
          <w:sz w:val="24"/>
          <w:szCs w:val="24"/>
        </w:rPr>
        <w:t>may</w:t>
      </w:r>
      <w:r w:rsidR="00AF7DD6" w:rsidRPr="00362B2C">
        <w:rPr>
          <w:sz w:val="24"/>
          <w:szCs w:val="24"/>
        </w:rPr>
        <w:t xml:space="preserve"> </w:t>
      </w:r>
      <w:r w:rsidR="00871175" w:rsidRPr="00362B2C">
        <w:rPr>
          <w:sz w:val="24"/>
          <w:szCs w:val="24"/>
        </w:rPr>
        <w:t>have an impact on their decisions regarding making a return to Ireland.</w:t>
      </w:r>
      <w:r w:rsidR="001D4E29" w:rsidRPr="00362B2C">
        <w:rPr>
          <w:sz w:val="24"/>
          <w:szCs w:val="24"/>
        </w:rPr>
        <w:t xml:space="preserve"> </w:t>
      </w:r>
      <w:r w:rsidR="00871175" w:rsidRPr="00362B2C">
        <w:rPr>
          <w:rFonts w:cs="Segoe UI"/>
          <w:sz w:val="24"/>
          <w:szCs w:val="24"/>
          <w:shd w:val="clear" w:color="auto" w:fill="FFFFFF"/>
        </w:rPr>
        <w:t>Therefore, the availability of good information, targeted at returnees</w:t>
      </w:r>
      <w:r w:rsidR="00AF7DD6" w:rsidRPr="00362B2C">
        <w:rPr>
          <w:rFonts w:cs="Segoe UI"/>
          <w:sz w:val="24"/>
          <w:szCs w:val="24"/>
          <w:shd w:val="clear" w:color="auto" w:fill="FFFFFF"/>
        </w:rPr>
        <w:t xml:space="preserve"> and potential returnees, </w:t>
      </w:r>
      <w:r w:rsidR="00871175" w:rsidRPr="00362B2C">
        <w:rPr>
          <w:rFonts w:cs="Segoe UI"/>
          <w:sz w:val="24"/>
          <w:szCs w:val="24"/>
          <w:shd w:val="clear" w:color="auto" w:fill="FFFFFF"/>
        </w:rPr>
        <w:t>would go a long way to</w:t>
      </w:r>
      <w:r w:rsidR="00DC34C1">
        <w:rPr>
          <w:rFonts w:cs="Segoe UI"/>
          <w:sz w:val="24"/>
          <w:szCs w:val="24"/>
          <w:shd w:val="clear" w:color="auto" w:fill="FFFFFF"/>
        </w:rPr>
        <w:t>wards</w:t>
      </w:r>
      <w:r w:rsidR="00871175" w:rsidRPr="00362B2C">
        <w:rPr>
          <w:rFonts w:cs="Segoe UI"/>
          <w:sz w:val="24"/>
          <w:szCs w:val="24"/>
          <w:shd w:val="clear" w:color="auto" w:fill="FFFFFF"/>
        </w:rPr>
        <w:t xml:space="preserve"> solving the problem. </w:t>
      </w:r>
      <w:r w:rsidR="00871175" w:rsidRPr="00362B2C">
        <w:rPr>
          <w:rFonts w:cs="Segoe UI"/>
          <w:sz w:val="24"/>
          <w:szCs w:val="24"/>
        </w:rPr>
        <w:br/>
      </w:r>
      <w:r>
        <w:rPr>
          <w:rFonts w:cs="Times New Roman"/>
          <w:sz w:val="24"/>
          <w:szCs w:val="24"/>
          <w:lang w:eastAsia="en-IE"/>
        </w:rPr>
        <w:br/>
      </w:r>
      <w:r w:rsidR="00AF7DD6" w:rsidRPr="00362B2C">
        <w:rPr>
          <w:rFonts w:cs="Times New Roman"/>
          <w:sz w:val="24"/>
          <w:szCs w:val="24"/>
          <w:lang w:eastAsia="en-IE"/>
        </w:rPr>
        <w:t xml:space="preserve">CIB would welcome an opportunity to collaborate with the Department of Foreign Affairs and Trade to explore how we can improve the information available, disseminate it more effectively and ensure that all returning emigrants have the assistance they need to navigate the range of pathways necessary to make a smooth and fruitful transition back to Ireland. </w:t>
      </w:r>
    </w:p>
    <w:sectPr w:rsidR="00AF7DD6" w:rsidRPr="00362B2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D0E" w:rsidRDefault="00C67D0E" w:rsidP="00BA3062">
      <w:pPr>
        <w:spacing w:after="0" w:line="240" w:lineRule="auto"/>
      </w:pPr>
      <w:r>
        <w:separator/>
      </w:r>
    </w:p>
  </w:endnote>
  <w:endnote w:type="continuationSeparator" w:id="0">
    <w:p w:rsidR="00C67D0E" w:rsidRDefault="00C67D0E" w:rsidP="00BA3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F55" w:rsidRDefault="00515F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897957"/>
      <w:docPartObj>
        <w:docPartGallery w:val="Page Numbers (Bottom of Page)"/>
        <w:docPartUnique/>
      </w:docPartObj>
    </w:sdtPr>
    <w:sdtEndPr>
      <w:rPr>
        <w:noProof/>
      </w:rPr>
    </w:sdtEndPr>
    <w:sdtContent>
      <w:p w:rsidR="00BA3062" w:rsidRDefault="00BA3062">
        <w:pPr>
          <w:pStyle w:val="Footer"/>
          <w:jc w:val="right"/>
        </w:pPr>
        <w:r>
          <w:fldChar w:fldCharType="begin"/>
        </w:r>
        <w:r>
          <w:instrText xml:space="preserve"> PAGE   \* MERGEFORMAT </w:instrText>
        </w:r>
        <w:r>
          <w:fldChar w:fldCharType="separate"/>
        </w:r>
        <w:r w:rsidR="003767AE">
          <w:rPr>
            <w:noProof/>
          </w:rPr>
          <w:t>6</w:t>
        </w:r>
        <w:r>
          <w:rPr>
            <w:noProof/>
          </w:rPr>
          <w:fldChar w:fldCharType="end"/>
        </w:r>
      </w:p>
    </w:sdtContent>
  </w:sdt>
  <w:p w:rsidR="00BA3062" w:rsidRDefault="00BA30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F55" w:rsidRDefault="00515F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D0E" w:rsidRDefault="00C67D0E" w:rsidP="00BA3062">
      <w:pPr>
        <w:spacing w:after="0" w:line="240" w:lineRule="auto"/>
      </w:pPr>
      <w:r>
        <w:separator/>
      </w:r>
    </w:p>
  </w:footnote>
  <w:footnote w:type="continuationSeparator" w:id="0">
    <w:p w:rsidR="00C67D0E" w:rsidRDefault="00C67D0E" w:rsidP="00BA3062">
      <w:pPr>
        <w:spacing w:after="0" w:line="240" w:lineRule="auto"/>
      </w:pPr>
      <w:r>
        <w:continuationSeparator/>
      </w:r>
    </w:p>
  </w:footnote>
  <w:footnote w:id="1">
    <w:p w:rsidR="00291BAE" w:rsidRDefault="00291BAE" w:rsidP="00291BAE">
      <w:pPr>
        <w:pStyle w:val="FootnoteText"/>
        <w:rPr>
          <w:rFonts w:asciiTheme="minorHAnsi" w:hAnsiTheme="minorHAnsi"/>
          <w:sz w:val="18"/>
          <w:szCs w:val="18"/>
          <w:lang w:val="en-IE"/>
        </w:rPr>
      </w:pPr>
      <w:r>
        <w:rPr>
          <w:rStyle w:val="FootnoteReference"/>
        </w:rPr>
        <w:footnoteRef/>
      </w:r>
      <w:r>
        <w:t xml:space="preserve"> </w:t>
      </w:r>
      <w:hyperlink r:id="rId1" w:history="1">
        <w:r>
          <w:rPr>
            <w:rStyle w:val="Hyperlink"/>
            <w:rFonts w:asciiTheme="minorHAnsi" w:hAnsiTheme="minorHAnsi"/>
            <w:sz w:val="18"/>
            <w:szCs w:val="18"/>
          </w:rPr>
          <w:t>http://www.citizensinformation.ie/en/social_welfare/irish_social_welfare_system/social_assistance_payments/residency_requirements_for_social_assistance_in_ireland.html</w:t>
        </w:r>
      </w:hyperlink>
      <w:r>
        <w:rPr>
          <w:rFonts w:asciiTheme="minorHAnsi" w:hAnsiTheme="minorHAnsi"/>
          <w:sz w:val="18"/>
          <w:szCs w:val="18"/>
        </w:rPr>
        <w:t xml:space="preserve"> </w:t>
      </w:r>
    </w:p>
  </w:footnote>
  <w:footnote w:id="2">
    <w:p w:rsidR="00291BAE" w:rsidRDefault="00291BAE" w:rsidP="00291BAE">
      <w:pPr>
        <w:pStyle w:val="FootnoteText"/>
        <w:rPr>
          <w:rFonts w:asciiTheme="minorHAnsi" w:hAnsiTheme="minorHAnsi"/>
          <w:sz w:val="20"/>
          <w:lang w:val="en-IE"/>
        </w:rPr>
      </w:pPr>
      <w:r>
        <w:rPr>
          <w:rStyle w:val="FootnoteReference"/>
          <w:rFonts w:asciiTheme="minorHAnsi" w:hAnsiTheme="minorHAnsi"/>
          <w:sz w:val="20"/>
        </w:rPr>
        <w:footnoteRef/>
      </w:r>
      <w:r>
        <w:rPr>
          <w:rFonts w:asciiTheme="minorHAnsi" w:hAnsiTheme="minorHAnsi"/>
          <w:sz w:val="20"/>
        </w:rPr>
        <w:t xml:space="preserve"> </w:t>
      </w:r>
      <w:r>
        <w:rPr>
          <w:rFonts w:asciiTheme="minorHAnsi" w:hAnsiTheme="minorHAnsi" w:cs="Arial"/>
          <w:spacing w:val="8"/>
          <w:sz w:val="20"/>
        </w:rPr>
        <w:t>Safe Home Ireland assists older qualifying Irish born emigrants to explore the option of returning to secure affordable housing back in their native areas.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F55" w:rsidRDefault="00515F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F55" w:rsidRDefault="00515F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F55" w:rsidRDefault="00515F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C1940"/>
    <w:multiLevelType w:val="hybridMultilevel"/>
    <w:tmpl w:val="C46C18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A6B4383"/>
    <w:multiLevelType w:val="hybridMultilevel"/>
    <w:tmpl w:val="5C465F2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E4A2655"/>
    <w:multiLevelType w:val="multilevel"/>
    <w:tmpl w:val="8378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DD2608"/>
    <w:multiLevelType w:val="hybridMultilevel"/>
    <w:tmpl w:val="828E12CA"/>
    <w:lvl w:ilvl="0" w:tplc="89C25B26">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
    <w:nsid w:val="277F6397"/>
    <w:multiLevelType w:val="hybridMultilevel"/>
    <w:tmpl w:val="BE5C5D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4C324D5"/>
    <w:multiLevelType w:val="hybridMultilevel"/>
    <w:tmpl w:val="6F64CA3A"/>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6">
    <w:nsid w:val="6A7B37D8"/>
    <w:multiLevelType w:val="hybridMultilevel"/>
    <w:tmpl w:val="1F486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6"/>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538"/>
    <w:rsid w:val="000525AA"/>
    <w:rsid w:val="000B3DE1"/>
    <w:rsid w:val="000B4FC2"/>
    <w:rsid w:val="00187029"/>
    <w:rsid w:val="001D4E29"/>
    <w:rsid w:val="00283C23"/>
    <w:rsid w:val="00291BAE"/>
    <w:rsid w:val="002A2B87"/>
    <w:rsid w:val="002E6B97"/>
    <w:rsid w:val="00362B2C"/>
    <w:rsid w:val="003767AE"/>
    <w:rsid w:val="00394C20"/>
    <w:rsid w:val="003D351F"/>
    <w:rsid w:val="003D7B83"/>
    <w:rsid w:val="00453A00"/>
    <w:rsid w:val="00465D65"/>
    <w:rsid w:val="00471104"/>
    <w:rsid w:val="00487ED7"/>
    <w:rsid w:val="004A1CD9"/>
    <w:rsid w:val="00515F55"/>
    <w:rsid w:val="005F36C7"/>
    <w:rsid w:val="0066306D"/>
    <w:rsid w:val="00680738"/>
    <w:rsid w:val="00680B1A"/>
    <w:rsid w:val="00740E39"/>
    <w:rsid w:val="007512A2"/>
    <w:rsid w:val="007A6332"/>
    <w:rsid w:val="007A67A3"/>
    <w:rsid w:val="007A6CF4"/>
    <w:rsid w:val="00852A7F"/>
    <w:rsid w:val="008540C3"/>
    <w:rsid w:val="008635D2"/>
    <w:rsid w:val="00871175"/>
    <w:rsid w:val="00887770"/>
    <w:rsid w:val="008C67B9"/>
    <w:rsid w:val="009C75AB"/>
    <w:rsid w:val="009D7B1E"/>
    <w:rsid w:val="00A1712B"/>
    <w:rsid w:val="00A52538"/>
    <w:rsid w:val="00A825CA"/>
    <w:rsid w:val="00A96259"/>
    <w:rsid w:val="00AF0E78"/>
    <w:rsid w:val="00AF7DD6"/>
    <w:rsid w:val="00B038AB"/>
    <w:rsid w:val="00BA3062"/>
    <w:rsid w:val="00BC086B"/>
    <w:rsid w:val="00BC2C11"/>
    <w:rsid w:val="00C07D74"/>
    <w:rsid w:val="00C443F1"/>
    <w:rsid w:val="00C67D0E"/>
    <w:rsid w:val="00D104C9"/>
    <w:rsid w:val="00D73AFC"/>
    <w:rsid w:val="00D744EA"/>
    <w:rsid w:val="00DA0D27"/>
    <w:rsid w:val="00DC34C1"/>
    <w:rsid w:val="00DE52FE"/>
    <w:rsid w:val="00E15873"/>
    <w:rsid w:val="00E22677"/>
    <w:rsid w:val="00E810E7"/>
    <w:rsid w:val="00E957D3"/>
    <w:rsid w:val="00E96981"/>
    <w:rsid w:val="00EA2E80"/>
    <w:rsid w:val="00EF3AE0"/>
    <w:rsid w:val="00F10277"/>
    <w:rsid w:val="00F77535"/>
    <w:rsid w:val="00F934BA"/>
    <w:rsid w:val="00F97A49"/>
    <w:rsid w:val="00FA25D1"/>
    <w:rsid w:val="00FA34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25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0B1A"/>
    <w:pPr>
      <w:spacing w:after="0" w:line="320" w:lineRule="atLeast"/>
      <w:outlineLvl w:val="1"/>
    </w:pPr>
    <w:rPr>
      <w:b/>
      <w:sz w:val="24"/>
      <w:szCs w:val="24"/>
    </w:rPr>
  </w:style>
  <w:style w:type="paragraph" w:styleId="Heading3">
    <w:name w:val="heading 3"/>
    <w:basedOn w:val="NormalWeb"/>
    <w:next w:val="Normal"/>
    <w:link w:val="Heading3Char"/>
    <w:uiPriority w:val="9"/>
    <w:unhideWhenUsed/>
    <w:qFormat/>
    <w:rsid w:val="00680B1A"/>
    <w:pPr>
      <w:shd w:val="clear" w:color="auto" w:fill="FFFFFF"/>
      <w:spacing w:before="0" w:beforeAutospacing="0" w:after="0" w:afterAutospacing="0" w:line="320" w:lineRule="atLeast"/>
      <w:outlineLvl w:val="2"/>
    </w:pPr>
    <w:rPr>
      <w:rFonts w:asciiTheme="minorHAnsi" w:hAnsiTheme="minorHAnsi"/>
      <w:i/>
    </w:rPr>
  </w:style>
  <w:style w:type="paragraph" w:styleId="Heading4">
    <w:name w:val="heading 4"/>
    <w:basedOn w:val="Normal"/>
    <w:link w:val="Heading4Char"/>
    <w:uiPriority w:val="9"/>
    <w:qFormat/>
    <w:rsid w:val="00F934BA"/>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073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680738"/>
    <w:rPr>
      <w:i/>
      <w:iCs/>
    </w:rPr>
  </w:style>
  <w:style w:type="character" w:styleId="Hyperlink">
    <w:name w:val="Hyperlink"/>
    <w:basedOn w:val="DefaultParagraphFont"/>
    <w:uiPriority w:val="99"/>
    <w:unhideWhenUsed/>
    <w:rsid w:val="00680738"/>
    <w:rPr>
      <w:color w:val="0000FF"/>
      <w:u w:val="single"/>
    </w:rPr>
  </w:style>
  <w:style w:type="character" w:styleId="Strong">
    <w:name w:val="Strong"/>
    <w:basedOn w:val="DefaultParagraphFont"/>
    <w:uiPriority w:val="22"/>
    <w:qFormat/>
    <w:rsid w:val="00680738"/>
    <w:rPr>
      <w:b/>
      <w:bCs/>
    </w:rPr>
  </w:style>
  <w:style w:type="character" w:customStyle="1" w:styleId="Heading4Char">
    <w:name w:val="Heading 4 Char"/>
    <w:basedOn w:val="DefaultParagraphFont"/>
    <w:link w:val="Heading4"/>
    <w:uiPriority w:val="9"/>
    <w:rsid w:val="00F934BA"/>
    <w:rPr>
      <w:rFonts w:ascii="Times New Roman" w:eastAsia="Times New Roman" w:hAnsi="Times New Roman" w:cs="Times New Roman"/>
      <w:b/>
      <w:bCs/>
      <w:sz w:val="24"/>
      <w:szCs w:val="24"/>
      <w:lang w:eastAsia="en-IE"/>
    </w:rPr>
  </w:style>
  <w:style w:type="paragraph" w:customStyle="1" w:styleId="noname">
    <w:name w:val="no_name"/>
    <w:basedOn w:val="Normal"/>
    <w:rsid w:val="00F934B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BA3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062"/>
  </w:style>
  <w:style w:type="paragraph" w:styleId="Footer">
    <w:name w:val="footer"/>
    <w:basedOn w:val="Normal"/>
    <w:link w:val="FooterChar"/>
    <w:unhideWhenUsed/>
    <w:rsid w:val="00BA3062"/>
    <w:pPr>
      <w:tabs>
        <w:tab w:val="center" w:pos="4513"/>
        <w:tab w:val="right" w:pos="9026"/>
      </w:tabs>
      <w:spacing w:after="0" w:line="240" w:lineRule="auto"/>
    </w:pPr>
  </w:style>
  <w:style w:type="character" w:customStyle="1" w:styleId="FooterChar">
    <w:name w:val="Footer Char"/>
    <w:basedOn w:val="DefaultParagraphFont"/>
    <w:link w:val="Footer"/>
    <w:rsid w:val="00BA3062"/>
  </w:style>
  <w:style w:type="character" w:customStyle="1" w:styleId="Heading1Char">
    <w:name w:val="Heading 1 Char"/>
    <w:basedOn w:val="DefaultParagraphFont"/>
    <w:link w:val="Heading1"/>
    <w:uiPriority w:val="9"/>
    <w:rsid w:val="000525A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52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5AA"/>
    <w:rPr>
      <w:rFonts w:ascii="Tahoma" w:hAnsi="Tahoma" w:cs="Tahoma"/>
      <w:sz w:val="16"/>
      <w:szCs w:val="16"/>
    </w:rPr>
  </w:style>
  <w:style w:type="character" w:styleId="FollowedHyperlink">
    <w:name w:val="FollowedHyperlink"/>
    <w:basedOn w:val="DefaultParagraphFont"/>
    <w:uiPriority w:val="99"/>
    <w:semiHidden/>
    <w:unhideWhenUsed/>
    <w:rsid w:val="00F97A49"/>
    <w:rPr>
      <w:color w:val="800080" w:themeColor="followedHyperlink"/>
      <w:u w:val="single"/>
    </w:rPr>
  </w:style>
  <w:style w:type="paragraph" w:styleId="ListParagraph">
    <w:name w:val="List Paragraph"/>
    <w:basedOn w:val="Normal"/>
    <w:uiPriority w:val="34"/>
    <w:qFormat/>
    <w:rsid w:val="00DA0D27"/>
    <w:pPr>
      <w:ind w:left="720"/>
      <w:contextualSpacing/>
    </w:pPr>
  </w:style>
  <w:style w:type="paragraph" w:styleId="FootnoteText">
    <w:name w:val="footnote text"/>
    <w:basedOn w:val="Normal"/>
    <w:link w:val="FootnoteTextChar"/>
    <w:uiPriority w:val="99"/>
    <w:semiHidden/>
    <w:unhideWhenUsed/>
    <w:rsid w:val="00F77535"/>
    <w:pPr>
      <w:spacing w:after="0" w:line="240" w:lineRule="auto"/>
    </w:pPr>
    <w:rPr>
      <w:rFonts w:ascii="Times" w:eastAsia="Times" w:hAnsi="Times" w:cs="Times New Roman"/>
      <w:sz w:val="24"/>
      <w:szCs w:val="20"/>
      <w:lang w:val="en-GB"/>
    </w:rPr>
  </w:style>
  <w:style w:type="character" w:customStyle="1" w:styleId="FootnoteTextChar">
    <w:name w:val="Footnote Text Char"/>
    <w:basedOn w:val="DefaultParagraphFont"/>
    <w:link w:val="FootnoteText"/>
    <w:uiPriority w:val="99"/>
    <w:semiHidden/>
    <w:rsid w:val="00F77535"/>
    <w:rPr>
      <w:rFonts w:ascii="Times" w:eastAsia="Times" w:hAnsi="Times" w:cs="Times New Roman"/>
      <w:sz w:val="24"/>
      <w:szCs w:val="20"/>
      <w:lang w:val="en-GB"/>
    </w:rPr>
  </w:style>
  <w:style w:type="paragraph" w:styleId="BodyText">
    <w:name w:val="Body Text"/>
    <w:basedOn w:val="Normal"/>
    <w:link w:val="BodyTextChar"/>
    <w:unhideWhenUsed/>
    <w:rsid w:val="00F77535"/>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77535"/>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F77535"/>
    <w:pPr>
      <w:spacing w:after="0" w:line="240" w:lineRule="auto"/>
    </w:pPr>
    <w:rPr>
      <w:rFonts w:ascii="Arial" w:eastAsia="Times New Roman" w:hAnsi="Arial" w:cs="Arial"/>
      <w:color w:val="000000"/>
      <w:sz w:val="24"/>
      <w:szCs w:val="24"/>
      <w:lang w:val="en-GB"/>
    </w:rPr>
  </w:style>
  <w:style w:type="character" w:customStyle="1" w:styleId="BodyText2Char">
    <w:name w:val="Body Text 2 Char"/>
    <w:basedOn w:val="DefaultParagraphFont"/>
    <w:link w:val="BodyText2"/>
    <w:semiHidden/>
    <w:rsid w:val="00F77535"/>
    <w:rPr>
      <w:rFonts w:ascii="Arial" w:eastAsia="Times New Roman" w:hAnsi="Arial" w:cs="Arial"/>
      <w:color w:val="000000"/>
      <w:sz w:val="24"/>
      <w:szCs w:val="24"/>
      <w:lang w:val="en-GB"/>
    </w:rPr>
  </w:style>
  <w:style w:type="paragraph" w:styleId="BodyText3">
    <w:name w:val="Body Text 3"/>
    <w:basedOn w:val="Normal"/>
    <w:link w:val="BodyText3Char"/>
    <w:semiHidden/>
    <w:unhideWhenUsed/>
    <w:rsid w:val="00F77535"/>
    <w:pPr>
      <w:spacing w:after="0" w:line="240" w:lineRule="auto"/>
    </w:pPr>
    <w:rPr>
      <w:rFonts w:ascii="Times New Roman" w:eastAsia="Times New Roman" w:hAnsi="Times New Roman" w:cs="Times New Roman"/>
      <w:b/>
      <w:bCs/>
      <w:i/>
      <w:iCs/>
      <w:sz w:val="24"/>
      <w:szCs w:val="24"/>
      <w:lang w:val="en-GB"/>
    </w:rPr>
  </w:style>
  <w:style w:type="character" w:customStyle="1" w:styleId="BodyText3Char">
    <w:name w:val="Body Text 3 Char"/>
    <w:basedOn w:val="DefaultParagraphFont"/>
    <w:link w:val="BodyText3"/>
    <w:semiHidden/>
    <w:rsid w:val="00F77535"/>
    <w:rPr>
      <w:rFonts w:ascii="Times New Roman" w:eastAsia="Times New Roman" w:hAnsi="Times New Roman" w:cs="Times New Roman"/>
      <w:b/>
      <w:bCs/>
      <w:i/>
      <w:iCs/>
      <w:sz w:val="24"/>
      <w:szCs w:val="24"/>
      <w:lang w:val="en-GB"/>
    </w:rPr>
  </w:style>
  <w:style w:type="paragraph" w:customStyle="1" w:styleId="BodyTextComhairle">
    <w:name w:val="BodyTextComhairle"/>
    <w:basedOn w:val="Normal"/>
    <w:rsid w:val="00F77535"/>
    <w:pPr>
      <w:spacing w:after="120" w:line="240" w:lineRule="auto"/>
      <w:jc w:val="both"/>
    </w:pPr>
    <w:rPr>
      <w:rFonts w:ascii="Times New Roman" w:eastAsia="Times New Roman" w:hAnsi="Times New Roman" w:cs="Times New Roman"/>
      <w:sz w:val="24"/>
      <w:szCs w:val="24"/>
      <w:lang w:val="en-GB"/>
    </w:rPr>
  </w:style>
  <w:style w:type="character" w:styleId="FootnoteReference">
    <w:name w:val="footnote reference"/>
    <w:basedOn w:val="DefaultParagraphFont"/>
    <w:semiHidden/>
    <w:unhideWhenUsed/>
    <w:rsid w:val="00F77535"/>
    <w:rPr>
      <w:vertAlign w:val="superscript"/>
    </w:rPr>
  </w:style>
  <w:style w:type="character" w:customStyle="1" w:styleId="Heading3Char">
    <w:name w:val="Heading 3 Char"/>
    <w:basedOn w:val="DefaultParagraphFont"/>
    <w:link w:val="Heading3"/>
    <w:uiPriority w:val="9"/>
    <w:rsid w:val="00680B1A"/>
    <w:rPr>
      <w:rFonts w:eastAsia="Times New Roman" w:cs="Times New Roman"/>
      <w:i/>
      <w:sz w:val="24"/>
      <w:szCs w:val="24"/>
      <w:shd w:val="clear" w:color="auto" w:fill="FFFFFF"/>
      <w:lang w:eastAsia="en-IE"/>
    </w:rPr>
  </w:style>
  <w:style w:type="character" w:customStyle="1" w:styleId="Heading2Char">
    <w:name w:val="Heading 2 Char"/>
    <w:basedOn w:val="DefaultParagraphFont"/>
    <w:link w:val="Heading2"/>
    <w:uiPriority w:val="9"/>
    <w:rsid w:val="00680B1A"/>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25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0B1A"/>
    <w:pPr>
      <w:spacing w:after="0" w:line="320" w:lineRule="atLeast"/>
      <w:outlineLvl w:val="1"/>
    </w:pPr>
    <w:rPr>
      <w:b/>
      <w:sz w:val="24"/>
      <w:szCs w:val="24"/>
    </w:rPr>
  </w:style>
  <w:style w:type="paragraph" w:styleId="Heading3">
    <w:name w:val="heading 3"/>
    <w:basedOn w:val="NormalWeb"/>
    <w:next w:val="Normal"/>
    <w:link w:val="Heading3Char"/>
    <w:uiPriority w:val="9"/>
    <w:unhideWhenUsed/>
    <w:qFormat/>
    <w:rsid w:val="00680B1A"/>
    <w:pPr>
      <w:shd w:val="clear" w:color="auto" w:fill="FFFFFF"/>
      <w:spacing w:before="0" w:beforeAutospacing="0" w:after="0" w:afterAutospacing="0" w:line="320" w:lineRule="atLeast"/>
      <w:outlineLvl w:val="2"/>
    </w:pPr>
    <w:rPr>
      <w:rFonts w:asciiTheme="minorHAnsi" w:hAnsiTheme="minorHAnsi"/>
      <w:i/>
    </w:rPr>
  </w:style>
  <w:style w:type="paragraph" w:styleId="Heading4">
    <w:name w:val="heading 4"/>
    <w:basedOn w:val="Normal"/>
    <w:link w:val="Heading4Char"/>
    <w:uiPriority w:val="9"/>
    <w:qFormat/>
    <w:rsid w:val="00F934BA"/>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073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680738"/>
    <w:rPr>
      <w:i/>
      <w:iCs/>
    </w:rPr>
  </w:style>
  <w:style w:type="character" w:styleId="Hyperlink">
    <w:name w:val="Hyperlink"/>
    <w:basedOn w:val="DefaultParagraphFont"/>
    <w:uiPriority w:val="99"/>
    <w:unhideWhenUsed/>
    <w:rsid w:val="00680738"/>
    <w:rPr>
      <w:color w:val="0000FF"/>
      <w:u w:val="single"/>
    </w:rPr>
  </w:style>
  <w:style w:type="character" w:styleId="Strong">
    <w:name w:val="Strong"/>
    <w:basedOn w:val="DefaultParagraphFont"/>
    <w:uiPriority w:val="22"/>
    <w:qFormat/>
    <w:rsid w:val="00680738"/>
    <w:rPr>
      <w:b/>
      <w:bCs/>
    </w:rPr>
  </w:style>
  <w:style w:type="character" w:customStyle="1" w:styleId="Heading4Char">
    <w:name w:val="Heading 4 Char"/>
    <w:basedOn w:val="DefaultParagraphFont"/>
    <w:link w:val="Heading4"/>
    <w:uiPriority w:val="9"/>
    <w:rsid w:val="00F934BA"/>
    <w:rPr>
      <w:rFonts w:ascii="Times New Roman" w:eastAsia="Times New Roman" w:hAnsi="Times New Roman" w:cs="Times New Roman"/>
      <w:b/>
      <w:bCs/>
      <w:sz w:val="24"/>
      <w:szCs w:val="24"/>
      <w:lang w:eastAsia="en-IE"/>
    </w:rPr>
  </w:style>
  <w:style w:type="paragraph" w:customStyle="1" w:styleId="noname">
    <w:name w:val="no_name"/>
    <w:basedOn w:val="Normal"/>
    <w:rsid w:val="00F934B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BA3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062"/>
  </w:style>
  <w:style w:type="paragraph" w:styleId="Footer">
    <w:name w:val="footer"/>
    <w:basedOn w:val="Normal"/>
    <w:link w:val="FooterChar"/>
    <w:unhideWhenUsed/>
    <w:rsid w:val="00BA3062"/>
    <w:pPr>
      <w:tabs>
        <w:tab w:val="center" w:pos="4513"/>
        <w:tab w:val="right" w:pos="9026"/>
      </w:tabs>
      <w:spacing w:after="0" w:line="240" w:lineRule="auto"/>
    </w:pPr>
  </w:style>
  <w:style w:type="character" w:customStyle="1" w:styleId="FooterChar">
    <w:name w:val="Footer Char"/>
    <w:basedOn w:val="DefaultParagraphFont"/>
    <w:link w:val="Footer"/>
    <w:rsid w:val="00BA3062"/>
  </w:style>
  <w:style w:type="character" w:customStyle="1" w:styleId="Heading1Char">
    <w:name w:val="Heading 1 Char"/>
    <w:basedOn w:val="DefaultParagraphFont"/>
    <w:link w:val="Heading1"/>
    <w:uiPriority w:val="9"/>
    <w:rsid w:val="000525A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52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5AA"/>
    <w:rPr>
      <w:rFonts w:ascii="Tahoma" w:hAnsi="Tahoma" w:cs="Tahoma"/>
      <w:sz w:val="16"/>
      <w:szCs w:val="16"/>
    </w:rPr>
  </w:style>
  <w:style w:type="character" w:styleId="FollowedHyperlink">
    <w:name w:val="FollowedHyperlink"/>
    <w:basedOn w:val="DefaultParagraphFont"/>
    <w:uiPriority w:val="99"/>
    <w:semiHidden/>
    <w:unhideWhenUsed/>
    <w:rsid w:val="00F97A49"/>
    <w:rPr>
      <w:color w:val="800080" w:themeColor="followedHyperlink"/>
      <w:u w:val="single"/>
    </w:rPr>
  </w:style>
  <w:style w:type="paragraph" w:styleId="ListParagraph">
    <w:name w:val="List Paragraph"/>
    <w:basedOn w:val="Normal"/>
    <w:uiPriority w:val="34"/>
    <w:qFormat/>
    <w:rsid w:val="00DA0D27"/>
    <w:pPr>
      <w:ind w:left="720"/>
      <w:contextualSpacing/>
    </w:pPr>
  </w:style>
  <w:style w:type="paragraph" w:styleId="FootnoteText">
    <w:name w:val="footnote text"/>
    <w:basedOn w:val="Normal"/>
    <w:link w:val="FootnoteTextChar"/>
    <w:uiPriority w:val="99"/>
    <w:semiHidden/>
    <w:unhideWhenUsed/>
    <w:rsid w:val="00F77535"/>
    <w:pPr>
      <w:spacing w:after="0" w:line="240" w:lineRule="auto"/>
    </w:pPr>
    <w:rPr>
      <w:rFonts w:ascii="Times" w:eastAsia="Times" w:hAnsi="Times" w:cs="Times New Roman"/>
      <w:sz w:val="24"/>
      <w:szCs w:val="20"/>
      <w:lang w:val="en-GB"/>
    </w:rPr>
  </w:style>
  <w:style w:type="character" w:customStyle="1" w:styleId="FootnoteTextChar">
    <w:name w:val="Footnote Text Char"/>
    <w:basedOn w:val="DefaultParagraphFont"/>
    <w:link w:val="FootnoteText"/>
    <w:uiPriority w:val="99"/>
    <w:semiHidden/>
    <w:rsid w:val="00F77535"/>
    <w:rPr>
      <w:rFonts w:ascii="Times" w:eastAsia="Times" w:hAnsi="Times" w:cs="Times New Roman"/>
      <w:sz w:val="24"/>
      <w:szCs w:val="20"/>
      <w:lang w:val="en-GB"/>
    </w:rPr>
  </w:style>
  <w:style w:type="paragraph" w:styleId="BodyText">
    <w:name w:val="Body Text"/>
    <w:basedOn w:val="Normal"/>
    <w:link w:val="BodyTextChar"/>
    <w:unhideWhenUsed/>
    <w:rsid w:val="00F77535"/>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77535"/>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F77535"/>
    <w:pPr>
      <w:spacing w:after="0" w:line="240" w:lineRule="auto"/>
    </w:pPr>
    <w:rPr>
      <w:rFonts w:ascii="Arial" w:eastAsia="Times New Roman" w:hAnsi="Arial" w:cs="Arial"/>
      <w:color w:val="000000"/>
      <w:sz w:val="24"/>
      <w:szCs w:val="24"/>
      <w:lang w:val="en-GB"/>
    </w:rPr>
  </w:style>
  <w:style w:type="character" w:customStyle="1" w:styleId="BodyText2Char">
    <w:name w:val="Body Text 2 Char"/>
    <w:basedOn w:val="DefaultParagraphFont"/>
    <w:link w:val="BodyText2"/>
    <w:semiHidden/>
    <w:rsid w:val="00F77535"/>
    <w:rPr>
      <w:rFonts w:ascii="Arial" w:eastAsia="Times New Roman" w:hAnsi="Arial" w:cs="Arial"/>
      <w:color w:val="000000"/>
      <w:sz w:val="24"/>
      <w:szCs w:val="24"/>
      <w:lang w:val="en-GB"/>
    </w:rPr>
  </w:style>
  <w:style w:type="paragraph" w:styleId="BodyText3">
    <w:name w:val="Body Text 3"/>
    <w:basedOn w:val="Normal"/>
    <w:link w:val="BodyText3Char"/>
    <w:semiHidden/>
    <w:unhideWhenUsed/>
    <w:rsid w:val="00F77535"/>
    <w:pPr>
      <w:spacing w:after="0" w:line="240" w:lineRule="auto"/>
    </w:pPr>
    <w:rPr>
      <w:rFonts w:ascii="Times New Roman" w:eastAsia="Times New Roman" w:hAnsi="Times New Roman" w:cs="Times New Roman"/>
      <w:b/>
      <w:bCs/>
      <w:i/>
      <w:iCs/>
      <w:sz w:val="24"/>
      <w:szCs w:val="24"/>
      <w:lang w:val="en-GB"/>
    </w:rPr>
  </w:style>
  <w:style w:type="character" w:customStyle="1" w:styleId="BodyText3Char">
    <w:name w:val="Body Text 3 Char"/>
    <w:basedOn w:val="DefaultParagraphFont"/>
    <w:link w:val="BodyText3"/>
    <w:semiHidden/>
    <w:rsid w:val="00F77535"/>
    <w:rPr>
      <w:rFonts w:ascii="Times New Roman" w:eastAsia="Times New Roman" w:hAnsi="Times New Roman" w:cs="Times New Roman"/>
      <w:b/>
      <w:bCs/>
      <w:i/>
      <w:iCs/>
      <w:sz w:val="24"/>
      <w:szCs w:val="24"/>
      <w:lang w:val="en-GB"/>
    </w:rPr>
  </w:style>
  <w:style w:type="paragraph" w:customStyle="1" w:styleId="BodyTextComhairle">
    <w:name w:val="BodyTextComhairle"/>
    <w:basedOn w:val="Normal"/>
    <w:rsid w:val="00F77535"/>
    <w:pPr>
      <w:spacing w:after="120" w:line="240" w:lineRule="auto"/>
      <w:jc w:val="both"/>
    </w:pPr>
    <w:rPr>
      <w:rFonts w:ascii="Times New Roman" w:eastAsia="Times New Roman" w:hAnsi="Times New Roman" w:cs="Times New Roman"/>
      <w:sz w:val="24"/>
      <w:szCs w:val="24"/>
      <w:lang w:val="en-GB"/>
    </w:rPr>
  </w:style>
  <w:style w:type="character" w:styleId="FootnoteReference">
    <w:name w:val="footnote reference"/>
    <w:basedOn w:val="DefaultParagraphFont"/>
    <w:semiHidden/>
    <w:unhideWhenUsed/>
    <w:rsid w:val="00F77535"/>
    <w:rPr>
      <w:vertAlign w:val="superscript"/>
    </w:rPr>
  </w:style>
  <w:style w:type="character" w:customStyle="1" w:styleId="Heading3Char">
    <w:name w:val="Heading 3 Char"/>
    <w:basedOn w:val="DefaultParagraphFont"/>
    <w:link w:val="Heading3"/>
    <w:uiPriority w:val="9"/>
    <w:rsid w:val="00680B1A"/>
    <w:rPr>
      <w:rFonts w:eastAsia="Times New Roman" w:cs="Times New Roman"/>
      <w:i/>
      <w:sz w:val="24"/>
      <w:szCs w:val="24"/>
      <w:shd w:val="clear" w:color="auto" w:fill="FFFFFF"/>
      <w:lang w:eastAsia="en-IE"/>
    </w:rPr>
  </w:style>
  <w:style w:type="character" w:customStyle="1" w:styleId="Heading2Char">
    <w:name w:val="Heading 2 Char"/>
    <w:basedOn w:val="DefaultParagraphFont"/>
    <w:link w:val="Heading2"/>
    <w:uiPriority w:val="9"/>
    <w:rsid w:val="00680B1A"/>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3267">
      <w:bodyDiv w:val="1"/>
      <w:marLeft w:val="0"/>
      <w:marRight w:val="0"/>
      <w:marTop w:val="0"/>
      <w:marBottom w:val="0"/>
      <w:divBdr>
        <w:top w:val="none" w:sz="0" w:space="0" w:color="auto"/>
        <w:left w:val="none" w:sz="0" w:space="0" w:color="auto"/>
        <w:bottom w:val="none" w:sz="0" w:space="0" w:color="auto"/>
        <w:right w:val="none" w:sz="0" w:space="0" w:color="auto"/>
      </w:divBdr>
    </w:div>
    <w:div w:id="63573090">
      <w:bodyDiv w:val="1"/>
      <w:marLeft w:val="0"/>
      <w:marRight w:val="0"/>
      <w:marTop w:val="0"/>
      <w:marBottom w:val="0"/>
      <w:divBdr>
        <w:top w:val="none" w:sz="0" w:space="0" w:color="auto"/>
        <w:left w:val="none" w:sz="0" w:space="0" w:color="auto"/>
        <w:bottom w:val="none" w:sz="0" w:space="0" w:color="auto"/>
        <w:right w:val="none" w:sz="0" w:space="0" w:color="auto"/>
      </w:divBdr>
      <w:divsChild>
        <w:div w:id="1342581482">
          <w:marLeft w:val="0"/>
          <w:marRight w:val="0"/>
          <w:marTop w:val="0"/>
          <w:marBottom w:val="375"/>
          <w:divBdr>
            <w:top w:val="none" w:sz="0" w:space="0" w:color="auto"/>
            <w:left w:val="none" w:sz="0" w:space="0" w:color="auto"/>
            <w:bottom w:val="none" w:sz="0" w:space="0" w:color="auto"/>
            <w:right w:val="none" w:sz="0" w:space="0" w:color="auto"/>
          </w:divBdr>
        </w:div>
        <w:div w:id="1891846599">
          <w:marLeft w:val="0"/>
          <w:marRight w:val="0"/>
          <w:marTop w:val="0"/>
          <w:marBottom w:val="375"/>
          <w:divBdr>
            <w:top w:val="none" w:sz="0" w:space="0" w:color="auto"/>
            <w:left w:val="none" w:sz="0" w:space="0" w:color="auto"/>
            <w:bottom w:val="none" w:sz="0" w:space="0" w:color="auto"/>
            <w:right w:val="none" w:sz="0" w:space="0" w:color="auto"/>
          </w:divBdr>
        </w:div>
      </w:divsChild>
    </w:div>
    <w:div w:id="79909381">
      <w:bodyDiv w:val="1"/>
      <w:marLeft w:val="0"/>
      <w:marRight w:val="0"/>
      <w:marTop w:val="0"/>
      <w:marBottom w:val="0"/>
      <w:divBdr>
        <w:top w:val="none" w:sz="0" w:space="0" w:color="auto"/>
        <w:left w:val="none" w:sz="0" w:space="0" w:color="auto"/>
        <w:bottom w:val="none" w:sz="0" w:space="0" w:color="auto"/>
        <w:right w:val="none" w:sz="0" w:space="0" w:color="auto"/>
      </w:divBdr>
    </w:div>
    <w:div w:id="92018763">
      <w:bodyDiv w:val="1"/>
      <w:marLeft w:val="0"/>
      <w:marRight w:val="0"/>
      <w:marTop w:val="0"/>
      <w:marBottom w:val="0"/>
      <w:divBdr>
        <w:top w:val="none" w:sz="0" w:space="0" w:color="auto"/>
        <w:left w:val="none" w:sz="0" w:space="0" w:color="auto"/>
        <w:bottom w:val="none" w:sz="0" w:space="0" w:color="auto"/>
        <w:right w:val="none" w:sz="0" w:space="0" w:color="auto"/>
      </w:divBdr>
    </w:div>
    <w:div w:id="210655332">
      <w:bodyDiv w:val="1"/>
      <w:marLeft w:val="0"/>
      <w:marRight w:val="0"/>
      <w:marTop w:val="0"/>
      <w:marBottom w:val="0"/>
      <w:divBdr>
        <w:top w:val="none" w:sz="0" w:space="0" w:color="auto"/>
        <w:left w:val="none" w:sz="0" w:space="0" w:color="auto"/>
        <w:bottom w:val="none" w:sz="0" w:space="0" w:color="auto"/>
        <w:right w:val="none" w:sz="0" w:space="0" w:color="auto"/>
      </w:divBdr>
    </w:div>
    <w:div w:id="281963563">
      <w:bodyDiv w:val="1"/>
      <w:marLeft w:val="0"/>
      <w:marRight w:val="0"/>
      <w:marTop w:val="0"/>
      <w:marBottom w:val="0"/>
      <w:divBdr>
        <w:top w:val="none" w:sz="0" w:space="0" w:color="auto"/>
        <w:left w:val="none" w:sz="0" w:space="0" w:color="auto"/>
        <w:bottom w:val="none" w:sz="0" w:space="0" w:color="auto"/>
        <w:right w:val="none" w:sz="0" w:space="0" w:color="auto"/>
      </w:divBdr>
    </w:div>
    <w:div w:id="474883322">
      <w:bodyDiv w:val="1"/>
      <w:marLeft w:val="0"/>
      <w:marRight w:val="0"/>
      <w:marTop w:val="0"/>
      <w:marBottom w:val="0"/>
      <w:divBdr>
        <w:top w:val="none" w:sz="0" w:space="0" w:color="auto"/>
        <w:left w:val="none" w:sz="0" w:space="0" w:color="auto"/>
        <w:bottom w:val="none" w:sz="0" w:space="0" w:color="auto"/>
        <w:right w:val="none" w:sz="0" w:space="0" w:color="auto"/>
      </w:divBdr>
    </w:div>
    <w:div w:id="484278113">
      <w:bodyDiv w:val="1"/>
      <w:marLeft w:val="0"/>
      <w:marRight w:val="0"/>
      <w:marTop w:val="0"/>
      <w:marBottom w:val="0"/>
      <w:divBdr>
        <w:top w:val="none" w:sz="0" w:space="0" w:color="auto"/>
        <w:left w:val="none" w:sz="0" w:space="0" w:color="auto"/>
        <w:bottom w:val="none" w:sz="0" w:space="0" w:color="auto"/>
        <w:right w:val="none" w:sz="0" w:space="0" w:color="auto"/>
      </w:divBdr>
    </w:div>
    <w:div w:id="583799845">
      <w:bodyDiv w:val="1"/>
      <w:marLeft w:val="0"/>
      <w:marRight w:val="0"/>
      <w:marTop w:val="0"/>
      <w:marBottom w:val="0"/>
      <w:divBdr>
        <w:top w:val="none" w:sz="0" w:space="0" w:color="auto"/>
        <w:left w:val="none" w:sz="0" w:space="0" w:color="auto"/>
        <w:bottom w:val="none" w:sz="0" w:space="0" w:color="auto"/>
        <w:right w:val="none" w:sz="0" w:space="0" w:color="auto"/>
      </w:divBdr>
    </w:div>
    <w:div w:id="622227454">
      <w:bodyDiv w:val="1"/>
      <w:marLeft w:val="0"/>
      <w:marRight w:val="0"/>
      <w:marTop w:val="0"/>
      <w:marBottom w:val="0"/>
      <w:divBdr>
        <w:top w:val="none" w:sz="0" w:space="0" w:color="auto"/>
        <w:left w:val="none" w:sz="0" w:space="0" w:color="auto"/>
        <w:bottom w:val="none" w:sz="0" w:space="0" w:color="auto"/>
        <w:right w:val="none" w:sz="0" w:space="0" w:color="auto"/>
      </w:divBdr>
    </w:div>
    <w:div w:id="632489659">
      <w:bodyDiv w:val="1"/>
      <w:marLeft w:val="0"/>
      <w:marRight w:val="0"/>
      <w:marTop w:val="0"/>
      <w:marBottom w:val="0"/>
      <w:divBdr>
        <w:top w:val="none" w:sz="0" w:space="0" w:color="auto"/>
        <w:left w:val="none" w:sz="0" w:space="0" w:color="auto"/>
        <w:bottom w:val="none" w:sz="0" w:space="0" w:color="auto"/>
        <w:right w:val="none" w:sz="0" w:space="0" w:color="auto"/>
      </w:divBdr>
    </w:div>
    <w:div w:id="650183887">
      <w:bodyDiv w:val="1"/>
      <w:marLeft w:val="0"/>
      <w:marRight w:val="0"/>
      <w:marTop w:val="0"/>
      <w:marBottom w:val="0"/>
      <w:divBdr>
        <w:top w:val="none" w:sz="0" w:space="0" w:color="auto"/>
        <w:left w:val="none" w:sz="0" w:space="0" w:color="auto"/>
        <w:bottom w:val="none" w:sz="0" w:space="0" w:color="auto"/>
        <w:right w:val="none" w:sz="0" w:space="0" w:color="auto"/>
      </w:divBdr>
    </w:div>
    <w:div w:id="680936294">
      <w:bodyDiv w:val="1"/>
      <w:marLeft w:val="0"/>
      <w:marRight w:val="0"/>
      <w:marTop w:val="0"/>
      <w:marBottom w:val="0"/>
      <w:divBdr>
        <w:top w:val="none" w:sz="0" w:space="0" w:color="auto"/>
        <w:left w:val="none" w:sz="0" w:space="0" w:color="auto"/>
        <w:bottom w:val="none" w:sz="0" w:space="0" w:color="auto"/>
        <w:right w:val="none" w:sz="0" w:space="0" w:color="auto"/>
      </w:divBdr>
    </w:div>
    <w:div w:id="716003512">
      <w:bodyDiv w:val="1"/>
      <w:marLeft w:val="0"/>
      <w:marRight w:val="0"/>
      <w:marTop w:val="0"/>
      <w:marBottom w:val="0"/>
      <w:divBdr>
        <w:top w:val="none" w:sz="0" w:space="0" w:color="auto"/>
        <w:left w:val="none" w:sz="0" w:space="0" w:color="auto"/>
        <w:bottom w:val="none" w:sz="0" w:space="0" w:color="auto"/>
        <w:right w:val="none" w:sz="0" w:space="0" w:color="auto"/>
      </w:divBdr>
    </w:div>
    <w:div w:id="796335901">
      <w:bodyDiv w:val="1"/>
      <w:marLeft w:val="0"/>
      <w:marRight w:val="0"/>
      <w:marTop w:val="0"/>
      <w:marBottom w:val="0"/>
      <w:divBdr>
        <w:top w:val="none" w:sz="0" w:space="0" w:color="auto"/>
        <w:left w:val="none" w:sz="0" w:space="0" w:color="auto"/>
        <w:bottom w:val="none" w:sz="0" w:space="0" w:color="auto"/>
        <w:right w:val="none" w:sz="0" w:space="0" w:color="auto"/>
      </w:divBdr>
    </w:div>
    <w:div w:id="815071400">
      <w:bodyDiv w:val="1"/>
      <w:marLeft w:val="0"/>
      <w:marRight w:val="0"/>
      <w:marTop w:val="0"/>
      <w:marBottom w:val="0"/>
      <w:divBdr>
        <w:top w:val="none" w:sz="0" w:space="0" w:color="auto"/>
        <w:left w:val="none" w:sz="0" w:space="0" w:color="auto"/>
        <w:bottom w:val="none" w:sz="0" w:space="0" w:color="auto"/>
        <w:right w:val="none" w:sz="0" w:space="0" w:color="auto"/>
      </w:divBdr>
    </w:div>
    <w:div w:id="823813777">
      <w:bodyDiv w:val="1"/>
      <w:marLeft w:val="0"/>
      <w:marRight w:val="0"/>
      <w:marTop w:val="0"/>
      <w:marBottom w:val="0"/>
      <w:divBdr>
        <w:top w:val="none" w:sz="0" w:space="0" w:color="auto"/>
        <w:left w:val="none" w:sz="0" w:space="0" w:color="auto"/>
        <w:bottom w:val="none" w:sz="0" w:space="0" w:color="auto"/>
        <w:right w:val="none" w:sz="0" w:space="0" w:color="auto"/>
      </w:divBdr>
    </w:div>
    <w:div w:id="831331104">
      <w:bodyDiv w:val="1"/>
      <w:marLeft w:val="0"/>
      <w:marRight w:val="0"/>
      <w:marTop w:val="0"/>
      <w:marBottom w:val="0"/>
      <w:divBdr>
        <w:top w:val="none" w:sz="0" w:space="0" w:color="auto"/>
        <w:left w:val="none" w:sz="0" w:space="0" w:color="auto"/>
        <w:bottom w:val="none" w:sz="0" w:space="0" w:color="auto"/>
        <w:right w:val="none" w:sz="0" w:space="0" w:color="auto"/>
      </w:divBdr>
    </w:div>
    <w:div w:id="849874621">
      <w:bodyDiv w:val="1"/>
      <w:marLeft w:val="0"/>
      <w:marRight w:val="0"/>
      <w:marTop w:val="0"/>
      <w:marBottom w:val="0"/>
      <w:divBdr>
        <w:top w:val="none" w:sz="0" w:space="0" w:color="auto"/>
        <w:left w:val="none" w:sz="0" w:space="0" w:color="auto"/>
        <w:bottom w:val="none" w:sz="0" w:space="0" w:color="auto"/>
        <w:right w:val="none" w:sz="0" w:space="0" w:color="auto"/>
      </w:divBdr>
    </w:div>
    <w:div w:id="890657657">
      <w:bodyDiv w:val="1"/>
      <w:marLeft w:val="0"/>
      <w:marRight w:val="0"/>
      <w:marTop w:val="0"/>
      <w:marBottom w:val="0"/>
      <w:divBdr>
        <w:top w:val="none" w:sz="0" w:space="0" w:color="auto"/>
        <w:left w:val="none" w:sz="0" w:space="0" w:color="auto"/>
        <w:bottom w:val="none" w:sz="0" w:space="0" w:color="auto"/>
        <w:right w:val="none" w:sz="0" w:space="0" w:color="auto"/>
      </w:divBdr>
    </w:div>
    <w:div w:id="914507713">
      <w:bodyDiv w:val="1"/>
      <w:marLeft w:val="0"/>
      <w:marRight w:val="0"/>
      <w:marTop w:val="0"/>
      <w:marBottom w:val="0"/>
      <w:divBdr>
        <w:top w:val="none" w:sz="0" w:space="0" w:color="auto"/>
        <w:left w:val="none" w:sz="0" w:space="0" w:color="auto"/>
        <w:bottom w:val="none" w:sz="0" w:space="0" w:color="auto"/>
        <w:right w:val="none" w:sz="0" w:space="0" w:color="auto"/>
      </w:divBdr>
    </w:div>
    <w:div w:id="1036352466">
      <w:bodyDiv w:val="1"/>
      <w:marLeft w:val="0"/>
      <w:marRight w:val="0"/>
      <w:marTop w:val="0"/>
      <w:marBottom w:val="0"/>
      <w:divBdr>
        <w:top w:val="none" w:sz="0" w:space="0" w:color="auto"/>
        <w:left w:val="none" w:sz="0" w:space="0" w:color="auto"/>
        <w:bottom w:val="none" w:sz="0" w:space="0" w:color="auto"/>
        <w:right w:val="none" w:sz="0" w:space="0" w:color="auto"/>
      </w:divBdr>
    </w:div>
    <w:div w:id="1144540677">
      <w:bodyDiv w:val="1"/>
      <w:marLeft w:val="0"/>
      <w:marRight w:val="0"/>
      <w:marTop w:val="0"/>
      <w:marBottom w:val="0"/>
      <w:divBdr>
        <w:top w:val="none" w:sz="0" w:space="0" w:color="auto"/>
        <w:left w:val="none" w:sz="0" w:space="0" w:color="auto"/>
        <w:bottom w:val="none" w:sz="0" w:space="0" w:color="auto"/>
        <w:right w:val="none" w:sz="0" w:space="0" w:color="auto"/>
      </w:divBdr>
    </w:div>
    <w:div w:id="1209804800">
      <w:bodyDiv w:val="1"/>
      <w:marLeft w:val="0"/>
      <w:marRight w:val="0"/>
      <w:marTop w:val="0"/>
      <w:marBottom w:val="0"/>
      <w:divBdr>
        <w:top w:val="none" w:sz="0" w:space="0" w:color="auto"/>
        <w:left w:val="none" w:sz="0" w:space="0" w:color="auto"/>
        <w:bottom w:val="none" w:sz="0" w:space="0" w:color="auto"/>
        <w:right w:val="none" w:sz="0" w:space="0" w:color="auto"/>
      </w:divBdr>
    </w:div>
    <w:div w:id="1213422444">
      <w:bodyDiv w:val="1"/>
      <w:marLeft w:val="0"/>
      <w:marRight w:val="0"/>
      <w:marTop w:val="0"/>
      <w:marBottom w:val="0"/>
      <w:divBdr>
        <w:top w:val="none" w:sz="0" w:space="0" w:color="auto"/>
        <w:left w:val="none" w:sz="0" w:space="0" w:color="auto"/>
        <w:bottom w:val="none" w:sz="0" w:space="0" w:color="auto"/>
        <w:right w:val="none" w:sz="0" w:space="0" w:color="auto"/>
      </w:divBdr>
    </w:div>
    <w:div w:id="1263760573">
      <w:bodyDiv w:val="1"/>
      <w:marLeft w:val="0"/>
      <w:marRight w:val="0"/>
      <w:marTop w:val="0"/>
      <w:marBottom w:val="0"/>
      <w:divBdr>
        <w:top w:val="none" w:sz="0" w:space="0" w:color="auto"/>
        <w:left w:val="none" w:sz="0" w:space="0" w:color="auto"/>
        <w:bottom w:val="none" w:sz="0" w:space="0" w:color="auto"/>
        <w:right w:val="none" w:sz="0" w:space="0" w:color="auto"/>
      </w:divBdr>
    </w:div>
    <w:div w:id="1285036222">
      <w:bodyDiv w:val="1"/>
      <w:marLeft w:val="0"/>
      <w:marRight w:val="0"/>
      <w:marTop w:val="0"/>
      <w:marBottom w:val="0"/>
      <w:divBdr>
        <w:top w:val="none" w:sz="0" w:space="0" w:color="auto"/>
        <w:left w:val="none" w:sz="0" w:space="0" w:color="auto"/>
        <w:bottom w:val="none" w:sz="0" w:space="0" w:color="auto"/>
        <w:right w:val="none" w:sz="0" w:space="0" w:color="auto"/>
      </w:divBdr>
    </w:div>
    <w:div w:id="1300695424">
      <w:bodyDiv w:val="1"/>
      <w:marLeft w:val="0"/>
      <w:marRight w:val="0"/>
      <w:marTop w:val="0"/>
      <w:marBottom w:val="0"/>
      <w:divBdr>
        <w:top w:val="none" w:sz="0" w:space="0" w:color="auto"/>
        <w:left w:val="none" w:sz="0" w:space="0" w:color="auto"/>
        <w:bottom w:val="none" w:sz="0" w:space="0" w:color="auto"/>
        <w:right w:val="none" w:sz="0" w:space="0" w:color="auto"/>
      </w:divBdr>
    </w:div>
    <w:div w:id="1302149347">
      <w:bodyDiv w:val="1"/>
      <w:marLeft w:val="0"/>
      <w:marRight w:val="0"/>
      <w:marTop w:val="0"/>
      <w:marBottom w:val="0"/>
      <w:divBdr>
        <w:top w:val="none" w:sz="0" w:space="0" w:color="auto"/>
        <w:left w:val="none" w:sz="0" w:space="0" w:color="auto"/>
        <w:bottom w:val="none" w:sz="0" w:space="0" w:color="auto"/>
        <w:right w:val="none" w:sz="0" w:space="0" w:color="auto"/>
      </w:divBdr>
    </w:div>
    <w:div w:id="1315254374">
      <w:bodyDiv w:val="1"/>
      <w:marLeft w:val="0"/>
      <w:marRight w:val="0"/>
      <w:marTop w:val="0"/>
      <w:marBottom w:val="0"/>
      <w:divBdr>
        <w:top w:val="none" w:sz="0" w:space="0" w:color="auto"/>
        <w:left w:val="none" w:sz="0" w:space="0" w:color="auto"/>
        <w:bottom w:val="none" w:sz="0" w:space="0" w:color="auto"/>
        <w:right w:val="none" w:sz="0" w:space="0" w:color="auto"/>
      </w:divBdr>
    </w:div>
    <w:div w:id="1352681963">
      <w:bodyDiv w:val="1"/>
      <w:marLeft w:val="0"/>
      <w:marRight w:val="0"/>
      <w:marTop w:val="0"/>
      <w:marBottom w:val="0"/>
      <w:divBdr>
        <w:top w:val="none" w:sz="0" w:space="0" w:color="auto"/>
        <w:left w:val="none" w:sz="0" w:space="0" w:color="auto"/>
        <w:bottom w:val="none" w:sz="0" w:space="0" w:color="auto"/>
        <w:right w:val="none" w:sz="0" w:space="0" w:color="auto"/>
      </w:divBdr>
    </w:div>
    <w:div w:id="1388839955">
      <w:bodyDiv w:val="1"/>
      <w:marLeft w:val="0"/>
      <w:marRight w:val="0"/>
      <w:marTop w:val="0"/>
      <w:marBottom w:val="0"/>
      <w:divBdr>
        <w:top w:val="none" w:sz="0" w:space="0" w:color="auto"/>
        <w:left w:val="none" w:sz="0" w:space="0" w:color="auto"/>
        <w:bottom w:val="none" w:sz="0" w:space="0" w:color="auto"/>
        <w:right w:val="none" w:sz="0" w:space="0" w:color="auto"/>
      </w:divBdr>
    </w:div>
    <w:div w:id="1410274030">
      <w:bodyDiv w:val="1"/>
      <w:marLeft w:val="0"/>
      <w:marRight w:val="0"/>
      <w:marTop w:val="0"/>
      <w:marBottom w:val="0"/>
      <w:divBdr>
        <w:top w:val="none" w:sz="0" w:space="0" w:color="auto"/>
        <w:left w:val="none" w:sz="0" w:space="0" w:color="auto"/>
        <w:bottom w:val="none" w:sz="0" w:space="0" w:color="auto"/>
        <w:right w:val="none" w:sz="0" w:space="0" w:color="auto"/>
      </w:divBdr>
    </w:div>
    <w:div w:id="1449279802">
      <w:bodyDiv w:val="1"/>
      <w:marLeft w:val="0"/>
      <w:marRight w:val="0"/>
      <w:marTop w:val="0"/>
      <w:marBottom w:val="0"/>
      <w:divBdr>
        <w:top w:val="none" w:sz="0" w:space="0" w:color="auto"/>
        <w:left w:val="none" w:sz="0" w:space="0" w:color="auto"/>
        <w:bottom w:val="none" w:sz="0" w:space="0" w:color="auto"/>
        <w:right w:val="none" w:sz="0" w:space="0" w:color="auto"/>
      </w:divBdr>
      <w:divsChild>
        <w:div w:id="1326517263">
          <w:marLeft w:val="600"/>
          <w:marRight w:val="0"/>
          <w:marTop w:val="0"/>
          <w:marBottom w:val="0"/>
          <w:divBdr>
            <w:top w:val="none" w:sz="0" w:space="0" w:color="auto"/>
            <w:left w:val="none" w:sz="0" w:space="0" w:color="auto"/>
            <w:bottom w:val="none" w:sz="0" w:space="0" w:color="auto"/>
            <w:right w:val="none" w:sz="0" w:space="0" w:color="auto"/>
          </w:divBdr>
        </w:div>
      </w:divsChild>
    </w:div>
    <w:div w:id="1660190673">
      <w:bodyDiv w:val="1"/>
      <w:marLeft w:val="0"/>
      <w:marRight w:val="0"/>
      <w:marTop w:val="0"/>
      <w:marBottom w:val="0"/>
      <w:divBdr>
        <w:top w:val="none" w:sz="0" w:space="0" w:color="auto"/>
        <w:left w:val="none" w:sz="0" w:space="0" w:color="auto"/>
        <w:bottom w:val="none" w:sz="0" w:space="0" w:color="auto"/>
        <w:right w:val="none" w:sz="0" w:space="0" w:color="auto"/>
      </w:divBdr>
    </w:div>
    <w:div w:id="1677994980">
      <w:bodyDiv w:val="1"/>
      <w:marLeft w:val="0"/>
      <w:marRight w:val="0"/>
      <w:marTop w:val="0"/>
      <w:marBottom w:val="0"/>
      <w:divBdr>
        <w:top w:val="none" w:sz="0" w:space="0" w:color="auto"/>
        <w:left w:val="none" w:sz="0" w:space="0" w:color="auto"/>
        <w:bottom w:val="none" w:sz="0" w:space="0" w:color="auto"/>
        <w:right w:val="none" w:sz="0" w:space="0" w:color="auto"/>
      </w:divBdr>
      <w:divsChild>
        <w:div w:id="784153160">
          <w:marLeft w:val="0"/>
          <w:marRight w:val="0"/>
          <w:marTop w:val="0"/>
          <w:marBottom w:val="375"/>
          <w:divBdr>
            <w:top w:val="none" w:sz="0" w:space="0" w:color="auto"/>
            <w:left w:val="none" w:sz="0" w:space="0" w:color="auto"/>
            <w:bottom w:val="none" w:sz="0" w:space="0" w:color="auto"/>
            <w:right w:val="none" w:sz="0" w:space="0" w:color="auto"/>
          </w:divBdr>
        </w:div>
        <w:div w:id="2085757934">
          <w:marLeft w:val="0"/>
          <w:marRight w:val="0"/>
          <w:marTop w:val="0"/>
          <w:marBottom w:val="375"/>
          <w:divBdr>
            <w:top w:val="none" w:sz="0" w:space="0" w:color="auto"/>
            <w:left w:val="none" w:sz="0" w:space="0" w:color="auto"/>
            <w:bottom w:val="none" w:sz="0" w:space="0" w:color="auto"/>
            <w:right w:val="none" w:sz="0" w:space="0" w:color="auto"/>
          </w:divBdr>
        </w:div>
      </w:divsChild>
    </w:div>
    <w:div w:id="1869489765">
      <w:bodyDiv w:val="1"/>
      <w:marLeft w:val="0"/>
      <w:marRight w:val="0"/>
      <w:marTop w:val="0"/>
      <w:marBottom w:val="0"/>
      <w:divBdr>
        <w:top w:val="none" w:sz="0" w:space="0" w:color="auto"/>
        <w:left w:val="none" w:sz="0" w:space="0" w:color="auto"/>
        <w:bottom w:val="none" w:sz="0" w:space="0" w:color="auto"/>
        <w:right w:val="none" w:sz="0" w:space="0" w:color="auto"/>
      </w:divBdr>
    </w:div>
    <w:div w:id="1918633614">
      <w:bodyDiv w:val="1"/>
      <w:marLeft w:val="0"/>
      <w:marRight w:val="0"/>
      <w:marTop w:val="0"/>
      <w:marBottom w:val="0"/>
      <w:divBdr>
        <w:top w:val="none" w:sz="0" w:space="0" w:color="auto"/>
        <w:left w:val="none" w:sz="0" w:space="0" w:color="auto"/>
        <w:bottom w:val="none" w:sz="0" w:space="0" w:color="auto"/>
        <w:right w:val="none" w:sz="0" w:space="0" w:color="auto"/>
      </w:divBdr>
    </w:div>
    <w:div w:id="1942376296">
      <w:bodyDiv w:val="1"/>
      <w:marLeft w:val="0"/>
      <w:marRight w:val="0"/>
      <w:marTop w:val="0"/>
      <w:marBottom w:val="0"/>
      <w:divBdr>
        <w:top w:val="none" w:sz="0" w:space="0" w:color="auto"/>
        <w:left w:val="none" w:sz="0" w:space="0" w:color="auto"/>
        <w:bottom w:val="none" w:sz="0" w:space="0" w:color="auto"/>
        <w:right w:val="none" w:sz="0" w:space="0" w:color="auto"/>
      </w:divBdr>
    </w:div>
    <w:div w:id="1947231019">
      <w:bodyDiv w:val="1"/>
      <w:marLeft w:val="0"/>
      <w:marRight w:val="0"/>
      <w:marTop w:val="0"/>
      <w:marBottom w:val="0"/>
      <w:divBdr>
        <w:top w:val="none" w:sz="0" w:space="0" w:color="auto"/>
        <w:left w:val="none" w:sz="0" w:space="0" w:color="auto"/>
        <w:bottom w:val="none" w:sz="0" w:space="0" w:color="auto"/>
        <w:right w:val="none" w:sz="0" w:space="0" w:color="auto"/>
      </w:divBdr>
    </w:div>
    <w:div w:id="1980568132">
      <w:bodyDiv w:val="1"/>
      <w:marLeft w:val="0"/>
      <w:marRight w:val="0"/>
      <w:marTop w:val="0"/>
      <w:marBottom w:val="0"/>
      <w:divBdr>
        <w:top w:val="none" w:sz="0" w:space="0" w:color="auto"/>
        <w:left w:val="none" w:sz="0" w:space="0" w:color="auto"/>
        <w:bottom w:val="none" w:sz="0" w:space="0" w:color="auto"/>
        <w:right w:val="none" w:sz="0" w:space="0" w:color="auto"/>
      </w:divBdr>
    </w:div>
    <w:div w:id="1988973008">
      <w:bodyDiv w:val="1"/>
      <w:marLeft w:val="0"/>
      <w:marRight w:val="0"/>
      <w:marTop w:val="0"/>
      <w:marBottom w:val="0"/>
      <w:divBdr>
        <w:top w:val="none" w:sz="0" w:space="0" w:color="auto"/>
        <w:left w:val="none" w:sz="0" w:space="0" w:color="auto"/>
        <w:bottom w:val="none" w:sz="0" w:space="0" w:color="auto"/>
        <w:right w:val="none" w:sz="0" w:space="0" w:color="auto"/>
      </w:divBdr>
    </w:div>
    <w:div w:id="2064937614">
      <w:bodyDiv w:val="1"/>
      <w:marLeft w:val="0"/>
      <w:marRight w:val="0"/>
      <w:marTop w:val="0"/>
      <w:marBottom w:val="0"/>
      <w:divBdr>
        <w:top w:val="none" w:sz="0" w:space="0" w:color="auto"/>
        <w:left w:val="none" w:sz="0" w:space="0" w:color="auto"/>
        <w:bottom w:val="none" w:sz="0" w:space="0" w:color="auto"/>
        <w:right w:val="none" w:sz="0" w:space="0" w:color="auto"/>
      </w:divBdr>
    </w:div>
    <w:div w:id="206872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rishtimes.com/life-and-style/abroad/returning-to-irelan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igrantproject.i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itizensinformation.i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itizensinformation.ie/en/social_welfare/irish_social_welfare_system/social_assistance_payments/residency_requirements_for_social_assistance_in_irela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38ADF-460D-4A52-BBDD-33B29C863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2017-11-03T15:28:00Z</dcterms:created>
  <dcterms:modified xsi:type="dcterms:W3CDTF">2017-11-03T15:28:00Z</dcterms:modified>
</cp:coreProperties>
</file>