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A2F" w:rsidRDefault="00A60A2F" w:rsidP="00A60A2F"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noProof/>
          <w:lang w:eastAsia="en-IE"/>
        </w:rPr>
        <w:drawing>
          <wp:inline distT="0" distB="0" distL="0" distR="0" wp14:anchorId="00491D8C" wp14:editId="0FFF3F6E">
            <wp:extent cx="3603009" cy="103723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6800" cy="1038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2FA0" w:rsidRPr="00E45C59" w:rsidRDefault="00452A8B" w:rsidP="00A60A2F">
      <w:pPr>
        <w:jc w:val="center"/>
        <w:rPr>
          <w:b/>
          <w:i/>
          <w:sz w:val="32"/>
          <w:szCs w:val="32"/>
        </w:rPr>
      </w:pPr>
      <w:r w:rsidRPr="00E45C59">
        <w:rPr>
          <w:b/>
          <w:sz w:val="32"/>
          <w:szCs w:val="32"/>
        </w:rPr>
        <w:t>National Disability Inclusion Strategy</w:t>
      </w:r>
      <w:r w:rsidR="00E45C59" w:rsidRPr="00E45C59">
        <w:rPr>
          <w:b/>
          <w:sz w:val="32"/>
          <w:szCs w:val="32"/>
        </w:rPr>
        <w:t>: Phase 2 Consultation</w:t>
      </w:r>
      <w:r w:rsidR="00E45C59" w:rsidRPr="00E45C59">
        <w:rPr>
          <w:b/>
          <w:sz w:val="32"/>
          <w:szCs w:val="32"/>
        </w:rPr>
        <w:br/>
      </w:r>
      <w:r w:rsidR="00E45C59" w:rsidRPr="00E45C59">
        <w:rPr>
          <w:b/>
          <w:i/>
          <w:sz w:val="32"/>
          <w:szCs w:val="32"/>
        </w:rPr>
        <w:t>Submission by the Citizens Information Board</w:t>
      </w:r>
      <w:r w:rsidR="003F1F8C">
        <w:rPr>
          <w:b/>
          <w:i/>
          <w:sz w:val="32"/>
          <w:szCs w:val="32"/>
        </w:rPr>
        <w:t xml:space="preserve"> (December 2015)</w:t>
      </w:r>
    </w:p>
    <w:p w:rsidR="00D05877" w:rsidRDefault="00D05877" w:rsidP="00B30476">
      <w:pPr>
        <w:pStyle w:val="NormalWeb"/>
        <w:shd w:val="clear" w:color="auto" w:fill="FFFFFF"/>
        <w:rPr>
          <w:rFonts w:asciiTheme="minorHAnsi" w:hAnsiTheme="minorHAnsi" w:cs="Helvetica"/>
          <w:lang w:val="en"/>
        </w:rPr>
      </w:pPr>
      <w:r w:rsidRPr="00D05877">
        <w:rPr>
          <w:rFonts w:asciiTheme="minorHAnsi" w:hAnsiTheme="minorHAnsi" w:cs="Helvetica"/>
          <w:b/>
          <w:lang w:val="en"/>
        </w:rPr>
        <w:t>Introduction</w:t>
      </w:r>
      <w:r>
        <w:rPr>
          <w:rFonts w:asciiTheme="minorHAnsi" w:hAnsiTheme="minorHAnsi" w:cs="Helvetica"/>
          <w:lang w:val="en"/>
        </w:rPr>
        <w:t xml:space="preserve"> </w:t>
      </w:r>
    </w:p>
    <w:p w:rsidR="00B30476" w:rsidRDefault="00B30476" w:rsidP="00A60A2F">
      <w:pPr>
        <w:pStyle w:val="NormalWeb"/>
        <w:shd w:val="clear" w:color="auto" w:fill="FFFFFF"/>
        <w:spacing w:line="276" w:lineRule="auto"/>
        <w:rPr>
          <w:rFonts w:asciiTheme="minorHAnsi" w:hAnsiTheme="minorHAnsi" w:cs="Helvetica"/>
          <w:lang w:val="en"/>
        </w:rPr>
      </w:pPr>
      <w:r w:rsidRPr="00A60A2F">
        <w:rPr>
          <w:rFonts w:asciiTheme="minorHAnsi" w:hAnsiTheme="minorHAnsi" w:cs="Helvetica"/>
          <w:color w:val="auto"/>
          <w:lang w:val="en"/>
        </w:rPr>
        <w:t xml:space="preserve">The </w:t>
      </w:r>
      <w:r w:rsidR="00A60A2F">
        <w:rPr>
          <w:rFonts w:asciiTheme="minorHAnsi" w:hAnsiTheme="minorHAnsi" w:cs="Helvetica"/>
          <w:color w:val="auto"/>
          <w:lang w:val="en"/>
        </w:rPr>
        <w:t xml:space="preserve">Citizens Information Board welcomes the opportunity to respond to a second phase of the consultation on the new National Disability Inclusion Strategy.  The </w:t>
      </w:r>
      <w:r w:rsidRPr="00A60A2F">
        <w:rPr>
          <w:rFonts w:asciiTheme="minorHAnsi" w:hAnsiTheme="minorHAnsi" w:cs="Helvetica"/>
          <w:color w:val="auto"/>
          <w:lang w:val="en"/>
        </w:rPr>
        <w:t xml:space="preserve">Board notes that the purpose of Phase 2 of the consultation process is to identify and agree specific objectives under each of the themes identified </w:t>
      </w:r>
      <w:r w:rsidR="00D32AAF" w:rsidRPr="00A60A2F">
        <w:rPr>
          <w:rFonts w:asciiTheme="minorHAnsi" w:hAnsiTheme="minorHAnsi" w:cs="Helvetica"/>
          <w:color w:val="auto"/>
          <w:lang w:val="en"/>
        </w:rPr>
        <w:t xml:space="preserve">from the </w:t>
      </w:r>
      <w:r w:rsidRPr="00A60A2F">
        <w:rPr>
          <w:rFonts w:asciiTheme="minorHAnsi" w:hAnsiTheme="minorHAnsi" w:cs="Helvetica"/>
          <w:color w:val="auto"/>
          <w:lang w:val="en"/>
        </w:rPr>
        <w:t>Phase</w:t>
      </w:r>
      <w:r w:rsidR="00EE7373" w:rsidRPr="00A60A2F">
        <w:rPr>
          <w:rFonts w:asciiTheme="minorHAnsi" w:hAnsiTheme="minorHAnsi" w:cs="Helvetica"/>
          <w:color w:val="auto"/>
          <w:lang w:val="en"/>
        </w:rPr>
        <w:t xml:space="preserve"> </w:t>
      </w:r>
      <w:r w:rsidRPr="00A60A2F">
        <w:rPr>
          <w:rFonts w:asciiTheme="minorHAnsi" w:hAnsiTheme="minorHAnsi" w:cs="Helvetica"/>
          <w:color w:val="auto"/>
          <w:lang w:val="en"/>
        </w:rPr>
        <w:t>1</w:t>
      </w:r>
      <w:r w:rsidR="00D32AAF" w:rsidRPr="00A60A2F">
        <w:rPr>
          <w:rFonts w:asciiTheme="minorHAnsi" w:hAnsiTheme="minorHAnsi" w:cs="Helvetica"/>
          <w:color w:val="auto"/>
          <w:lang w:val="en"/>
        </w:rPr>
        <w:t xml:space="preserve"> Consultation</w:t>
      </w:r>
      <w:r w:rsidRPr="00B30476">
        <w:rPr>
          <w:rFonts w:asciiTheme="minorHAnsi" w:hAnsiTheme="minorHAnsi" w:cs="Helvetica"/>
          <w:lang w:val="en"/>
        </w:rPr>
        <w:t>.</w:t>
      </w:r>
      <w:r w:rsidR="00A60A2F">
        <w:rPr>
          <w:rStyle w:val="FootnoteReference"/>
          <w:rFonts w:asciiTheme="minorHAnsi" w:hAnsiTheme="minorHAnsi" w:cs="Helvetica"/>
          <w:lang w:val="en"/>
        </w:rPr>
        <w:footnoteReference w:id="1"/>
      </w:r>
    </w:p>
    <w:p w:rsidR="00D05877" w:rsidRDefault="00D05877" w:rsidP="004B006C">
      <w:pPr>
        <w:rPr>
          <w:sz w:val="24"/>
          <w:szCs w:val="24"/>
        </w:rPr>
      </w:pPr>
      <w:r>
        <w:rPr>
          <w:sz w:val="24"/>
          <w:szCs w:val="24"/>
        </w:rPr>
        <w:t>While the CIB agrees broadly with the list of themes included</w:t>
      </w:r>
      <w:r w:rsidR="003423F7">
        <w:rPr>
          <w:sz w:val="24"/>
          <w:szCs w:val="24"/>
        </w:rPr>
        <w:t xml:space="preserve"> and related objectives</w:t>
      </w:r>
      <w:r>
        <w:rPr>
          <w:sz w:val="24"/>
          <w:szCs w:val="24"/>
        </w:rPr>
        <w:t xml:space="preserve">, we </w:t>
      </w:r>
      <w:r w:rsidR="00D9436C">
        <w:rPr>
          <w:sz w:val="24"/>
          <w:szCs w:val="24"/>
        </w:rPr>
        <w:t xml:space="preserve">suggest the inclusion of </w:t>
      </w:r>
      <w:r w:rsidR="00EE7373">
        <w:rPr>
          <w:sz w:val="24"/>
          <w:szCs w:val="24"/>
        </w:rPr>
        <w:t xml:space="preserve">two </w:t>
      </w:r>
      <w:r w:rsidR="00D9436C">
        <w:rPr>
          <w:sz w:val="24"/>
          <w:szCs w:val="24"/>
        </w:rPr>
        <w:t>additional theme</w:t>
      </w:r>
      <w:r w:rsidR="00EE7373">
        <w:rPr>
          <w:sz w:val="24"/>
          <w:szCs w:val="24"/>
        </w:rPr>
        <w:t>s</w:t>
      </w:r>
      <w:r w:rsidR="00D9436C">
        <w:rPr>
          <w:sz w:val="24"/>
          <w:szCs w:val="24"/>
        </w:rPr>
        <w:t xml:space="preserve"> - </w:t>
      </w:r>
      <w:r w:rsidR="00D9436C" w:rsidRPr="00D9436C">
        <w:rPr>
          <w:i/>
          <w:sz w:val="24"/>
          <w:szCs w:val="24"/>
        </w:rPr>
        <w:t>act</w:t>
      </w:r>
      <w:r w:rsidRPr="00D9436C">
        <w:rPr>
          <w:i/>
          <w:sz w:val="24"/>
          <w:szCs w:val="24"/>
        </w:rPr>
        <w:t>ive social inclusion</w:t>
      </w:r>
      <w:r w:rsidR="00EE7373">
        <w:rPr>
          <w:i/>
          <w:sz w:val="24"/>
          <w:szCs w:val="24"/>
        </w:rPr>
        <w:t xml:space="preserve"> </w:t>
      </w:r>
      <w:r w:rsidR="00EE7373" w:rsidRPr="00EE7373">
        <w:rPr>
          <w:sz w:val="24"/>
          <w:szCs w:val="24"/>
        </w:rPr>
        <w:t>and</w:t>
      </w:r>
      <w:r w:rsidR="00EE7373">
        <w:rPr>
          <w:i/>
          <w:sz w:val="24"/>
          <w:szCs w:val="24"/>
        </w:rPr>
        <w:t xml:space="preserve"> </w:t>
      </w:r>
      <w:r w:rsidR="00EE7373" w:rsidRPr="00A45A09">
        <w:rPr>
          <w:i/>
          <w:sz w:val="24"/>
          <w:szCs w:val="24"/>
        </w:rPr>
        <w:t>implementing a rights-based approach</w:t>
      </w:r>
      <w:r w:rsidR="00D9436C">
        <w:rPr>
          <w:sz w:val="24"/>
          <w:szCs w:val="24"/>
        </w:rPr>
        <w:t>.</w:t>
      </w:r>
    </w:p>
    <w:p w:rsidR="009929F5" w:rsidRDefault="00D9436C" w:rsidP="009929F5">
      <w:pPr>
        <w:rPr>
          <w:sz w:val="24"/>
          <w:szCs w:val="24"/>
        </w:rPr>
      </w:pPr>
      <w:r>
        <w:rPr>
          <w:sz w:val="24"/>
          <w:szCs w:val="24"/>
        </w:rPr>
        <w:t>The</w:t>
      </w:r>
      <w:r w:rsidR="00D05877">
        <w:rPr>
          <w:sz w:val="24"/>
          <w:szCs w:val="24"/>
        </w:rPr>
        <w:t xml:space="preserve"> submission suggests a number of additional objectives under the themes already </w:t>
      </w:r>
      <w:r w:rsidR="00EE7373">
        <w:rPr>
          <w:sz w:val="24"/>
          <w:szCs w:val="24"/>
        </w:rPr>
        <w:t>listed</w:t>
      </w:r>
      <w:r w:rsidR="00D05877">
        <w:rPr>
          <w:sz w:val="24"/>
          <w:szCs w:val="24"/>
        </w:rPr>
        <w:t xml:space="preserve"> and also identifies a number of objectives under </w:t>
      </w:r>
      <w:r>
        <w:rPr>
          <w:sz w:val="24"/>
          <w:szCs w:val="24"/>
        </w:rPr>
        <w:t xml:space="preserve">the </w:t>
      </w:r>
      <w:r w:rsidR="00D32AAF">
        <w:rPr>
          <w:sz w:val="24"/>
          <w:szCs w:val="24"/>
        </w:rPr>
        <w:t xml:space="preserve">two </w:t>
      </w:r>
      <w:r>
        <w:rPr>
          <w:sz w:val="24"/>
          <w:szCs w:val="24"/>
        </w:rPr>
        <w:t>additional theme</w:t>
      </w:r>
      <w:r w:rsidR="00D32AAF">
        <w:rPr>
          <w:sz w:val="24"/>
          <w:szCs w:val="24"/>
        </w:rPr>
        <w:t>s</w:t>
      </w:r>
      <w:r w:rsidR="00D05877">
        <w:rPr>
          <w:sz w:val="24"/>
          <w:szCs w:val="24"/>
        </w:rPr>
        <w:t xml:space="preserve"> proposed.   </w:t>
      </w:r>
    </w:p>
    <w:p w:rsidR="009929F5" w:rsidRDefault="00C344EA" w:rsidP="009929F5">
      <w:pPr>
        <w:rPr>
          <w:sz w:val="24"/>
          <w:szCs w:val="24"/>
        </w:rPr>
      </w:pPr>
      <w:r w:rsidRPr="009929F5">
        <w:rPr>
          <w:sz w:val="24"/>
          <w:szCs w:val="24"/>
        </w:rPr>
        <w:t xml:space="preserve">The CIB wishes to highlight at the outset what we see as a crucial need to break out the overall generic grouping </w:t>
      </w:r>
      <w:r w:rsidRPr="009929F5">
        <w:rPr>
          <w:i/>
          <w:sz w:val="24"/>
          <w:szCs w:val="24"/>
        </w:rPr>
        <w:t xml:space="preserve">people with disabilities </w:t>
      </w:r>
      <w:r w:rsidRPr="009929F5">
        <w:rPr>
          <w:sz w:val="24"/>
          <w:szCs w:val="24"/>
        </w:rPr>
        <w:t>into a number of sub-sets in order to more fully comprehend the multi-faceted and very heterogeneous nature of the population being referred to. This is required for t</w:t>
      </w:r>
      <w:r w:rsidR="00727D96">
        <w:rPr>
          <w:sz w:val="24"/>
          <w:szCs w:val="24"/>
        </w:rPr>
        <w:t xml:space="preserve">hree </w:t>
      </w:r>
      <w:r w:rsidRPr="009929F5">
        <w:rPr>
          <w:sz w:val="24"/>
          <w:szCs w:val="24"/>
        </w:rPr>
        <w:t>reasons:</w:t>
      </w:r>
    </w:p>
    <w:p w:rsidR="009929F5" w:rsidRDefault="00C344EA" w:rsidP="009929F5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9929F5">
        <w:rPr>
          <w:sz w:val="24"/>
          <w:szCs w:val="24"/>
        </w:rPr>
        <w:t>People with disabilities are people first and foremost and the</w:t>
      </w:r>
      <w:r w:rsidR="00EE7373">
        <w:rPr>
          <w:sz w:val="24"/>
          <w:szCs w:val="24"/>
        </w:rPr>
        <w:t>ir</w:t>
      </w:r>
      <w:r w:rsidRPr="009929F5">
        <w:rPr>
          <w:sz w:val="24"/>
          <w:szCs w:val="24"/>
        </w:rPr>
        <w:t xml:space="preserve"> disability is a secondary factor;</w:t>
      </w:r>
      <w:r w:rsidR="009929F5">
        <w:rPr>
          <w:sz w:val="24"/>
          <w:szCs w:val="24"/>
        </w:rPr>
        <w:br/>
      </w:r>
    </w:p>
    <w:p w:rsidR="00C344EA" w:rsidRDefault="009929F5" w:rsidP="009929F5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The label ‘disability’ almost certainly masks the individual attributes of each person and their related support needs</w:t>
      </w:r>
      <w:r w:rsidR="00727D96">
        <w:rPr>
          <w:sz w:val="24"/>
          <w:szCs w:val="24"/>
        </w:rPr>
        <w:t>;</w:t>
      </w:r>
      <w:r w:rsidR="00727D96">
        <w:rPr>
          <w:sz w:val="24"/>
          <w:szCs w:val="24"/>
        </w:rPr>
        <w:br/>
      </w:r>
    </w:p>
    <w:p w:rsidR="00727D96" w:rsidRPr="009929F5" w:rsidRDefault="00727D96" w:rsidP="009929F5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The reality that sometimes may be lost sight of is that many people with a disability do not </w:t>
      </w:r>
      <w:r w:rsidR="00927733">
        <w:rPr>
          <w:sz w:val="24"/>
          <w:szCs w:val="24"/>
        </w:rPr>
        <w:t>suffer from any illness.</w:t>
      </w:r>
      <w:r>
        <w:rPr>
          <w:sz w:val="24"/>
          <w:szCs w:val="24"/>
        </w:rPr>
        <w:t xml:space="preserve"> </w:t>
      </w:r>
    </w:p>
    <w:p w:rsidR="009929F5" w:rsidRPr="009929F5" w:rsidRDefault="004B006C" w:rsidP="004B006C">
      <w:r w:rsidRPr="00CB1A58">
        <w:rPr>
          <w:b/>
        </w:rPr>
        <w:t>Education</w:t>
      </w:r>
      <w:r w:rsidR="009929F5">
        <w:t xml:space="preserve">: </w:t>
      </w:r>
      <w:r w:rsidR="009929F5" w:rsidRPr="009929F5">
        <w:rPr>
          <w:b/>
        </w:rPr>
        <w:t>O</w:t>
      </w:r>
      <w:r w:rsidR="009929F5" w:rsidRPr="009929F5">
        <w:rPr>
          <w:b/>
          <w:sz w:val="24"/>
          <w:szCs w:val="24"/>
        </w:rPr>
        <w:t>bjectives</w:t>
      </w:r>
      <w:r w:rsidR="009929F5">
        <w:rPr>
          <w:b/>
          <w:sz w:val="24"/>
          <w:szCs w:val="24"/>
        </w:rPr>
        <w:t xml:space="preserve"> in </w:t>
      </w:r>
      <w:r w:rsidR="009929F5" w:rsidRPr="009929F5">
        <w:rPr>
          <w:b/>
          <w:sz w:val="24"/>
          <w:szCs w:val="24"/>
        </w:rPr>
        <w:t xml:space="preserve">Phase 2 Consultation </w:t>
      </w:r>
      <w:r w:rsidR="009929F5">
        <w:rPr>
          <w:b/>
          <w:sz w:val="24"/>
          <w:szCs w:val="24"/>
        </w:rPr>
        <w:t>D</w:t>
      </w:r>
      <w:r w:rsidR="009929F5" w:rsidRPr="009929F5">
        <w:rPr>
          <w:b/>
          <w:sz w:val="24"/>
          <w:szCs w:val="24"/>
        </w:rPr>
        <w:t>ocument</w:t>
      </w:r>
    </w:p>
    <w:p w:rsidR="004B006C" w:rsidRPr="00C072B9" w:rsidRDefault="004B006C" w:rsidP="00C072B9">
      <w:pPr>
        <w:pStyle w:val="ListParagraph"/>
        <w:numPr>
          <w:ilvl w:val="0"/>
          <w:numId w:val="11"/>
        </w:numPr>
      </w:pPr>
      <w:r w:rsidRPr="00C072B9">
        <w:t>Children are supported to achieve their full potential</w:t>
      </w:r>
    </w:p>
    <w:p w:rsidR="00A43EB0" w:rsidRPr="00C072B9" w:rsidRDefault="004B006C" w:rsidP="00C072B9">
      <w:pPr>
        <w:pStyle w:val="ListParagraph"/>
        <w:numPr>
          <w:ilvl w:val="0"/>
          <w:numId w:val="11"/>
        </w:numPr>
      </w:pPr>
      <w:r w:rsidRPr="00C072B9">
        <w:lastRenderedPageBreak/>
        <w:t>Transitions from one stage of education to the next are made easy through proper planning and involvement of everyone concerned – the family, the child or young person, the education service they are leaving and the one they are moving to</w:t>
      </w:r>
      <w:r w:rsidR="00C072B9">
        <w:t>.</w:t>
      </w:r>
    </w:p>
    <w:p w:rsidR="00B377CF" w:rsidRDefault="00B377CF" w:rsidP="00EE73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spacing w:after="240"/>
        <w:rPr>
          <w:b/>
          <w:i/>
          <w:iCs/>
        </w:rPr>
      </w:pPr>
      <w:r w:rsidRPr="00B377CF">
        <w:rPr>
          <w:b/>
          <w:i/>
        </w:rPr>
        <w:t>Education</w:t>
      </w:r>
      <w:r>
        <w:rPr>
          <w:b/>
        </w:rPr>
        <w:t xml:space="preserve">: </w:t>
      </w:r>
      <w:r w:rsidRPr="009929F5">
        <w:rPr>
          <w:b/>
          <w:i/>
          <w:iCs/>
        </w:rPr>
        <w:t xml:space="preserve"> Additional Objectives Suggested by the CIB</w:t>
      </w:r>
    </w:p>
    <w:p w:rsidR="00D05877" w:rsidRPr="009929F5" w:rsidRDefault="00D05877" w:rsidP="00EE73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spacing w:after="240"/>
        <w:rPr>
          <w:i/>
          <w:iCs/>
        </w:rPr>
      </w:pPr>
      <w:r w:rsidRPr="009929F5">
        <w:rPr>
          <w:i/>
          <w:iCs/>
        </w:rPr>
        <w:t>The full integration of children/young persons with any type of disability into mainstream education is made happen through the availability of appropriately trained teachers and individua</w:t>
      </w:r>
      <w:r w:rsidR="00C072B9">
        <w:rPr>
          <w:i/>
          <w:iCs/>
        </w:rPr>
        <w:t>lly-tailored in-school supports.</w:t>
      </w:r>
      <w:r w:rsidRPr="009929F5">
        <w:rPr>
          <w:i/>
          <w:iCs/>
        </w:rPr>
        <w:t xml:space="preserve"> </w:t>
      </w:r>
    </w:p>
    <w:p w:rsidR="000D711C" w:rsidRPr="009929F5" w:rsidRDefault="000D711C" w:rsidP="00EE73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rPr>
          <w:i/>
        </w:rPr>
      </w:pPr>
      <w:r w:rsidRPr="009929F5">
        <w:rPr>
          <w:i/>
        </w:rPr>
        <w:t xml:space="preserve">Transition from second-level education to further education or training opportunities is planned for in an integrated </w:t>
      </w:r>
      <w:r w:rsidR="00C56895">
        <w:rPr>
          <w:i/>
        </w:rPr>
        <w:t xml:space="preserve">and purposeful </w:t>
      </w:r>
      <w:r w:rsidRPr="009929F5">
        <w:rPr>
          <w:i/>
        </w:rPr>
        <w:t>manner</w:t>
      </w:r>
      <w:r w:rsidR="00C56895">
        <w:rPr>
          <w:i/>
        </w:rPr>
        <w:t xml:space="preserve"> throughout.</w:t>
      </w:r>
    </w:p>
    <w:p w:rsidR="004B006C" w:rsidRDefault="004B006C" w:rsidP="004B006C">
      <w:r w:rsidRPr="00CB1A58">
        <w:rPr>
          <w:b/>
        </w:rPr>
        <w:t>Employment</w:t>
      </w:r>
      <w:r w:rsidR="009929F5">
        <w:rPr>
          <w:b/>
        </w:rPr>
        <w:t xml:space="preserve">: </w:t>
      </w:r>
      <w:r w:rsidR="009929F5" w:rsidRPr="009929F5">
        <w:rPr>
          <w:b/>
        </w:rPr>
        <w:t>O</w:t>
      </w:r>
      <w:r w:rsidR="009929F5" w:rsidRPr="009929F5">
        <w:rPr>
          <w:b/>
          <w:sz w:val="24"/>
          <w:szCs w:val="24"/>
        </w:rPr>
        <w:t>bjectives</w:t>
      </w:r>
      <w:r w:rsidR="009929F5">
        <w:rPr>
          <w:b/>
          <w:sz w:val="24"/>
          <w:szCs w:val="24"/>
        </w:rPr>
        <w:t xml:space="preserve"> in </w:t>
      </w:r>
      <w:r w:rsidR="009929F5" w:rsidRPr="009929F5">
        <w:rPr>
          <w:b/>
          <w:sz w:val="24"/>
          <w:szCs w:val="24"/>
        </w:rPr>
        <w:t xml:space="preserve">Phase 2 Consultation </w:t>
      </w:r>
      <w:r w:rsidR="009929F5">
        <w:rPr>
          <w:b/>
          <w:sz w:val="24"/>
          <w:szCs w:val="24"/>
        </w:rPr>
        <w:t>D</w:t>
      </w:r>
      <w:r w:rsidR="009929F5" w:rsidRPr="009929F5">
        <w:rPr>
          <w:b/>
          <w:sz w:val="24"/>
          <w:szCs w:val="24"/>
        </w:rPr>
        <w:t>ocument</w:t>
      </w:r>
    </w:p>
    <w:p w:rsidR="004B006C" w:rsidRPr="00C072B9" w:rsidRDefault="004B006C" w:rsidP="00C072B9">
      <w:pPr>
        <w:pStyle w:val="ListParagraph"/>
        <w:numPr>
          <w:ilvl w:val="0"/>
          <w:numId w:val="10"/>
        </w:numPr>
      </w:pPr>
      <w:r w:rsidRPr="00C072B9">
        <w:t>Improved employment opportunities for people with disabilities</w:t>
      </w:r>
    </w:p>
    <w:p w:rsidR="004B006C" w:rsidRPr="00C072B9" w:rsidRDefault="004B006C" w:rsidP="00C072B9">
      <w:pPr>
        <w:pStyle w:val="ListParagraph"/>
        <w:numPr>
          <w:ilvl w:val="0"/>
          <w:numId w:val="10"/>
        </w:numPr>
      </w:pPr>
      <w:r w:rsidRPr="00C072B9">
        <w:t>Young people with disabilities leaving education get the opportunity to work and have a career</w:t>
      </w:r>
    </w:p>
    <w:p w:rsidR="004B006C" w:rsidRPr="00C072B9" w:rsidRDefault="004B006C" w:rsidP="00C072B9">
      <w:pPr>
        <w:pStyle w:val="ListParagraph"/>
        <w:numPr>
          <w:ilvl w:val="0"/>
          <w:numId w:val="10"/>
        </w:numPr>
      </w:pPr>
      <w:r w:rsidRPr="00C072B9">
        <w:t>People who become disabled are enabled to stay in work where they can</w:t>
      </w:r>
    </w:p>
    <w:p w:rsidR="004B006C" w:rsidRPr="00C072B9" w:rsidRDefault="004B006C" w:rsidP="00C072B9">
      <w:pPr>
        <w:pStyle w:val="ListParagraph"/>
        <w:numPr>
          <w:ilvl w:val="0"/>
          <w:numId w:val="10"/>
        </w:numPr>
      </w:pPr>
      <w:r w:rsidRPr="00C072B9">
        <w:t>It pays to take a job</w:t>
      </w:r>
    </w:p>
    <w:p w:rsidR="009929F5" w:rsidRDefault="00B377CF" w:rsidP="00EE73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spacing w:after="240"/>
        <w:rPr>
          <w:b/>
          <w:i/>
          <w:iCs/>
        </w:rPr>
      </w:pPr>
      <w:r w:rsidRPr="00B377CF">
        <w:rPr>
          <w:b/>
          <w:i/>
        </w:rPr>
        <w:t>Employment</w:t>
      </w:r>
      <w:r>
        <w:rPr>
          <w:b/>
        </w:rPr>
        <w:t xml:space="preserve">: </w:t>
      </w:r>
      <w:r>
        <w:rPr>
          <w:b/>
          <w:i/>
          <w:iCs/>
        </w:rPr>
        <w:t xml:space="preserve"> </w:t>
      </w:r>
      <w:r w:rsidR="009929F5">
        <w:rPr>
          <w:b/>
          <w:i/>
          <w:iCs/>
        </w:rPr>
        <w:t>Additional Objectives Suggested by the CIB</w:t>
      </w:r>
    </w:p>
    <w:p w:rsidR="00C56895" w:rsidRPr="00365E8C" w:rsidRDefault="00C56895" w:rsidP="00C568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rPr>
          <w:i/>
        </w:rPr>
      </w:pPr>
      <w:r w:rsidRPr="00365E8C">
        <w:rPr>
          <w:i/>
        </w:rPr>
        <w:t>Proactive support</w:t>
      </w:r>
      <w:r>
        <w:rPr>
          <w:i/>
        </w:rPr>
        <w:t xml:space="preserve"> is available </w:t>
      </w:r>
      <w:r w:rsidR="00D10B4E">
        <w:rPr>
          <w:i/>
        </w:rPr>
        <w:t xml:space="preserve">to </w:t>
      </w:r>
      <w:r w:rsidRPr="00365E8C">
        <w:rPr>
          <w:i/>
        </w:rPr>
        <w:t xml:space="preserve">those </w:t>
      </w:r>
      <w:r>
        <w:rPr>
          <w:i/>
        </w:rPr>
        <w:t xml:space="preserve">people with disabilities </w:t>
      </w:r>
      <w:r w:rsidRPr="00365E8C">
        <w:rPr>
          <w:i/>
        </w:rPr>
        <w:t xml:space="preserve">who can and wish to progress into paid work to </w:t>
      </w:r>
      <w:r w:rsidR="00D10B4E">
        <w:rPr>
          <w:i/>
        </w:rPr>
        <w:t xml:space="preserve">enable them to </w:t>
      </w:r>
      <w:r w:rsidRPr="00365E8C">
        <w:rPr>
          <w:i/>
        </w:rPr>
        <w:t xml:space="preserve">do so. </w:t>
      </w:r>
    </w:p>
    <w:p w:rsidR="00CA101C" w:rsidRPr="009929F5" w:rsidRDefault="000D711C" w:rsidP="00EE73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rPr>
          <w:i/>
        </w:rPr>
      </w:pPr>
      <w:r w:rsidRPr="009929F5">
        <w:rPr>
          <w:i/>
        </w:rPr>
        <w:t>P</w:t>
      </w:r>
      <w:r w:rsidR="00CA101C" w:rsidRPr="009929F5">
        <w:rPr>
          <w:i/>
        </w:rPr>
        <w:t xml:space="preserve">eople with disabilities </w:t>
      </w:r>
      <w:r w:rsidRPr="009929F5">
        <w:rPr>
          <w:i/>
        </w:rPr>
        <w:t xml:space="preserve">have </w:t>
      </w:r>
      <w:r w:rsidR="00CA101C" w:rsidRPr="009929F5">
        <w:rPr>
          <w:i/>
        </w:rPr>
        <w:t>access to all activation</w:t>
      </w:r>
      <w:r w:rsidRPr="009929F5">
        <w:rPr>
          <w:i/>
        </w:rPr>
        <w:t>,</w:t>
      </w:r>
      <w:r w:rsidR="00CA101C" w:rsidRPr="009929F5">
        <w:rPr>
          <w:i/>
        </w:rPr>
        <w:t xml:space="preserve"> </w:t>
      </w:r>
      <w:r w:rsidRPr="009929F5">
        <w:rPr>
          <w:i/>
        </w:rPr>
        <w:t xml:space="preserve">training and </w:t>
      </w:r>
      <w:r w:rsidR="00CA101C" w:rsidRPr="009929F5">
        <w:rPr>
          <w:i/>
        </w:rPr>
        <w:t xml:space="preserve">employment </w:t>
      </w:r>
      <w:r w:rsidRPr="009929F5">
        <w:rPr>
          <w:i/>
        </w:rPr>
        <w:t xml:space="preserve">support </w:t>
      </w:r>
      <w:r w:rsidR="00CA101C" w:rsidRPr="009929F5">
        <w:rPr>
          <w:i/>
        </w:rPr>
        <w:t>measures</w:t>
      </w:r>
      <w:r w:rsidRPr="009929F5">
        <w:rPr>
          <w:i/>
        </w:rPr>
        <w:t xml:space="preserve"> on an equal basis with others</w:t>
      </w:r>
      <w:r w:rsidR="00CA101C" w:rsidRPr="009929F5">
        <w:rPr>
          <w:i/>
        </w:rPr>
        <w:t>.</w:t>
      </w:r>
      <w:r w:rsidRPr="009929F5">
        <w:rPr>
          <w:rStyle w:val="FootnoteReference"/>
          <w:i/>
        </w:rPr>
        <w:footnoteReference w:id="2"/>
      </w:r>
      <w:r w:rsidR="009929F5" w:rsidRPr="009929F5">
        <w:rPr>
          <w:i/>
        </w:rPr>
        <w:br/>
      </w:r>
      <w:r w:rsidR="00C56895">
        <w:rPr>
          <w:i/>
        </w:rPr>
        <w:br/>
      </w:r>
      <w:r w:rsidRPr="009929F5">
        <w:rPr>
          <w:i/>
        </w:rPr>
        <w:t xml:space="preserve">Activation and labour market integration supports are implemented in a manner that eliminates welfare traps.  </w:t>
      </w:r>
    </w:p>
    <w:p w:rsidR="004B006C" w:rsidRPr="00CB1A58" w:rsidRDefault="004B006C" w:rsidP="004B006C">
      <w:pPr>
        <w:rPr>
          <w:b/>
        </w:rPr>
      </w:pPr>
      <w:r w:rsidRPr="00CB1A58">
        <w:rPr>
          <w:b/>
        </w:rPr>
        <w:t>Health and well-being</w:t>
      </w:r>
      <w:r w:rsidR="009929F5">
        <w:rPr>
          <w:b/>
        </w:rPr>
        <w:t>:</w:t>
      </w:r>
      <w:r w:rsidR="009929F5" w:rsidRPr="009929F5">
        <w:rPr>
          <w:b/>
        </w:rPr>
        <w:t xml:space="preserve"> </w:t>
      </w:r>
      <w:r w:rsidR="009929F5">
        <w:rPr>
          <w:b/>
        </w:rPr>
        <w:t>O</w:t>
      </w:r>
      <w:r w:rsidR="009929F5">
        <w:rPr>
          <w:b/>
          <w:sz w:val="24"/>
          <w:szCs w:val="24"/>
        </w:rPr>
        <w:t>bjectives in Phase 2 Consultation Document</w:t>
      </w:r>
    </w:p>
    <w:p w:rsidR="004B006C" w:rsidRDefault="004B006C" w:rsidP="00C072B9">
      <w:pPr>
        <w:pStyle w:val="ListParagraph"/>
        <w:numPr>
          <w:ilvl w:val="0"/>
          <w:numId w:val="12"/>
        </w:numPr>
      </w:pPr>
      <w:r w:rsidRPr="00C072B9">
        <w:t>People with disabilities can maximise their physical and mental well-being</w:t>
      </w:r>
    </w:p>
    <w:p w:rsidR="00C072B9" w:rsidRPr="00C072B9" w:rsidRDefault="00C072B9" w:rsidP="00C072B9">
      <w:pPr>
        <w:pStyle w:val="ListParagraph"/>
      </w:pPr>
    </w:p>
    <w:p w:rsidR="004B006C" w:rsidRPr="00C072B9" w:rsidRDefault="004B006C" w:rsidP="00C072B9">
      <w:pPr>
        <w:pStyle w:val="ListParagraph"/>
        <w:numPr>
          <w:ilvl w:val="0"/>
          <w:numId w:val="12"/>
        </w:numPr>
      </w:pPr>
      <w:r w:rsidRPr="00C072B9">
        <w:t>Primary care and hospital services are geared to meet the needs of people with disabilities, including any special needs around information, communication, or accessible facilities</w:t>
      </w:r>
    </w:p>
    <w:p w:rsidR="009929F5" w:rsidRDefault="00B377CF" w:rsidP="00EE73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spacing w:after="240"/>
        <w:rPr>
          <w:b/>
          <w:i/>
          <w:iCs/>
        </w:rPr>
      </w:pPr>
      <w:r w:rsidRPr="00B377CF">
        <w:rPr>
          <w:b/>
          <w:i/>
        </w:rPr>
        <w:t>Health and well-</w:t>
      </w:r>
      <w:proofErr w:type="gramStart"/>
      <w:r w:rsidRPr="00B377CF">
        <w:rPr>
          <w:b/>
          <w:i/>
        </w:rPr>
        <w:t>bein</w:t>
      </w:r>
      <w:r w:rsidR="00D9436C">
        <w:rPr>
          <w:b/>
          <w:i/>
        </w:rPr>
        <w:t>g</w:t>
      </w:r>
      <w:r>
        <w:rPr>
          <w:b/>
          <w:i/>
          <w:iCs/>
        </w:rPr>
        <w:t xml:space="preserve"> :</w:t>
      </w:r>
      <w:proofErr w:type="gramEnd"/>
      <w:r>
        <w:rPr>
          <w:b/>
          <w:i/>
          <w:iCs/>
        </w:rPr>
        <w:t xml:space="preserve"> </w:t>
      </w:r>
      <w:r w:rsidR="009929F5">
        <w:rPr>
          <w:b/>
          <w:i/>
          <w:iCs/>
        </w:rPr>
        <w:t>Additional Objectives Suggested by the CIB</w:t>
      </w:r>
    </w:p>
    <w:p w:rsidR="003328C8" w:rsidRPr="009929F5" w:rsidRDefault="00553E0C" w:rsidP="00EE73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rPr>
          <w:i/>
        </w:rPr>
      </w:pPr>
      <w:r w:rsidRPr="009929F5">
        <w:rPr>
          <w:i/>
        </w:rPr>
        <w:t>Access to health and social care is fully responsive to</w:t>
      </w:r>
      <w:r w:rsidR="00C56895">
        <w:rPr>
          <w:i/>
        </w:rPr>
        <w:t xml:space="preserve"> people’s</w:t>
      </w:r>
      <w:r w:rsidRPr="009929F5">
        <w:rPr>
          <w:i/>
        </w:rPr>
        <w:t xml:space="preserve"> assessed needs.</w:t>
      </w:r>
    </w:p>
    <w:p w:rsidR="003328C8" w:rsidRPr="009929F5" w:rsidRDefault="000D711C" w:rsidP="00EE73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rPr>
          <w:i/>
        </w:rPr>
      </w:pPr>
      <w:r w:rsidRPr="009929F5">
        <w:rPr>
          <w:i/>
        </w:rPr>
        <w:lastRenderedPageBreak/>
        <w:t>Therapies (speech and language, physiotherapy, occupational therapy) are available in a manner commensurate with identified individual need.</w:t>
      </w:r>
    </w:p>
    <w:p w:rsidR="00553E0C" w:rsidRPr="009929F5" w:rsidRDefault="00553E0C" w:rsidP="00EE73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rPr>
          <w:i/>
        </w:rPr>
      </w:pPr>
      <w:r w:rsidRPr="009929F5">
        <w:rPr>
          <w:i/>
        </w:rPr>
        <w:t xml:space="preserve">People self-direct the spending </w:t>
      </w:r>
      <w:proofErr w:type="gramStart"/>
      <w:r w:rsidRPr="009929F5">
        <w:rPr>
          <w:i/>
        </w:rPr>
        <w:t>of  state</w:t>
      </w:r>
      <w:proofErr w:type="gramEnd"/>
      <w:r w:rsidRPr="009929F5">
        <w:rPr>
          <w:i/>
        </w:rPr>
        <w:t xml:space="preserve"> funding provided for supports to the maximum extent possible for each individual.</w:t>
      </w:r>
    </w:p>
    <w:p w:rsidR="003328C8" w:rsidRPr="00B9392B" w:rsidRDefault="004B006C" w:rsidP="004B006C">
      <w:pPr>
        <w:rPr>
          <w:b/>
          <w:sz w:val="24"/>
          <w:szCs w:val="24"/>
        </w:rPr>
      </w:pPr>
      <w:r w:rsidRPr="00B9392B">
        <w:rPr>
          <w:b/>
          <w:sz w:val="24"/>
          <w:szCs w:val="24"/>
        </w:rPr>
        <w:t>Person-centred disability services</w:t>
      </w:r>
      <w:r w:rsidR="009929F5">
        <w:rPr>
          <w:b/>
          <w:sz w:val="24"/>
          <w:szCs w:val="24"/>
        </w:rPr>
        <w:t xml:space="preserve">: </w:t>
      </w:r>
      <w:r w:rsidR="009929F5">
        <w:rPr>
          <w:b/>
        </w:rPr>
        <w:t>O</w:t>
      </w:r>
      <w:r w:rsidR="009929F5">
        <w:rPr>
          <w:b/>
          <w:sz w:val="24"/>
          <w:szCs w:val="24"/>
        </w:rPr>
        <w:t>bjectives in Phase 2 Consultation Document</w:t>
      </w:r>
    </w:p>
    <w:p w:rsidR="00AB2CD1" w:rsidRPr="00C072B9" w:rsidRDefault="004B006C" w:rsidP="00AB2CD1">
      <w:r w:rsidRPr="00C072B9">
        <w:t>Disability services</w:t>
      </w:r>
    </w:p>
    <w:p w:rsidR="004B006C" w:rsidRPr="00C072B9" w:rsidRDefault="004B006C" w:rsidP="00AB2CD1">
      <w:pPr>
        <w:pStyle w:val="ListParagraph"/>
        <w:numPr>
          <w:ilvl w:val="0"/>
          <w:numId w:val="3"/>
        </w:numPr>
      </w:pPr>
      <w:r w:rsidRPr="00C072B9">
        <w:t>support people on a person-by-person basis</w:t>
      </w:r>
    </w:p>
    <w:p w:rsidR="004B006C" w:rsidRPr="00C072B9" w:rsidRDefault="004B006C" w:rsidP="004B006C">
      <w:pPr>
        <w:pStyle w:val="ListParagraph"/>
        <w:numPr>
          <w:ilvl w:val="0"/>
          <w:numId w:val="3"/>
        </w:numPr>
      </w:pPr>
      <w:r w:rsidRPr="00C072B9">
        <w:t>support people to achieve maximum independence</w:t>
      </w:r>
    </w:p>
    <w:p w:rsidR="004B006C" w:rsidRPr="00C072B9" w:rsidRDefault="004B006C" w:rsidP="004B006C">
      <w:pPr>
        <w:pStyle w:val="ListParagraph"/>
        <w:numPr>
          <w:ilvl w:val="0"/>
          <w:numId w:val="3"/>
        </w:numPr>
      </w:pPr>
      <w:r w:rsidRPr="00C072B9">
        <w:t>support people to participate in the everyday life and activities of their community</w:t>
      </w:r>
    </w:p>
    <w:p w:rsidR="004B006C" w:rsidRPr="00C072B9" w:rsidRDefault="004B006C" w:rsidP="00C072B9">
      <w:pPr>
        <w:pStyle w:val="ListParagraph"/>
        <w:numPr>
          <w:ilvl w:val="0"/>
          <w:numId w:val="13"/>
        </w:numPr>
      </w:pPr>
      <w:r w:rsidRPr="00C072B9">
        <w:t>Waiting lists for early intervention and therapy services are reduced</w:t>
      </w:r>
    </w:p>
    <w:p w:rsidR="004B006C" w:rsidRPr="00C072B9" w:rsidRDefault="004B006C" w:rsidP="00C072B9">
      <w:pPr>
        <w:pStyle w:val="ListParagraph"/>
        <w:numPr>
          <w:ilvl w:val="0"/>
          <w:numId w:val="13"/>
        </w:numPr>
      </w:pPr>
      <w:r w:rsidRPr="00C072B9">
        <w:t>People with disabilities are supported to have inclusive living arrangements in the community in line with a person-centred approach</w:t>
      </w:r>
    </w:p>
    <w:p w:rsidR="004B006C" w:rsidRPr="00C072B9" w:rsidRDefault="004B006C" w:rsidP="00C072B9">
      <w:pPr>
        <w:pStyle w:val="ListParagraph"/>
        <w:numPr>
          <w:ilvl w:val="0"/>
          <w:numId w:val="13"/>
        </w:numPr>
      </w:pPr>
      <w:r w:rsidRPr="00C072B9">
        <w:t>Disability services are delivered to quality standards</w:t>
      </w:r>
    </w:p>
    <w:p w:rsidR="004B006C" w:rsidRPr="00C072B9" w:rsidRDefault="004B006C" w:rsidP="00C072B9">
      <w:pPr>
        <w:pStyle w:val="ListParagraph"/>
        <w:numPr>
          <w:ilvl w:val="0"/>
          <w:numId w:val="13"/>
        </w:numPr>
      </w:pPr>
      <w:r w:rsidRPr="00C072B9">
        <w:t>People are treated with dignity and respect and are free from abuse</w:t>
      </w:r>
    </w:p>
    <w:p w:rsidR="00B377CF" w:rsidRDefault="00B377CF" w:rsidP="00CD1570">
      <w:pPr>
        <w:pStyle w:val="NoSpacing"/>
        <w:suppressAutoHyphens w:val="0"/>
        <w:autoSpaceDN/>
        <w:ind w:left="720"/>
        <w:jc w:val="left"/>
        <w:rPr>
          <w:rFonts w:asciiTheme="minorHAnsi" w:eastAsiaTheme="minorHAnsi" w:hAnsiTheme="minorHAnsi" w:cstheme="minorBidi"/>
          <w:sz w:val="22"/>
        </w:rPr>
      </w:pPr>
    </w:p>
    <w:p w:rsidR="009929F5" w:rsidRDefault="00D9436C" w:rsidP="00EE73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spacing w:after="240"/>
        <w:rPr>
          <w:b/>
          <w:i/>
          <w:iCs/>
        </w:rPr>
      </w:pPr>
      <w:r w:rsidRPr="00D9436C">
        <w:rPr>
          <w:b/>
          <w:i/>
          <w:sz w:val="24"/>
          <w:szCs w:val="24"/>
        </w:rPr>
        <w:t>Person-centred disability services</w:t>
      </w:r>
      <w:r>
        <w:rPr>
          <w:b/>
          <w:i/>
          <w:iCs/>
        </w:rPr>
        <w:t xml:space="preserve">: </w:t>
      </w:r>
      <w:r w:rsidR="009929F5">
        <w:rPr>
          <w:b/>
          <w:i/>
          <w:iCs/>
        </w:rPr>
        <w:t>Additional Objectives Suggested by the CIB</w:t>
      </w:r>
    </w:p>
    <w:p w:rsidR="00476617" w:rsidRPr="009929F5" w:rsidRDefault="00365E8C" w:rsidP="00EE73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rPr>
          <w:i/>
          <w:sz w:val="24"/>
          <w:szCs w:val="24"/>
          <w:lang w:val="en-GB"/>
        </w:rPr>
      </w:pPr>
      <w:r>
        <w:rPr>
          <w:i/>
        </w:rPr>
        <w:t>R</w:t>
      </w:r>
      <w:r w:rsidR="00573C09" w:rsidRPr="009929F5">
        <w:rPr>
          <w:i/>
        </w:rPr>
        <w:t xml:space="preserve">espond to </w:t>
      </w:r>
      <w:r>
        <w:rPr>
          <w:i/>
        </w:rPr>
        <w:t xml:space="preserve">the </w:t>
      </w:r>
      <w:r w:rsidR="00CD1570" w:rsidRPr="009929F5">
        <w:rPr>
          <w:i/>
          <w:lang w:val="en-GB"/>
        </w:rPr>
        <w:t>people with d</w:t>
      </w:r>
      <w:r w:rsidR="00573C09" w:rsidRPr="009929F5">
        <w:rPr>
          <w:i/>
          <w:lang w:val="en-GB"/>
        </w:rPr>
        <w:t>isabilities as</w:t>
      </w:r>
      <w:r>
        <w:rPr>
          <w:i/>
          <w:lang w:val="en-GB"/>
        </w:rPr>
        <w:t xml:space="preserve"> individuals some of whom require additional </w:t>
      </w:r>
      <w:proofErr w:type="gramStart"/>
      <w:r>
        <w:rPr>
          <w:i/>
          <w:lang w:val="en-GB"/>
        </w:rPr>
        <w:t>supports  as</w:t>
      </w:r>
      <w:proofErr w:type="gramEnd"/>
      <w:r>
        <w:rPr>
          <w:i/>
          <w:lang w:val="en-GB"/>
        </w:rPr>
        <w:t xml:space="preserve"> distinct from people with disabilities as a specific</w:t>
      </w:r>
      <w:r w:rsidR="00573C09" w:rsidRPr="009929F5">
        <w:rPr>
          <w:i/>
          <w:lang w:val="en-GB"/>
        </w:rPr>
        <w:t xml:space="preserve"> </w:t>
      </w:r>
      <w:r w:rsidR="00CD1570" w:rsidRPr="009929F5">
        <w:rPr>
          <w:i/>
          <w:lang w:val="en-GB"/>
        </w:rPr>
        <w:t>group/</w:t>
      </w:r>
      <w:r w:rsidR="00573C09" w:rsidRPr="009929F5">
        <w:rPr>
          <w:i/>
          <w:lang w:val="en-GB"/>
        </w:rPr>
        <w:t>population category.</w:t>
      </w:r>
      <w:r w:rsidR="00B377CF">
        <w:rPr>
          <w:i/>
          <w:lang w:val="en-GB"/>
        </w:rPr>
        <w:t xml:space="preserve"> </w:t>
      </w:r>
      <w:r w:rsidR="00B377CF">
        <w:rPr>
          <w:i/>
          <w:lang w:val="en-GB"/>
        </w:rPr>
        <w:br/>
      </w:r>
      <w:r w:rsidR="00B377CF">
        <w:rPr>
          <w:i/>
          <w:lang w:val="en-GB"/>
        </w:rPr>
        <w:br/>
      </w:r>
      <w:r>
        <w:rPr>
          <w:i/>
          <w:sz w:val="24"/>
          <w:szCs w:val="24"/>
          <w:lang w:val="en-GB"/>
        </w:rPr>
        <w:t>Move f</w:t>
      </w:r>
      <w:r w:rsidR="00CD1570" w:rsidRPr="009929F5">
        <w:rPr>
          <w:i/>
          <w:sz w:val="24"/>
          <w:szCs w:val="24"/>
          <w:lang w:val="en-GB"/>
        </w:rPr>
        <w:t>rom minimum standards in service provision to enhancing q</w:t>
      </w:r>
      <w:r w:rsidR="00D10B4E">
        <w:rPr>
          <w:i/>
          <w:sz w:val="24"/>
          <w:szCs w:val="24"/>
          <w:lang w:val="en-GB"/>
        </w:rPr>
        <w:t xml:space="preserve">uality of life across all </w:t>
      </w:r>
      <w:r w:rsidR="00B377CF">
        <w:rPr>
          <w:i/>
          <w:sz w:val="24"/>
          <w:szCs w:val="24"/>
          <w:lang w:val="en-GB"/>
        </w:rPr>
        <w:t xml:space="preserve">life </w:t>
      </w:r>
      <w:r w:rsidR="00CD1570" w:rsidRPr="009929F5">
        <w:rPr>
          <w:i/>
          <w:sz w:val="24"/>
          <w:szCs w:val="24"/>
          <w:lang w:val="en-GB"/>
        </w:rPr>
        <w:t>domains</w:t>
      </w:r>
      <w:r>
        <w:rPr>
          <w:i/>
          <w:sz w:val="24"/>
          <w:szCs w:val="24"/>
          <w:lang w:val="en-GB"/>
        </w:rPr>
        <w:t>.</w:t>
      </w:r>
    </w:p>
    <w:p w:rsidR="00CD1570" w:rsidRPr="009929F5" w:rsidRDefault="00476617" w:rsidP="00EE73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rPr>
          <w:i/>
        </w:rPr>
      </w:pPr>
      <w:r w:rsidRPr="009929F5">
        <w:rPr>
          <w:i/>
          <w:sz w:val="24"/>
          <w:szCs w:val="24"/>
          <w:lang w:val="en-GB"/>
        </w:rPr>
        <w:t>Self-directed management of funding</w:t>
      </w:r>
      <w:r w:rsidR="00C56895">
        <w:rPr>
          <w:i/>
          <w:sz w:val="24"/>
          <w:szCs w:val="24"/>
          <w:lang w:val="en-GB"/>
        </w:rPr>
        <w:t xml:space="preserve"> provided by the State</w:t>
      </w:r>
      <w:r w:rsidRPr="009929F5">
        <w:rPr>
          <w:i/>
          <w:sz w:val="24"/>
          <w:szCs w:val="24"/>
          <w:lang w:val="en-GB"/>
        </w:rPr>
        <w:t xml:space="preserve"> is facilitated to the maximum extent possible for each individual</w:t>
      </w:r>
      <w:r w:rsidR="00C56895">
        <w:rPr>
          <w:i/>
          <w:sz w:val="24"/>
          <w:szCs w:val="24"/>
          <w:lang w:val="en-GB"/>
        </w:rPr>
        <w:t>.</w:t>
      </w:r>
      <w:r w:rsidRPr="009929F5">
        <w:rPr>
          <w:i/>
          <w:sz w:val="24"/>
          <w:szCs w:val="24"/>
          <w:lang w:val="en-GB"/>
        </w:rPr>
        <w:t xml:space="preserve"> </w:t>
      </w:r>
    </w:p>
    <w:p w:rsidR="004B006C" w:rsidRPr="00CB1A58" w:rsidRDefault="004B006C" w:rsidP="004B006C">
      <w:pPr>
        <w:rPr>
          <w:b/>
        </w:rPr>
      </w:pPr>
      <w:r w:rsidRPr="00CB1A58">
        <w:rPr>
          <w:b/>
        </w:rPr>
        <w:t>Housing</w:t>
      </w:r>
      <w:r w:rsidR="00365E8C">
        <w:rPr>
          <w:b/>
        </w:rPr>
        <w:t>: O</w:t>
      </w:r>
      <w:r w:rsidR="00365E8C">
        <w:rPr>
          <w:b/>
          <w:sz w:val="24"/>
          <w:szCs w:val="24"/>
        </w:rPr>
        <w:t>bjectives in Phase 2 Consultation Document</w:t>
      </w:r>
    </w:p>
    <w:p w:rsidR="004B006C" w:rsidRPr="00C072B9" w:rsidRDefault="004B006C" w:rsidP="00C072B9">
      <w:pPr>
        <w:pStyle w:val="ListParagraph"/>
        <w:numPr>
          <w:ilvl w:val="0"/>
          <w:numId w:val="14"/>
        </w:numPr>
      </w:pPr>
      <w:r w:rsidRPr="00C072B9">
        <w:t>People with disabilities are supported to live independently in ordinary homes in the community</w:t>
      </w:r>
    </w:p>
    <w:p w:rsidR="004B006C" w:rsidRPr="00C072B9" w:rsidRDefault="004B006C" w:rsidP="00C072B9">
      <w:pPr>
        <w:pStyle w:val="ListParagraph"/>
        <w:numPr>
          <w:ilvl w:val="0"/>
          <w:numId w:val="14"/>
        </w:numPr>
      </w:pPr>
      <w:r w:rsidRPr="00C072B9">
        <w:t>New homes being built are designed to Universal Design standards –– in other words disability-friendly design that can be readily adapted to people’s changing needs as they age</w:t>
      </w:r>
    </w:p>
    <w:p w:rsidR="004B006C" w:rsidRPr="00C072B9" w:rsidRDefault="004B006C" w:rsidP="00C072B9">
      <w:pPr>
        <w:pStyle w:val="ListParagraph"/>
        <w:numPr>
          <w:ilvl w:val="0"/>
          <w:numId w:val="14"/>
        </w:numPr>
      </w:pPr>
      <w:r w:rsidRPr="00C072B9">
        <w:t>People with disabilities are supported to remain living in their own homes</w:t>
      </w:r>
    </w:p>
    <w:p w:rsidR="00365E8C" w:rsidRDefault="00D9436C" w:rsidP="00EE73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spacing w:after="240"/>
        <w:rPr>
          <w:b/>
          <w:i/>
          <w:iCs/>
        </w:rPr>
      </w:pPr>
      <w:r>
        <w:rPr>
          <w:b/>
          <w:i/>
          <w:iCs/>
        </w:rPr>
        <w:t xml:space="preserve">Housing: </w:t>
      </w:r>
      <w:r w:rsidR="00365E8C">
        <w:rPr>
          <w:b/>
          <w:i/>
          <w:iCs/>
        </w:rPr>
        <w:t>Additional Objectives Suggested by the CIB</w:t>
      </w:r>
      <w:r w:rsidR="00E75FD5">
        <w:rPr>
          <w:rStyle w:val="FootnoteReference"/>
          <w:b/>
          <w:i/>
          <w:iCs/>
        </w:rPr>
        <w:footnoteReference w:id="3"/>
      </w:r>
    </w:p>
    <w:p w:rsidR="008633BB" w:rsidRPr="00D9436C" w:rsidRDefault="008633BB" w:rsidP="00EE73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rPr>
          <w:i/>
        </w:rPr>
      </w:pPr>
      <w:r w:rsidRPr="00D9436C">
        <w:rPr>
          <w:i/>
        </w:rPr>
        <w:t>Housing authorities assume full responsibility for the provision of housing to people with an intellectual disability</w:t>
      </w:r>
      <w:r w:rsidR="00C072B9">
        <w:rPr>
          <w:i/>
        </w:rPr>
        <w:t>.</w:t>
      </w:r>
      <w:r w:rsidRPr="00D9436C">
        <w:rPr>
          <w:i/>
        </w:rPr>
        <w:t xml:space="preserve">  </w:t>
      </w:r>
    </w:p>
    <w:p w:rsidR="00D81027" w:rsidRPr="00D9436C" w:rsidRDefault="00D81027" w:rsidP="00EE73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rPr>
          <w:i/>
        </w:rPr>
      </w:pPr>
      <w:r w:rsidRPr="00D9436C">
        <w:rPr>
          <w:rFonts w:cs="Arial"/>
          <w:i/>
        </w:rPr>
        <w:t>Housing provision includes whatever supports are appropriate and necessary to ensure that a person can sustain as independent a life as possible</w:t>
      </w:r>
      <w:r w:rsidR="00C072B9">
        <w:rPr>
          <w:rFonts w:cs="Arial"/>
          <w:i/>
        </w:rPr>
        <w:t>.</w:t>
      </w:r>
    </w:p>
    <w:p w:rsidR="004B006C" w:rsidRPr="00CB1A58" w:rsidRDefault="004B006C" w:rsidP="004B006C">
      <w:pPr>
        <w:rPr>
          <w:b/>
        </w:rPr>
      </w:pPr>
      <w:r w:rsidRPr="00CB1A58">
        <w:rPr>
          <w:b/>
        </w:rPr>
        <w:t>Transport and accessible places</w:t>
      </w:r>
      <w:r w:rsidR="00365E8C">
        <w:rPr>
          <w:b/>
        </w:rPr>
        <w:t>: O</w:t>
      </w:r>
      <w:r w:rsidR="00365E8C">
        <w:rPr>
          <w:b/>
          <w:sz w:val="24"/>
          <w:szCs w:val="24"/>
        </w:rPr>
        <w:t>bjectives in Phase 2 Consultation Document</w:t>
      </w:r>
    </w:p>
    <w:p w:rsidR="004B006C" w:rsidRPr="00C072B9" w:rsidRDefault="004B006C" w:rsidP="00D9436C">
      <w:pPr>
        <w:pStyle w:val="NoSpacing"/>
        <w:jc w:val="left"/>
        <w:rPr>
          <w:rFonts w:asciiTheme="minorHAnsi" w:hAnsiTheme="minorHAnsi"/>
          <w:sz w:val="22"/>
        </w:rPr>
      </w:pPr>
      <w:r w:rsidRPr="00C072B9">
        <w:rPr>
          <w:rFonts w:asciiTheme="minorHAnsi" w:hAnsiTheme="minorHAnsi"/>
          <w:sz w:val="22"/>
        </w:rPr>
        <w:t>People with disabilities can get to where they want to go, including to school, workplace, shopping, appointments, social and sporting activities</w:t>
      </w:r>
      <w:r w:rsidR="00D9436C" w:rsidRPr="00C072B9">
        <w:rPr>
          <w:rFonts w:asciiTheme="minorHAnsi" w:hAnsiTheme="minorHAnsi"/>
          <w:sz w:val="22"/>
        </w:rPr>
        <w:br/>
      </w:r>
    </w:p>
    <w:p w:rsidR="00365E8C" w:rsidRDefault="00D9436C" w:rsidP="00CA40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spacing w:after="240"/>
        <w:rPr>
          <w:b/>
          <w:i/>
          <w:iCs/>
        </w:rPr>
      </w:pPr>
      <w:r>
        <w:rPr>
          <w:b/>
          <w:i/>
          <w:iCs/>
        </w:rPr>
        <w:t xml:space="preserve">Transport and accessible places: </w:t>
      </w:r>
      <w:r w:rsidR="00365E8C">
        <w:rPr>
          <w:b/>
          <w:i/>
          <w:iCs/>
        </w:rPr>
        <w:t>Additional Objective Suggested by the CIB</w:t>
      </w:r>
    </w:p>
    <w:p w:rsidR="008633BB" w:rsidRPr="00365E8C" w:rsidRDefault="008633BB" w:rsidP="00CA40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rPr>
          <w:i/>
        </w:rPr>
      </w:pPr>
      <w:r w:rsidRPr="00365E8C">
        <w:rPr>
          <w:i/>
        </w:rPr>
        <w:t>An accessible transport system is available in all parts of the country.</w:t>
      </w:r>
      <w:r w:rsidR="00BE681C">
        <w:rPr>
          <w:rStyle w:val="FootnoteReference"/>
          <w:i/>
        </w:rPr>
        <w:footnoteReference w:id="4"/>
      </w:r>
    </w:p>
    <w:p w:rsidR="004B006C" w:rsidRPr="00CB1A58" w:rsidRDefault="00D9436C" w:rsidP="004B006C">
      <w:pPr>
        <w:rPr>
          <w:b/>
        </w:rPr>
      </w:pPr>
      <w:r>
        <w:rPr>
          <w:b/>
        </w:rPr>
        <w:t>Equality and choice</w:t>
      </w:r>
      <w:r w:rsidR="00365E8C">
        <w:rPr>
          <w:b/>
        </w:rPr>
        <w:t>: O</w:t>
      </w:r>
      <w:r w:rsidR="00365E8C">
        <w:rPr>
          <w:b/>
          <w:sz w:val="24"/>
          <w:szCs w:val="24"/>
        </w:rPr>
        <w:t>bjectives in Phase 2 Consultation Document</w:t>
      </w:r>
    </w:p>
    <w:p w:rsidR="004B006C" w:rsidRPr="00C072B9" w:rsidRDefault="004B006C" w:rsidP="00C072B9">
      <w:pPr>
        <w:pStyle w:val="ListParagraph"/>
        <w:numPr>
          <w:ilvl w:val="0"/>
          <w:numId w:val="15"/>
        </w:numPr>
      </w:pPr>
      <w:r w:rsidRPr="00C072B9">
        <w:t>Equality before the law, and a right to make your own decisions</w:t>
      </w:r>
    </w:p>
    <w:p w:rsidR="004B006C" w:rsidRPr="00C072B9" w:rsidRDefault="004B006C" w:rsidP="00C072B9">
      <w:pPr>
        <w:pStyle w:val="ListParagraph"/>
        <w:numPr>
          <w:ilvl w:val="0"/>
          <w:numId w:val="15"/>
        </w:numPr>
      </w:pPr>
      <w:r w:rsidRPr="00C072B9">
        <w:t>People with disabilities enjoy a reasonable standard of living</w:t>
      </w:r>
    </w:p>
    <w:p w:rsidR="004B006C" w:rsidRPr="00C072B9" w:rsidRDefault="004B006C" w:rsidP="00C072B9">
      <w:pPr>
        <w:pStyle w:val="ListParagraph"/>
        <w:numPr>
          <w:ilvl w:val="0"/>
          <w:numId w:val="15"/>
        </w:numPr>
      </w:pPr>
      <w:r w:rsidRPr="00C072B9">
        <w:t>Having a say in decisions that affect you</w:t>
      </w:r>
    </w:p>
    <w:p w:rsidR="004B006C" w:rsidRPr="00C072B9" w:rsidRDefault="004B006C" w:rsidP="00C072B9">
      <w:pPr>
        <w:pStyle w:val="ListParagraph"/>
        <w:numPr>
          <w:ilvl w:val="0"/>
          <w:numId w:val="15"/>
        </w:numPr>
      </w:pPr>
      <w:r w:rsidRPr="00C072B9">
        <w:t>Having choice in how you live your life</w:t>
      </w:r>
    </w:p>
    <w:p w:rsidR="004B006C" w:rsidRPr="00C072B9" w:rsidRDefault="004B006C" w:rsidP="00C072B9">
      <w:pPr>
        <w:pStyle w:val="ListParagraph"/>
        <w:numPr>
          <w:ilvl w:val="0"/>
          <w:numId w:val="15"/>
        </w:numPr>
      </w:pPr>
      <w:r w:rsidRPr="00C072B9">
        <w:t>Being treated with equality and respect</w:t>
      </w:r>
    </w:p>
    <w:p w:rsidR="004B006C" w:rsidRPr="00C072B9" w:rsidRDefault="004B006C" w:rsidP="00C072B9">
      <w:pPr>
        <w:pStyle w:val="ListParagraph"/>
        <w:numPr>
          <w:ilvl w:val="0"/>
          <w:numId w:val="15"/>
        </w:numPr>
        <w:rPr>
          <w:sz w:val="20"/>
          <w:szCs w:val="20"/>
        </w:rPr>
      </w:pPr>
      <w:r w:rsidRPr="00C072B9">
        <w:t>Access to information that is easy to follow, and in the format you need</w:t>
      </w:r>
    </w:p>
    <w:p w:rsidR="004B006C" w:rsidRPr="00C072B9" w:rsidRDefault="004B006C" w:rsidP="004B006C">
      <w:pPr>
        <w:rPr>
          <w:sz w:val="24"/>
          <w:szCs w:val="24"/>
        </w:rPr>
      </w:pPr>
      <w:r w:rsidRPr="00C072B9">
        <w:rPr>
          <w:sz w:val="24"/>
          <w:szCs w:val="24"/>
        </w:rPr>
        <w:t>Disability-friendly public services</w:t>
      </w:r>
    </w:p>
    <w:p w:rsidR="00365E8C" w:rsidRDefault="00D9436C" w:rsidP="00EE73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spacing w:after="240"/>
        <w:rPr>
          <w:b/>
          <w:i/>
          <w:iCs/>
        </w:rPr>
      </w:pPr>
      <w:r w:rsidRPr="00D9436C">
        <w:rPr>
          <w:b/>
          <w:i/>
        </w:rPr>
        <w:t>Equality and choice</w:t>
      </w:r>
      <w:r>
        <w:rPr>
          <w:b/>
          <w:i/>
          <w:iCs/>
        </w:rPr>
        <w:t xml:space="preserve">: </w:t>
      </w:r>
      <w:r w:rsidR="00365E8C">
        <w:rPr>
          <w:b/>
          <w:i/>
          <w:iCs/>
        </w:rPr>
        <w:t>Additional Objectives Suggested by the CIB</w:t>
      </w:r>
    </w:p>
    <w:p w:rsidR="00573C09" w:rsidRDefault="00573C09" w:rsidP="00EE73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rPr>
          <w:i/>
          <w:lang w:val="en"/>
        </w:rPr>
      </w:pPr>
      <w:r w:rsidRPr="00365E8C">
        <w:rPr>
          <w:i/>
          <w:lang w:val="en"/>
        </w:rPr>
        <w:t>All people with disabilities have access to independent advocacy irrespective of place of residence</w:t>
      </w:r>
      <w:r w:rsidR="003423F7">
        <w:rPr>
          <w:i/>
          <w:lang w:val="en"/>
        </w:rPr>
        <w:t>;</w:t>
      </w:r>
    </w:p>
    <w:p w:rsidR="003423F7" w:rsidRPr="00365E8C" w:rsidRDefault="003423F7" w:rsidP="00EE73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rPr>
          <w:i/>
          <w:lang w:val="en"/>
        </w:rPr>
      </w:pPr>
      <w:r>
        <w:rPr>
          <w:i/>
          <w:lang w:val="en"/>
        </w:rPr>
        <w:t xml:space="preserve">People are communicated with in a manner that meets their needs, e.g. Irish Sign Language for those who </w:t>
      </w:r>
      <w:r w:rsidR="00A017A3">
        <w:rPr>
          <w:i/>
          <w:lang w:val="en"/>
        </w:rPr>
        <w:t>use this communication method;</w:t>
      </w:r>
      <w:r>
        <w:rPr>
          <w:i/>
          <w:lang w:val="en"/>
        </w:rPr>
        <w:t xml:space="preserve"> </w:t>
      </w:r>
    </w:p>
    <w:p w:rsidR="00365E8C" w:rsidRDefault="008633BB" w:rsidP="00EE73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rPr>
          <w:rFonts w:cs="Arial"/>
          <w:i/>
          <w:sz w:val="24"/>
          <w:szCs w:val="24"/>
        </w:rPr>
      </w:pPr>
      <w:r w:rsidRPr="00365E8C">
        <w:rPr>
          <w:rFonts w:cs="Arial"/>
          <w:i/>
          <w:sz w:val="24"/>
          <w:szCs w:val="24"/>
        </w:rPr>
        <w:t xml:space="preserve">Respect for individual personhood is at the </w:t>
      </w:r>
      <w:r w:rsidR="00365E8C">
        <w:rPr>
          <w:rFonts w:cs="Arial"/>
          <w:i/>
          <w:sz w:val="24"/>
          <w:szCs w:val="24"/>
        </w:rPr>
        <w:t>core of engagement with people;</w:t>
      </w:r>
    </w:p>
    <w:p w:rsidR="00365E8C" w:rsidRDefault="00C56895" w:rsidP="00EE73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rPr>
          <w:rFonts w:cs="Arial"/>
          <w:bCs/>
          <w:i/>
          <w:iCs/>
          <w:lang w:val="en"/>
        </w:rPr>
      </w:pPr>
      <w:r>
        <w:rPr>
          <w:rFonts w:cs="Arial"/>
          <w:bCs/>
          <w:i/>
          <w:iCs/>
          <w:lang w:val="en"/>
        </w:rPr>
        <w:t>All p</w:t>
      </w:r>
      <w:r w:rsidR="008633BB" w:rsidRPr="00365E8C">
        <w:rPr>
          <w:rFonts w:cs="Arial"/>
          <w:bCs/>
          <w:i/>
          <w:iCs/>
          <w:lang w:val="en"/>
        </w:rPr>
        <w:t>eople with disabilities are enabled to enjoy full legal capacity on an equal basis with others’ (Article 12(2) UN Convention on the Rights of Persons with Disabilities)</w:t>
      </w:r>
      <w:r w:rsidR="00A017A3">
        <w:rPr>
          <w:rFonts w:cs="Arial"/>
          <w:bCs/>
          <w:i/>
          <w:iCs/>
          <w:lang w:val="en"/>
        </w:rPr>
        <w:t>;</w:t>
      </w:r>
    </w:p>
    <w:p w:rsidR="008633BB" w:rsidRPr="00365E8C" w:rsidRDefault="008633BB" w:rsidP="00EE73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rPr>
          <w:rFonts w:cs="Arial"/>
          <w:bCs/>
          <w:i/>
          <w:iCs/>
          <w:lang w:val="en"/>
        </w:rPr>
      </w:pPr>
      <w:r w:rsidRPr="00365E8C">
        <w:rPr>
          <w:rFonts w:cs="Arial"/>
          <w:bCs/>
          <w:i/>
          <w:iCs/>
          <w:lang w:val="en"/>
        </w:rPr>
        <w:t>Access to decision-making supports is available in accordance with the provisions of the Assisted Decision-making (Capacity) Bill 2013</w:t>
      </w:r>
      <w:r w:rsidR="00A017A3">
        <w:rPr>
          <w:rFonts w:cs="Arial"/>
          <w:bCs/>
          <w:i/>
          <w:iCs/>
          <w:lang w:val="en"/>
        </w:rPr>
        <w:t>;</w:t>
      </w:r>
    </w:p>
    <w:p w:rsidR="003423F7" w:rsidRPr="00365E8C" w:rsidRDefault="008633BB" w:rsidP="00EE73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rPr>
          <w:rFonts w:cs="Arial"/>
          <w:bCs/>
          <w:i/>
          <w:iCs/>
          <w:lang w:val="en"/>
        </w:rPr>
      </w:pPr>
      <w:r w:rsidRPr="00365E8C">
        <w:rPr>
          <w:rFonts w:cs="Arial"/>
          <w:bCs/>
          <w:i/>
          <w:iCs/>
          <w:lang w:val="en"/>
        </w:rPr>
        <w:t xml:space="preserve">People with disabilities participate fully in all </w:t>
      </w:r>
      <w:r w:rsidR="00D10B4E">
        <w:rPr>
          <w:rFonts w:cs="Arial"/>
          <w:bCs/>
          <w:i/>
          <w:iCs/>
          <w:lang w:val="en"/>
        </w:rPr>
        <w:t>policy decisions affecting them.</w:t>
      </w:r>
    </w:p>
    <w:p w:rsidR="00C072B9" w:rsidRDefault="004B006C" w:rsidP="00C072B9">
      <w:pPr>
        <w:rPr>
          <w:b/>
          <w:sz w:val="24"/>
          <w:szCs w:val="24"/>
        </w:rPr>
      </w:pPr>
      <w:r w:rsidRPr="00C072B9">
        <w:rPr>
          <w:b/>
          <w:sz w:val="24"/>
          <w:szCs w:val="24"/>
        </w:rPr>
        <w:t>Joined-up policies and services</w:t>
      </w:r>
      <w:r w:rsidR="00365E8C" w:rsidRPr="00C072B9">
        <w:rPr>
          <w:b/>
          <w:sz w:val="24"/>
          <w:szCs w:val="24"/>
        </w:rPr>
        <w:t xml:space="preserve">: </w:t>
      </w:r>
      <w:r w:rsidR="00365E8C" w:rsidRPr="00C072B9">
        <w:rPr>
          <w:b/>
        </w:rPr>
        <w:t>O</w:t>
      </w:r>
      <w:r w:rsidR="00365E8C" w:rsidRPr="00C072B9">
        <w:rPr>
          <w:b/>
          <w:sz w:val="24"/>
          <w:szCs w:val="24"/>
        </w:rPr>
        <w:t>bjectives in Phase 2 Consultation Document</w:t>
      </w:r>
    </w:p>
    <w:p w:rsidR="004B006C" w:rsidRPr="00C072B9" w:rsidRDefault="004B006C" w:rsidP="00C072B9">
      <w:pPr>
        <w:pStyle w:val="ListParagraph"/>
        <w:numPr>
          <w:ilvl w:val="0"/>
          <w:numId w:val="19"/>
        </w:numPr>
        <w:rPr>
          <w:b/>
        </w:rPr>
      </w:pPr>
      <w:r w:rsidRPr="00C072B9">
        <w:t>Different public services work together to ensure seamless services for individuals with disabilities</w:t>
      </w:r>
    </w:p>
    <w:p w:rsidR="004B006C" w:rsidRPr="00C072B9" w:rsidRDefault="004B006C" w:rsidP="00C072B9">
      <w:pPr>
        <w:pStyle w:val="ListParagraph"/>
        <w:numPr>
          <w:ilvl w:val="0"/>
          <w:numId w:val="16"/>
        </w:numPr>
      </w:pPr>
      <w:r w:rsidRPr="00C072B9">
        <w:t>People with disabilities, including children and young people, are supported to make transitions from one stage of life to the next</w:t>
      </w:r>
    </w:p>
    <w:p w:rsidR="00375E77" w:rsidRPr="00C072B9" w:rsidRDefault="00D10B4E" w:rsidP="00C072B9">
      <w:pPr>
        <w:pStyle w:val="ListParagraph"/>
        <w:numPr>
          <w:ilvl w:val="0"/>
          <w:numId w:val="16"/>
        </w:numPr>
      </w:pPr>
      <w:r>
        <w:t>People with d</w:t>
      </w:r>
      <w:r w:rsidR="00375E77" w:rsidRPr="00C072B9">
        <w:t>isabilities and the NGOs that represent them are consulted about the way that services are designed and delivered.</w:t>
      </w:r>
    </w:p>
    <w:p w:rsidR="00637880" w:rsidRDefault="00D9436C" w:rsidP="00A017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spacing w:after="240"/>
        <w:rPr>
          <w:i/>
        </w:rPr>
      </w:pPr>
      <w:r w:rsidRPr="00D9436C">
        <w:rPr>
          <w:b/>
          <w:i/>
          <w:sz w:val="24"/>
          <w:szCs w:val="24"/>
        </w:rPr>
        <w:t>Joined-up policies and services</w:t>
      </w:r>
      <w:r>
        <w:rPr>
          <w:b/>
          <w:sz w:val="24"/>
          <w:szCs w:val="24"/>
        </w:rPr>
        <w:t xml:space="preserve">: </w:t>
      </w:r>
      <w:r>
        <w:rPr>
          <w:b/>
          <w:i/>
          <w:iCs/>
        </w:rPr>
        <w:t xml:space="preserve"> </w:t>
      </w:r>
      <w:r w:rsidR="00365E8C">
        <w:rPr>
          <w:b/>
          <w:i/>
          <w:iCs/>
        </w:rPr>
        <w:t>Additional Objectives Suggested by the CIB</w:t>
      </w:r>
      <w:r w:rsidR="00A017A3">
        <w:rPr>
          <w:b/>
          <w:i/>
          <w:iCs/>
        </w:rPr>
        <w:br/>
      </w:r>
      <w:r w:rsidR="00A30D47" w:rsidRPr="00365E8C">
        <w:rPr>
          <w:i/>
        </w:rPr>
        <w:t xml:space="preserve">Inter-agency collaboration and </w:t>
      </w:r>
      <w:r w:rsidR="00365E8C" w:rsidRPr="00365E8C">
        <w:rPr>
          <w:i/>
        </w:rPr>
        <w:t>j</w:t>
      </w:r>
      <w:r w:rsidR="00A30D47" w:rsidRPr="00365E8C">
        <w:rPr>
          <w:i/>
        </w:rPr>
        <w:t>oint working</w:t>
      </w:r>
      <w:r w:rsidR="00C56895">
        <w:rPr>
          <w:i/>
        </w:rPr>
        <w:t xml:space="preserve"> are</w:t>
      </w:r>
      <w:r w:rsidR="00A30D47" w:rsidRPr="00365E8C">
        <w:rPr>
          <w:i/>
        </w:rPr>
        <w:t xml:space="preserve"> the norm in provision of health and social services and accommodation</w:t>
      </w:r>
      <w:r w:rsidR="00C56895">
        <w:rPr>
          <w:i/>
        </w:rPr>
        <w:t xml:space="preserve"> to people with disabilities</w:t>
      </w:r>
      <w:r w:rsidR="00A30D47" w:rsidRPr="00365E8C">
        <w:rPr>
          <w:i/>
        </w:rPr>
        <w:t>.</w:t>
      </w:r>
    </w:p>
    <w:p w:rsidR="00A30D47" w:rsidRPr="00637880" w:rsidRDefault="00C56895" w:rsidP="00A017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spacing w:after="240"/>
        <w:rPr>
          <w:i/>
        </w:rPr>
      </w:pPr>
      <w:r w:rsidRPr="00A017A3">
        <w:rPr>
          <w:i/>
        </w:rPr>
        <w:t>T</w:t>
      </w:r>
      <w:r w:rsidR="00A30D47" w:rsidRPr="00A017A3">
        <w:rPr>
          <w:i/>
        </w:rPr>
        <w:t>he full integration of people with disabilities</w:t>
      </w:r>
      <w:r w:rsidRPr="00A017A3">
        <w:rPr>
          <w:i/>
        </w:rPr>
        <w:t xml:space="preserve"> into local communities is a cross-cutting goal of all </w:t>
      </w:r>
      <w:r w:rsidR="00A017A3" w:rsidRPr="00A017A3">
        <w:rPr>
          <w:i/>
        </w:rPr>
        <w:t>G</w:t>
      </w:r>
      <w:r w:rsidRPr="00A017A3">
        <w:rPr>
          <w:i/>
        </w:rPr>
        <w:t>overnment agencies and NGOs</w:t>
      </w:r>
      <w:r w:rsidR="00A30D47" w:rsidRPr="00A017A3">
        <w:rPr>
          <w:i/>
        </w:rPr>
        <w:t xml:space="preserve">. </w:t>
      </w:r>
      <w:r w:rsidR="00B9392B" w:rsidRPr="00A017A3">
        <w:rPr>
          <w:i/>
        </w:rPr>
        <w:t xml:space="preserve"> </w:t>
      </w:r>
    </w:p>
    <w:p w:rsidR="00637880" w:rsidRPr="00D10B4E" w:rsidRDefault="00C56895" w:rsidP="00D10B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autoSpaceDE w:val="0"/>
        <w:autoSpaceDN w:val="0"/>
        <w:adjustRightInd w:val="0"/>
        <w:rPr>
          <w:rFonts w:cs="Tahoma"/>
          <w:i/>
        </w:rPr>
      </w:pPr>
      <w:r>
        <w:rPr>
          <w:rFonts w:cs="Tahoma"/>
          <w:i/>
        </w:rPr>
        <w:t>Responsibility for providing su</w:t>
      </w:r>
      <w:r w:rsidR="00B9392B" w:rsidRPr="00365E8C">
        <w:rPr>
          <w:rFonts w:cs="Tahoma"/>
          <w:i/>
        </w:rPr>
        <w:t>pports</w:t>
      </w:r>
      <w:r>
        <w:rPr>
          <w:rFonts w:cs="Tahoma"/>
          <w:i/>
        </w:rPr>
        <w:t xml:space="preserve"> is planned in a manner which a</w:t>
      </w:r>
      <w:r w:rsidR="00B9392B" w:rsidRPr="00365E8C">
        <w:rPr>
          <w:rFonts w:cs="Tahoma"/>
          <w:i/>
        </w:rPr>
        <w:t>ddress</w:t>
      </w:r>
      <w:r>
        <w:rPr>
          <w:rFonts w:cs="Tahoma"/>
          <w:i/>
        </w:rPr>
        <w:t xml:space="preserve">es changing </w:t>
      </w:r>
      <w:r w:rsidR="00B9392B" w:rsidRPr="00365E8C">
        <w:rPr>
          <w:rFonts w:cs="Tahoma"/>
          <w:i/>
        </w:rPr>
        <w:t>need</w:t>
      </w:r>
      <w:r w:rsidR="00A30D47" w:rsidRPr="00365E8C">
        <w:rPr>
          <w:rFonts w:cs="Tahoma"/>
          <w:i/>
        </w:rPr>
        <w:t>s</w:t>
      </w:r>
      <w:r w:rsidR="00B9392B" w:rsidRPr="00365E8C">
        <w:rPr>
          <w:rFonts w:cs="Tahoma"/>
          <w:i/>
        </w:rPr>
        <w:t xml:space="preserve"> at </w:t>
      </w:r>
      <w:r w:rsidR="00A30D47" w:rsidRPr="00365E8C">
        <w:rPr>
          <w:rFonts w:cs="Tahoma"/>
          <w:i/>
        </w:rPr>
        <w:t>each point in the life-cycle</w:t>
      </w:r>
      <w:r>
        <w:rPr>
          <w:rFonts w:cs="Tahoma"/>
          <w:i/>
        </w:rPr>
        <w:t>.</w:t>
      </w:r>
      <w:r w:rsidR="00B9392B" w:rsidRPr="00365E8C">
        <w:rPr>
          <w:rFonts w:cs="Tahoma"/>
          <w:i/>
        </w:rPr>
        <w:t xml:space="preserve">  </w:t>
      </w:r>
    </w:p>
    <w:p w:rsidR="00637880" w:rsidRDefault="00637880" w:rsidP="007D29F3">
      <w:pPr>
        <w:rPr>
          <w:b/>
        </w:rPr>
      </w:pPr>
    </w:p>
    <w:p w:rsidR="00A45A09" w:rsidRDefault="00EE7373" w:rsidP="007D29F3">
      <w:pPr>
        <w:rPr>
          <w:b/>
        </w:rPr>
      </w:pPr>
      <w:r>
        <w:rPr>
          <w:b/>
        </w:rPr>
        <w:t>Active Social Inclusion: Additional Theme Suggested</w:t>
      </w:r>
    </w:p>
    <w:p w:rsidR="00A45A09" w:rsidRDefault="00A45A09" w:rsidP="00A45A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spacing w:after="240"/>
        <w:rPr>
          <w:b/>
          <w:i/>
          <w:iCs/>
        </w:rPr>
      </w:pPr>
      <w:r>
        <w:rPr>
          <w:b/>
          <w:i/>
        </w:rPr>
        <w:t>Active social inclusion</w:t>
      </w:r>
      <w:r>
        <w:rPr>
          <w:b/>
          <w:i/>
          <w:iCs/>
        </w:rPr>
        <w:t>:  Objectives Suggested by the CIB</w:t>
      </w:r>
    </w:p>
    <w:p w:rsidR="00A45A09" w:rsidRDefault="00A45A09" w:rsidP="00A45A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rPr>
          <w:i/>
        </w:rPr>
      </w:pPr>
      <w:r>
        <w:rPr>
          <w:i/>
        </w:rPr>
        <w:t>People with disabilities are facilitated to participate fully both socially and economically</w:t>
      </w:r>
      <w:r w:rsidR="00C56895">
        <w:rPr>
          <w:i/>
        </w:rPr>
        <w:t>.</w:t>
      </w:r>
    </w:p>
    <w:p w:rsidR="00A45A09" w:rsidRDefault="00A45A09" w:rsidP="00A45A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rPr>
          <w:i/>
        </w:rPr>
      </w:pPr>
      <w:r>
        <w:rPr>
          <w:i/>
        </w:rPr>
        <w:t>Address the three pillars of active</w:t>
      </w:r>
      <w:r w:rsidR="00C56895">
        <w:rPr>
          <w:i/>
        </w:rPr>
        <w:t xml:space="preserve"> social inclusion – </w:t>
      </w:r>
      <w:r>
        <w:rPr>
          <w:i/>
        </w:rPr>
        <w:t>adequate income supports, inclusive labour markets, and access to quality services.</w:t>
      </w:r>
    </w:p>
    <w:p w:rsidR="00A45A09" w:rsidRDefault="00A45A09" w:rsidP="00A45A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spacing w:after="240"/>
        <w:rPr>
          <w:i/>
          <w:iCs/>
        </w:rPr>
      </w:pPr>
      <w:r>
        <w:rPr>
          <w:i/>
          <w:iCs/>
        </w:rPr>
        <w:t xml:space="preserve">Develop communities of solidarity at local/neighbourhood level in order to sustain the freedom and independence of each individual with a disability. </w:t>
      </w:r>
    </w:p>
    <w:p w:rsidR="00A45A09" w:rsidRDefault="00A45A09" w:rsidP="00A45A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spacing w:after="240"/>
        <w:rPr>
          <w:i/>
          <w:iCs/>
        </w:rPr>
      </w:pPr>
      <w:r>
        <w:rPr>
          <w:i/>
          <w:iCs/>
        </w:rPr>
        <w:t>Develop a research strategy to explore in greater detail what social inclusion involves for different categories of people with disabilities.</w:t>
      </w:r>
    </w:p>
    <w:p w:rsidR="00C56895" w:rsidRDefault="00A45A09" w:rsidP="00C568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rPr>
          <w:i/>
        </w:rPr>
      </w:pPr>
      <w:r>
        <w:rPr>
          <w:i/>
        </w:rPr>
        <w:t xml:space="preserve">Provide for the additional ‘costs of disability’ to enable households with a person with disability have an equitable standard of living. </w:t>
      </w:r>
      <w:r>
        <w:rPr>
          <w:rStyle w:val="FootnoteReference"/>
          <w:i/>
        </w:rPr>
        <w:footnoteReference w:id="5"/>
      </w:r>
      <w:r w:rsidR="00C56895">
        <w:rPr>
          <w:i/>
        </w:rPr>
        <w:br/>
      </w:r>
      <w:r w:rsidR="00C56895">
        <w:rPr>
          <w:i/>
        </w:rPr>
        <w:br/>
      </w:r>
      <w:r w:rsidR="00643F13">
        <w:rPr>
          <w:i/>
        </w:rPr>
        <w:t xml:space="preserve">Develop specific </w:t>
      </w:r>
      <w:r w:rsidR="00C56895">
        <w:rPr>
          <w:i/>
        </w:rPr>
        <w:t>poverty and deprivation measure</w:t>
      </w:r>
      <w:r w:rsidR="00643F13">
        <w:rPr>
          <w:i/>
        </w:rPr>
        <w:t>ments for households with</w:t>
      </w:r>
      <w:r w:rsidR="00C56895">
        <w:rPr>
          <w:i/>
        </w:rPr>
        <w:t xml:space="preserve"> people with disabilities.</w:t>
      </w:r>
    </w:p>
    <w:p w:rsidR="00A45A09" w:rsidRDefault="00637880" w:rsidP="00A45A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rPr>
          <w:i/>
        </w:rPr>
      </w:pPr>
      <w:r>
        <w:rPr>
          <w:i/>
        </w:rPr>
        <w:t>Address financial exclusion issues for people with disabilities.</w:t>
      </w:r>
    </w:p>
    <w:p w:rsidR="00EE7373" w:rsidRDefault="00A45A09" w:rsidP="007D29F3">
      <w:pPr>
        <w:rPr>
          <w:b/>
        </w:rPr>
      </w:pPr>
      <w:r w:rsidRPr="00A45A09">
        <w:rPr>
          <w:b/>
          <w:sz w:val="24"/>
          <w:szCs w:val="24"/>
        </w:rPr>
        <w:t xml:space="preserve">Implementing a rights-based approach: Additional Theme Suggested </w:t>
      </w:r>
      <w:r w:rsidR="00EE7373" w:rsidRPr="00A45A09">
        <w:rPr>
          <w:b/>
        </w:rPr>
        <w:t xml:space="preserve"> </w:t>
      </w:r>
    </w:p>
    <w:p w:rsidR="00A45A09" w:rsidRDefault="00A45A09" w:rsidP="00A45A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rPr>
          <w:b/>
          <w:i/>
          <w:iCs/>
        </w:rPr>
      </w:pPr>
      <w:r w:rsidRPr="00A45A09">
        <w:rPr>
          <w:b/>
          <w:i/>
          <w:sz w:val="24"/>
          <w:szCs w:val="24"/>
        </w:rPr>
        <w:t xml:space="preserve">Implementing a rights-based approach: </w:t>
      </w:r>
      <w:r w:rsidRPr="00A45A09">
        <w:rPr>
          <w:b/>
          <w:i/>
          <w:iCs/>
        </w:rPr>
        <w:t>Objectives</w:t>
      </w:r>
      <w:r>
        <w:rPr>
          <w:b/>
          <w:i/>
          <w:iCs/>
        </w:rPr>
        <w:t xml:space="preserve"> Suggested by the CIB</w:t>
      </w:r>
    </w:p>
    <w:p w:rsidR="00643F13" w:rsidRDefault="00643F13" w:rsidP="00643F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rPr>
          <w:i/>
        </w:rPr>
      </w:pPr>
      <w:r>
        <w:rPr>
          <w:i/>
        </w:rPr>
        <w:t>People with disabilities are regarded and respected as rights-bearing citizens.</w:t>
      </w:r>
    </w:p>
    <w:p w:rsidR="00A45A09" w:rsidRPr="00A45A09" w:rsidRDefault="00643F13" w:rsidP="00A45A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rPr>
          <w:rFonts w:cs="Arial"/>
          <w:i/>
          <w:kern w:val="28"/>
          <w:lang w:val="en-GB"/>
        </w:rPr>
      </w:pPr>
      <w:r>
        <w:rPr>
          <w:rFonts w:cs="Arial"/>
          <w:i/>
          <w:kern w:val="28"/>
          <w:lang w:val="en-GB"/>
        </w:rPr>
        <w:t xml:space="preserve">Each individual </w:t>
      </w:r>
      <w:r w:rsidR="00A45A09" w:rsidRPr="00A45A09">
        <w:rPr>
          <w:rFonts w:cs="Arial"/>
          <w:i/>
          <w:kern w:val="28"/>
          <w:lang w:val="en-GB"/>
        </w:rPr>
        <w:t xml:space="preserve">with a disability </w:t>
      </w:r>
      <w:r>
        <w:rPr>
          <w:rFonts w:cs="Arial"/>
          <w:i/>
          <w:kern w:val="28"/>
          <w:lang w:val="en-GB"/>
        </w:rPr>
        <w:t xml:space="preserve">is </w:t>
      </w:r>
      <w:r w:rsidR="00A45A09" w:rsidRPr="00A45A09">
        <w:rPr>
          <w:rFonts w:cs="Arial"/>
          <w:i/>
          <w:kern w:val="28"/>
          <w:lang w:val="en-GB"/>
        </w:rPr>
        <w:t xml:space="preserve">supported to maximise </w:t>
      </w:r>
      <w:r>
        <w:rPr>
          <w:rFonts w:cs="Arial"/>
          <w:i/>
          <w:kern w:val="28"/>
          <w:lang w:val="en-GB"/>
        </w:rPr>
        <w:t>his/her</w:t>
      </w:r>
      <w:r w:rsidR="00A45A09" w:rsidRPr="00A45A09">
        <w:rPr>
          <w:rFonts w:cs="Arial"/>
          <w:i/>
          <w:kern w:val="28"/>
          <w:lang w:val="en-GB"/>
        </w:rPr>
        <w:t xml:space="preserve"> capacity</w:t>
      </w:r>
      <w:r w:rsidR="00A45A09">
        <w:rPr>
          <w:rFonts w:cs="Arial"/>
          <w:i/>
          <w:kern w:val="28"/>
          <w:lang w:val="en-GB"/>
        </w:rPr>
        <w:t>.</w:t>
      </w:r>
    </w:p>
    <w:p w:rsidR="00A45A09" w:rsidRPr="00A45A09" w:rsidRDefault="00A45A09" w:rsidP="00A45A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rPr>
          <w:rFonts w:cs="Arial"/>
          <w:i/>
        </w:rPr>
      </w:pPr>
      <w:r w:rsidRPr="00A45A09">
        <w:rPr>
          <w:rFonts w:cs="Arial"/>
          <w:i/>
        </w:rPr>
        <w:t>People with disabilities are facilitated to lead their lives independently, in a self-determined and autonomous manner</w:t>
      </w:r>
      <w:r>
        <w:rPr>
          <w:rFonts w:cs="Arial"/>
          <w:i/>
        </w:rPr>
        <w:t>.</w:t>
      </w:r>
    </w:p>
    <w:p w:rsidR="00A45A09" w:rsidRDefault="00A45A09" w:rsidP="00A45A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rPr>
          <w:rFonts w:cs="Arial"/>
          <w:i/>
        </w:rPr>
      </w:pPr>
      <w:r w:rsidRPr="00A45A09">
        <w:rPr>
          <w:rFonts w:cs="Arial"/>
          <w:i/>
        </w:rPr>
        <w:t>Individuals are enabled to exercise their will and preferences in accordance with their basic right to self-determ</w:t>
      </w:r>
      <w:r>
        <w:rPr>
          <w:rFonts w:cs="Arial"/>
          <w:i/>
        </w:rPr>
        <w:t>i</w:t>
      </w:r>
      <w:r w:rsidRPr="00A45A09">
        <w:rPr>
          <w:rFonts w:cs="Arial"/>
          <w:i/>
        </w:rPr>
        <w:t>nation</w:t>
      </w:r>
      <w:r>
        <w:rPr>
          <w:rFonts w:cs="Arial"/>
          <w:i/>
        </w:rPr>
        <w:t>.</w:t>
      </w:r>
    </w:p>
    <w:p w:rsidR="00A45A09" w:rsidRPr="00A45A09" w:rsidRDefault="00A45A09" w:rsidP="00A45A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rPr>
          <w:rFonts w:cs="Arial"/>
          <w:i/>
          <w:kern w:val="28"/>
          <w:lang w:val="en-GB"/>
        </w:rPr>
      </w:pPr>
      <w:r w:rsidRPr="00A45A09">
        <w:rPr>
          <w:rFonts w:cs="Arial"/>
          <w:i/>
        </w:rPr>
        <w:t>All</w:t>
      </w:r>
      <w:r>
        <w:rPr>
          <w:rFonts w:cs="Arial"/>
        </w:rPr>
        <w:t xml:space="preserve"> p</w:t>
      </w:r>
      <w:r>
        <w:rPr>
          <w:rFonts w:cs="Arial"/>
          <w:i/>
        </w:rPr>
        <w:t xml:space="preserve">eople with disabilities (irrespective of mental capacity) are supported to exercise their legal rights. </w:t>
      </w:r>
    </w:p>
    <w:p w:rsidR="00A45A09" w:rsidRPr="00A45A09" w:rsidRDefault="00A45A09" w:rsidP="007D29F3">
      <w:pPr>
        <w:rPr>
          <w:b/>
          <w:i/>
        </w:rPr>
      </w:pPr>
    </w:p>
    <w:sectPr w:rsidR="00A45A09" w:rsidRPr="00A45A0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29A9" w:rsidRDefault="00BA29A9" w:rsidP="007D29F3">
      <w:pPr>
        <w:spacing w:after="0" w:line="240" w:lineRule="auto"/>
      </w:pPr>
      <w:r>
        <w:separator/>
      </w:r>
    </w:p>
  </w:endnote>
  <w:endnote w:type="continuationSeparator" w:id="0">
    <w:p w:rsidR="00BA29A9" w:rsidRDefault="00BA29A9" w:rsidP="007D2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32AE" w:rsidRDefault="002532A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2859227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532AE" w:rsidRDefault="002532A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6524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532AE" w:rsidRDefault="002532A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32AE" w:rsidRDefault="002532A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29A9" w:rsidRDefault="00BA29A9" w:rsidP="007D29F3">
      <w:pPr>
        <w:spacing w:after="0" w:line="240" w:lineRule="auto"/>
      </w:pPr>
      <w:r>
        <w:separator/>
      </w:r>
    </w:p>
  </w:footnote>
  <w:footnote w:type="continuationSeparator" w:id="0">
    <w:p w:rsidR="00BA29A9" w:rsidRDefault="00BA29A9" w:rsidP="007D29F3">
      <w:pPr>
        <w:spacing w:after="0" w:line="240" w:lineRule="auto"/>
      </w:pPr>
      <w:r>
        <w:continuationSeparator/>
      </w:r>
    </w:p>
  </w:footnote>
  <w:footnote w:id="1">
    <w:p w:rsidR="00A60A2F" w:rsidRDefault="00A60A2F">
      <w:pPr>
        <w:pStyle w:val="FootnoteText"/>
      </w:pPr>
      <w:r>
        <w:rPr>
          <w:rStyle w:val="FootnoteReference"/>
        </w:rPr>
        <w:footnoteRef/>
      </w:r>
      <w:hyperlink r:id="rId1" w:history="1">
        <w:r w:rsidRPr="003E7CF4">
          <w:rPr>
            <w:rStyle w:val="Hyperlink"/>
          </w:rPr>
          <w:t>http://www.citizensinformationboard.ie/publications/social/downloads/Disability_Inclusion_Strategy_June2015.pdf</w:t>
        </w:r>
      </w:hyperlink>
    </w:p>
    <w:p w:rsidR="00A60A2F" w:rsidRDefault="00A60A2F">
      <w:pPr>
        <w:pStyle w:val="FootnoteText"/>
      </w:pPr>
    </w:p>
  </w:footnote>
  <w:footnote w:id="2">
    <w:p w:rsidR="000D711C" w:rsidRPr="000D711C" w:rsidRDefault="000D711C" w:rsidP="0045303D">
      <w:pPr>
        <w:rPr>
          <w:sz w:val="20"/>
          <w:szCs w:val="20"/>
        </w:rPr>
      </w:pPr>
      <w:r w:rsidRPr="000D711C">
        <w:rPr>
          <w:rStyle w:val="FootnoteReference"/>
          <w:sz w:val="20"/>
          <w:szCs w:val="20"/>
        </w:rPr>
        <w:footnoteRef/>
      </w:r>
      <w:r w:rsidRPr="000D711C">
        <w:rPr>
          <w:sz w:val="20"/>
          <w:szCs w:val="20"/>
        </w:rPr>
        <w:t xml:space="preserve"> </w:t>
      </w:r>
      <w:r w:rsidR="0045303D">
        <w:rPr>
          <w:sz w:val="20"/>
          <w:szCs w:val="20"/>
        </w:rPr>
        <w:t xml:space="preserve">A </w:t>
      </w:r>
      <w:proofErr w:type="spellStart"/>
      <w:r w:rsidR="0045303D" w:rsidRPr="0045303D">
        <w:rPr>
          <w:sz w:val="20"/>
          <w:szCs w:val="20"/>
        </w:rPr>
        <w:t>Eurofound</w:t>
      </w:r>
      <w:proofErr w:type="spellEnd"/>
      <w:r w:rsidR="0045303D" w:rsidRPr="0045303D">
        <w:rPr>
          <w:sz w:val="20"/>
          <w:szCs w:val="20"/>
        </w:rPr>
        <w:t xml:space="preserve"> (2012), </w:t>
      </w:r>
      <w:r w:rsidR="0045303D" w:rsidRPr="0045303D">
        <w:rPr>
          <w:i/>
          <w:sz w:val="20"/>
          <w:szCs w:val="20"/>
        </w:rPr>
        <w:t>Active inclusion of young people with disabilities or health problems</w:t>
      </w:r>
      <w:r w:rsidR="0045303D" w:rsidRPr="0045303D">
        <w:rPr>
          <w:sz w:val="20"/>
          <w:szCs w:val="20"/>
        </w:rPr>
        <w:t>,</w:t>
      </w:r>
      <w:r w:rsidR="0045303D">
        <w:rPr>
          <w:sz w:val="20"/>
          <w:szCs w:val="20"/>
        </w:rPr>
        <w:t xml:space="preserve"> study found that y</w:t>
      </w:r>
      <w:r w:rsidR="0045303D" w:rsidRPr="0045303D">
        <w:rPr>
          <w:sz w:val="20"/>
          <w:szCs w:val="20"/>
        </w:rPr>
        <w:t xml:space="preserve">oung people with health problems or disabilities </w:t>
      </w:r>
      <w:r w:rsidR="0045303D">
        <w:rPr>
          <w:sz w:val="20"/>
          <w:szCs w:val="20"/>
        </w:rPr>
        <w:t>were</w:t>
      </w:r>
      <w:r w:rsidR="0045303D" w:rsidRPr="0045303D">
        <w:rPr>
          <w:sz w:val="20"/>
          <w:szCs w:val="20"/>
        </w:rPr>
        <w:t xml:space="preserve"> currently being missed by both policy and</w:t>
      </w:r>
      <w:r w:rsidR="0045303D">
        <w:rPr>
          <w:sz w:val="20"/>
          <w:szCs w:val="20"/>
        </w:rPr>
        <w:t xml:space="preserve"> </w:t>
      </w:r>
      <w:r w:rsidR="0045303D" w:rsidRPr="0045303D">
        <w:rPr>
          <w:sz w:val="20"/>
          <w:szCs w:val="20"/>
        </w:rPr>
        <w:t>practice;</w:t>
      </w:r>
      <w:r w:rsidR="0045303D">
        <w:rPr>
          <w:sz w:val="20"/>
          <w:szCs w:val="20"/>
        </w:rPr>
        <w:t xml:space="preserve"> </w:t>
      </w:r>
      <w:hyperlink r:id="rId2" w:history="1">
        <w:r w:rsidR="0045303D" w:rsidRPr="000E22EE">
          <w:rPr>
            <w:rStyle w:val="Hyperlink"/>
            <w:sz w:val="20"/>
            <w:szCs w:val="20"/>
          </w:rPr>
          <w:t>http://www.astri.nl/media/uploads/files/EF1226EN6.pdf</w:t>
        </w:r>
      </w:hyperlink>
      <w:r w:rsidR="0045303D">
        <w:rPr>
          <w:sz w:val="20"/>
          <w:szCs w:val="20"/>
        </w:rPr>
        <w:t xml:space="preserve">  </w:t>
      </w:r>
    </w:p>
    <w:p w:rsidR="000D711C" w:rsidRDefault="000D711C">
      <w:pPr>
        <w:pStyle w:val="FootnoteText"/>
      </w:pPr>
    </w:p>
  </w:footnote>
  <w:footnote w:id="3">
    <w:p w:rsidR="00E75FD5" w:rsidRDefault="00E75FD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3" w:history="1">
        <w:r w:rsidRPr="003E7CF4">
          <w:rPr>
            <w:rStyle w:val="Hyperlink"/>
          </w:rPr>
          <w:t>http://www.citizensinformationboard.ie/downloads/report_housing_needs_disability_2007.pdf</w:t>
        </w:r>
      </w:hyperlink>
    </w:p>
    <w:p w:rsidR="00E75FD5" w:rsidRDefault="00E75FD5">
      <w:pPr>
        <w:pStyle w:val="FootnoteText"/>
      </w:pPr>
    </w:p>
  </w:footnote>
  <w:footnote w:id="4">
    <w:p w:rsidR="00BE681C" w:rsidRDefault="00BE681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4" w:history="1">
        <w:r w:rsidRPr="003E7CF4">
          <w:rPr>
            <w:rStyle w:val="Hyperlink"/>
          </w:rPr>
          <w:t>http://www.citizensinformationboard.ie/downloads/Getting_There_Report_2010.pdf</w:t>
        </w:r>
      </w:hyperlink>
      <w:r>
        <w:t xml:space="preserve"> Citizens Information Board Social Policy Report </w:t>
      </w:r>
      <w:r>
        <w:rPr>
          <w:i/>
        </w:rPr>
        <w:t xml:space="preserve">Getting </w:t>
      </w:r>
      <w:r w:rsidRPr="00BE681C">
        <w:rPr>
          <w:i/>
        </w:rPr>
        <w:t>There:</w:t>
      </w:r>
      <w:r>
        <w:rPr>
          <w:i/>
        </w:rPr>
        <w:t xml:space="preserve"> </w:t>
      </w:r>
      <w:r w:rsidRPr="00BE681C">
        <w:rPr>
          <w:i/>
        </w:rPr>
        <w:t>Transport and Access to Social Services.</w:t>
      </w:r>
    </w:p>
    <w:p w:rsidR="00BE681C" w:rsidRDefault="00BE681C">
      <w:pPr>
        <w:pStyle w:val="FootnoteText"/>
      </w:pPr>
    </w:p>
  </w:footnote>
  <w:footnote w:id="5">
    <w:p w:rsidR="00A45A09" w:rsidRPr="00727D96" w:rsidRDefault="00A45A09" w:rsidP="00A45A09">
      <w:pPr>
        <w:pStyle w:val="NoSpacing"/>
        <w:rPr>
          <w:rFonts w:asciiTheme="minorHAnsi" w:hAnsiTheme="minorHAnsi" w:cs="Helvetica"/>
          <w:sz w:val="20"/>
          <w:szCs w:val="20"/>
          <w:lang w:val="en-US"/>
        </w:rPr>
      </w:pPr>
      <w:r>
        <w:rPr>
          <w:rStyle w:val="FootnoteReference"/>
          <w:rFonts w:asciiTheme="minorHAnsi" w:hAnsiTheme="minorHAnsi"/>
          <w:sz w:val="20"/>
          <w:szCs w:val="20"/>
        </w:rPr>
        <w:footnoteRef/>
      </w:r>
      <w:r w:rsidR="00727D96" w:rsidRPr="00727D96">
        <w:rPr>
          <w:rFonts w:asciiTheme="minorHAnsi" w:hAnsiTheme="minorHAnsi"/>
          <w:sz w:val="20"/>
          <w:szCs w:val="20"/>
        </w:rPr>
        <w:t xml:space="preserve">For a detailed analysis of the costs of disability, see </w:t>
      </w:r>
      <w:r w:rsidRPr="00727D96">
        <w:rPr>
          <w:rFonts w:asciiTheme="minorHAnsi" w:hAnsiTheme="minorHAnsi"/>
          <w:sz w:val="20"/>
          <w:szCs w:val="20"/>
        </w:rPr>
        <w:t>Cullinan</w:t>
      </w:r>
      <w:r w:rsidR="00727D96" w:rsidRPr="00727D96">
        <w:rPr>
          <w:rFonts w:asciiTheme="minorHAnsi" w:hAnsiTheme="minorHAnsi"/>
          <w:sz w:val="20"/>
          <w:szCs w:val="20"/>
        </w:rPr>
        <w:t>, J. and Lyons, S. (2014), “</w:t>
      </w:r>
      <w:r w:rsidR="00727D96" w:rsidRPr="00727D96">
        <w:rPr>
          <w:rFonts w:asciiTheme="minorHAnsi" w:hAnsiTheme="minorHAnsi"/>
          <w:sz w:val="20"/>
          <w:szCs w:val="20"/>
          <w:lang w:val="en-US"/>
        </w:rPr>
        <w:t xml:space="preserve">The Private Economic Costs of Adult Disability” in </w:t>
      </w:r>
      <w:r w:rsidR="00727D96" w:rsidRPr="00727D96">
        <w:rPr>
          <w:rFonts w:asciiTheme="minorHAnsi" w:hAnsiTheme="minorHAnsi" w:cs="Helvetica"/>
          <w:sz w:val="20"/>
          <w:szCs w:val="20"/>
          <w:lang w:val="en-US"/>
        </w:rPr>
        <w:t>John Cullinan</w:t>
      </w:r>
      <w:r w:rsidR="00637880">
        <w:rPr>
          <w:rFonts w:asciiTheme="minorHAnsi" w:hAnsiTheme="minorHAnsi" w:cs="Helvetica"/>
          <w:sz w:val="20"/>
          <w:szCs w:val="20"/>
          <w:lang w:val="en-US"/>
        </w:rPr>
        <w:t xml:space="preserve">, </w:t>
      </w:r>
      <w:proofErr w:type="spellStart"/>
      <w:r w:rsidR="00637880">
        <w:rPr>
          <w:rFonts w:asciiTheme="minorHAnsi" w:hAnsiTheme="minorHAnsi" w:cs="Helvetica"/>
          <w:sz w:val="20"/>
          <w:szCs w:val="20"/>
          <w:lang w:val="en-US"/>
        </w:rPr>
        <w:t>Seán</w:t>
      </w:r>
      <w:proofErr w:type="spellEnd"/>
      <w:r w:rsidR="00637880">
        <w:rPr>
          <w:rFonts w:asciiTheme="minorHAnsi" w:hAnsiTheme="minorHAnsi" w:cs="Helvetica"/>
          <w:sz w:val="20"/>
          <w:szCs w:val="20"/>
          <w:lang w:val="en-US"/>
        </w:rPr>
        <w:t xml:space="preserve"> Lyons, Brian Nolan (Ed.)</w:t>
      </w:r>
      <w:r w:rsidR="00727D96" w:rsidRPr="00727D96">
        <w:rPr>
          <w:rFonts w:asciiTheme="minorHAnsi" w:hAnsiTheme="minorHAnsi" w:cs="Helvetica"/>
          <w:i/>
          <w:sz w:val="20"/>
          <w:szCs w:val="20"/>
          <w:lang w:val="en-US"/>
        </w:rPr>
        <w:t xml:space="preserve">, </w:t>
      </w:r>
      <w:r w:rsidR="00727D96" w:rsidRPr="00727D96">
        <w:rPr>
          <w:rFonts w:asciiTheme="minorHAnsi" w:hAnsiTheme="minorHAnsi" w:cs="Helvetica"/>
          <w:i/>
          <w:iCs/>
          <w:sz w:val="20"/>
          <w:szCs w:val="20"/>
          <w:lang w:val="en-US"/>
        </w:rPr>
        <w:t>The Economics of Disability: Insights from Irish Research</w:t>
      </w:r>
      <w:r w:rsidR="00727D96" w:rsidRPr="00727D96">
        <w:rPr>
          <w:rFonts w:asciiTheme="minorHAnsi" w:hAnsiTheme="minorHAnsi" w:cs="Helvetica"/>
          <w:iCs/>
          <w:sz w:val="20"/>
          <w:szCs w:val="20"/>
          <w:lang w:val="en-US"/>
        </w:rPr>
        <w:t>.</w:t>
      </w:r>
      <w:r w:rsidR="00727D96" w:rsidRPr="00727D96">
        <w:rPr>
          <w:rFonts w:asciiTheme="minorHAnsi" w:hAnsiTheme="minorHAnsi" w:cs="Helvetica"/>
          <w:color w:val="777777"/>
          <w:sz w:val="18"/>
          <w:szCs w:val="18"/>
          <w:lang w:val="en-US"/>
        </w:rPr>
        <w:t xml:space="preserve"> </w:t>
      </w:r>
      <w:proofErr w:type="gramStart"/>
      <w:r w:rsidR="00727D96" w:rsidRPr="00727D96">
        <w:rPr>
          <w:rFonts w:asciiTheme="minorHAnsi" w:hAnsiTheme="minorHAnsi" w:cs="Helvetica"/>
          <w:sz w:val="20"/>
          <w:szCs w:val="20"/>
          <w:lang w:val="en-US"/>
        </w:rPr>
        <w:t>Manchester University Press.</w:t>
      </w:r>
      <w:proofErr w:type="gramEnd"/>
    </w:p>
    <w:p w:rsidR="00A45A09" w:rsidRPr="00727D96" w:rsidRDefault="00A45A09" w:rsidP="00A45A09">
      <w:pPr>
        <w:pStyle w:val="FootnoteText"/>
        <w:rPr>
          <w:rFonts w:asciiTheme="minorHAnsi" w:hAnsiTheme="minorHAnsi" w:cs="Helvetica"/>
          <w:lang w:val="en-US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32AE" w:rsidRDefault="002532A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32AE" w:rsidRDefault="002532A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32AE" w:rsidRDefault="002532A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D667A"/>
    <w:multiLevelType w:val="hybridMultilevel"/>
    <w:tmpl w:val="26A61244"/>
    <w:lvl w:ilvl="0" w:tplc="89C25B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7A5D37"/>
    <w:multiLevelType w:val="hybridMultilevel"/>
    <w:tmpl w:val="9416A582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0A4CDE"/>
    <w:multiLevelType w:val="hybridMultilevel"/>
    <w:tmpl w:val="657E2E52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38154F"/>
    <w:multiLevelType w:val="hybridMultilevel"/>
    <w:tmpl w:val="42D42B6A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9502DC"/>
    <w:multiLevelType w:val="hybridMultilevel"/>
    <w:tmpl w:val="A2E6EBFA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766AF8"/>
    <w:multiLevelType w:val="hybridMultilevel"/>
    <w:tmpl w:val="0B4EFA8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13504D"/>
    <w:multiLevelType w:val="hybridMultilevel"/>
    <w:tmpl w:val="B58AFCF4"/>
    <w:lvl w:ilvl="0" w:tplc="70A286B8"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7">
    <w:nsid w:val="48BB72D3"/>
    <w:multiLevelType w:val="hybridMultilevel"/>
    <w:tmpl w:val="CA048140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FC51AE"/>
    <w:multiLevelType w:val="hybridMultilevel"/>
    <w:tmpl w:val="90A4678C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FA5C40"/>
    <w:multiLevelType w:val="hybridMultilevel"/>
    <w:tmpl w:val="BE78AFDC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1D21DA"/>
    <w:multiLevelType w:val="hybridMultilevel"/>
    <w:tmpl w:val="9AE49634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172F11"/>
    <w:multiLevelType w:val="hybridMultilevel"/>
    <w:tmpl w:val="C6400068"/>
    <w:lvl w:ilvl="0" w:tplc="D6807C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9D66D4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6B2577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750A6BE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6CA4565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9888376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98B4C7D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707E038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7966BF8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2">
    <w:nsid w:val="6D1A3B20"/>
    <w:multiLevelType w:val="hybridMultilevel"/>
    <w:tmpl w:val="2E1C6CB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BE7EA3"/>
    <w:multiLevelType w:val="hybridMultilevel"/>
    <w:tmpl w:val="EAE61096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DAA293D"/>
    <w:multiLevelType w:val="hybridMultilevel"/>
    <w:tmpl w:val="8BBE6656"/>
    <w:lvl w:ilvl="0" w:tplc="CAF01180">
      <w:start w:val="1"/>
      <w:numFmt w:val="lowerRoman"/>
      <w:lvlText w:val="(%1)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4A2012"/>
    <w:multiLevelType w:val="hybridMultilevel"/>
    <w:tmpl w:val="28E09D38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1"/>
  </w:num>
  <w:num w:numId="5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2"/>
  </w:num>
  <w:num w:numId="8">
    <w:abstractNumId w:val="5"/>
  </w:num>
  <w:num w:numId="9">
    <w:abstractNumId w:val="14"/>
  </w:num>
  <w:num w:numId="10">
    <w:abstractNumId w:val="8"/>
  </w:num>
  <w:num w:numId="11">
    <w:abstractNumId w:val="1"/>
  </w:num>
  <w:num w:numId="12">
    <w:abstractNumId w:val="15"/>
  </w:num>
  <w:num w:numId="13">
    <w:abstractNumId w:val="13"/>
  </w:num>
  <w:num w:numId="14">
    <w:abstractNumId w:val="10"/>
  </w:num>
  <w:num w:numId="15">
    <w:abstractNumId w:val="9"/>
  </w:num>
  <w:num w:numId="16">
    <w:abstractNumId w:val="3"/>
  </w:num>
  <w:num w:numId="17">
    <w:abstractNumId w:val="7"/>
  </w:num>
  <w:num w:numId="18">
    <w:abstractNumId w:val="2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027"/>
    <w:rsid w:val="00093164"/>
    <w:rsid w:val="000D711C"/>
    <w:rsid w:val="001F5DF4"/>
    <w:rsid w:val="00213512"/>
    <w:rsid w:val="002532AE"/>
    <w:rsid w:val="002B06FD"/>
    <w:rsid w:val="003328C8"/>
    <w:rsid w:val="003423F7"/>
    <w:rsid w:val="00365E8C"/>
    <w:rsid w:val="00375E77"/>
    <w:rsid w:val="003D36E1"/>
    <w:rsid w:val="003F1F8C"/>
    <w:rsid w:val="00452A8B"/>
    <w:rsid w:val="0045303D"/>
    <w:rsid w:val="00476617"/>
    <w:rsid w:val="0047703E"/>
    <w:rsid w:val="004B006C"/>
    <w:rsid w:val="00530E06"/>
    <w:rsid w:val="00553E0C"/>
    <w:rsid w:val="00573C09"/>
    <w:rsid w:val="006261C6"/>
    <w:rsid w:val="00637880"/>
    <w:rsid w:val="00643F13"/>
    <w:rsid w:val="00684D86"/>
    <w:rsid w:val="00712FA0"/>
    <w:rsid w:val="00727D96"/>
    <w:rsid w:val="00744027"/>
    <w:rsid w:val="007C462B"/>
    <w:rsid w:val="007D29F3"/>
    <w:rsid w:val="008633BB"/>
    <w:rsid w:val="00867B7F"/>
    <w:rsid w:val="008B52DF"/>
    <w:rsid w:val="00927733"/>
    <w:rsid w:val="00965248"/>
    <w:rsid w:val="009929F5"/>
    <w:rsid w:val="00997D58"/>
    <w:rsid w:val="00A017A3"/>
    <w:rsid w:val="00A26EF9"/>
    <w:rsid w:val="00A30D47"/>
    <w:rsid w:val="00A43EB0"/>
    <w:rsid w:val="00A45A09"/>
    <w:rsid w:val="00A60A2F"/>
    <w:rsid w:val="00A729A4"/>
    <w:rsid w:val="00AB2CD1"/>
    <w:rsid w:val="00AE3F83"/>
    <w:rsid w:val="00B30476"/>
    <w:rsid w:val="00B377CF"/>
    <w:rsid w:val="00B44299"/>
    <w:rsid w:val="00B867A9"/>
    <w:rsid w:val="00B9392B"/>
    <w:rsid w:val="00BA29A9"/>
    <w:rsid w:val="00BE681C"/>
    <w:rsid w:val="00C072B9"/>
    <w:rsid w:val="00C344EA"/>
    <w:rsid w:val="00C56895"/>
    <w:rsid w:val="00C816A6"/>
    <w:rsid w:val="00CA101C"/>
    <w:rsid w:val="00CA40D0"/>
    <w:rsid w:val="00CB1A58"/>
    <w:rsid w:val="00CD1570"/>
    <w:rsid w:val="00D05877"/>
    <w:rsid w:val="00D10B4E"/>
    <w:rsid w:val="00D32AAF"/>
    <w:rsid w:val="00D36CD6"/>
    <w:rsid w:val="00D81027"/>
    <w:rsid w:val="00D9374A"/>
    <w:rsid w:val="00D9436C"/>
    <w:rsid w:val="00E37BB1"/>
    <w:rsid w:val="00E45C59"/>
    <w:rsid w:val="00E75FD5"/>
    <w:rsid w:val="00EE7373"/>
    <w:rsid w:val="00FC3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B06FD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D29F3"/>
    <w:pPr>
      <w:suppressAutoHyphens/>
      <w:autoSpaceDN w:val="0"/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D29F3"/>
    <w:rPr>
      <w:rFonts w:ascii="Times New Roman" w:eastAsia="Calibri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semiHidden/>
    <w:unhideWhenUsed/>
    <w:rsid w:val="007D29F3"/>
    <w:rPr>
      <w:position w:val="0"/>
      <w:vertAlign w:val="superscript"/>
    </w:rPr>
  </w:style>
  <w:style w:type="paragraph" w:styleId="NoSpacing">
    <w:name w:val="No Spacing"/>
    <w:uiPriority w:val="1"/>
    <w:qFormat/>
    <w:rsid w:val="007D29F3"/>
    <w:pPr>
      <w:suppressAutoHyphens/>
      <w:autoSpaceDN w:val="0"/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paragraph" w:customStyle="1" w:styleId="NormalLK">
    <w:name w:val="NormalLK"/>
    <w:basedOn w:val="Normal"/>
    <w:autoRedefine/>
    <w:rsid w:val="007D29F3"/>
    <w:pPr>
      <w:suppressAutoHyphens/>
      <w:autoSpaceDE w:val="0"/>
      <w:autoSpaceDN w:val="0"/>
      <w:spacing w:line="360" w:lineRule="auto"/>
      <w:jc w:val="both"/>
    </w:pPr>
    <w:rPr>
      <w:rFonts w:ascii="Times New Roman" w:eastAsia="Calibri" w:hAnsi="Times New Roman" w:cs="Arial"/>
      <w:sz w:val="24"/>
    </w:rPr>
  </w:style>
  <w:style w:type="paragraph" w:styleId="Header">
    <w:name w:val="header"/>
    <w:basedOn w:val="Normal"/>
    <w:link w:val="HeaderChar"/>
    <w:unhideWhenUsed/>
    <w:rsid w:val="002532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532AE"/>
  </w:style>
  <w:style w:type="paragraph" w:styleId="Footer">
    <w:name w:val="footer"/>
    <w:basedOn w:val="Normal"/>
    <w:link w:val="FooterChar"/>
    <w:uiPriority w:val="99"/>
    <w:unhideWhenUsed/>
    <w:rsid w:val="002532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32AE"/>
  </w:style>
  <w:style w:type="paragraph" w:styleId="NormalWeb">
    <w:name w:val="Normal (Web)"/>
    <w:basedOn w:val="Normal"/>
    <w:uiPriority w:val="99"/>
    <w:semiHidden/>
    <w:unhideWhenUsed/>
    <w:rsid w:val="00B30476"/>
    <w:pPr>
      <w:spacing w:after="150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en-IE"/>
    </w:rPr>
  </w:style>
  <w:style w:type="paragraph" w:styleId="ListParagraph">
    <w:name w:val="List Paragraph"/>
    <w:basedOn w:val="Normal"/>
    <w:uiPriority w:val="34"/>
    <w:qFormat/>
    <w:rsid w:val="003328C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072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72B9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E75FD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B06FD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D29F3"/>
    <w:pPr>
      <w:suppressAutoHyphens/>
      <w:autoSpaceDN w:val="0"/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D29F3"/>
    <w:rPr>
      <w:rFonts w:ascii="Times New Roman" w:eastAsia="Calibri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semiHidden/>
    <w:unhideWhenUsed/>
    <w:rsid w:val="007D29F3"/>
    <w:rPr>
      <w:position w:val="0"/>
      <w:vertAlign w:val="superscript"/>
    </w:rPr>
  </w:style>
  <w:style w:type="paragraph" w:styleId="NoSpacing">
    <w:name w:val="No Spacing"/>
    <w:uiPriority w:val="1"/>
    <w:qFormat/>
    <w:rsid w:val="007D29F3"/>
    <w:pPr>
      <w:suppressAutoHyphens/>
      <w:autoSpaceDN w:val="0"/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paragraph" w:customStyle="1" w:styleId="NormalLK">
    <w:name w:val="NormalLK"/>
    <w:basedOn w:val="Normal"/>
    <w:autoRedefine/>
    <w:rsid w:val="007D29F3"/>
    <w:pPr>
      <w:suppressAutoHyphens/>
      <w:autoSpaceDE w:val="0"/>
      <w:autoSpaceDN w:val="0"/>
      <w:spacing w:line="360" w:lineRule="auto"/>
      <w:jc w:val="both"/>
    </w:pPr>
    <w:rPr>
      <w:rFonts w:ascii="Times New Roman" w:eastAsia="Calibri" w:hAnsi="Times New Roman" w:cs="Arial"/>
      <w:sz w:val="24"/>
    </w:rPr>
  </w:style>
  <w:style w:type="paragraph" w:styleId="Header">
    <w:name w:val="header"/>
    <w:basedOn w:val="Normal"/>
    <w:link w:val="HeaderChar"/>
    <w:unhideWhenUsed/>
    <w:rsid w:val="002532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532AE"/>
  </w:style>
  <w:style w:type="paragraph" w:styleId="Footer">
    <w:name w:val="footer"/>
    <w:basedOn w:val="Normal"/>
    <w:link w:val="FooterChar"/>
    <w:uiPriority w:val="99"/>
    <w:unhideWhenUsed/>
    <w:rsid w:val="002532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32AE"/>
  </w:style>
  <w:style w:type="paragraph" w:styleId="NormalWeb">
    <w:name w:val="Normal (Web)"/>
    <w:basedOn w:val="Normal"/>
    <w:uiPriority w:val="99"/>
    <w:semiHidden/>
    <w:unhideWhenUsed/>
    <w:rsid w:val="00B30476"/>
    <w:pPr>
      <w:spacing w:after="150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en-IE"/>
    </w:rPr>
  </w:style>
  <w:style w:type="paragraph" w:styleId="ListParagraph">
    <w:name w:val="List Paragraph"/>
    <w:basedOn w:val="Normal"/>
    <w:uiPriority w:val="34"/>
    <w:qFormat/>
    <w:rsid w:val="003328C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072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72B9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E75FD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4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itizensinformationboard.ie/downloads/report_housing_needs_disability_2007.pdf" TargetMode="External"/><Relationship Id="rId2" Type="http://schemas.openxmlformats.org/officeDocument/2006/relationships/hyperlink" Target="http://www.astri.nl/media/uploads/files/EF1226EN6.pdf" TargetMode="External"/><Relationship Id="rId1" Type="http://schemas.openxmlformats.org/officeDocument/2006/relationships/hyperlink" Target="http://www.citizensinformationboard.ie/publications/social/downloads/Disability_Inclusion_Strategy_June2015.pdf" TargetMode="External"/><Relationship Id="rId4" Type="http://schemas.openxmlformats.org/officeDocument/2006/relationships/hyperlink" Target="http://www.citizensinformationboard.ie/downloads/Getting_There_Report_2010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5CE6AE-ABB2-4407-9D47-D94BC41E6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1443</Words>
  <Characters>8230</Characters>
  <Application>Microsoft Office Word</Application>
  <DocSecurity>0</DocSecurity>
  <Lines>68</Lines>
  <Paragraphs>19</Paragraphs>
  <ScaleCrop>false</ScaleCrop>
  <Company/>
  <LinksUpToDate>false</LinksUpToDate>
  <CharactersWithSpaces>9654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2016-01-08T10:25:00Z</dcterms:created>
  <dcterms:modified xsi:type="dcterms:W3CDTF">2016-01-08T10:25:00Z</dcterms:modified>
</cp:coreProperties>
</file>