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A6B" w:rsidRPr="00F57549" w:rsidRDefault="00AF7A6B" w:rsidP="00F57549">
      <w:pPr>
        <w:rPr>
          <w:rFonts w:ascii="Arial" w:hAnsi="Arial" w:cs="Arial"/>
          <w:sz w:val="24"/>
          <w:szCs w:val="24"/>
        </w:rPr>
      </w:pPr>
      <w:r w:rsidRPr="00F57549">
        <w:rPr>
          <w:rFonts w:ascii="Arial" w:hAnsi="Arial" w:cs="Arial"/>
          <w:b/>
          <w:bCs/>
          <w:sz w:val="24"/>
          <w:szCs w:val="24"/>
        </w:rPr>
        <w:t xml:space="preserve">Relate, August 2016 </w:t>
      </w:r>
      <w:r w:rsidRPr="00F57549">
        <w:rPr>
          <w:rFonts w:ascii="Arial" w:hAnsi="Arial" w:cs="Arial"/>
          <w:sz w:val="24"/>
          <w:szCs w:val="24"/>
        </w:rPr>
        <w:br/>
      </w:r>
      <w:r w:rsidRPr="00F57549">
        <w:rPr>
          <w:rFonts w:ascii="Arial" w:hAnsi="Arial" w:cs="Arial"/>
          <w:sz w:val="24"/>
          <w:szCs w:val="24"/>
        </w:rPr>
        <w:br/>
      </w:r>
      <w:r w:rsidRPr="00F57549">
        <w:rPr>
          <w:rStyle w:val="speaker"/>
          <w:rFonts w:ascii="Arial" w:hAnsi="Arial" w:cs="Arial"/>
          <w:b/>
          <w:bCs/>
          <w:sz w:val="24"/>
          <w:szCs w:val="24"/>
        </w:rPr>
        <w:t>Volume 43: Issue 8</w:t>
      </w:r>
      <w:r w:rsidRPr="00F57549">
        <w:rPr>
          <w:rStyle w:val="speaker"/>
          <w:rFonts w:ascii="Arial" w:hAnsi="Arial" w:cs="Arial"/>
          <w:b/>
          <w:bCs/>
          <w:sz w:val="24"/>
          <w:szCs w:val="24"/>
        </w:rPr>
        <w:br/>
        <w:t>ISSN 0790-4290</w:t>
      </w:r>
    </w:p>
    <w:p w:rsidR="00195C55" w:rsidRDefault="00AF7A6B" w:rsidP="00F57549">
      <w:pPr>
        <w:rPr>
          <w:rFonts w:ascii="Arial" w:hAnsi="Arial" w:cs="Arial"/>
          <w:b/>
          <w:bCs/>
          <w:sz w:val="24"/>
          <w:szCs w:val="24"/>
        </w:rPr>
      </w:pPr>
      <w:r w:rsidRPr="006B6B01">
        <w:rPr>
          <w:rFonts w:ascii="Arial" w:hAnsi="Arial" w:cs="Arial"/>
          <w:b/>
          <w:bCs/>
          <w:sz w:val="24"/>
          <w:szCs w:val="24"/>
          <w:u w:val="single"/>
        </w:rPr>
        <w:t>Contents</w:t>
      </w:r>
      <w:r w:rsidRPr="006B6B01">
        <w:rPr>
          <w:rFonts w:ascii="Arial" w:hAnsi="Arial" w:cs="Arial"/>
          <w:b/>
          <w:bCs/>
          <w:sz w:val="24"/>
          <w:szCs w:val="24"/>
        </w:rPr>
        <w:br/>
        <w:t>Nullity</w:t>
      </w:r>
      <w:r w:rsidRPr="006B6B01">
        <w:rPr>
          <w:rFonts w:ascii="Arial" w:hAnsi="Arial" w:cs="Arial"/>
          <w:b/>
          <w:bCs/>
          <w:sz w:val="24"/>
          <w:szCs w:val="24"/>
        </w:rPr>
        <w:br/>
        <w:t>Separation agreements</w:t>
      </w:r>
      <w:r w:rsidRPr="006B6B01">
        <w:rPr>
          <w:rFonts w:ascii="Arial" w:hAnsi="Arial" w:cs="Arial"/>
          <w:b/>
          <w:bCs/>
          <w:sz w:val="24"/>
          <w:szCs w:val="24"/>
        </w:rPr>
        <w:br/>
        <w:t>Judicial separation</w:t>
      </w:r>
      <w:r w:rsidRPr="006B6B01">
        <w:rPr>
          <w:rFonts w:ascii="Arial" w:hAnsi="Arial" w:cs="Arial"/>
          <w:b/>
          <w:bCs/>
          <w:sz w:val="24"/>
          <w:szCs w:val="24"/>
        </w:rPr>
        <w:br/>
      </w:r>
      <w:r w:rsidRPr="00713AC4">
        <w:rPr>
          <w:rFonts w:ascii="Arial" w:hAnsi="Arial" w:cs="Arial"/>
          <w:b/>
          <w:bCs/>
          <w:sz w:val="24"/>
          <w:szCs w:val="24"/>
        </w:rPr>
        <w:t>Divorce</w:t>
      </w:r>
      <w:r w:rsidRPr="00713AC4">
        <w:rPr>
          <w:rFonts w:ascii="Arial" w:hAnsi="Arial" w:cs="Arial"/>
          <w:b/>
          <w:bCs/>
          <w:sz w:val="24"/>
          <w:szCs w:val="24"/>
        </w:rPr>
        <w:br/>
        <w:t>Dissolution of a civil partnership</w:t>
      </w:r>
      <w:r w:rsidRPr="00414BAC">
        <w:rPr>
          <w:rFonts w:ascii="Arial" w:hAnsi="Arial" w:cs="Arial"/>
          <w:b/>
          <w:bCs/>
          <w:sz w:val="24"/>
          <w:szCs w:val="24"/>
        </w:rPr>
        <w:br/>
        <w:t>Issues to be agreed or decided on</w:t>
      </w:r>
    </w:p>
    <w:p w:rsidR="003830D9" w:rsidRPr="00D8633E" w:rsidRDefault="00C7775B" w:rsidP="00D8633E">
      <w:pPr>
        <w:pStyle w:val="Heading1"/>
      </w:pPr>
      <w:r>
        <w:br/>
      </w:r>
      <w:r w:rsidR="00195C55" w:rsidRPr="00D8633E">
        <w:t>Nullity, separation, divorce and dissolution</w:t>
      </w:r>
    </w:p>
    <w:p w:rsidR="003830D9" w:rsidRPr="000F71C0" w:rsidRDefault="003830D9" w:rsidP="000F71C0">
      <w:pPr>
        <w:spacing w:after="0"/>
        <w:rPr>
          <w:rFonts w:ascii="Arial" w:hAnsi="Arial" w:cs="Arial"/>
          <w:sz w:val="24"/>
          <w:szCs w:val="24"/>
          <w:lang w:eastAsia="en-IE"/>
        </w:rPr>
      </w:pPr>
      <w:r w:rsidRPr="00D8633E">
        <w:rPr>
          <w:rFonts w:ascii="Arial" w:hAnsi="Arial" w:cs="Arial"/>
          <w:sz w:val="24"/>
          <w:szCs w:val="24"/>
          <w:lang w:eastAsia="en-IE"/>
        </w:rPr>
        <w:t xml:space="preserve">This issue of </w:t>
      </w:r>
      <w:r w:rsidRPr="00A22B95">
        <w:rPr>
          <w:rFonts w:ascii="Arial" w:hAnsi="Arial" w:cs="Arial"/>
          <w:i/>
          <w:sz w:val="24"/>
          <w:szCs w:val="24"/>
          <w:lang w:eastAsia="en-IE"/>
        </w:rPr>
        <w:t>Relate</w:t>
      </w:r>
      <w:r w:rsidRPr="00D8633E">
        <w:rPr>
          <w:rFonts w:ascii="Arial" w:hAnsi="Arial" w:cs="Arial"/>
          <w:sz w:val="24"/>
          <w:szCs w:val="24"/>
          <w:lang w:eastAsia="en-IE"/>
        </w:rPr>
        <w:t xml:space="preserve"> provides an overview of</w:t>
      </w:r>
      <w:r w:rsidR="00192C1C">
        <w:rPr>
          <w:rFonts w:ascii="Arial" w:hAnsi="Arial" w:cs="Arial"/>
          <w:sz w:val="24"/>
          <w:szCs w:val="24"/>
          <w:lang w:eastAsia="en-IE"/>
        </w:rPr>
        <w:t xml:space="preserve"> nullity,</w:t>
      </w:r>
      <w:r w:rsidRPr="00D8633E">
        <w:rPr>
          <w:rFonts w:ascii="Arial" w:hAnsi="Arial" w:cs="Arial"/>
          <w:sz w:val="24"/>
          <w:szCs w:val="24"/>
          <w:lang w:eastAsia="en-IE"/>
        </w:rPr>
        <w:t xml:space="preserve"> separation</w:t>
      </w:r>
      <w:r w:rsidR="00192C1C">
        <w:rPr>
          <w:rFonts w:ascii="Arial" w:hAnsi="Arial" w:cs="Arial"/>
          <w:sz w:val="24"/>
          <w:szCs w:val="24"/>
          <w:lang w:eastAsia="en-IE"/>
        </w:rPr>
        <w:t>,</w:t>
      </w:r>
      <w:r w:rsidRPr="00D8633E">
        <w:rPr>
          <w:rFonts w:ascii="Arial" w:hAnsi="Arial" w:cs="Arial"/>
          <w:sz w:val="24"/>
          <w:szCs w:val="24"/>
          <w:lang w:eastAsia="en-IE"/>
        </w:rPr>
        <w:t xml:space="preserve"> divorce</w:t>
      </w:r>
      <w:r w:rsidR="00192C1C">
        <w:rPr>
          <w:rFonts w:ascii="Arial" w:hAnsi="Arial" w:cs="Arial"/>
          <w:sz w:val="24"/>
          <w:szCs w:val="24"/>
          <w:lang w:eastAsia="en-IE"/>
        </w:rPr>
        <w:t xml:space="preserve"> and dissolution</w:t>
      </w:r>
      <w:r w:rsidRPr="00D8633E">
        <w:rPr>
          <w:rFonts w:ascii="Arial" w:hAnsi="Arial" w:cs="Arial"/>
          <w:sz w:val="24"/>
          <w:szCs w:val="24"/>
          <w:lang w:eastAsia="en-IE"/>
        </w:rPr>
        <w:t xml:space="preserve"> in Ireland. In 2015 the </w:t>
      </w:r>
      <w:r w:rsidR="00752D17">
        <w:rPr>
          <w:rFonts w:ascii="Arial" w:hAnsi="Arial" w:cs="Arial"/>
          <w:sz w:val="24"/>
          <w:szCs w:val="24"/>
          <w:lang w:eastAsia="en-IE"/>
        </w:rPr>
        <w:t>c</w:t>
      </w:r>
      <w:r w:rsidRPr="00D8633E">
        <w:rPr>
          <w:rFonts w:ascii="Arial" w:hAnsi="Arial" w:cs="Arial"/>
          <w:sz w:val="24"/>
          <w:szCs w:val="24"/>
          <w:lang w:eastAsia="en-IE"/>
        </w:rPr>
        <w:t xml:space="preserve">ourts received 1,419 applications for judicial separation, 4,314 applications for </w:t>
      </w:r>
      <w:r w:rsidR="001813CF" w:rsidRPr="00D8633E">
        <w:rPr>
          <w:rFonts w:ascii="Arial" w:hAnsi="Arial" w:cs="Arial"/>
          <w:sz w:val="24"/>
          <w:szCs w:val="24"/>
          <w:lang w:eastAsia="en-IE"/>
        </w:rPr>
        <w:t>divorce and</w:t>
      </w:r>
      <w:r w:rsidRPr="00D8633E">
        <w:rPr>
          <w:rFonts w:ascii="Arial" w:hAnsi="Arial" w:cs="Arial"/>
          <w:sz w:val="24"/>
          <w:szCs w:val="24"/>
          <w:lang w:eastAsia="en-IE"/>
        </w:rPr>
        <w:t xml:space="preserve"> 78 applications for dissolution.</w:t>
      </w:r>
      <w:r w:rsidR="00585FBB" w:rsidRPr="00D8633E" w:rsidDel="00585FBB">
        <w:rPr>
          <w:rStyle w:val="FootnoteReference"/>
          <w:rFonts w:ascii="Arial" w:hAnsi="Arial" w:cs="Arial"/>
          <w:sz w:val="24"/>
          <w:szCs w:val="24"/>
          <w:lang w:eastAsia="en-IE"/>
        </w:rPr>
        <w:t xml:space="preserve"> </w:t>
      </w:r>
      <w:r w:rsidRPr="00D8633E">
        <w:rPr>
          <w:rFonts w:ascii="Arial" w:hAnsi="Arial" w:cs="Arial"/>
          <w:sz w:val="24"/>
          <w:szCs w:val="24"/>
          <w:lang w:eastAsia="en-IE"/>
        </w:rPr>
        <w:t>Marital breakdown affects all areas of a person’s life. Most people regulate matters between them in a legal context under the provisions of the Family Law Acts or the Civil Partners</w:t>
      </w:r>
      <w:r w:rsidR="00375D6C" w:rsidRPr="00D8633E">
        <w:rPr>
          <w:rFonts w:ascii="Arial" w:hAnsi="Arial" w:cs="Arial"/>
          <w:sz w:val="24"/>
          <w:szCs w:val="24"/>
          <w:lang w:eastAsia="en-IE"/>
        </w:rPr>
        <w:t>hip</w:t>
      </w:r>
      <w:r w:rsidRPr="00D8633E">
        <w:rPr>
          <w:rFonts w:ascii="Arial" w:hAnsi="Arial" w:cs="Arial"/>
          <w:sz w:val="24"/>
          <w:szCs w:val="24"/>
          <w:lang w:eastAsia="en-IE"/>
        </w:rPr>
        <w:t xml:space="preserve"> and</w:t>
      </w:r>
      <w:r w:rsidR="00375D6C" w:rsidRPr="00D8633E">
        <w:rPr>
          <w:rFonts w:ascii="Arial" w:hAnsi="Arial" w:cs="Arial"/>
          <w:sz w:val="24"/>
          <w:szCs w:val="24"/>
          <w:lang w:eastAsia="en-IE"/>
        </w:rPr>
        <w:t xml:space="preserve"> Certain</w:t>
      </w:r>
      <w:r w:rsidRPr="00D8633E">
        <w:rPr>
          <w:rFonts w:ascii="Arial" w:hAnsi="Arial" w:cs="Arial"/>
          <w:sz w:val="24"/>
          <w:szCs w:val="24"/>
          <w:lang w:eastAsia="en-IE"/>
        </w:rPr>
        <w:t xml:space="preserve"> Rights and Obligations of Cohabitants Act 2010. </w:t>
      </w:r>
      <w:r w:rsidRPr="00195C55">
        <w:rPr>
          <w:rFonts w:ascii="Arial" w:hAnsi="Arial" w:cs="Arial"/>
          <w:sz w:val="24"/>
          <w:szCs w:val="24"/>
          <w:lang w:eastAsia="en-IE"/>
        </w:rPr>
        <w:t>There are three methods of regulating matters</w:t>
      </w:r>
      <w:r w:rsidR="00250845">
        <w:rPr>
          <w:rFonts w:ascii="Arial" w:hAnsi="Arial" w:cs="Arial"/>
          <w:sz w:val="24"/>
          <w:szCs w:val="24"/>
          <w:lang w:eastAsia="en-IE"/>
        </w:rPr>
        <w:t xml:space="preserve">, a separation agreement, a judicial separation or a divorce or dissolution. </w:t>
      </w:r>
      <w:r w:rsidRPr="000F71C0">
        <w:rPr>
          <w:rFonts w:ascii="Arial" w:hAnsi="Arial" w:cs="Arial"/>
          <w:sz w:val="24"/>
          <w:szCs w:val="24"/>
          <w:lang w:eastAsia="en-IE"/>
        </w:rPr>
        <w:t>A separation agreement is reached through agreement between the parties, whereas a court must grant a judicial separation</w:t>
      </w:r>
      <w:r w:rsidR="00375D6C" w:rsidRPr="000F71C0">
        <w:rPr>
          <w:rFonts w:ascii="Arial" w:hAnsi="Arial" w:cs="Arial"/>
          <w:sz w:val="24"/>
          <w:szCs w:val="24"/>
          <w:lang w:eastAsia="en-IE"/>
        </w:rPr>
        <w:t>,</w:t>
      </w:r>
      <w:r w:rsidRPr="000F71C0">
        <w:rPr>
          <w:rFonts w:ascii="Arial" w:hAnsi="Arial" w:cs="Arial"/>
          <w:sz w:val="24"/>
          <w:szCs w:val="24"/>
          <w:lang w:eastAsia="en-IE"/>
        </w:rPr>
        <w:t xml:space="preserve"> divorce </w:t>
      </w:r>
      <w:r w:rsidR="00375D6C" w:rsidRPr="000F71C0">
        <w:rPr>
          <w:rFonts w:ascii="Arial" w:hAnsi="Arial" w:cs="Arial"/>
          <w:sz w:val="24"/>
          <w:szCs w:val="24"/>
          <w:lang w:eastAsia="en-IE"/>
        </w:rPr>
        <w:t>or</w:t>
      </w:r>
      <w:r w:rsidRPr="000F71C0">
        <w:rPr>
          <w:rFonts w:ascii="Arial" w:hAnsi="Arial" w:cs="Arial"/>
          <w:sz w:val="24"/>
          <w:szCs w:val="24"/>
          <w:lang w:eastAsia="en-IE"/>
        </w:rPr>
        <w:t xml:space="preserve"> dissolution. Of these, only a decree of divorce </w:t>
      </w:r>
      <w:r w:rsidR="00375D6C" w:rsidRPr="000F71C0">
        <w:rPr>
          <w:rFonts w:ascii="Arial" w:hAnsi="Arial" w:cs="Arial"/>
          <w:sz w:val="24"/>
          <w:szCs w:val="24"/>
          <w:lang w:eastAsia="en-IE"/>
        </w:rPr>
        <w:t>or</w:t>
      </w:r>
      <w:r w:rsidRPr="000F71C0">
        <w:rPr>
          <w:rFonts w:ascii="Arial" w:hAnsi="Arial" w:cs="Arial"/>
          <w:sz w:val="24"/>
          <w:szCs w:val="24"/>
          <w:lang w:eastAsia="en-IE"/>
        </w:rPr>
        <w:t xml:space="preserve"> dissolution dissolves a marriage </w:t>
      </w:r>
      <w:r w:rsidR="00375D6C" w:rsidRPr="000F71C0">
        <w:rPr>
          <w:rFonts w:ascii="Arial" w:hAnsi="Arial" w:cs="Arial"/>
          <w:sz w:val="24"/>
          <w:szCs w:val="24"/>
          <w:lang w:eastAsia="en-IE"/>
        </w:rPr>
        <w:t>or</w:t>
      </w:r>
      <w:r w:rsidRPr="000F71C0">
        <w:rPr>
          <w:rFonts w:ascii="Arial" w:hAnsi="Arial" w:cs="Arial"/>
          <w:sz w:val="24"/>
          <w:szCs w:val="24"/>
          <w:lang w:eastAsia="en-IE"/>
        </w:rPr>
        <w:t xml:space="preserve"> civil partnership and allows each party to remarry. </w:t>
      </w:r>
    </w:p>
    <w:p w:rsidR="003830D9" w:rsidRPr="00195C55" w:rsidRDefault="003830D9" w:rsidP="00195C55">
      <w:pPr>
        <w:pStyle w:val="ListParagraph"/>
        <w:spacing w:after="0" w:line="240" w:lineRule="auto"/>
        <w:ind w:left="360"/>
        <w:rPr>
          <w:rFonts w:ascii="Arial" w:hAnsi="Arial" w:cs="Arial"/>
          <w:b/>
          <w:bCs/>
          <w:sz w:val="24"/>
          <w:szCs w:val="24"/>
          <w:u w:val="single"/>
        </w:rPr>
      </w:pPr>
    </w:p>
    <w:p w:rsidR="003830D9" w:rsidRPr="00960704" w:rsidRDefault="00F57549" w:rsidP="00960704">
      <w:pPr>
        <w:pStyle w:val="Heading1"/>
      </w:pPr>
      <w:r w:rsidRPr="00713AC4">
        <w:t>Nullity</w:t>
      </w:r>
    </w:p>
    <w:p w:rsidR="003830D9" w:rsidRPr="00195C55" w:rsidRDefault="003830D9" w:rsidP="00195C55">
      <w:pPr>
        <w:spacing w:after="0" w:line="240" w:lineRule="auto"/>
        <w:rPr>
          <w:rFonts w:ascii="Arial" w:hAnsi="Arial" w:cs="Arial"/>
          <w:sz w:val="24"/>
          <w:szCs w:val="24"/>
        </w:rPr>
      </w:pPr>
      <w:r w:rsidRPr="00195C55">
        <w:rPr>
          <w:rFonts w:ascii="Arial" w:hAnsi="Arial" w:cs="Arial"/>
          <w:sz w:val="24"/>
          <w:szCs w:val="24"/>
        </w:rPr>
        <w:t xml:space="preserve">Nullity is concerned with whether a marriage is valid. </w:t>
      </w:r>
      <w:r w:rsidR="006B6B01">
        <w:rPr>
          <w:rFonts w:ascii="Arial" w:hAnsi="Arial" w:cs="Arial"/>
          <w:sz w:val="24"/>
          <w:szCs w:val="24"/>
        </w:rPr>
        <w:t>A</w:t>
      </w:r>
      <w:r w:rsidRPr="00195C55">
        <w:rPr>
          <w:rFonts w:ascii="Arial" w:hAnsi="Arial" w:cs="Arial"/>
          <w:sz w:val="24"/>
          <w:szCs w:val="24"/>
        </w:rPr>
        <w:t xml:space="preserve"> nullity decree is </w:t>
      </w:r>
      <w:r w:rsidR="006B6B01">
        <w:rPr>
          <w:rFonts w:ascii="Arial" w:hAnsi="Arial" w:cs="Arial"/>
          <w:sz w:val="24"/>
          <w:szCs w:val="24"/>
        </w:rPr>
        <w:t>when</w:t>
      </w:r>
      <w:r w:rsidRPr="00195C55">
        <w:rPr>
          <w:rFonts w:ascii="Arial" w:hAnsi="Arial" w:cs="Arial"/>
          <w:sz w:val="24"/>
          <w:szCs w:val="24"/>
        </w:rPr>
        <w:t xml:space="preserve"> the court determines that no marriage ever existed and the parties were never legally married to each other. The Circuit Court has jurisdiction to hear applications for nullity and only a court</w:t>
      </w:r>
      <w:r w:rsidR="003A21BC">
        <w:rPr>
          <w:rFonts w:ascii="Arial" w:hAnsi="Arial" w:cs="Arial"/>
          <w:sz w:val="24"/>
          <w:szCs w:val="24"/>
        </w:rPr>
        <w:t>-</w:t>
      </w:r>
      <w:r w:rsidRPr="00195C55">
        <w:rPr>
          <w:rFonts w:ascii="Arial" w:hAnsi="Arial" w:cs="Arial"/>
          <w:sz w:val="24"/>
          <w:szCs w:val="24"/>
        </w:rPr>
        <w:t>ordered nullity has the effect of making a marriage null and void.</w:t>
      </w:r>
      <w:r w:rsidR="006B6B01">
        <w:rPr>
          <w:rFonts w:ascii="Arial" w:hAnsi="Arial" w:cs="Arial"/>
          <w:sz w:val="24"/>
          <w:szCs w:val="24"/>
        </w:rPr>
        <w:t xml:space="preserve"> </w:t>
      </w:r>
      <w:r w:rsidRPr="00195C55">
        <w:rPr>
          <w:rFonts w:ascii="Arial" w:hAnsi="Arial" w:cs="Arial"/>
          <w:sz w:val="24"/>
          <w:szCs w:val="24"/>
        </w:rPr>
        <w:t>There are two types of nullity</w:t>
      </w:r>
      <w:r w:rsidR="00752D17">
        <w:rPr>
          <w:rFonts w:ascii="Arial" w:hAnsi="Arial" w:cs="Arial"/>
          <w:sz w:val="24"/>
          <w:szCs w:val="24"/>
        </w:rPr>
        <w:t>,</w:t>
      </w:r>
      <w:r w:rsidRPr="00195C55">
        <w:rPr>
          <w:rFonts w:ascii="Arial" w:hAnsi="Arial" w:cs="Arial"/>
          <w:sz w:val="24"/>
          <w:szCs w:val="24"/>
        </w:rPr>
        <w:t xml:space="preserve"> void and voidable. </w:t>
      </w:r>
    </w:p>
    <w:p w:rsidR="003830D9" w:rsidRPr="00195C55" w:rsidRDefault="003830D9" w:rsidP="00195C55">
      <w:pPr>
        <w:pStyle w:val="ListParagraph"/>
        <w:spacing w:after="0" w:line="240" w:lineRule="auto"/>
        <w:rPr>
          <w:rFonts w:ascii="Arial" w:hAnsi="Arial" w:cs="Arial"/>
          <w:sz w:val="24"/>
          <w:szCs w:val="24"/>
        </w:rPr>
      </w:pPr>
    </w:p>
    <w:p w:rsidR="003830D9" w:rsidRPr="006B6B01" w:rsidRDefault="003830D9" w:rsidP="00195C55">
      <w:pPr>
        <w:pStyle w:val="Heading2"/>
        <w:ind w:left="0"/>
      </w:pPr>
      <w:r w:rsidRPr="006B6B01">
        <w:t xml:space="preserve">Void </w:t>
      </w:r>
      <w:r w:rsidR="001411AA">
        <w:t>m</w:t>
      </w:r>
      <w:r w:rsidRPr="006B6B01">
        <w:t>arriages</w:t>
      </w:r>
    </w:p>
    <w:p w:rsidR="003830D9" w:rsidRPr="006B6B01" w:rsidRDefault="003830D9" w:rsidP="000F71C0">
      <w:pPr>
        <w:spacing w:after="0" w:line="240" w:lineRule="auto"/>
      </w:pPr>
      <w:r w:rsidRPr="00195C55">
        <w:rPr>
          <w:rFonts w:ascii="Arial" w:hAnsi="Arial" w:cs="Arial"/>
          <w:sz w:val="24"/>
          <w:szCs w:val="24"/>
        </w:rPr>
        <w:t xml:space="preserve">A marriage </w:t>
      </w:r>
      <w:r w:rsidR="00752D17">
        <w:rPr>
          <w:rFonts w:ascii="Arial" w:hAnsi="Arial" w:cs="Arial"/>
          <w:sz w:val="24"/>
          <w:szCs w:val="24"/>
        </w:rPr>
        <w:t>can</w:t>
      </w:r>
      <w:r w:rsidRPr="00195C55">
        <w:rPr>
          <w:rFonts w:ascii="Arial" w:hAnsi="Arial" w:cs="Arial"/>
          <w:sz w:val="24"/>
          <w:szCs w:val="24"/>
        </w:rPr>
        <w:t xml:space="preserve"> be declared void on one of the following three grounds:</w:t>
      </w:r>
      <w:r w:rsidR="000F71C0">
        <w:rPr>
          <w:rFonts w:ascii="Arial" w:hAnsi="Arial" w:cs="Arial"/>
          <w:sz w:val="24"/>
          <w:szCs w:val="24"/>
        </w:rPr>
        <w:t xml:space="preserve"> </w:t>
      </w:r>
      <w:r w:rsidR="009968E1">
        <w:rPr>
          <w:rFonts w:ascii="Arial" w:hAnsi="Arial" w:cs="Arial"/>
          <w:sz w:val="24"/>
          <w:szCs w:val="24"/>
        </w:rPr>
        <w:t>n</w:t>
      </w:r>
      <w:r w:rsidRPr="00195C55">
        <w:rPr>
          <w:rFonts w:ascii="Arial" w:hAnsi="Arial" w:cs="Arial"/>
          <w:sz w:val="24"/>
          <w:szCs w:val="24"/>
        </w:rPr>
        <w:t>on-observance of formalities</w:t>
      </w:r>
      <w:r w:rsidR="009968E1">
        <w:rPr>
          <w:rFonts w:ascii="Arial" w:hAnsi="Arial" w:cs="Arial"/>
          <w:sz w:val="24"/>
          <w:szCs w:val="24"/>
        </w:rPr>
        <w:t>, l</w:t>
      </w:r>
      <w:r w:rsidRPr="00195C55">
        <w:rPr>
          <w:rFonts w:ascii="Arial" w:hAnsi="Arial" w:cs="Arial"/>
          <w:sz w:val="24"/>
          <w:szCs w:val="24"/>
        </w:rPr>
        <w:t>ack of capacity</w:t>
      </w:r>
      <w:r w:rsidR="000F71C0">
        <w:rPr>
          <w:rFonts w:ascii="Arial" w:hAnsi="Arial" w:cs="Arial"/>
          <w:sz w:val="24"/>
          <w:szCs w:val="24"/>
        </w:rPr>
        <w:t xml:space="preserve"> and</w:t>
      </w:r>
      <w:r w:rsidR="009968E1">
        <w:rPr>
          <w:rFonts w:ascii="Arial" w:hAnsi="Arial" w:cs="Arial"/>
          <w:sz w:val="24"/>
          <w:szCs w:val="24"/>
        </w:rPr>
        <w:t xml:space="preserve"> l</w:t>
      </w:r>
      <w:r w:rsidRPr="00195C55">
        <w:rPr>
          <w:rFonts w:ascii="Arial" w:hAnsi="Arial" w:cs="Arial"/>
          <w:sz w:val="24"/>
          <w:szCs w:val="24"/>
        </w:rPr>
        <w:t>ack of consent</w:t>
      </w:r>
      <w:r w:rsidR="006B6B01">
        <w:br/>
      </w:r>
    </w:p>
    <w:p w:rsidR="003830D9" w:rsidRPr="00195C55" w:rsidRDefault="003830D9" w:rsidP="00195C55">
      <w:pPr>
        <w:spacing w:after="0" w:line="240" w:lineRule="auto"/>
        <w:rPr>
          <w:rFonts w:ascii="Arial" w:hAnsi="Arial" w:cs="Arial"/>
          <w:sz w:val="24"/>
          <w:szCs w:val="24"/>
        </w:rPr>
      </w:pPr>
      <w:r w:rsidRPr="00195C55">
        <w:rPr>
          <w:rFonts w:ascii="Arial" w:hAnsi="Arial" w:cs="Arial"/>
          <w:sz w:val="24"/>
          <w:szCs w:val="24"/>
        </w:rPr>
        <w:t xml:space="preserve">The primary formality required for marriage in Ireland is that the </w:t>
      </w:r>
      <w:r w:rsidR="00646B3C">
        <w:rPr>
          <w:rFonts w:ascii="Arial" w:hAnsi="Arial" w:cs="Arial"/>
          <w:sz w:val="24"/>
          <w:szCs w:val="24"/>
        </w:rPr>
        <w:t>couple</w:t>
      </w:r>
      <w:r w:rsidRPr="00195C55">
        <w:rPr>
          <w:rFonts w:ascii="Arial" w:hAnsi="Arial" w:cs="Arial"/>
          <w:sz w:val="24"/>
          <w:szCs w:val="24"/>
        </w:rPr>
        <w:t xml:space="preserve"> give</w:t>
      </w:r>
      <w:r w:rsidR="006B6B01">
        <w:rPr>
          <w:rFonts w:ascii="Arial" w:hAnsi="Arial" w:cs="Arial"/>
          <w:sz w:val="24"/>
          <w:szCs w:val="24"/>
        </w:rPr>
        <w:t xml:space="preserve"> </w:t>
      </w:r>
      <w:r w:rsidR="006B6B01" w:rsidRPr="00C62BFB">
        <w:rPr>
          <w:rFonts w:ascii="Arial" w:hAnsi="Arial" w:cs="Arial"/>
          <w:sz w:val="24"/>
          <w:szCs w:val="24"/>
        </w:rPr>
        <w:t>the Registrar of Marriages</w:t>
      </w:r>
      <w:r w:rsidRPr="00195C55">
        <w:rPr>
          <w:rFonts w:ascii="Arial" w:hAnsi="Arial" w:cs="Arial"/>
          <w:sz w:val="24"/>
          <w:szCs w:val="24"/>
        </w:rPr>
        <w:t xml:space="preserve"> at least </w:t>
      </w:r>
      <w:r w:rsidR="006B6B01">
        <w:rPr>
          <w:rFonts w:ascii="Arial" w:hAnsi="Arial" w:cs="Arial"/>
          <w:sz w:val="24"/>
          <w:szCs w:val="24"/>
        </w:rPr>
        <w:t>three</w:t>
      </w:r>
      <w:r w:rsidRPr="00195C55">
        <w:rPr>
          <w:rFonts w:ascii="Arial" w:hAnsi="Arial" w:cs="Arial"/>
          <w:sz w:val="24"/>
          <w:szCs w:val="24"/>
        </w:rPr>
        <w:t xml:space="preserve"> months’ notice in writing of their intention to marry.</w:t>
      </w:r>
    </w:p>
    <w:p w:rsidR="003830D9" w:rsidRDefault="003830D9" w:rsidP="00195C55">
      <w:pPr>
        <w:spacing w:after="0" w:line="240" w:lineRule="auto"/>
        <w:rPr>
          <w:rFonts w:ascii="Arial" w:hAnsi="Arial" w:cs="Arial"/>
          <w:sz w:val="24"/>
          <w:szCs w:val="24"/>
        </w:rPr>
      </w:pPr>
    </w:p>
    <w:p w:rsidR="003830D9" w:rsidRPr="00195C55" w:rsidRDefault="003830D9" w:rsidP="00195C55">
      <w:pPr>
        <w:spacing w:after="0" w:line="240" w:lineRule="auto"/>
        <w:rPr>
          <w:rFonts w:ascii="Arial" w:hAnsi="Arial" w:cs="Arial"/>
          <w:sz w:val="24"/>
          <w:szCs w:val="24"/>
        </w:rPr>
      </w:pPr>
      <w:r w:rsidRPr="00195C55">
        <w:rPr>
          <w:rFonts w:ascii="Arial" w:hAnsi="Arial" w:cs="Arial"/>
          <w:sz w:val="24"/>
          <w:szCs w:val="24"/>
        </w:rPr>
        <w:t>A lack of capacity can arise in a number of ways</w:t>
      </w:r>
      <w:r w:rsidR="006B6B01">
        <w:rPr>
          <w:rFonts w:ascii="Arial" w:hAnsi="Arial" w:cs="Arial"/>
          <w:sz w:val="24"/>
          <w:szCs w:val="24"/>
        </w:rPr>
        <w:t>, for example</w:t>
      </w:r>
      <w:r w:rsidRPr="00195C55">
        <w:rPr>
          <w:rFonts w:ascii="Arial" w:hAnsi="Arial" w:cs="Arial"/>
          <w:sz w:val="24"/>
          <w:szCs w:val="24"/>
        </w:rPr>
        <w:t>:</w:t>
      </w:r>
      <w:r w:rsidR="00646B3C">
        <w:rPr>
          <w:rFonts w:ascii="Arial" w:hAnsi="Arial" w:cs="Arial"/>
          <w:sz w:val="24"/>
          <w:szCs w:val="24"/>
        </w:rPr>
        <w:br/>
      </w:r>
    </w:p>
    <w:p w:rsidR="003830D9" w:rsidRPr="00195C55" w:rsidRDefault="00646B3C" w:rsidP="00195C55">
      <w:pPr>
        <w:pStyle w:val="ListParagraph"/>
        <w:numPr>
          <w:ilvl w:val="0"/>
          <w:numId w:val="13"/>
        </w:numPr>
        <w:spacing w:after="0" w:line="240" w:lineRule="auto"/>
        <w:rPr>
          <w:rFonts w:ascii="Arial" w:hAnsi="Arial" w:cs="Arial"/>
          <w:sz w:val="24"/>
          <w:szCs w:val="24"/>
        </w:rPr>
      </w:pPr>
      <w:r>
        <w:rPr>
          <w:rFonts w:ascii="Arial" w:hAnsi="Arial" w:cs="Arial"/>
          <w:sz w:val="24"/>
          <w:szCs w:val="24"/>
        </w:rPr>
        <w:t>If</w:t>
      </w:r>
      <w:r w:rsidR="003830D9" w:rsidRPr="00195C55">
        <w:rPr>
          <w:rFonts w:ascii="Arial" w:hAnsi="Arial" w:cs="Arial"/>
          <w:sz w:val="24"/>
          <w:szCs w:val="24"/>
        </w:rPr>
        <w:t xml:space="preserve"> either </w:t>
      </w:r>
      <w:r>
        <w:rPr>
          <w:rFonts w:ascii="Arial" w:hAnsi="Arial" w:cs="Arial"/>
          <w:sz w:val="24"/>
          <w:szCs w:val="24"/>
        </w:rPr>
        <w:t>person</w:t>
      </w:r>
      <w:r w:rsidR="003830D9" w:rsidRPr="00195C55">
        <w:rPr>
          <w:rFonts w:ascii="Arial" w:hAnsi="Arial" w:cs="Arial"/>
          <w:sz w:val="24"/>
          <w:szCs w:val="24"/>
        </w:rPr>
        <w:t xml:space="preserve"> is already married </w:t>
      </w:r>
      <w:r>
        <w:rPr>
          <w:rFonts w:ascii="Arial" w:hAnsi="Arial" w:cs="Arial"/>
          <w:sz w:val="24"/>
          <w:szCs w:val="24"/>
        </w:rPr>
        <w:t xml:space="preserve">then </w:t>
      </w:r>
      <w:r w:rsidR="003830D9" w:rsidRPr="00195C55">
        <w:rPr>
          <w:rFonts w:ascii="Arial" w:hAnsi="Arial" w:cs="Arial"/>
          <w:sz w:val="24"/>
          <w:szCs w:val="24"/>
        </w:rPr>
        <w:t>they cannot marry someone else</w:t>
      </w:r>
    </w:p>
    <w:p w:rsidR="003830D9" w:rsidRPr="00195C55" w:rsidRDefault="00646B3C" w:rsidP="00195C55">
      <w:pPr>
        <w:pStyle w:val="ListParagraph"/>
        <w:numPr>
          <w:ilvl w:val="0"/>
          <w:numId w:val="13"/>
        </w:numPr>
        <w:spacing w:after="0" w:line="240" w:lineRule="auto"/>
        <w:rPr>
          <w:rFonts w:ascii="Arial" w:hAnsi="Arial" w:cs="Arial"/>
          <w:sz w:val="24"/>
          <w:szCs w:val="24"/>
        </w:rPr>
      </w:pPr>
      <w:r>
        <w:rPr>
          <w:rFonts w:ascii="Arial" w:hAnsi="Arial" w:cs="Arial"/>
          <w:sz w:val="24"/>
          <w:szCs w:val="24"/>
        </w:rPr>
        <w:t>If t</w:t>
      </w:r>
      <w:r w:rsidR="003830D9" w:rsidRPr="00195C55">
        <w:rPr>
          <w:rFonts w:ascii="Arial" w:hAnsi="Arial" w:cs="Arial"/>
          <w:sz w:val="24"/>
          <w:szCs w:val="24"/>
        </w:rPr>
        <w:t xml:space="preserve">he </w:t>
      </w:r>
      <w:r>
        <w:rPr>
          <w:rFonts w:ascii="Arial" w:hAnsi="Arial" w:cs="Arial"/>
          <w:sz w:val="24"/>
          <w:szCs w:val="24"/>
        </w:rPr>
        <w:t>couple</w:t>
      </w:r>
      <w:r w:rsidR="003830D9" w:rsidRPr="00195C55">
        <w:rPr>
          <w:rFonts w:ascii="Arial" w:hAnsi="Arial" w:cs="Arial"/>
          <w:sz w:val="24"/>
          <w:szCs w:val="24"/>
        </w:rPr>
        <w:t xml:space="preserve"> are within the prohibited degrees of blood relationships</w:t>
      </w:r>
      <w:r w:rsidR="00752D17">
        <w:rPr>
          <w:rFonts w:ascii="Arial" w:hAnsi="Arial" w:cs="Arial"/>
          <w:sz w:val="24"/>
          <w:szCs w:val="24"/>
        </w:rPr>
        <w:t>,</w:t>
      </w:r>
      <w:r w:rsidR="003830D9" w:rsidRPr="00195C55">
        <w:rPr>
          <w:rFonts w:ascii="Arial" w:hAnsi="Arial" w:cs="Arial"/>
          <w:sz w:val="24"/>
          <w:szCs w:val="24"/>
        </w:rPr>
        <w:t xml:space="preserve"> </w:t>
      </w:r>
      <w:r>
        <w:rPr>
          <w:rFonts w:ascii="Arial" w:hAnsi="Arial" w:cs="Arial"/>
          <w:sz w:val="24"/>
          <w:szCs w:val="24"/>
        </w:rPr>
        <w:t>for example</w:t>
      </w:r>
      <w:r w:rsidR="000A404A">
        <w:rPr>
          <w:rFonts w:ascii="Arial" w:hAnsi="Arial" w:cs="Arial"/>
          <w:sz w:val="24"/>
          <w:szCs w:val="24"/>
        </w:rPr>
        <w:t>,</w:t>
      </w:r>
      <w:r w:rsidR="00195C55">
        <w:rPr>
          <w:rFonts w:ascii="Arial" w:hAnsi="Arial" w:cs="Arial"/>
          <w:sz w:val="24"/>
          <w:szCs w:val="24"/>
        </w:rPr>
        <w:t xml:space="preserve"> if</w:t>
      </w:r>
      <w:r>
        <w:rPr>
          <w:rFonts w:ascii="Arial" w:hAnsi="Arial" w:cs="Arial"/>
          <w:sz w:val="24"/>
          <w:szCs w:val="24"/>
        </w:rPr>
        <w:t xml:space="preserve"> they are</w:t>
      </w:r>
      <w:r w:rsidR="00585FBB">
        <w:rPr>
          <w:rFonts w:ascii="Arial" w:hAnsi="Arial" w:cs="Arial"/>
          <w:sz w:val="24"/>
          <w:szCs w:val="24"/>
        </w:rPr>
        <w:t xml:space="preserve"> half-sister or half-brother</w:t>
      </w:r>
    </w:p>
    <w:p w:rsidR="003830D9" w:rsidRPr="000F71C0" w:rsidRDefault="00646B3C" w:rsidP="000F71C0">
      <w:pPr>
        <w:pStyle w:val="ListParagraph"/>
        <w:numPr>
          <w:ilvl w:val="0"/>
          <w:numId w:val="13"/>
        </w:numPr>
        <w:spacing w:after="0" w:line="240" w:lineRule="auto"/>
        <w:rPr>
          <w:rFonts w:ascii="Arial" w:hAnsi="Arial" w:cs="Arial"/>
          <w:sz w:val="24"/>
          <w:szCs w:val="24"/>
        </w:rPr>
      </w:pPr>
      <w:r>
        <w:rPr>
          <w:rFonts w:ascii="Arial" w:hAnsi="Arial" w:cs="Arial"/>
          <w:sz w:val="24"/>
          <w:szCs w:val="24"/>
        </w:rPr>
        <w:lastRenderedPageBreak/>
        <w:t>If e</w:t>
      </w:r>
      <w:r w:rsidR="003830D9" w:rsidRPr="00195C55">
        <w:rPr>
          <w:rFonts w:ascii="Arial" w:hAnsi="Arial" w:cs="Arial"/>
          <w:sz w:val="24"/>
          <w:szCs w:val="24"/>
        </w:rPr>
        <w:t xml:space="preserve">ither </w:t>
      </w:r>
      <w:r>
        <w:rPr>
          <w:rFonts w:ascii="Arial" w:hAnsi="Arial" w:cs="Arial"/>
          <w:sz w:val="24"/>
          <w:szCs w:val="24"/>
        </w:rPr>
        <w:t>person</w:t>
      </w:r>
      <w:r w:rsidR="003830D9" w:rsidRPr="00195C55">
        <w:rPr>
          <w:rFonts w:ascii="Arial" w:hAnsi="Arial" w:cs="Arial"/>
          <w:sz w:val="24"/>
          <w:szCs w:val="24"/>
        </w:rPr>
        <w:t xml:space="preserve"> is under the age of 18 (unless a special exemption has been obtained to allow someone marry at the age of 16)</w:t>
      </w:r>
    </w:p>
    <w:p w:rsidR="003830D9" w:rsidRPr="00195C55" w:rsidRDefault="00646B3C" w:rsidP="00195C55">
      <w:pPr>
        <w:spacing w:after="0" w:line="240" w:lineRule="auto"/>
        <w:rPr>
          <w:rFonts w:ascii="Arial" w:hAnsi="Arial" w:cs="Arial"/>
          <w:sz w:val="24"/>
          <w:szCs w:val="24"/>
        </w:rPr>
      </w:pPr>
      <w:r>
        <w:rPr>
          <w:rFonts w:ascii="Arial" w:hAnsi="Arial" w:cs="Arial"/>
          <w:sz w:val="24"/>
          <w:szCs w:val="24"/>
        </w:rPr>
        <w:br/>
      </w:r>
      <w:r w:rsidR="003830D9" w:rsidRPr="00195C55">
        <w:rPr>
          <w:rFonts w:ascii="Arial" w:hAnsi="Arial" w:cs="Arial"/>
          <w:sz w:val="24"/>
          <w:szCs w:val="24"/>
        </w:rPr>
        <w:t xml:space="preserve">The vast majority of marriages declared void are done so </w:t>
      </w:r>
      <w:r w:rsidR="003A21BC">
        <w:rPr>
          <w:rFonts w:ascii="Arial" w:hAnsi="Arial" w:cs="Arial"/>
          <w:sz w:val="24"/>
          <w:szCs w:val="24"/>
        </w:rPr>
        <w:t xml:space="preserve">because </w:t>
      </w:r>
      <w:r w:rsidR="003830D9" w:rsidRPr="00195C55">
        <w:rPr>
          <w:rFonts w:ascii="Arial" w:hAnsi="Arial" w:cs="Arial"/>
          <w:sz w:val="24"/>
          <w:szCs w:val="24"/>
        </w:rPr>
        <w:t xml:space="preserve">of a lack of consent. </w:t>
      </w:r>
      <w:r>
        <w:rPr>
          <w:rFonts w:ascii="Arial" w:hAnsi="Arial" w:cs="Arial"/>
          <w:sz w:val="24"/>
          <w:szCs w:val="24"/>
        </w:rPr>
        <w:t>Both people</w:t>
      </w:r>
      <w:r w:rsidR="003830D9" w:rsidRPr="00195C55">
        <w:rPr>
          <w:rFonts w:ascii="Arial" w:hAnsi="Arial" w:cs="Arial"/>
          <w:sz w:val="24"/>
          <w:szCs w:val="24"/>
        </w:rPr>
        <w:t xml:space="preserve"> must willingly and voluntar</w:t>
      </w:r>
      <w:r>
        <w:rPr>
          <w:rFonts w:ascii="Arial" w:hAnsi="Arial" w:cs="Arial"/>
          <w:sz w:val="24"/>
          <w:szCs w:val="24"/>
        </w:rPr>
        <w:t>il</w:t>
      </w:r>
      <w:r w:rsidR="003830D9" w:rsidRPr="00195C55">
        <w:rPr>
          <w:rFonts w:ascii="Arial" w:hAnsi="Arial" w:cs="Arial"/>
          <w:sz w:val="24"/>
          <w:szCs w:val="24"/>
        </w:rPr>
        <w:t xml:space="preserve">y enter </w:t>
      </w:r>
      <w:r>
        <w:rPr>
          <w:rFonts w:ascii="Arial" w:hAnsi="Arial" w:cs="Arial"/>
          <w:sz w:val="24"/>
          <w:szCs w:val="24"/>
        </w:rPr>
        <w:t>the</w:t>
      </w:r>
      <w:r w:rsidR="003830D9" w:rsidRPr="00195C55">
        <w:rPr>
          <w:rFonts w:ascii="Arial" w:hAnsi="Arial" w:cs="Arial"/>
          <w:sz w:val="24"/>
          <w:szCs w:val="24"/>
        </w:rPr>
        <w:t xml:space="preserve"> marriage. </w:t>
      </w:r>
      <w:r>
        <w:rPr>
          <w:rFonts w:ascii="Arial" w:hAnsi="Arial" w:cs="Arial"/>
          <w:sz w:val="24"/>
          <w:szCs w:val="24"/>
        </w:rPr>
        <w:t>The p</w:t>
      </w:r>
      <w:r w:rsidR="003830D9" w:rsidRPr="00195C55">
        <w:rPr>
          <w:rFonts w:ascii="Arial" w:hAnsi="Arial" w:cs="Arial"/>
          <w:sz w:val="24"/>
          <w:szCs w:val="24"/>
        </w:rPr>
        <w:t>ossible reasons for lack of consent include:</w:t>
      </w:r>
      <w:r>
        <w:rPr>
          <w:rFonts w:ascii="Arial" w:hAnsi="Arial" w:cs="Arial"/>
          <w:sz w:val="24"/>
          <w:szCs w:val="24"/>
        </w:rPr>
        <w:br/>
      </w:r>
    </w:p>
    <w:p w:rsidR="003830D9" w:rsidRPr="00195C55" w:rsidRDefault="00020E37" w:rsidP="00195C55">
      <w:pPr>
        <w:pStyle w:val="ListParagraph"/>
        <w:numPr>
          <w:ilvl w:val="0"/>
          <w:numId w:val="12"/>
        </w:numPr>
        <w:spacing w:after="0" w:line="240" w:lineRule="auto"/>
        <w:rPr>
          <w:rFonts w:ascii="Arial" w:hAnsi="Arial" w:cs="Arial"/>
          <w:sz w:val="24"/>
          <w:szCs w:val="24"/>
        </w:rPr>
      </w:pPr>
      <w:r>
        <w:rPr>
          <w:rFonts w:ascii="Arial" w:hAnsi="Arial" w:cs="Arial"/>
          <w:sz w:val="24"/>
          <w:szCs w:val="24"/>
        </w:rPr>
        <w:t>If one of the parties is m</w:t>
      </w:r>
      <w:r w:rsidR="003830D9" w:rsidRPr="00195C55">
        <w:rPr>
          <w:rFonts w:ascii="Arial" w:hAnsi="Arial" w:cs="Arial"/>
          <w:sz w:val="24"/>
          <w:szCs w:val="24"/>
        </w:rPr>
        <w:t>ental</w:t>
      </w:r>
      <w:r>
        <w:rPr>
          <w:rFonts w:ascii="Arial" w:hAnsi="Arial" w:cs="Arial"/>
          <w:sz w:val="24"/>
          <w:szCs w:val="24"/>
        </w:rPr>
        <w:t>ly</w:t>
      </w:r>
      <w:r w:rsidR="003830D9" w:rsidRPr="00195C55">
        <w:rPr>
          <w:rFonts w:ascii="Arial" w:hAnsi="Arial" w:cs="Arial"/>
          <w:sz w:val="24"/>
          <w:szCs w:val="24"/>
        </w:rPr>
        <w:t xml:space="preserve"> incapacit</w:t>
      </w:r>
      <w:r>
        <w:rPr>
          <w:rFonts w:ascii="Arial" w:hAnsi="Arial" w:cs="Arial"/>
          <w:sz w:val="24"/>
          <w:szCs w:val="24"/>
        </w:rPr>
        <w:t>ated</w:t>
      </w:r>
    </w:p>
    <w:p w:rsidR="003830D9" w:rsidRPr="00195C55" w:rsidRDefault="00020E37" w:rsidP="00195C55">
      <w:pPr>
        <w:pStyle w:val="ListParagraph"/>
        <w:numPr>
          <w:ilvl w:val="0"/>
          <w:numId w:val="12"/>
        </w:numPr>
        <w:spacing w:after="0" w:line="240" w:lineRule="auto"/>
        <w:rPr>
          <w:rFonts w:ascii="Arial" w:hAnsi="Arial" w:cs="Arial"/>
          <w:sz w:val="24"/>
          <w:szCs w:val="24"/>
        </w:rPr>
      </w:pPr>
      <w:r>
        <w:rPr>
          <w:rFonts w:ascii="Arial" w:hAnsi="Arial" w:cs="Arial"/>
          <w:sz w:val="24"/>
          <w:szCs w:val="24"/>
        </w:rPr>
        <w:t>If one of the parties is i</w:t>
      </w:r>
      <w:r w:rsidRPr="00020E37">
        <w:rPr>
          <w:rFonts w:ascii="Arial" w:hAnsi="Arial" w:cs="Arial"/>
          <w:sz w:val="24"/>
          <w:szCs w:val="24"/>
        </w:rPr>
        <w:t>ntoxicat</w:t>
      </w:r>
      <w:r>
        <w:rPr>
          <w:rFonts w:ascii="Arial" w:hAnsi="Arial" w:cs="Arial"/>
          <w:sz w:val="24"/>
          <w:szCs w:val="24"/>
        </w:rPr>
        <w:t>ed</w:t>
      </w:r>
      <w:r w:rsidRPr="00195C55">
        <w:rPr>
          <w:rFonts w:ascii="Arial" w:hAnsi="Arial" w:cs="Arial"/>
          <w:sz w:val="24"/>
          <w:szCs w:val="24"/>
        </w:rPr>
        <w:t xml:space="preserve"> </w:t>
      </w:r>
      <w:r w:rsidR="003830D9" w:rsidRPr="00195C55">
        <w:rPr>
          <w:rFonts w:ascii="Arial" w:hAnsi="Arial" w:cs="Arial"/>
          <w:sz w:val="24"/>
          <w:szCs w:val="24"/>
        </w:rPr>
        <w:t>at the time of the marriage</w:t>
      </w:r>
    </w:p>
    <w:p w:rsidR="003830D9" w:rsidRPr="00195C55" w:rsidRDefault="00020E37" w:rsidP="00195C55">
      <w:pPr>
        <w:pStyle w:val="ListParagraph"/>
        <w:numPr>
          <w:ilvl w:val="0"/>
          <w:numId w:val="12"/>
        </w:numPr>
        <w:spacing w:after="0" w:line="240" w:lineRule="auto"/>
        <w:rPr>
          <w:rFonts w:ascii="Arial" w:hAnsi="Arial" w:cs="Arial"/>
          <w:sz w:val="24"/>
          <w:szCs w:val="24"/>
        </w:rPr>
      </w:pPr>
      <w:r>
        <w:rPr>
          <w:rFonts w:ascii="Arial" w:hAnsi="Arial" w:cs="Arial"/>
          <w:sz w:val="24"/>
          <w:szCs w:val="24"/>
        </w:rPr>
        <w:t>If there is f</w:t>
      </w:r>
      <w:r w:rsidR="003830D9" w:rsidRPr="00195C55">
        <w:rPr>
          <w:rFonts w:ascii="Arial" w:hAnsi="Arial" w:cs="Arial"/>
          <w:sz w:val="24"/>
          <w:szCs w:val="24"/>
        </w:rPr>
        <w:t>raud</w:t>
      </w:r>
      <w:r>
        <w:rPr>
          <w:rFonts w:ascii="Arial" w:hAnsi="Arial" w:cs="Arial"/>
          <w:sz w:val="24"/>
          <w:szCs w:val="24"/>
        </w:rPr>
        <w:t xml:space="preserve"> or a</w:t>
      </w:r>
      <w:r w:rsidR="00195C55">
        <w:rPr>
          <w:rFonts w:ascii="Arial" w:hAnsi="Arial" w:cs="Arial"/>
          <w:sz w:val="24"/>
          <w:szCs w:val="24"/>
        </w:rPr>
        <w:t xml:space="preserve"> </w:t>
      </w:r>
      <w:r w:rsidR="003830D9" w:rsidRPr="00195C55">
        <w:rPr>
          <w:rFonts w:ascii="Arial" w:hAnsi="Arial" w:cs="Arial"/>
          <w:sz w:val="24"/>
          <w:szCs w:val="24"/>
        </w:rPr>
        <w:t>mistake</w:t>
      </w:r>
    </w:p>
    <w:p w:rsidR="003830D9" w:rsidRPr="00195C55" w:rsidRDefault="00020E37" w:rsidP="00195C55">
      <w:pPr>
        <w:pStyle w:val="ListParagraph"/>
        <w:numPr>
          <w:ilvl w:val="0"/>
          <w:numId w:val="12"/>
        </w:numPr>
        <w:spacing w:after="0" w:line="240" w:lineRule="auto"/>
        <w:rPr>
          <w:rFonts w:ascii="Arial" w:hAnsi="Arial" w:cs="Arial"/>
          <w:sz w:val="24"/>
          <w:szCs w:val="24"/>
        </w:rPr>
      </w:pPr>
      <w:r>
        <w:rPr>
          <w:rFonts w:ascii="Arial" w:hAnsi="Arial" w:cs="Arial"/>
          <w:sz w:val="24"/>
          <w:szCs w:val="24"/>
        </w:rPr>
        <w:t>If there is d</w:t>
      </w:r>
      <w:r w:rsidR="003830D9" w:rsidRPr="00195C55">
        <w:rPr>
          <w:rFonts w:ascii="Arial" w:hAnsi="Arial" w:cs="Arial"/>
          <w:sz w:val="24"/>
          <w:szCs w:val="24"/>
        </w:rPr>
        <w:t>uress,</w:t>
      </w:r>
      <w:r>
        <w:rPr>
          <w:rFonts w:ascii="Arial" w:hAnsi="Arial" w:cs="Arial"/>
          <w:sz w:val="24"/>
          <w:szCs w:val="24"/>
        </w:rPr>
        <w:t xml:space="preserve"> for example</w:t>
      </w:r>
      <w:r w:rsidR="000A404A">
        <w:rPr>
          <w:rFonts w:ascii="Arial" w:hAnsi="Arial" w:cs="Arial"/>
          <w:sz w:val="24"/>
          <w:szCs w:val="24"/>
        </w:rPr>
        <w:t>,</w:t>
      </w:r>
      <w:r>
        <w:rPr>
          <w:rFonts w:ascii="Arial" w:hAnsi="Arial" w:cs="Arial"/>
          <w:sz w:val="24"/>
          <w:szCs w:val="24"/>
        </w:rPr>
        <w:t xml:space="preserve"> if one of the parties is put under</w:t>
      </w:r>
      <w:r w:rsidR="003830D9" w:rsidRPr="00195C55">
        <w:rPr>
          <w:rFonts w:ascii="Arial" w:hAnsi="Arial" w:cs="Arial"/>
          <w:sz w:val="24"/>
          <w:szCs w:val="24"/>
        </w:rPr>
        <w:t xml:space="preserve"> undue influence from someone else</w:t>
      </w:r>
    </w:p>
    <w:p w:rsidR="003830D9" w:rsidRPr="00195C55" w:rsidRDefault="00020E37" w:rsidP="00195C55">
      <w:pPr>
        <w:pStyle w:val="ListParagraph"/>
        <w:numPr>
          <w:ilvl w:val="0"/>
          <w:numId w:val="12"/>
        </w:numPr>
        <w:spacing w:after="0" w:line="240" w:lineRule="auto"/>
        <w:rPr>
          <w:rFonts w:ascii="Arial" w:hAnsi="Arial" w:cs="Arial"/>
          <w:sz w:val="24"/>
          <w:szCs w:val="24"/>
        </w:rPr>
      </w:pPr>
      <w:r>
        <w:rPr>
          <w:rFonts w:ascii="Arial" w:hAnsi="Arial" w:cs="Arial"/>
          <w:sz w:val="24"/>
          <w:szCs w:val="24"/>
        </w:rPr>
        <w:t>If it is a l</w:t>
      </w:r>
      <w:r w:rsidR="003830D9" w:rsidRPr="00195C55">
        <w:rPr>
          <w:rFonts w:ascii="Arial" w:hAnsi="Arial" w:cs="Arial"/>
          <w:sz w:val="24"/>
          <w:szCs w:val="24"/>
        </w:rPr>
        <w:t>imited purpose marriage</w:t>
      </w:r>
      <w:r w:rsidR="00585FBB">
        <w:rPr>
          <w:rFonts w:ascii="Arial" w:hAnsi="Arial" w:cs="Arial"/>
          <w:sz w:val="24"/>
          <w:szCs w:val="24"/>
        </w:rPr>
        <w:t>,</w:t>
      </w:r>
      <w:r w:rsidR="003830D9" w:rsidRPr="00195C55">
        <w:rPr>
          <w:rFonts w:ascii="Arial" w:hAnsi="Arial" w:cs="Arial"/>
          <w:sz w:val="24"/>
          <w:szCs w:val="24"/>
        </w:rPr>
        <w:t xml:space="preserve"> </w:t>
      </w:r>
      <w:r>
        <w:rPr>
          <w:rFonts w:ascii="Arial" w:hAnsi="Arial" w:cs="Arial"/>
          <w:sz w:val="24"/>
          <w:szCs w:val="24"/>
        </w:rPr>
        <w:t>for example the couple are marrying</w:t>
      </w:r>
      <w:r w:rsidR="003830D9" w:rsidRPr="00195C55">
        <w:rPr>
          <w:rFonts w:ascii="Arial" w:hAnsi="Arial" w:cs="Arial"/>
          <w:sz w:val="24"/>
          <w:szCs w:val="24"/>
        </w:rPr>
        <w:t xml:space="preserve"> to obtain citizenship or tax advantages</w:t>
      </w:r>
    </w:p>
    <w:p w:rsidR="003830D9" w:rsidRPr="00195C55" w:rsidRDefault="003830D9" w:rsidP="00195C55">
      <w:pPr>
        <w:pStyle w:val="ListParagraph"/>
        <w:spacing w:after="0" w:line="240" w:lineRule="auto"/>
        <w:rPr>
          <w:rFonts w:ascii="Arial" w:hAnsi="Arial" w:cs="Arial"/>
          <w:sz w:val="24"/>
          <w:szCs w:val="24"/>
        </w:rPr>
      </w:pPr>
    </w:p>
    <w:p w:rsidR="003830D9" w:rsidRPr="00195C55" w:rsidRDefault="003830D9" w:rsidP="00195C55">
      <w:pPr>
        <w:spacing w:after="0" w:line="240" w:lineRule="auto"/>
        <w:rPr>
          <w:rFonts w:ascii="Arial" w:hAnsi="Arial" w:cs="Arial"/>
          <w:sz w:val="24"/>
          <w:szCs w:val="24"/>
        </w:rPr>
      </w:pPr>
      <w:r w:rsidRPr="00195C55">
        <w:rPr>
          <w:rFonts w:ascii="Arial" w:hAnsi="Arial" w:cs="Arial"/>
          <w:sz w:val="24"/>
          <w:szCs w:val="24"/>
        </w:rPr>
        <w:t xml:space="preserve">The validity of marriages is a matter of public policy. Anyone can apply for a decree of nullity on the grounds that the marriage is void, not just the </w:t>
      </w:r>
      <w:r w:rsidR="00A62CCA">
        <w:rPr>
          <w:rFonts w:ascii="Arial" w:hAnsi="Arial" w:cs="Arial"/>
          <w:sz w:val="24"/>
          <w:szCs w:val="24"/>
        </w:rPr>
        <w:t xml:space="preserve">married </w:t>
      </w:r>
      <w:r w:rsidR="00020E37">
        <w:rPr>
          <w:rFonts w:ascii="Arial" w:hAnsi="Arial" w:cs="Arial"/>
          <w:sz w:val="24"/>
          <w:szCs w:val="24"/>
        </w:rPr>
        <w:t>couple</w:t>
      </w:r>
      <w:r w:rsidRPr="00195C55">
        <w:rPr>
          <w:rFonts w:ascii="Arial" w:hAnsi="Arial" w:cs="Arial"/>
          <w:sz w:val="24"/>
          <w:szCs w:val="24"/>
        </w:rPr>
        <w:t>. A marriage can be declared void even after the death of one or both of the parties to the marriage.</w:t>
      </w:r>
    </w:p>
    <w:p w:rsidR="003830D9" w:rsidRPr="00195C55" w:rsidRDefault="003830D9" w:rsidP="00195C55">
      <w:pPr>
        <w:spacing w:after="0" w:line="240" w:lineRule="auto"/>
        <w:rPr>
          <w:rFonts w:ascii="Arial" w:hAnsi="Arial" w:cs="Arial"/>
          <w:sz w:val="24"/>
          <w:szCs w:val="24"/>
        </w:rPr>
      </w:pPr>
    </w:p>
    <w:p w:rsidR="003830D9" w:rsidRPr="00195C55" w:rsidRDefault="003830D9" w:rsidP="00960704">
      <w:pPr>
        <w:pStyle w:val="Heading2"/>
        <w:ind w:left="0"/>
      </w:pPr>
      <w:r w:rsidRPr="00A62CCA">
        <w:t xml:space="preserve">Voidable </w:t>
      </w:r>
      <w:r w:rsidR="001411AA">
        <w:t>m</w:t>
      </w:r>
      <w:r w:rsidRPr="00A62CCA">
        <w:t>arriages</w:t>
      </w:r>
    </w:p>
    <w:p w:rsidR="003830D9" w:rsidRDefault="003830D9" w:rsidP="00195C55">
      <w:pPr>
        <w:spacing w:after="0" w:line="240" w:lineRule="auto"/>
        <w:rPr>
          <w:rFonts w:ascii="Arial" w:hAnsi="Arial" w:cs="Arial"/>
          <w:sz w:val="24"/>
          <w:szCs w:val="24"/>
        </w:rPr>
      </w:pPr>
      <w:r w:rsidRPr="00195C55">
        <w:rPr>
          <w:rFonts w:ascii="Arial" w:hAnsi="Arial" w:cs="Arial"/>
          <w:sz w:val="24"/>
          <w:szCs w:val="24"/>
        </w:rPr>
        <w:t>A marriage will be declared voidable on the following grounds:</w:t>
      </w:r>
    </w:p>
    <w:p w:rsidR="00A62CCA" w:rsidRPr="00195C55" w:rsidRDefault="00A62CCA" w:rsidP="00195C55">
      <w:pPr>
        <w:spacing w:after="0" w:line="240" w:lineRule="auto"/>
        <w:rPr>
          <w:rFonts w:ascii="Arial" w:hAnsi="Arial" w:cs="Arial"/>
          <w:sz w:val="24"/>
          <w:szCs w:val="24"/>
        </w:rPr>
      </w:pPr>
    </w:p>
    <w:p w:rsidR="003830D9" w:rsidRPr="00195C55" w:rsidRDefault="001411AA" w:rsidP="00195C55">
      <w:pPr>
        <w:pStyle w:val="ListParagraph"/>
        <w:numPr>
          <w:ilvl w:val="0"/>
          <w:numId w:val="10"/>
        </w:numPr>
        <w:spacing w:after="0" w:line="240" w:lineRule="auto"/>
        <w:rPr>
          <w:rFonts w:ascii="Arial" w:hAnsi="Arial" w:cs="Arial"/>
          <w:sz w:val="24"/>
          <w:szCs w:val="24"/>
        </w:rPr>
      </w:pPr>
      <w:r>
        <w:rPr>
          <w:rFonts w:ascii="Arial" w:hAnsi="Arial" w:cs="Arial"/>
          <w:sz w:val="24"/>
          <w:szCs w:val="24"/>
        </w:rPr>
        <w:t>The i</w:t>
      </w:r>
      <w:r w:rsidR="003830D9" w:rsidRPr="00195C55">
        <w:rPr>
          <w:rFonts w:ascii="Arial" w:hAnsi="Arial" w:cs="Arial"/>
          <w:sz w:val="24"/>
          <w:szCs w:val="24"/>
        </w:rPr>
        <w:t>mpotence of either party</w:t>
      </w:r>
    </w:p>
    <w:p w:rsidR="000F71C0" w:rsidRPr="00156728" w:rsidRDefault="001411AA" w:rsidP="000F71C0">
      <w:pPr>
        <w:pStyle w:val="ListParagraph"/>
        <w:numPr>
          <w:ilvl w:val="0"/>
          <w:numId w:val="10"/>
        </w:numPr>
        <w:spacing w:after="0" w:line="240" w:lineRule="auto"/>
        <w:rPr>
          <w:rFonts w:ascii="Arial" w:hAnsi="Arial" w:cs="Arial"/>
          <w:sz w:val="24"/>
          <w:szCs w:val="24"/>
        </w:rPr>
      </w:pPr>
      <w:r>
        <w:rPr>
          <w:rFonts w:ascii="Arial" w:hAnsi="Arial" w:cs="Arial"/>
          <w:sz w:val="24"/>
          <w:szCs w:val="24"/>
        </w:rPr>
        <w:t>An i</w:t>
      </w:r>
      <w:r w:rsidR="003830D9" w:rsidRPr="00195C55">
        <w:rPr>
          <w:rFonts w:ascii="Arial" w:hAnsi="Arial" w:cs="Arial"/>
          <w:sz w:val="24"/>
          <w:szCs w:val="24"/>
        </w:rPr>
        <w:t>nability to enter and sustain a normal marital relationship</w:t>
      </w:r>
      <w:r w:rsidR="00156728">
        <w:rPr>
          <w:rFonts w:ascii="Arial" w:hAnsi="Arial" w:cs="Arial"/>
          <w:sz w:val="24"/>
          <w:szCs w:val="24"/>
        </w:rPr>
        <w:br/>
      </w:r>
    </w:p>
    <w:p w:rsidR="003830D9" w:rsidRPr="00A62CCA" w:rsidRDefault="003830D9" w:rsidP="000F71C0">
      <w:pPr>
        <w:spacing w:after="0" w:line="240" w:lineRule="auto"/>
      </w:pPr>
      <w:r w:rsidRPr="00195C55">
        <w:rPr>
          <w:rFonts w:ascii="Arial" w:hAnsi="Arial" w:cs="Arial"/>
          <w:sz w:val="24"/>
          <w:szCs w:val="24"/>
        </w:rPr>
        <w:t xml:space="preserve">Impotence refers to an inability to have sexual intercourse or to consummate the marriage. Where intercourse </w:t>
      </w:r>
      <w:r w:rsidR="00A62CCA">
        <w:rPr>
          <w:rFonts w:ascii="Arial" w:hAnsi="Arial" w:cs="Arial"/>
          <w:sz w:val="24"/>
          <w:szCs w:val="24"/>
        </w:rPr>
        <w:t>occurs</w:t>
      </w:r>
      <w:r w:rsidRPr="00195C55">
        <w:rPr>
          <w:rFonts w:ascii="Arial" w:hAnsi="Arial" w:cs="Arial"/>
          <w:sz w:val="24"/>
          <w:szCs w:val="24"/>
        </w:rPr>
        <w:t>, even once, the marriage is then consummated and valid. The impotence must still exist at the date of the hearing and must not be reasonably curable.</w:t>
      </w:r>
      <w:r w:rsidR="00A62CCA">
        <w:br/>
      </w:r>
    </w:p>
    <w:p w:rsidR="003830D9" w:rsidRPr="00195C55" w:rsidRDefault="003830D9" w:rsidP="00195C55">
      <w:pPr>
        <w:spacing w:after="0" w:line="240" w:lineRule="auto"/>
        <w:rPr>
          <w:rFonts w:ascii="Arial" w:hAnsi="Arial" w:cs="Arial"/>
          <w:sz w:val="24"/>
          <w:szCs w:val="24"/>
        </w:rPr>
      </w:pPr>
      <w:r w:rsidRPr="00195C55">
        <w:rPr>
          <w:rFonts w:ascii="Arial" w:hAnsi="Arial" w:cs="Arial"/>
          <w:sz w:val="24"/>
          <w:szCs w:val="24"/>
        </w:rPr>
        <w:t>The inability to enter and sustain a normal marital relationship refers to a lack of capacity to form a caring and considerate relationship with a spouse because of illness</w:t>
      </w:r>
      <w:r w:rsidR="00585FBB">
        <w:rPr>
          <w:rFonts w:ascii="Arial" w:hAnsi="Arial" w:cs="Arial"/>
          <w:sz w:val="24"/>
          <w:szCs w:val="24"/>
        </w:rPr>
        <w:t>,</w:t>
      </w:r>
      <w:r w:rsidRPr="00195C55">
        <w:rPr>
          <w:rFonts w:ascii="Arial" w:hAnsi="Arial" w:cs="Arial"/>
          <w:sz w:val="24"/>
          <w:szCs w:val="24"/>
        </w:rPr>
        <w:t xml:space="preserve"> </w:t>
      </w:r>
      <w:r w:rsidR="00A62CCA">
        <w:rPr>
          <w:rFonts w:ascii="Arial" w:hAnsi="Arial" w:cs="Arial"/>
          <w:sz w:val="24"/>
          <w:szCs w:val="24"/>
        </w:rPr>
        <w:t>for example</w:t>
      </w:r>
      <w:r w:rsidR="009968E1">
        <w:rPr>
          <w:rFonts w:ascii="Arial" w:hAnsi="Arial" w:cs="Arial"/>
          <w:sz w:val="24"/>
          <w:szCs w:val="24"/>
        </w:rPr>
        <w:t>,</w:t>
      </w:r>
      <w:r w:rsidR="00A62CCA">
        <w:rPr>
          <w:rFonts w:ascii="Arial" w:hAnsi="Arial" w:cs="Arial"/>
          <w:sz w:val="24"/>
          <w:szCs w:val="24"/>
        </w:rPr>
        <w:t xml:space="preserve"> a</w:t>
      </w:r>
      <w:r w:rsidRPr="00195C55">
        <w:rPr>
          <w:rFonts w:ascii="Arial" w:hAnsi="Arial" w:cs="Arial"/>
          <w:sz w:val="24"/>
          <w:szCs w:val="24"/>
        </w:rPr>
        <w:t xml:space="preserve"> psychological disorder or severe addiction. The illness must have existed at the beginning</w:t>
      </w:r>
      <w:r w:rsidR="00A62CCA">
        <w:rPr>
          <w:rFonts w:ascii="Arial" w:hAnsi="Arial" w:cs="Arial"/>
          <w:sz w:val="24"/>
          <w:szCs w:val="24"/>
        </w:rPr>
        <w:t xml:space="preserve"> and throughout</w:t>
      </w:r>
      <w:r w:rsidRPr="00195C55">
        <w:rPr>
          <w:rFonts w:ascii="Arial" w:hAnsi="Arial" w:cs="Arial"/>
          <w:sz w:val="24"/>
          <w:szCs w:val="24"/>
        </w:rPr>
        <w:t xml:space="preserve"> the marriage.</w:t>
      </w:r>
    </w:p>
    <w:p w:rsidR="003830D9" w:rsidRDefault="003830D9" w:rsidP="00195C55">
      <w:pPr>
        <w:spacing w:after="0" w:line="240" w:lineRule="auto"/>
        <w:rPr>
          <w:rFonts w:ascii="Arial" w:hAnsi="Arial" w:cs="Arial"/>
          <w:sz w:val="24"/>
          <w:szCs w:val="24"/>
        </w:rPr>
      </w:pPr>
    </w:p>
    <w:p w:rsidR="00836290" w:rsidRDefault="00836290" w:rsidP="00195C55">
      <w:pPr>
        <w:spacing w:after="0" w:line="240" w:lineRule="auto"/>
        <w:rPr>
          <w:rFonts w:ascii="Arial" w:hAnsi="Arial" w:cs="Arial"/>
          <w:sz w:val="24"/>
          <w:szCs w:val="24"/>
        </w:rPr>
      </w:pPr>
      <w:r w:rsidRPr="00195C55">
        <w:rPr>
          <w:rFonts w:ascii="Arial" w:hAnsi="Arial" w:cs="Arial"/>
          <w:sz w:val="24"/>
          <w:szCs w:val="24"/>
        </w:rPr>
        <w:t>In contrast to void marriages, only the parties to the marriage can apply for nullity on the voidable grounds.</w:t>
      </w:r>
    </w:p>
    <w:p w:rsidR="00836290" w:rsidRPr="00195C55" w:rsidRDefault="00836290" w:rsidP="00195C55">
      <w:pPr>
        <w:spacing w:after="0" w:line="240" w:lineRule="auto"/>
        <w:rPr>
          <w:rFonts w:ascii="Arial" w:hAnsi="Arial" w:cs="Arial"/>
          <w:sz w:val="24"/>
          <w:szCs w:val="24"/>
        </w:rPr>
      </w:pPr>
    </w:p>
    <w:p w:rsidR="003830D9" w:rsidRPr="00195C55" w:rsidRDefault="00752D17" w:rsidP="00195C55">
      <w:pPr>
        <w:spacing w:after="0" w:line="240" w:lineRule="auto"/>
        <w:rPr>
          <w:rFonts w:ascii="Arial" w:hAnsi="Arial" w:cs="Arial"/>
          <w:sz w:val="24"/>
          <w:szCs w:val="24"/>
        </w:rPr>
      </w:pPr>
      <w:r>
        <w:rPr>
          <w:rFonts w:ascii="Arial" w:hAnsi="Arial" w:cs="Arial"/>
          <w:sz w:val="24"/>
          <w:szCs w:val="24"/>
        </w:rPr>
        <w:t xml:space="preserve">Nullity declares marriages </w:t>
      </w:r>
      <w:r w:rsidR="003830D9" w:rsidRPr="00195C55">
        <w:rPr>
          <w:rFonts w:ascii="Arial" w:hAnsi="Arial" w:cs="Arial"/>
          <w:sz w:val="24"/>
          <w:szCs w:val="24"/>
        </w:rPr>
        <w:t>null and void</w:t>
      </w:r>
      <w:r>
        <w:rPr>
          <w:rFonts w:ascii="Arial" w:hAnsi="Arial" w:cs="Arial"/>
          <w:sz w:val="24"/>
          <w:szCs w:val="24"/>
        </w:rPr>
        <w:t>, so</w:t>
      </w:r>
      <w:r w:rsidR="003830D9" w:rsidRPr="00195C55">
        <w:rPr>
          <w:rFonts w:ascii="Arial" w:hAnsi="Arial" w:cs="Arial"/>
          <w:sz w:val="24"/>
          <w:szCs w:val="24"/>
        </w:rPr>
        <w:t xml:space="preserve"> no additional orders can be made</w:t>
      </w:r>
      <w:r w:rsidR="00AE3A72">
        <w:rPr>
          <w:rFonts w:ascii="Arial" w:hAnsi="Arial" w:cs="Arial"/>
          <w:sz w:val="24"/>
          <w:szCs w:val="24"/>
        </w:rPr>
        <w:t xml:space="preserve"> for</w:t>
      </w:r>
      <w:r w:rsidR="003830D9" w:rsidRPr="00195C55">
        <w:rPr>
          <w:rFonts w:ascii="Arial" w:hAnsi="Arial" w:cs="Arial"/>
          <w:sz w:val="24"/>
          <w:szCs w:val="24"/>
        </w:rPr>
        <w:t xml:space="preserve"> financial support</w:t>
      </w:r>
      <w:r w:rsidR="00195C55">
        <w:rPr>
          <w:rFonts w:ascii="Arial" w:hAnsi="Arial" w:cs="Arial"/>
          <w:sz w:val="24"/>
          <w:szCs w:val="24"/>
        </w:rPr>
        <w:t xml:space="preserve"> </w:t>
      </w:r>
      <w:r w:rsidR="00AE3A72">
        <w:rPr>
          <w:rFonts w:ascii="Arial" w:hAnsi="Arial" w:cs="Arial"/>
          <w:sz w:val="24"/>
          <w:szCs w:val="24"/>
        </w:rPr>
        <w:t>or</w:t>
      </w:r>
      <w:r w:rsidR="003830D9" w:rsidRPr="00195C55">
        <w:rPr>
          <w:rFonts w:ascii="Arial" w:hAnsi="Arial" w:cs="Arial"/>
          <w:sz w:val="24"/>
          <w:szCs w:val="24"/>
        </w:rPr>
        <w:t xml:space="preserve"> division of the assets of the relationship. </w:t>
      </w:r>
      <w:r w:rsidR="00AE3A72">
        <w:rPr>
          <w:rFonts w:ascii="Arial" w:hAnsi="Arial" w:cs="Arial"/>
          <w:sz w:val="24"/>
          <w:szCs w:val="24"/>
        </w:rPr>
        <w:t xml:space="preserve">When a couple’s marriage is </w:t>
      </w:r>
      <w:r w:rsidR="003830D9" w:rsidRPr="00195C55">
        <w:rPr>
          <w:rFonts w:ascii="Arial" w:hAnsi="Arial" w:cs="Arial"/>
          <w:sz w:val="24"/>
          <w:szCs w:val="24"/>
        </w:rPr>
        <w:t xml:space="preserve">annulled </w:t>
      </w:r>
      <w:r w:rsidR="00AE3A72">
        <w:rPr>
          <w:rFonts w:ascii="Arial" w:hAnsi="Arial" w:cs="Arial"/>
          <w:sz w:val="24"/>
          <w:szCs w:val="24"/>
        </w:rPr>
        <w:t>and there are children involved, the father</w:t>
      </w:r>
      <w:r w:rsidR="003830D9" w:rsidRPr="00195C55">
        <w:rPr>
          <w:rFonts w:ascii="Arial" w:hAnsi="Arial" w:cs="Arial"/>
          <w:sz w:val="24"/>
          <w:szCs w:val="24"/>
        </w:rPr>
        <w:t xml:space="preserve"> remain</w:t>
      </w:r>
      <w:r w:rsidR="00E92C61">
        <w:rPr>
          <w:rFonts w:ascii="Arial" w:hAnsi="Arial" w:cs="Arial"/>
          <w:sz w:val="24"/>
          <w:szCs w:val="24"/>
        </w:rPr>
        <w:t>s as a</w:t>
      </w:r>
      <w:r w:rsidR="003830D9" w:rsidRPr="00195C55">
        <w:rPr>
          <w:rFonts w:ascii="Arial" w:hAnsi="Arial" w:cs="Arial"/>
          <w:sz w:val="24"/>
          <w:szCs w:val="24"/>
        </w:rPr>
        <w:t xml:space="preserve"> guardian</w:t>
      </w:r>
      <w:r w:rsidR="00AE3A72">
        <w:rPr>
          <w:rFonts w:ascii="Arial" w:hAnsi="Arial" w:cs="Arial"/>
          <w:sz w:val="24"/>
          <w:szCs w:val="24"/>
        </w:rPr>
        <w:t xml:space="preserve"> of the children</w:t>
      </w:r>
      <w:r w:rsidR="003830D9" w:rsidRPr="00195C55">
        <w:rPr>
          <w:rFonts w:ascii="Arial" w:hAnsi="Arial" w:cs="Arial"/>
          <w:sz w:val="24"/>
          <w:szCs w:val="24"/>
        </w:rPr>
        <w:t xml:space="preserve"> after the annulment</w:t>
      </w:r>
      <w:r w:rsidR="00AE3A72">
        <w:rPr>
          <w:rFonts w:ascii="Arial" w:hAnsi="Arial" w:cs="Arial"/>
          <w:sz w:val="24"/>
          <w:szCs w:val="24"/>
        </w:rPr>
        <w:t>.</w:t>
      </w:r>
      <w:r w:rsidR="003830D9" w:rsidRPr="00195C55">
        <w:rPr>
          <w:rFonts w:ascii="Arial" w:hAnsi="Arial" w:cs="Arial"/>
          <w:sz w:val="24"/>
          <w:szCs w:val="24"/>
        </w:rPr>
        <w:t xml:space="preserve"> </w:t>
      </w:r>
      <w:r w:rsidR="00AE3A72">
        <w:rPr>
          <w:rFonts w:ascii="Arial" w:hAnsi="Arial" w:cs="Arial"/>
          <w:sz w:val="24"/>
          <w:szCs w:val="24"/>
        </w:rPr>
        <w:t>A</w:t>
      </w:r>
      <w:r w:rsidR="003830D9" w:rsidRPr="00195C55">
        <w:rPr>
          <w:rFonts w:ascii="Arial" w:hAnsi="Arial" w:cs="Arial"/>
          <w:sz w:val="24"/>
          <w:szCs w:val="24"/>
        </w:rPr>
        <w:t xml:space="preserve">ccess, custody and maintenance for the children </w:t>
      </w:r>
      <w:r w:rsidR="00AE3A72">
        <w:rPr>
          <w:rFonts w:ascii="Arial" w:hAnsi="Arial" w:cs="Arial"/>
          <w:sz w:val="24"/>
          <w:szCs w:val="24"/>
        </w:rPr>
        <w:t>are</w:t>
      </w:r>
      <w:r w:rsidR="003830D9" w:rsidRPr="00195C55">
        <w:rPr>
          <w:rFonts w:ascii="Arial" w:hAnsi="Arial" w:cs="Arial"/>
          <w:sz w:val="24"/>
          <w:szCs w:val="24"/>
        </w:rPr>
        <w:t xml:space="preserve"> regulated as for any other child</w:t>
      </w:r>
      <w:r w:rsidR="00AE3A72">
        <w:rPr>
          <w:rFonts w:ascii="Arial" w:hAnsi="Arial" w:cs="Arial"/>
          <w:sz w:val="24"/>
          <w:szCs w:val="24"/>
        </w:rPr>
        <w:t>ren</w:t>
      </w:r>
      <w:r w:rsidR="003830D9" w:rsidRPr="00195C55">
        <w:rPr>
          <w:rFonts w:ascii="Arial" w:hAnsi="Arial" w:cs="Arial"/>
          <w:sz w:val="24"/>
          <w:szCs w:val="24"/>
        </w:rPr>
        <w:t xml:space="preserve">. Civil partnerships </w:t>
      </w:r>
      <w:r w:rsidR="00E92C61">
        <w:rPr>
          <w:rFonts w:ascii="Arial" w:hAnsi="Arial" w:cs="Arial"/>
          <w:sz w:val="24"/>
          <w:szCs w:val="24"/>
        </w:rPr>
        <w:t xml:space="preserve">can also be annulled, </w:t>
      </w:r>
      <w:r w:rsidR="003830D9" w:rsidRPr="00195C55">
        <w:rPr>
          <w:rFonts w:ascii="Arial" w:hAnsi="Arial" w:cs="Arial"/>
          <w:sz w:val="24"/>
          <w:szCs w:val="24"/>
        </w:rPr>
        <w:t xml:space="preserve">which </w:t>
      </w:r>
      <w:r w:rsidR="00713AC4">
        <w:rPr>
          <w:rFonts w:ascii="Arial" w:hAnsi="Arial" w:cs="Arial"/>
          <w:sz w:val="24"/>
          <w:szCs w:val="24"/>
        </w:rPr>
        <w:t xml:space="preserve">means that </w:t>
      </w:r>
      <w:r w:rsidR="003830D9" w:rsidRPr="00195C55">
        <w:rPr>
          <w:rFonts w:ascii="Arial" w:hAnsi="Arial" w:cs="Arial"/>
          <w:sz w:val="24"/>
          <w:szCs w:val="24"/>
        </w:rPr>
        <w:t xml:space="preserve">the civil partnership never existed. </w:t>
      </w:r>
    </w:p>
    <w:p w:rsidR="003830D9" w:rsidRPr="00195C55" w:rsidRDefault="003830D9" w:rsidP="00F57549">
      <w:pPr>
        <w:spacing w:after="0" w:line="240" w:lineRule="auto"/>
        <w:rPr>
          <w:rFonts w:ascii="Arial" w:hAnsi="Arial" w:cs="Arial"/>
          <w:sz w:val="24"/>
          <w:szCs w:val="24"/>
        </w:rPr>
      </w:pPr>
    </w:p>
    <w:p w:rsidR="003830D9" w:rsidRPr="00FF75E5" w:rsidRDefault="00713AC4" w:rsidP="00FF75E5">
      <w:pPr>
        <w:pStyle w:val="Heading1"/>
      </w:pPr>
      <w:r w:rsidRPr="00FF75E5">
        <w:t>Separation agreements</w:t>
      </w:r>
    </w:p>
    <w:p w:rsidR="003830D9" w:rsidRDefault="003830D9" w:rsidP="00FF75E5">
      <w:pPr>
        <w:spacing w:after="0"/>
        <w:rPr>
          <w:rFonts w:ascii="Arial" w:hAnsi="Arial" w:cs="Arial"/>
        </w:rPr>
      </w:pPr>
      <w:r w:rsidRPr="00FF75E5">
        <w:rPr>
          <w:rFonts w:ascii="Arial" w:hAnsi="Arial" w:cs="Arial"/>
          <w:sz w:val="24"/>
          <w:szCs w:val="24"/>
        </w:rPr>
        <w:t xml:space="preserve">If a married couple or civil partners can agree the terms </w:t>
      </w:r>
      <w:r w:rsidR="001411AA">
        <w:rPr>
          <w:rFonts w:ascii="Arial" w:hAnsi="Arial" w:cs="Arial"/>
          <w:sz w:val="24"/>
          <w:szCs w:val="24"/>
        </w:rPr>
        <w:t>of how</w:t>
      </w:r>
      <w:r w:rsidRPr="00FF75E5">
        <w:rPr>
          <w:rFonts w:ascii="Arial" w:hAnsi="Arial" w:cs="Arial"/>
          <w:sz w:val="24"/>
          <w:szCs w:val="24"/>
        </w:rPr>
        <w:t xml:space="preserve"> they will live separately, they may enter into a </w:t>
      </w:r>
      <w:r w:rsidRPr="00FF75E5">
        <w:rPr>
          <w:rStyle w:val="Emphasis"/>
          <w:rFonts w:ascii="Arial" w:hAnsi="Arial" w:cs="Arial"/>
          <w:i w:val="0"/>
          <w:iCs w:val="0"/>
          <w:sz w:val="24"/>
          <w:szCs w:val="24"/>
        </w:rPr>
        <w:t>separation agreement</w:t>
      </w:r>
      <w:r w:rsidRPr="00FF75E5">
        <w:rPr>
          <w:rFonts w:ascii="Arial" w:hAnsi="Arial" w:cs="Arial"/>
          <w:sz w:val="24"/>
          <w:szCs w:val="24"/>
        </w:rPr>
        <w:t xml:space="preserve">. Both parties must consent </w:t>
      </w:r>
      <w:r w:rsidRPr="00FF75E5">
        <w:rPr>
          <w:rFonts w:ascii="Arial" w:hAnsi="Arial" w:cs="Arial"/>
          <w:sz w:val="24"/>
          <w:szCs w:val="24"/>
        </w:rPr>
        <w:lastRenderedPageBreak/>
        <w:t>to the terms of the agreement. The</w:t>
      </w:r>
      <w:r w:rsidR="00713AC4" w:rsidRPr="00FF75E5">
        <w:rPr>
          <w:rFonts w:ascii="Arial" w:hAnsi="Arial" w:cs="Arial"/>
          <w:sz w:val="24"/>
          <w:szCs w:val="24"/>
        </w:rPr>
        <w:t xml:space="preserve"> separation</w:t>
      </w:r>
      <w:r w:rsidRPr="00FF75E5">
        <w:rPr>
          <w:rFonts w:ascii="Arial" w:hAnsi="Arial" w:cs="Arial"/>
          <w:sz w:val="24"/>
          <w:szCs w:val="24"/>
        </w:rPr>
        <w:t xml:space="preserve"> agreement is a legally binding contract setting out each party's rights and obligations to the other. The terms of the </w:t>
      </w:r>
      <w:r w:rsidR="00713AC4" w:rsidRPr="00FF75E5">
        <w:rPr>
          <w:rFonts w:ascii="Arial" w:hAnsi="Arial" w:cs="Arial"/>
          <w:sz w:val="24"/>
          <w:szCs w:val="24"/>
        </w:rPr>
        <w:t xml:space="preserve">separation </w:t>
      </w:r>
      <w:r w:rsidRPr="00FF75E5">
        <w:rPr>
          <w:rFonts w:ascii="Arial" w:hAnsi="Arial" w:cs="Arial"/>
          <w:sz w:val="24"/>
          <w:szCs w:val="24"/>
        </w:rPr>
        <w:t>agreement are usually reached either through mediation or negotiation through solicitors. If</w:t>
      </w:r>
      <w:r w:rsidR="00713AC4" w:rsidRPr="00FF75E5">
        <w:rPr>
          <w:rFonts w:ascii="Arial" w:hAnsi="Arial" w:cs="Arial"/>
          <w:sz w:val="24"/>
          <w:szCs w:val="24"/>
        </w:rPr>
        <w:t xml:space="preserve"> the couple can reach an</w:t>
      </w:r>
      <w:r w:rsidRPr="00FF75E5">
        <w:rPr>
          <w:rFonts w:ascii="Arial" w:hAnsi="Arial" w:cs="Arial"/>
          <w:sz w:val="24"/>
          <w:szCs w:val="24"/>
        </w:rPr>
        <w:t xml:space="preserve"> agreement</w:t>
      </w:r>
      <w:r w:rsidR="00635264" w:rsidRPr="00FF75E5">
        <w:rPr>
          <w:rFonts w:ascii="Arial" w:hAnsi="Arial" w:cs="Arial"/>
          <w:sz w:val="24"/>
          <w:szCs w:val="24"/>
        </w:rPr>
        <w:t xml:space="preserve"> </w:t>
      </w:r>
      <w:r w:rsidR="000775C0" w:rsidRPr="00FF75E5">
        <w:rPr>
          <w:rFonts w:ascii="Arial" w:hAnsi="Arial" w:cs="Arial"/>
          <w:sz w:val="24"/>
          <w:szCs w:val="24"/>
        </w:rPr>
        <w:t>quickly</w:t>
      </w:r>
      <w:r w:rsidR="000775C0">
        <w:rPr>
          <w:rFonts w:ascii="Arial" w:hAnsi="Arial" w:cs="Arial"/>
          <w:sz w:val="24"/>
          <w:szCs w:val="24"/>
        </w:rPr>
        <w:t>,</w:t>
      </w:r>
      <w:r w:rsidR="000775C0" w:rsidRPr="00FF75E5">
        <w:rPr>
          <w:rFonts w:ascii="Arial" w:hAnsi="Arial" w:cs="Arial"/>
          <w:sz w:val="24"/>
          <w:szCs w:val="24"/>
        </w:rPr>
        <w:t xml:space="preserve"> a</w:t>
      </w:r>
      <w:r w:rsidRPr="00FF75E5">
        <w:rPr>
          <w:rFonts w:ascii="Arial" w:hAnsi="Arial" w:cs="Arial"/>
          <w:sz w:val="24"/>
          <w:szCs w:val="24"/>
        </w:rPr>
        <w:t xml:space="preserve"> separation agreement</w:t>
      </w:r>
      <w:r w:rsidR="00713AC4" w:rsidRPr="00FF75E5">
        <w:rPr>
          <w:rFonts w:ascii="Arial" w:hAnsi="Arial" w:cs="Arial"/>
          <w:sz w:val="24"/>
          <w:szCs w:val="24"/>
        </w:rPr>
        <w:t xml:space="preserve"> is</w:t>
      </w:r>
      <w:r w:rsidRPr="00FF75E5">
        <w:rPr>
          <w:rFonts w:ascii="Arial" w:hAnsi="Arial" w:cs="Arial"/>
          <w:sz w:val="24"/>
          <w:szCs w:val="24"/>
        </w:rPr>
        <w:t xml:space="preserve"> drawn up, </w:t>
      </w:r>
      <w:r w:rsidR="00713AC4" w:rsidRPr="00FF75E5">
        <w:rPr>
          <w:rFonts w:ascii="Arial" w:hAnsi="Arial" w:cs="Arial"/>
          <w:sz w:val="24"/>
          <w:szCs w:val="24"/>
        </w:rPr>
        <w:t>which</w:t>
      </w:r>
      <w:r w:rsidRPr="00FF75E5">
        <w:rPr>
          <w:rFonts w:ascii="Arial" w:hAnsi="Arial" w:cs="Arial"/>
          <w:sz w:val="24"/>
          <w:szCs w:val="24"/>
        </w:rPr>
        <w:t xml:space="preserve"> is </w:t>
      </w:r>
      <w:r w:rsidR="00713AC4" w:rsidRPr="00FF75E5">
        <w:rPr>
          <w:rFonts w:ascii="Arial" w:hAnsi="Arial" w:cs="Arial"/>
          <w:sz w:val="24"/>
          <w:szCs w:val="24"/>
        </w:rPr>
        <w:t>less expensive</w:t>
      </w:r>
      <w:r w:rsidRPr="00FF75E5">
        <w:rPr>
          <w:rFonts w:ascii="Arial" w:hAnsi="Arial" w:cs="Arial"/>
          <w:sz w:val="24"/>
          <w:szCs w:val="24"/>
        </w:rPr>
        <w:t xml:space="preserve"> and less stressful than </w:t>
      </w:r>
      <w:r w:rsidR="00713AC4" w:rsidRPr="00FF75E5">
        <w:rPr>
          <w:rFonts w:ascii="Arial" w:hAnsi="Arial" w:cs="Arial"/>
          <w:sz w:val="24"/>
          <w:szCs w:val="24"/>
        </w:rPr>
        <w:t xml:space="preserve">going to </w:t>
      </w:r>
      <w:r w:rsidRPr="00FF75E5">
        <w:rPr>
          <w:rFonts w:ascii="Arial" w:hAnsi="Arial" w:cs="Arial"/>
          <w:sz w:val="24"/>
          <w:szCs w:val="24"/>
        </w:rPr>
        <w:t>court.</w:t>
      </w:r>
      <w:r w:rsidR="000F71C0">
        <w:rPr>
          <w:rFonts w:ascii="Arial" w:hAnsi="Arial" w:cs="Arial"/>
        </w:rPr>
        <w:br/>
      </w:r>
    </w:p>
    <w:p w:rsidR="000F71C0" w:rsidRDefault="000F71C0" w:rsidP="000F71C0">
      <w:pPr>
        <w:pStyle w:val="Heading2"/>
        <w:ind w:left="0"/>
      </w:pPr>
      <w:r w:rsidRPr="000F71C0">
        <w:t>Alternative dispute resolution</w:t>
      </w:r>
    </w:p>
    <w:p w:rsidR="003830D9" w:rsidRPr="00195C55" w:rsidRDefault="003830D9" w:rsidP="00156728">
      <w:pPr>
        <w:rPr>
          <w:rFonts w:ascii="Arial" w:hAnsi="Arial" w:cs="Arial"/>
          <w:sz w:val="24"/>
          <w:szCs w:val="24"/>
        </w:rPr>
      </w:pPr>
      <w:r w:rsidRPr="00853A38">
        <w:rPr>
          <w:rFonts w:ascii="Arial" w:hAnsi="Arial" w:cs="Arial"/>
          <w:sz w:val="24"/>
          <w:szCs w:val="24"/>
        </w:rPr>
        <w:t>There are a number of ways in which parties can negotiate the terms of their separation agreement</w:t>
      </w:r>
      <w:r w:rsidR="00752D17">
        <w:rPr>
          <w:rFonts w:ascii="Arial" w:hAnsi="Arial" w:cs="Arial"/>
          <w:sz w:val="24"/>
          <w:szCs w:val="24"/>
        </w:rPr>
        <w:t>,</w:t>
      </w:r>
      <w:r w:rsidR="00B02426" w:rsidRPr="00853A38">
        <w:rPr>
          <w:rFonts w:ascii="Arial" w:hAnsi="Arial" w:cs="Arial"/>
          <w:sz w:val="24"/>
          <w:szCs w:val="24"/>
        </w:rPr>
        <w:t xml:space="preserve"> for example</w:t>
      </w:r>
      <w:r w:rsidR="009968E1">
        <w:rPr>
          <w:rFonts w:ascii="Arial" w:hAnsi="Arial" w:cs="Arial"/>
          <w:sz w:val="24"/>
          <w:szCs w:val="24"/>
        </w:rPr>
        <w:t>,</w:t>
      </w:r>
      <w:r w:rsidR="00B02426" w:rsidRPr="00853A38">
        <w:rPr>
          <w:rFonts w:ascii="Arial" w:hAnsi="Arial" w:cs="Arial"/>
          <w:sz w:val="24"/>
          <w:szCs w:val="24"/>
        </w:rPr>
        <w:t xml:space="preserve"> mediation or collaborative practice (see below)</w:t>
      </w:r>
      <w:r w:rsidRPr="00853A38">
        <w:rPr>
          <w:rFonts w:ascii="Arial" w:hAnsi="Arial" w:cs="Arial"/>
          <w:sz w:val="24"/>
          <w:szCs w:val="24"/>
        </w:rPr>
        <w:t>.</w:t>
      </w:r>
    </w:p>
    <w:p w:rsidR="003830D9" w:rsidRPr="00F73898" w:rsidRDefault="003830D9" w:rsidP="00195C55">
      <w:pPr>
        <w:pStyle w:val="Heading3"/>
      </w:pPr>
      <w:r w:rsidRPr="00220871">
        <w:t>Mediation</w:t>
      </w:r>
    </w:p>
    <w:p w:rsidR="003830D9" w:rsidRPr="00195C55" w:rsidRDefault="003830D9" w:rsidP="00195C55">
      <w:pPr>
        <w:spacing w:after="0" w:line="240" w:lineRule="auto"/>
        <w:rPr>
          <w:rFonts w:ascii="Arial" w:hAnsi="Arial" w:cs="Arial"/>
          <w:sz w:val="24"/>
          <w:szCs w:val="24"/>
        </w:rPr>
      </w:pPr>
      <w:r w:rsidRPr="00195C55">
        <w:rPr>
          <w:rFonts w:ascii="Arial" w:hAnsi="Arial" w:cs="Arial"/>
          <w:sz w:val="24"/>
          <w:szCs w:val="24"/>
        </w:rPr>
        <w:t>Mediation is a service</w:t>
      </w:r>
      <w:r w:rsidR="00F73898">
        <w:rPr>
          <w:rFonts w:ascii="Arial" w:hAnsi="Arial" w:cs="Arial"/>
          <w:sz w:val="24"/>
          <w:szCs w:val="24"/>
        </w:rPr>
        <w:t xml:space="preserve"> designed</w:t>
      </w:r>
      <w:r w:rsidRPr="00195C55">
        <w:rPr>
          <w:rFonts w:ascii="Arial" w:hAnsi="Arial" w:cs="Arial"/>
          <w:sz w:val="24"/>
          <w:szCs w:val="24"/>
        </w:rPr>
        <w:t xml:space="preserve"> to help couples in Ireland who have decided to separate or divorce, or who have already separated</w:t>
      </w:r>
      <w:r w:rsidR="00F73898">
        <w:rPr>
          <w:rFonts w:ascii="Arial" w:hAnsi="Arial" w:cs="Arial"/>
          <w:sz w:val="24"/>
          <w:szCs w:val="24"/>
        </w:rPr>
        <w:t>.</w:t>
      </w:r>
      <w:r w:rsidRPr="00195C55">
        <w:rPr>
          <w:rFonts w:ascii="Arial" w:hAnsi="Arial" w:cs="Arial"/>
          <w:sz w:val="24"/>
          <w:szCs w:val="24"/>
        </w:rPr>
        <w:t xml:space="preserve"> </w:t>
      </w:r>
      <w:r w:rsidR="00F73898">
        <w:rPr>
          <w:rFonts w:ascii="Arial" w:hAnsi="Arial" w:cs="Arial"/>
          <w:sz w:val="24"/>
          <w:szCs w:val="24"/>
        </w:rPr>
        <w:t xml:space="preserve">It helps them </w:t>
      </w:r>
      <w:r w:rsidRPr="00195C55">
        <w:rPr>
          <w:rFonts w:ascii="Arial" w:hAnsi="Arial" w:cs="Arial"/>
          <w:sz w:val="24"/>
          <w:szCs w:val="24"/>
        </w:rPr>
        <w:t>to negotiate the terms of</w:t>
      </w:r>
      <w:r w:rsidR="00F73898">
        <w:rPr>
          <w:rFonts w:ascii="Arial" w:hAnsi="Arial" w:cs="Arial"/>
          <w:sz w:val="24"/>
          <w:szCs w:val="24"/>
        </w:rPr>
        <w:t xml:space="preserve"> their own</w:t>
      </w:r>
      <w:r w:rsidRPr="00195C55">
        <w:rPr>
          <w:rFonts w:ascii="Arial" w:hAnsi="Arial" w:cs="Arial"/>
          <w:sz w:val="24"/>
          <w:szCs w:val="24"/>
        </w:rPr>
        <w:t xml:space="preserve"> agreement, while addressing the needs and interests of all involved. </w:t>
      </w:r>
    </w:p>
    <w:p w:rsidR="003830D9" w:rsidRPr="00195C55" w:rsidRDefault="003830D9" w:rsidP="00195C55">
      <w:pPr>
        <w:spacing w:after="0" w:line="240" w:lineRule="auto"/>
        <w:rPr>
          <w:rFonts w:ascii="Arial" w:hAnsi="Arial" w:cs="Arial"/>
          <w:sz w:val="24"/>
          <w:szCs w:val="24"/>
        </w:rPr>
      </w:pPr>
    </w:p>
    <w:p w:rsidR="003830D9" w:rsidRPr="00195C55" w:rsidRDefault="003830D9" w:rsidP="00195C55">
      <w:pPr>
        <w:spacing w:after="0" w:line="240" w:lineRule="auto"/>
        <w:rPr>
          <w:rFonts w:ascii="Arial" w:hAnsi="Arial" w:cs="Arial"/>
          <w:sz w:val="24"/>
          <w:szCs w:val="24"/>
        </w:rPr>
      </w:pPr>
      <w:r w:rsidRPr="00195C55">
        <w:rPr>
          <w:rFonts w:ascii="Arial" w:hAnsi="Arial" w:cs="Arial"/>
          <w:sz w:val="24"/>
          <w:szCs w:val="24"/>
        </w:rPr>
        <w:t>The Family Mediation Service encourages separating couple</w:t>
      </w:r>
      <w:r w:rsidR="00F73898">
        <w:rPr>
          <w:rFonts w:ascii="Arial" w:hAnsi="Arial" w:cs="Arial"/>
          <w:sz w:val="24"/>
          <w:szCs w:val="24"/>
        </w:rPr>
        <w:t>s</w:t>
      </w:r>
      <w:r w:rsidRPr="00195C55">
        <w:rPr>
          <w:rFonts w:ascii="Arial" w:hAnsi="Arial" w:cs="Arial"/>
          <w:sz w:val="24"/>
          <w:szCs w:val="24"/>
        </w:rPr>
        <w:t xml:space="preserve"> to co-operate with each other in working out mutually acceptable arrangements on all or any of the following:</w:t>
      </w:r>
      <w:r w:rsidR="00F73898">
        <w:rPr>
          <w:rFonts w:ascii="Arial" w:hAnsi="Arial" w:cs="Arial"/>
          <w:sz w:val="24"/>
          <w:szCs w:val="24"/>
        </w:rPr>
        <w:br/>
      </w:r>
    </w:p>
    <w:p w:rsidR="003830D9" w:rsidRPr="00195C55" w:rsidRDefault="00F73898" w:rsidP="00195C55">
      <w:pPr>
        <w:numPr>
          <w:ilvl w:val="0"/>
          <w:numId w:val="23"/>
        </w:numPr>
        <w:spacing w:after="0" w:line="240" w:lineRule="auto"/>
        <w:rPr>
          <w:rFonts w:ascii="Arial" w:hAnsi="Arial" w:cs="Arial"/>
          <w:sz w:val="24"/>
          <w:szCs w:val="24"/>
        </w:rPr>
      </w:pPr>
      <w:r>
        <w:rPr>
          <w:rFonts w:ascii="Arial" w:hAnsi="Arial" w:cs="Arial"/>
          <w:sz w:val="24"/>
          <w:szCs w:val="24"/>
        </w:rPr>
        <w:t>The p</w:t>
      </w:r>
      <w:r w:rsidR="003830D9" w:rsidRPr="00195C55">
        <w:rPr>
          <w:rFonts w:ascii="Arial" w:hAnsi="Arial" w:cs="Arial"/>
          <w:sz w:val="24"/>
          <w:szCs w:val="24"/>
        </w:rPr>
        <w:t>arenting</w:t>
      </w:r>
      <w:r>
        <w:rPr>
          <w:rFonts w:ascii="Arial" w:hAnsi="Arial" w:cs="Arial"/>
          <w:sz w:val="24"/>
          <w:szCs w:val="24"/>
        </w:rPr>
        <w:t xml:space="preserve"> of</w:t>
      </w:r>
      <w:r w:rsidR="003830D9" w:rsidRPr="00195C55">
        <w:rPr>
          <w:rFonts w:ascii="Arial" w:hAnsi="Arial" w:cs="Arial"/>
          <w:sz w:val="24"/>
          <w:szCs w:val="24"/>
        </w:rPr>
        <w:t xml:space="preserve"> any children</w:t>
      </w:r>
    </w:p>
    <w:p w:rsidR="003830D9" w:rsidRPr="00195C55" w:rsidRDefault="00F73898" w:rsidP="00195C55">
      <w:pPr>
        <w:numPr>
          <w:ilvl w:val="0"/>
          <w:numId w:val="23"/>
        </w:numPr>
        <w:spacing w:after="0" w:line="240" w:lineRule="auto"/>
        <w:rPr>
          <w:rFonts w:ascii="Arial" w:hAnsi="Arial" w:cs="Arial"/>
          <w:sz w:val="24"/>
          <w:szCs w:val="24"/>
        </w:rPr>
      </w:pPr>
      <w:r>
        <w:rPr>
          <w:rFonts w:ascii="Arial" w:hAnsi="Arial" w:cs="Arial"/>
          <w:sz w:val="24"/>
          <w:szCs w:val="24"/>
        </w:rPr>
        <w:t>The f</w:t>
      </w:r>
      <w:r w:rsidR="003830D9" w:rsidRPr="00195C55">
        <w:rPr>
          <w:rFonts w:ascii="Arial" w:hAnsi="Arial" w:cs="Arial"/>
          <w:sz w:val="24"/>
          <w:szCs w:val="24"/>
        </w:rPr>
        <w:t xml:space="preserve">inancial support </w:t>
      </w:r>
      <w:r>
        <w:rPr>
          <w:rFonts w:ascii="Arial" w:hAnsi="Arial" w:cs="Arial"/>
          <w:sz w:val="24"/>
          <w:szCs w:val="24"/>
        </w:rPr>
        <w:t>of</w:t>
      </w:r>
      <w:r w:rsidR="00195C55">
        <w:rPr>
          <w:rFonts w:ascii="Arial" w:hAnsi="Arial" w:cs="Arial"/>
          <w:sz w:val="24"/>
          <w:szCs w:val="24"/>
        </w:rPr>
        <w:t xml:space="preserve"> </w:t>
      </w:r>
      <w:r>
        <w:rPr>
          <w:rFonts w:ascii="Arial" w:hAnsi="Arial" w:cs="Arial"/>
          <w:sz w:val="24"/>
          <w:szCs w:val="24"/>
        </w:rPr>
        <w:t xml:space="preserve">a </w:t>
      </w:r>
      <w:r w:rsidR="003830D9" w:rsidRPr="00195C55">
        <w:rPr>
          <w:rFonts w:ascii="Arial" w:hAnsi="Arial" w:cs="Arial"/>
          <w:sz w:val="24"/>
          <w:szCs w:val="24"/>
        </w:rPr>
        <w:t>spouse and any chi</w:t>
      </w:r>
      <w:r w:rsidR="00030A77">
        <w:rPr>
          <w:rFonts w:ascii="Arial" w:hAnsi="Arial" w:cs="Arial"/>
          <w:sz w:val="24"/>
          <w:szCs w:val="24"/>
        </w:rPr>
        <w:t>l</w:t>
      </w:r>
      <w:r w:rsidR="003830D9" w:rsidRPr="00195C55">
        <w:rPr>
          <w:rFonts w:ascii="Arial" w:hAnsi="Arial" w:cs="Arial"/>
          <w:sz w:val="24"/>
          <w:szCs w:val="24"/>
        </w:rPr>
        <w:t>dren</w:t>
      </w:r>
    </w:p>
    <w:p w:rsidR="003830D9" w:rsidRPr="00195C55" w:rsidRDefault="00F73898" w:rsidP="00195C55">
      <w:pPr>
        <w:numPr>
          <w:ilvl w:val="0"/>
          <w:numId w:val="23"/>
        </w:numPr>
        <w:spacing w:after="0" w:line="240" w:lineRule="auto"/>
        <w:rPr>
          <w:rFonts w:ascii="Arial" w:hAnsi="Arial" w:cs="Arial"/>
          <w:sz w:val="24"/>
          <w:szCs w:val="24"/>
        </w:rPr>
      </w:pPr>
      <w:r>
        <w:rPr>
          <w:rFonts w:ascii="Arial" w:hAnsi="Arial" w:cs="Arial"/>
          <w:sz w:val="24"/>
          <w:szCs w:val="24"/>
        </w:rPr>
        <w:t>The f</w:t>
      </w:r>
      <w:r w:rsidR="003830D9" w:rsidRPr="00195C55">
        <w:rPr>
          <w:rFonts w:ascii="Arial" w:hAnsi="Arial" w:cs="Arial"/>
          <w:sz w:val="24"/>
          <w:szCs w:val="24"/>
        </w:rPr>
        <w:t xml:space="preserve">amily home and property </w:t>
      </w:r>
    </w:p>
    <w:p w:rsidR="003830D9" w:rsidRPr="00195C55" w:rsidRDefault="003830D9" w:rsidP="00195C55">
      <w:pPr>
        <w:numPr>
          <w:ilvl w:val="0"/>
          <w:numId w:val="23"/>
        </w:numPr>
        <w:spacing w:after="0" w:line="240" w:lineRule="auto"/>
        <w:rPr>
          <w:rFonts w:ascii="Arial" w:hAnsi="Arial" w:cs="Arial"/>
          <w:sz w:val="24"/>
          <w:szCs w:val="24"/>
        </w:rPr>
      </w:pPr>
      <w:r w:rsidRPr="00195C55">
        <w:rPr>
          <w:rFonts w:ascii="Arial" w:hAnsi="Arial" w:cs="Arial"/>
          <w:sz w:val="24"/>
          <w:szCs w:val="24"/>
        </w:rPr>
        <w:t xml:space="preserve">Other problems related to the separation </w:t>
      </w:r>
    </w:p>
    <w:p w:rsidR="003830D9" w:rsidRPr="00195C55" w:rsidRDefault="003830D9" w:rsidP="00195C55">
      <w:pPr>
        <w:spacing w:after="0" w:line="240" w:lineRule="auto"/>
        <w:rPr>
          <w:rFonts w:ascii="Arial" w:hAnsi="Arial" w:cs="Arial"/>
          <w:sz w:val="24"/>
          <w:szCs w:val="24"/>
        </w:rPr>
      </w:pPr>
    </w:p>
    <w:p w:rsidR="003830D9" w:rsidRPr="00195C55" w:rsidRDefault="003830D9" w:rsidP="00195C55">
      <w:pPr>
        <w:spacing w:after="0" w:line="240" w:lineRule="auto"/>
        <w:rPr>
          <w:rFonts w:ascii="Arial" w:hAnsi="Arial" w:cs="Arial"/>
          <w:sz w:val="24"/>
          <w:szCs w:val="24"/>
        </w:rPr>
      </w:pPr>
      <w:r w:rsidRPr="00195C55">
        <w:rPr>
          <w:rFonts w:ascii="Arial" w:hAnsi="Arial" w:cs="Arial"/>
          <w:sz w:val="24"/>
          <w:szCs w:val="24"/>
        </w:rPr>
        <w:t>The role of the mediator is to:</w:t>
      </w:r>
      <w:r w:rsidR="00F73898">
        <w:rPr>
          <w:rFonts w:ascii="Arial" w:hAnsi="Arial" w:cs="Arial"/>
          <w:sz w:val="24"/>
          <w:szCs w:val="24"/>
        </w:rPr>
        <w:br/>
      </w:r>
    </w:p>
    <w:p w:rsidR="003830D9" w:rsidRPr="00195C55" w:rsidRDefault="00F73898" w:rsidP="00195C55">
      <w:pPr>
        <w:numPr>
          <w:ilvl w:val="0"/>
          <w:numId w:val="24"/>
        </w:numPr>
        <w:spacing w:after="0" w:line="240" w:lineRule="auto"/>
        <w:rPr>
          <w:rFonts w:ascii="Arial" w:hAnsi="Arial" w:cs="Arial"/>
          <w:sz w:val="24"/>
          <w:szCs w:val="24"/>
        </w:rPr>
      </w:pPr>
      <w:r>
        <w:rPr>
          <w:rFonts w:ascii="Arial" w:hAnsi="Arial" w:cs="Arial"/>
          <w:sz w:val="24"/>
          <w:szCs w:val="24"/>
        </w:rPr>
        <w:t>Work with</w:t>
      </w:r>
      <w:r w:rsidR="003830D9" w:rsidRPr="00195C55">
        <w:rPr>
          <w:rFonts w:ascii="Arial" w:hAnsi="Arial" w:cs="Arial"/>
          <w:sz w:val="24"/>
          <w:szCs w:val="24"/>
        </w:rPr>
        <w:t xml:space="preserve"> a couple </w:t>
      </w:r>
      <w:r>
        <w:rPr>
          <w:rFonts w:ascii="Arial" w:hAnsi="Arial" w:cs="Arial"/>
          <w:sz w:val="24"/>
          <w:szCs w:val="24"/>
        </w:rPr>
        <w:t>to</w:t>
      </w:r>
      <w:r w:rsidR="003830D9" w:rsidRPr="00195C55">
        <w:rPr>
          <w:rFonts w:ascii="Arial" w:hAnsi="Arial" w:cs="Arial"/>
          <w:sz w:val="24"/>
          <w:szCs w:val="24"/>
        </w:rPr>
        <w:t xml:space="preserve"> help them settle their differences</w:t>
      </w:r>
    </w:p>
    <w:p w:rsidR="003830D9" w:rsidRPr="00195C55" w:rsidRDefault="003830D9" w:rsidP="00195C55">
      <w:pPr>
        <w:numPr>
          <w:ilvl w:val="0"/>
          <w:numId w:val="24"/>
        </w:numPr>
        <w:spacing w:after="0" w:line="240" w:lineRule="auto"/>
        <w:rPr>
          <w:rFonts w:ascii="Arial" w:hAnsi="Arial" w:cs="Arial"/>
          <w:sz w:val="24"/>
          <w:szCs w:val="24"/>
        </w:rPr>
      </w:pPr>
      <w:r w:rsidRPr="00195C55">
        <w:rPr>
          <w:rFonts w:ascii="Arial" w:hAnsi="Arial" w:cs="Arial"/>
          <w:sz w:val="24"/>
          <w:szCs w:val="24"/>
        </w:rPr>
        <w:t>Create a climate in which neither party dominates but in which both parties participate fully</w:t>
      </w:r>
      <w:r w:rsidR="00F73898">
        <w:rPr>
          <w:rFonts w:ascii="Arial" w:hAnsi="Arial" w:cs="Arial"/>
          <w:sz w:val="24"/>
          <w:szCs w:val="24"/>
        </w:rPr>
        <w:t xml:space="preserve"> and</w:t>
      </w:r>
      <w:r w:rsidRPr="00195C55">
        <w:rPr>
          <w:rFonts w:ascii="Arial" w:hAnsi="Arial" w:cs="Arial"/>
          <w:sz w:val="24"/>
          <w:szCs w:val="24"/>
        </w:rPr>
        <w:t xml:space="preserve"> in good faith</w:t>
      </w:r>
    </w:p>
    <w:p w:rsidR="003830D9" w:rsidRPr="00195C55" w:rsidRDefault="003830D9" w:rsidP="00195C55">
      <w:pPr>
        <w:numPr>
          <w:ilvl w:val="0"/>
          <w:numId w:val="24"/>
        </w:numPr>
        <w:spacing w:after="0" w:line="240" w:lineRule="auto"/>
        <w:rPr>
          <w:rFonts w:ascii="Arial" w:hAnsi="Arial" w:cs="Arial"/>
          <w:sz w:val="24"/>
          <w:szCs w:val="24"/>
        </w:rPr>
      </w:pPr>
      <w:r w:rsidRPr="00195C55">
        <w:rPr>
          <w:rFonts w:ascii="Arial" w:hAnsi="Arial" w:cs="Arial"/>
          <w:sz w:val="24"/>
          <w:szCs w:val="24"/>
        </w:rPr>
        <w:t>Create and maintain an atmosphere of cooperation and responsibility</w:t>
      </w:r>
    </w:p>
    <w:p w:rsidR="003830D9" w:rsidRPr="00195C55" w:rsidRDefault="003830D9" w:rsidP="00195C55">
      <w:pPr>
        <w:numPr>
          <w:ilvl w:val="0"/>
          <w:numId w:val="24"/>
        </w:numPr>
        <w:spacing w:after="0" w:line="240" w:lineRule="auto"/>
        <w:rPr>
          <w:rFonts w:ascii="Arial" w:hAnsi="Arial" w:cs="Arial"/>
          <w:sz w:val="24"/>
          <w:szCs w:val="24"/>
        </w:rPr>
      </w:pPr>
      <w:r w:rsidRPr="00195C55">
        <w:rPr>
          <w:rFonts w:ascii="Arial" w:hAnsi="Arial" w:cs="Arial"/>
          <w:sz w:val="24"/>
          <w:szCs w:val="24"/>
        </w:rPr>
        <w:t xml:space="preserve">Help couples deal with difficult emotional issues that can prevent them </w:t>
      </w:r>
      <w:r w:rsidR="00F73898">
        <w:rPr>
          <w:rFonts w:ascii="Arial" w:hAnsi="Arial" w:cs="Arial"/>
          <w:sz w:val="24"/>
          <w:szCs w:val="24"/>
        </w:rPr>
        <w:t xml:space="preserve">from </w:t>
      </w:r>
      <w:r w:rsidRPr="00195C55">
        <w:rPr>
          <w:rFonts w:ascii="Arial" w:hAnsi="Arial" w:cs="Arial"/>
          <w:sz w:val="24"/>
          <w:szCs w:val="24"/>
        </w:rPr>
        <w:t>reaching agreement</w:t>
      </w:r>
    </w:p>
    <w:p w:rsidR="003830D9" w:rsidRPr="00195C55" w:rsidRDefault="003830D9" w:rsidP="00195C55">
      <w:pPr>
        <w:numPr>
          <w:ilvl w:val="0"/>
          <w:numId w:val="24"/>
        </w:numPr>
        <w:spacing w:after="0" w:line="240" w:lineRule="auto"/>
        <w:rPr>
          <w:rFonts w:ascii="Arial" w:hAnsi="Arial" w:cs="Arial"/>
          <w:sz w:val="24"/>
          <w:szCs w:val="24"/>
        </w:rPr>
      </w:pPr>
      <w:r w:rsidRPr="00195C55">
        <w:rPr>
          <w:rFonts w:ascii="Arial" w:hAnsi="Arial" w:cs="Arial"/>
          <w:sz w:val="24"/>
          <w:szCs w:val="24"/>
        </w:rPr>
        <w:t>Help couples reach</w:t>
      </w:r>
      <w:r w:rsidR="00F73898">
        <w:rPr>
          <w:rFonts w:ascii="Arial" w:hAnsi="Arial" w:cs="Arial"/>
          <w:sz w:val="24"/>
          <w:szCs w:val="24"/>
        </w:rPr>
        <w:t xml:space="preserve"> an</w:t>
      </w:r>
      <w:r w:rsidRPr="00195C55">
        <w:rPr>
          <w:rFonts w:ascii="Arial" w:hAnsi="Arial" w:cs="Arial"/>
          <w:sz w:val="24"/>
          <w:szCs w:val="24"/>
        </w:rPr>
        <w:t xml:space="preserve"> agreement that the</w:t>
      </w:r>
      <w:r w:rsidR="00CC729E">
        <w:rPr>
          <w:rFonts w:ascii="Arial" w:hAnsi="Arial" w:cs="Arial"/>
          <w:sz w:val="24"/>
          <w:szCs w:val="24"/>
        </w:rPr>
        <w:t xml:space="preserve"> couple</w:t>
      </w:r>
      <w:r w:rsidR="005F6ED2">
        <w:rPr>
          <w:rFonts w:ascii="Arial" w:hAnsi="Arial" w:cs="Arial"/>
          <w:sz w:val="24"/>
          <w:szCs w:val="24"/>
        </w:rPr>
        <w:t xml:space="preserve"> </w:t>
      </w:r>
      <w:r w:rsidRPr="00195C55">
        <w:rPr>
          <w:rFonts w:ascii="Arial" w:hAnsi="Arial" w:cs="Arial"/>
          <w:sz w:val="24"/>
          <w:szCs w:val="24"/>
        </w:rPr>
        <w:t xml:space="preserve">believe to be fair, equitable and workable </w:t>
      </w:r>
    </w:p>
    <w:p w:rsidR="003830D9" w:rsidRPr="00195C55" w:rsidRDefault="003830D9" w:rsidP="00195C55">
      <w:pPr>
        <w:spacing w:after="0" w:line="240" w:lineRule="auto"/>
        <w:rPr>
          <w:rFonts w:ascii="Arial" w:hAnsi="Arial" w:cs="Arial"/>
          <w:sz w:val="24"/>
          <w:szCs w:val="24"/>
        </w:rPr>
      </w:pPr>
    </w:p>
    <w:p w:rsidR="003830D9" w:rsidRPr="00195C55" w:rsidRDefault="00CC729E" w:rsidP="00195C55">
      <w:pPr>
        <w:spacing w:after="0" w:line="240" w:lineRule="auto"/>
        <w:rPr>
          <w:rFonts w:ascii="Arial" w:hAnsi="Arial" w:cs="Arial"/>
          <w:sz w:val="24"/>
          <w:szCs w:val="24"/>
        </w:rPr>
      </w:pPr>
      <w:r>
        <w:rPr>
          <w:rFonts w:ascii="Arial" w:hAnsi="Arial" w:cs="Arial"/>
          <w:sz w:val="24"/>
          <w:szCs w:val="24"/>
        </w:rPr>
        <w:t xml:space="preserve">The Family Mediation Service is a free service provided by the Legal Aid Board. </w:t>
      </w:r>
      <w:r w:rsidR="003830D9" w:rsidRPr="00195C55">
        <w:rPr>
          <w:rFonts w:ascii="Arial" w:hAnsi="Arial" w:cs="Arial"/>
          <w:sz w:val="24"/>
          <w:szCs w:val="24"/>
        </w:rPr>
        <w:t xml:space="preserve">For an appointment with the Family Mediation Service, both parties must contact the service and confirm their willingness to attend. Mediation can take between </w:t>
      </w:r>
      <w:r w:rsidR="00F73898">
        <w:rPr>
          <w:rFonts w:ascii="Arial" w:hAnsi="Arial" w:cs="Arial"/>
          <w:sz w:val="24"/>
          <w:szCs w:val="24"/>
        </w:rPr>
        <w:t>two</w:t>
      </w:r>
      <w:r w:rsidR="003830D9" w:rsidRPr="00195C55">
        <w:rPr>
          <w:rFonts w:ascii="Arial" w:hAnsi="Arial" w:cs="Arial"/>
          <w:sz w:val="24"/>
          <w:szCs w:val="24"/>
        </w:rPr>
        <w:t xml:space="preserve"> and </w:t>
      </w:r>
      <w:r w:rsidR="00F73898">
        <w:rPr>
          <w:rFonts w:ascii="Arial" w:hAnsi="Arial" w:cs="Arial"/>
          <w:sz w:val="24"/>
          <w:szCs w:val="24"/>
        </w:rPr>
        <w:t>six</w:t>
      </w:r>
      <w:r w:rsidR="003830D9" w:rsidRPr="00195C55">
        <w:rPr>
          <w:rFonts w:ascii="Arial" w:hAnsi="Arial" w:cs="Arial"/>
          <w:sz w:val="24"/>
          <w:szCs w:val="24"/>
        </w:rPr>
        <w:t xml:space="preserve"> sessions of one hour each. When a couple has reached an agreement, </w:t>
      </w:r>
      <w:r w:rsidR="00F73898">
        <w:rPr>
          <w:rFonts w:ascii="Arial" w:hAnsi="Arial" w:cs="Arial"/>
          <w:sz w:val="24"/>
          <w:szCs w:val="24"/>
        </w:rPr>
        <w:t xml:space="preserve">if they have children, </w:t>
      </w:r>
      <w:r w:rsidR="003830D9" w:rsidRPr="00195C55">
        <w:rPr>
          <w:rFonts w:ascii="Arial" w:hAnsi="Arial" w:cs="Arial"/>
          <w:sz w:val="24"/>
          <w:szCs w:val="24"/>
        </w:rPr>
        <w:t xml:space="preserve">a </w:t>
      </w:r>
      <w:r w:rsidR="007743DA">
        <w:rPr>
          <w:rFonts w:ascii="Arial" w:hAnsi="Arial" w:cs="Arial"/>
          <w:sz w:val="24"/>
          <w:szCs w:val="24"/>
        </w:rPr>
        <w:t xml:space="preserve">further </w:t>
      </w:r>
      <w:r w:rsidR="003830D9" w:rsidRPr="00195C55">
        <w:rPr>
          <w:rFonts w:ascii="Arial" w:hAnsi="Arial" w:cs="Arial"/>
          <w:sz w:val="24"/>
          <w:szCs w:val="24"/>
        </w:rPr>
        <w:t xml:space="preserve">session is </w:t>
      </w:r>
      <w:r w:rsidR="007743DA">
        <w:rPr>
          <w:rFonts w:ascii="Arial" w:hAnsi="Arial" w:cs="Arial"/>
          <w:sz w:val="24"/>
          <w:szCs w:val="24"/>
        </w:rPr>
        <w:t>provided where the</w:t>
      </w:r>
      <w:r w:rsidR="003830D9" w:rsidRPr="00195C55">
        <w:rPr>
          <w:rFonts w:ascii="Arial" w:hAnsi="Arial" w:cs="Arial"/>
          <w:sz w:val="24"/>
          <w:szCs w:val="24"/>
        </w:rPr>
        <w:t xml:space="preserve"> children</w:t>
      </w:r>
      <w:r w:rsidR="007743DA">
        <w:rPr>
          <w:rFonts w:ascii="Arial" w:hAnsi="Arial" w:cs="Arial"/>
          <w:sz w:val="24"/>
          <w:szCs w:val="24"/>
        </w:rPr>
        <w:t xml:space="preserve"> are invited</w:t>
      </w:r>
      <w:r w:rsidR="003830D9" w:rsidRPr="00195C55">
        <w:rPr>
          <w:rFonts w:ascii="Arial" w:hAnsi="Arial" w:cs="Arial"/>
          <w:sz w:val="24"/>
          <w:szCs w:val="24"/>
        </w:rPr>
        <w:t xml:space="preserve"> in to discuss their new family arrangements.</w:t>
      </w:r>
    </w:p>
    <w:p w:rsidR="003830D9" w:rsidRPr="00195C55" w:rsidRDefault="003830D9" w:rsidP="00195C55">
      <w:pPr>
        <w:spacing w:after="0" w:line="240" w:lineRule="auto"/>
        <w:rPr>
          <w:rFonts w:ascii="Arial" w:hAnsi="Arial" w:cs="Arial"/>
          <w:sz w:val="24"/>
          <w:szCs w:val="24"/>
        </w:rPr>
      </w:pPr>
    </w:p>
    <w:p w:rsidR="003830D9" w:rsidRPr="00231D1F" w:rsidRDefault="003830D9" w:rsidP="00195C55">
      <w:pPr>
        <w:spacing w:after="0" w:line="240" w:lineRule="auto"/>
        <w:rPr>
          <w:rFonts w:ascii="Arial" w:hAnsi="Arial" w:cs="Arial"/>
          <w:sz w:val="24"/>
          <w:szCs w:val="24"/>
        </w:rPr>
      </w:pPr>
      <w:r w:rsidRPr="00195C55">
        <w:rPr>
          <w:rFonts w:ascii="Arial" w:hAnsi="Arial" w:cs="Arial"/>
          <w:sz w:val="24"/>
          <w:szCs w:val="24"/>
        </w:rPr>
        <w:t xml:space="preserve">Most mediations end with a written document that sets out all the details of the couple's agreement. This </w:t>
      </w:r>
      <w:r w:rsidR="00752D17">
        <w:rPr>
          <w:rFonts w:ascii="Arial" w:hAnsi="Arial" w:cs="Arial"/>
          <w:sz w:val="24"/>
          <w:szCs w:val="24"/>
        </w:rPr>
        <w:t>is</w:t>
      </w:r>
      <w:r w:rsidRPr="00195C55">
        <w:rPr>
          <w:rFonts w:ascii="Arial" w:hAnsi="Arial" w:cs="Arial"/>
          <w:sz w:val="24"/>
          <w:szCs w:val="24"/>
        </w:rPr>
        <w:t xml:space="preserve"> taken to</w:t>
      </w:r>
      <w:r w:rsidR="00752D17">
        <w:rPr>
          <w:rFonts w:ascii="Arial" w:hAnsi="Arial" w:cs="Arial"/>
          <w:sz w:val="24"/>
          <w:szCs w:val="24"/>
        </w:rPr>
        <w:t xml:space="preserve"> a</w:t>
      </w:r>
      <w:r w:rsidRPr="00195C55">
        <w:rPr>
          <w:rFonts w:ascii="Arial" w:hAnsi="Arial" w:cs="Arial"/>
          <w:sz w:val="24"/>
          <w:szCs w:val="24"/>
        </w:rPr>
        <w:t xml:space="preserve"> solicitor </w:t>
      </w:r>
      <w:r w:rsidR="00752D17">
        <w:rPr>
          <w:rFonts w:ascii="Arial" w:hAnsi="Arial" w:cs="Arial"/>
          <w:sz w:val="24"/>
          <w:szCs w:val="24"/>
        </w:rPr>
        <w:t>and</w:t>
      </w:r>
      <w:r w:rsidRPr="00195C55">
        <w:rPr>
          <w:rFonts w:ascii="Arial" w:hAnsi="Arial" w:cs="Arial"/>
          <w:sz w:val="24"/>
          <w:szCs w:val="24"/>
        </w:rPr>
        <w:t xml:space="preserve"> drawn into a </w:t>
      </w:r>
      <w:r w:rsidR="0026155E">
        <w:rPr>
          <w:rFonts w:ascii="Arial" w:hAnsi="Arial" w:cs="Arial"/>
          <w:sz w:val="24"/>
          <w:szCs w:val="24"/>
        </w:rPr>
        <w:t>l</w:t>
      </w:r>
      <w:r w:rsidRPr="00195C55">
        <w:rPr>
          <w:rFonts w:ascii="Arial" w:hAnsi="Arial" w:cs="Arial"/>
          <w:sz w:val="24"/>
          <w:szCs w:val="24"/>
        </w:rPr>
        <w:t xml:space="preserve">egal </w:t>
      </w:r>
      <w:r w:rsidRPr="00231D1F">
        <w:rPr>
          <w:rFonts w:ascii="Arial" w:hAnsi="Arial" w:cs="Arial"/>
          <w:sz w:val="24"/>
          <w:szCs w:val="24"/>
        </w:rPr>
        <w:t xml:space="preserve">Deed of Separation or Decree of </w:t>
      </w:r>
      <w:r w:rsidR="00231D1F">
        <w:rPr>
          <w:rFonts w:ascii="Arial" w:hAnsi="Arial" w:cs="Arial"/>
          <w:sz w:val="24"/>
          <w:szCs w:val="24"/>
        </w:rPr>
        <w:t>D</w:t>
      </w:r>
      <w:r w:rsidRPr="00231D1F">
        <w:rPr>
          <w:rFonts w:ascii="Arial" w:hAnsi="Arial" w:cs="Arial"/>
          <w:sz w:val="24"/>
          <w:szCs w:val="24"/>
        </w:rPr>
        <w:t>ivorce.</w:t>
      </w:r>
    </w:p>
    <w:p w:rsidR="003830D9" w:rsidRPr="00231D1F" w:rsidRDefault="003830D9" w:rsidP="00F57549">
      <w:pPr>
        <w:spacing w:after="0" w:line="240" w:lineRule="auto"/>
        <w:rPr>
          <w:rFonts w:ascii="Arial" w:hAnsi="Arial" w:cs="Arial"/>
          <w:sz w:val="24"/>
          <w:szCs w:val="24"/>
        </w:rPr>
      </w:pPr>
    </w:p>
    <w:p w:rsidR="003830D9" w:rsidRPr="00C07298" w:rsidRDefault="003830D9" w:rsidP="00231D1F">
      <w:pPr>
        <w:pStyle w:val="Heading3"/>
      </w:pPr>
      <w:r w:rsidRPr="00C07298">
        <w:t>Collaborative practice</w:t>
      </w:r>
    </w:p>
    <w:p w:rsidR="007C0241" w:rsidRPr="007C0241" w:rsidRDefault="007C0241" w:rsidP="0071381E">
      <w:pPr>
        <w:pStyle w:val="msolistparagraph0"/>
        <w:spacing w:after="0" w:line="240" w:lineRule="auto"/>
        <w:ind w:left="0"/>
        <w:rPr>
          <w:rFonts w:ascii="Arial" w:hAnsi="Arial" w:cs="Arial"/>
          <w:sz w:val="24"/>
          <w:szCs w:val="24"/>
          <w:lang w:val="en-IE"/>
        </w:rPr>
      </w:pPr>
      <w:r w:rsidRPr="007C0241">
        <w:rPr>
          <w:rFonts w:ascii="Arial" w:hAnsi="Arial" w:cs="Arial"/>
          <w:sz w:val="24"/>
          <w:szCs w:val="24"/>
          <w:lang w:val="en-IE"/>
        </w:rPr>
        <w:lastRenderedPageBreak/>
        <w:t xml:space="preserve">Collaborative practice is a relatively new form of family dispute resolution and is an alternative to mediation. It can be used for separation, divorce and parenting disputes. </w:t>
      </w:r>
    </w:p>
    <w:p w:rsidR="007C0241" w:rsidRPr="007C0241" w:rsidRDefault="007C0241" w:rsidP="0071381E">
      <w:pPr>
        <w:pStyle w:val="msolistparagraph0"/>
        <w:spacing w:after="0" w:line="240" w:lineRule="auto"/>
        <w:ind w:left="0"/>
        <w:rPr>
          <w:rFonts w:ascii="Arial" w:hAnsi="Arial" w:cs="Arial"/>
          <w:sz w:val="24"/>
          <w:szCs w:val="24"/>
          <w:lang w:val="en-IE"/>
        </w:rPr>
      </w:pPr>
    </w:p>
    <w:p w:rsidR="007C0241" w:rsidRPr="007C0241" w:rsidRDefault="007C0241" w:rsidP="0071381E">
      <w:pPr>
        <w:pStyle w:val="msolistparagraph0"/>
        <w:spacing w:after="0" w:line="240" w:lineRule="auto"/>
        <w:ind w:left="0"/>
        <w:rPr>
          <w:rFonts w:ascii="Arial" w:hAnsi="Arial" w:cs="Arial"/>
          <w:sz w:val="24"/>
          <w:szCs w:val="24"/>
          <w:lang w:val="en-IE"/>
        </w:rPr>
      </w:pPr>
      <w:r w:rsidRPr="007C0241">
        <w:rPr>
          <w:rFonts w:ascii="Arial" w:hAnsi="Arial" w:cs="Arial"/>
          <w:sz w:val="24"/>
          <w:szCs w:val="24"/>
          <w:lang w:val="en-IE"/>
        </w:rPr>
        <w:t>Collaborative practice has a number of unique features</w:t>
      </w:r>
      <w:r w:rsidR="008909BC">
        <w:rPr>
          <w:rFonts w:ascii="Arial" w:hAnsi="Arial" w:cs="Arial"/>
          <w:sz w:val="24"/>
          <w:szCs w:val="24"/>
          <w:lang w:val="en-IE"/>
        </w:rPr>
        <w:t xml:space="preserve"> including</w:t>
      </w:r>
      <w:r w:rsidRPr="007C0241">
        <w:rPr>
          <w:rFonts w:ascii="Arial" w:hAnsi="Arial" w:cs="Arial"/>
          <w:sz w:val="24"/>
          <w:szCs w:val="24"/>
          <w:lang w:val="en-IE"/>
        </w:rPr>
        <w:t>:</w:t>
      </w:r>
      <w:r>
        <w:rPr>
          <w:rFonts w:ascii="Arial" w:hAnsi="Arial" w:cs="Arial"/>
          <w:sz w:val="24"/>
          <w:szCs w:val="24"/>
          <w:lang w:val="en-IE"/>
        </w:rPr>
        <w:br/>
      </w:r>
    </w:p>
    <w:p w:rsidR="007C0241" w:rsidRPr="007C0241" w:rsidRDefault="008909BC" w:rsidP="0071381E">
      <w:pPr>
        <w:pStyle w:val="msolistparagraph0"/>
        <w:numPr>
          <w:ilvl w:val="0"/>
          <w:numId w:val="41"/>
        </w:numPr>
        <w:spacing w:after="0" w:line="240" w:lineRule="auto"/>
        <w:rPr>
          <w:rFonts w:ascii="Arial" w:hAnsi="Arial" w:cs="Arial"/>
          <w:sz w:val="24"/>
          <w:szCs w:val="24"/>
          <w:lang w:val="en-IE"/>
        </w:rPr>
      </w:pPr>
      <w:r>
        <w:rPr>
          <w:rFonts w:ascii="Arial" w:hAnsi="Arial" w:cs="Arial"/>
          <w:sz w:val="24"/>
          <w:szCs w:val="24"/>
          <w:lang w:val="en-IE"/>
        </w:rPr>
        <w:t>T</w:t>
      </w:r>
      <w:r w:rsidR="007C0241" w:rsidRPr="007C0241">
        <w:rPr>
          <w:rFonts w:ascii="Arial" w:hAnsi="Arial" w:cs="Arial"/>
          <w:sz w:val="24"/>
          <w:szCs w:val="24"/>
          <w:lang w:val="en-IE"/>
        </w:rPr>
        <w:t>he parties and their solicitors</w:t>
      </w:r>
      <w:r>
        <w:rPr>
          <w:rFonts w:ascii="Arial" w:hAnsi="Arial" w:cs="Arial"/>
          <w:sz w:val="24"/>
          <w:szCs w:val="24"/>
          <w:lang w:val="en-IE"/>
        </w:rPr>
        <w:t xml:space="preserve"> make a commitment</w:t>
      </w:r>
      <w:r w:rsidR="007C0241" w:rsidRPr="007C0241">
        <w:rPr>
          <w:rFonts w:ascii="Arial" w:hAnsi="Arial" w:cs="Arial"/>
          <w:sz w:val="24"/>
          <w:szCs w:val="24"/>
          <w:lang w:val="en-IE"/>
        </w:rPr>
        <w:t xml:space="preserve"> </w:t>
      </w:r>
      <w:r>
        <w:rPr>
          <w:rFonts w:ascii="Arial" w:hAnsi="Arial" w:cs="Arial"/>
          <w:sz w:val="24"/>
          <w:szCs w:val="24"/>
          <w:lang w:val="en-IE"/>
        </w:rPr>
        <w:t>not</w:t>
      </w:r>
      <w:r w:rsidR="00752D17">
        <w:rPr>
          <w:rFonts w:ascii="Arial" w:hAnsi="Arial" w:cs="Arial"/>
          <w:sz w:val="24"/>
          <w:szCs w:val="24"/>
          <w:lang w:val="en-IE"/>
        </w:rPr>
        <w:t xml:space="preserve"> to</w:t>
      </w:r>
      <w:r w:rsidR="00752D17" w:rsidRPr="007C0241">
        <w:rPr>
          <w:rFonts w:ascii="Arial" w:hAnsi="Arial" w:cs="Arial"/>
          <w:sz w:val="24"/>
          <w:szCs w:val="24"/>
          <w:lang w:val="en-IE"/>
        </w:rPr>
        <w:t xml:space="preserve"> resort</w:t>
      </w:r>
      <w:r w:rsidR="007C0241" w:rsidRPr="007C0241">
        <w:rPr>
          <w:rFonts w:ascii="Arial" w:hAnsi="Arial" w:cs="Arial"/>
          <w:sz w:val="24"/>
          <w:szCs w:val="24"/>
          <w:lang w:val="en-IE"/>
        </w:rPr>
        <w:t xml:space="preserve"> to the </w:t>
      </w:r>
      <w:r>
        <w:rPr>
          <w:rFonts w:ascii="Arial" w:hAnsi="Arial" w:cs="Arial"/>
          <w:sz w:val="24"/>
          <w:szCs w:val="24"/>
          <w:lang w:val="en-IE"/>
        </w:rPr>
        <w:t>c</w:t>
      </w:r>
      <w:r w:rsidR="007C0241" w:rsidRPr="007C0241">
        <w:rPr>
          <w:rFonts w:ascii="Arial" w:hAnsi="Arial" w:cs="Arial"/>
          <w:sz w:val="24"/>
          <w:szCs w:val="24"/>
          <w:lang w:val="en-IE"/>
        </w:rPr>
        <w:t xml:space="preserve">ourts and the solicitors </w:t>
      </w:r>
      <w:r w:rsidR="00752D17">
        <w:rPr>
          <w:rFonts w:ascii="Arial" w:hAnsi="Arial" w:cs="Arial"/>
          <w:sz w:val="24"/>
          <w:szCs w:val="24"/>
          <w:lang w:val="en-IE"/>
        </w:rPr>
        <w:t>agree</w:t>
      </w:r>
      <w:r w:rsidR="007C0241" w:rsidRPr="007C0241">
        <w:rPr>
          <w:rFonts w:ascii="Arial" w:hAnsi="Arial" w:cs="Arial"/>
          <w:sz w:val="24"/>
          <w:szCs w:val="24"/>
          <w:lang w:val="en-IE"/>
        </w:rPr>
        <w:t xml:space="preserve"> not</w:t>
      </w:r>
      <w:r w:rsidR="00752D17">
        <w:rPr>
          <w:rFonts w:ascii="Arial" w:hAnsi="Arial" w:cs="Arial"/>
          <w:sz w:val="24"/>
          <w:szCs w:val="24"/>
          <w:lang w:val="en-IE"/>
        </w:rPr>
        <w:t xml:space="preserve"> to</w:t>
      </w:r>
      <w:r w:rsidR="007C0241" w:rsidRPr="007C0241">
        <w:rPr>
          <w:rFonts w:ascii="Arial" w:hAnsi="Arial" w:cs="Arial"/>
          <w:sz w:val="24"/>
          <w:szCs w:val="24"/>
          <w:lang w:val="en-IE"/>
        </w:rPr>
        <w:t xml:space="preserve"> threaten </w:t>
      </w:r>
      <w:r>
        <w:rPr>
          <w:rFonts w:ascii="Arial" w:hAnsi="Arial" w:cs="Arial"/>
          <w:sz w:val="24"/>
          <w:szCs w:val="24"/>
          <w:lang w:val="en-IE"/>
        </w:rPr>
        <w:t>c</w:t>
      </w:r>
      <w:r w:rsidR="007C0241" w:rsidRPr="007C0241">
        <w:rPr>
          <w:rFonts w:ascii="Arial" w:hAnsi="Arial" w:cs="Arial"/>
          <w:sz w:val="24"/>
          <w:szCs w:val="24"/>
          <w:lang w:val="en-IE"/>
        </w:rPr>
        <w:t>ourt proceedings</w:t>
      </w:r>
    </w:p>
    <w:p w:rsidR="007C0241" w:rsidRPr="007C0241" w:rsidRDefault="007C0241" w:rsidP="0071381E">
      <w:pPr>
        <w:pStyle w:val="msolistparagraph0"/>
        <w:numPr>
          <w:ilvl w:val="0"/>
          <w:numId w:val="41"/>
        </w:numPr>
        <w:spacing w:after="0" w:line="240" w:lineRule="auto"/>
        <w:rPr>
          <w:rFonts w:ascii="Arial" w:hAnsi="Arial" w:cs="Arial"/>
          <w:sz w:val="24"/>
          <w:szCs w:val="24"/>
          <w:lang w:val="en-IE"/>
        </w:rPr>
      </w:pPr>
      <w:r w:rsidRPr="007C0241">
        <w:rPr>
          <w:rFonts w:ascii="Arial" w:hAnsi="Arial" w:cs="Arial"/>
          <w:sz w:val="24"/>
          <w:szCs w:val="24"/>
          <w:lang w:val="en-IE"/>
        </w:rPr>
        <w:t>The parties agree to be honest and open throughout the process</w:t>
      </w:r>
    </w:p>
    <w:p w:rsidR="007C0241" w:rsidRPr="007C0241" w:rsidRDefault="008909BC" w:rsidP="0071381E">
      <w:pPr>
        <w:pStyle w:val="msolistparagraph0"/>
        <w:numPr>
          <w:ilvl w:val="0"/>
          <w:numId w:val="41"/>
        </w:numPr>
        <w:spacing w:after="0" w:line="240" w:lineRule="auto"/>
        <w:rPr>
          <w:rFonts w:ascii="Arial" w:hAnsi="Arial" w:cs="Arial"/>
          <w:sz w:val="24"/>
          <w:szCs w:val="24"/>
          <w:lang w:val="en-IE"/>
        </w:rPr>
      </w:pPr>
      <w:r>
        <w:rPr>
          <w:rFonts w:ascii="Arial" w:hAnsi="Arial" w:cs="Arial"/>
          <w:sz w:val="24"/>
          <w:szCs w:val="24"/>
          <w:lang w:val="en-IE"/>
        </w:rPr>
        <w:t>The n</w:t>
      </w:r>
      <w:r w:rsidR="007C0241" w:rsidRPr="007C0241">
        <w:rPr>
          <w:rFonts w:ascii="Arial" w:hAnsi="Arial" w:cs="Arial"/>
          <w:sz w:val="24"/>
          <w:szCs w:val="24"/>
          <w:lang w:val="en-IE"/>
        </w:rPr>
        <w:t>egotiations take place face</w:t>
      </w:r>
      <w:r w:rsidR="0092155D">
        <w:rPr>
          <w:rFonts w:ascii="Arial" w:hAnsi="Arial" w:cs="Arial"/>
          <w:sz w:val="24"/>
          <w:szCs w:val="24"/>
          <w:lang w:val="en-IE"/>
        </w:rPr>
        <w:t>-</w:t>
      </w:r>
      <w:r w:rsidR="007C0241" w:rsidRPr="007C0241">
        <w:rPr>
          <w:rFonts w:ascii="Arial" w:hAnsi="Arial" w:cs="Arial"/>
          <w:sz w:val="24"/>
          <w:szCs w:val="24"/>
          <w:lang w:val="en-IE"/>
        </w:rPr>
        <w:t>to</w:t>
      </w:r>
      <w:r w:rsidR="0092155D">
        <w:rPr>
          <w:rFonts w:ascii="Arial" w:hAnsi="Arial" w:cs="Arial"/>
          <w:sz w:val="24"/>
          <w:szCs w:val="24"/>
          <w:lang w:val="en-IE"/>
        </w:rPr>
        <w:t>-</w:t>
      </w:r>
      <w:r w:rsidR="007C0241" w:rsidRPr="007C0241">
        <w:rPr>
          <w:rFonts w:ascii="Arial" w:hAnsi="Arial" w:cs="Arial"/>
          <w:sz w:val="24"/>
          <w:szCs w:val="24"/>
          <w:lang w:val="en-IE"/>
        </w:rPr>
        <w:t>face with all parties present</w:t>
      </w:r>
    </w:p>
    <w:p w:rsidR="007C0241" w:rsidRPr="007C0241" w:rsidRDefault="007C0241" w:rsidP="0071381E">
      <w:pPr>
        <w:pStyle w:val="msolistparagraph0"/>
        <w:numPr>
          <w:ilvl w:val="0"/>
          <w:numId w:val="41"/>
        </w:numPr>
        <w:spacing w:after="0" w:line="240" w:lineRule="auto"/>
        <w:rPr>
          <w:rFonts w:ascii="Arial" w:hAnsi="Arial" w:cs="Arial"/>
          <w:sz w:val="24"/>
          <w:szCs w:val="24"/>
          <w:lang w:val="en-IE"/>
        </w:rPr>
      </w:pPr>
      <w:r w:rsidRPr="007C0241">
        <w:rPr>
          <w:rFonts w:ascii="Arial" w:hAnsi="Arial" w:cs="Arial"/>
          <w:sz w:val="24"/>
          <w:szCs w:val="24"/>
          <w:lang w:val="en-IE"/>
        </w:rPr>
        <w:t>There is a commitment between the parties to try and reach an agreement which is fair to everyone</w:t>
      </w:r>
    </w:p>
    <w:p w:rsidR="007C0241" w:rsidRPr="007C0241" w:rsidRDefault="007C0241" w:rsidP="0071381E">
      <w:pPr>
        <w:pStyle w:val="msolistparagraph0"/>
        <w:spacing w:after="0" w:line="240" w:lineRule="auto"/>
        <w:ind w:left="0"/>
        <w:rPr>
          <w:rFonts w:ascii="Arial" w:hAnsi="Arial" w:cs="Arial"/>
          <w:sz w:val="24"/>
          <w:szCs w:val="24"/>
          <w:lang w:val="en-IE"/>
        </w:rPr>
      </w:pPr>
    </w:p>
    <w:p w:rsidR="007C0241" w:rsidRPr="0071381E" w:rsidRDefault="007C0241" w:rsidP="0071381E">
      <w:pPr>
        <w:rPr>
          <w:rFonts w:ascii="Arial" w:hAnsi="Arial" w:cs="Arial"/>
          <w:sz w:val="24"/>
          <w:szCs w:val="24"/>
        </w:rPr>
      </w:pPr>
      <w:r w:rsidRPr="0071381E">
        <w:rPr>
          <w:rFonts w:ascii="Arial" w:hAnsi="Arial" w:cs="Arial"/>
          <w:sz w:val="24"/>
          <w:szCs w:val="24"/>
        </w:rPr>
        <w:t xml:space="preserve">Each party meets with their own solicitor at the beginning of the process to discuss all aspects of the case. </w:t>
      </w:r>
      <w:r w:rsidR="00752D17">
        <w:rPr>
          <w:rFonts w:ascii="Arial" w:hAnsi="Arial" w:cs="Arial"/>
          <w:sz w:val="24"/>
          <w:szCs w:val="24"/>
        </w:rPr>
        <w:t>Then</w:t>
      </w:r>
      <w:r w:rsidRPr="0071381E">
        <w:rPr>
          <w:rFonts w:ascii="Arial" w:hAnsi="Arial" w:cs="Arial"/>
          <w:sz w:val="24"/>
          <w:szCs w:val="24"/>
        </w:rPr>
        <w:t xml:space="preserve"> a meeting or series of meetings </w:t>
      </w:r>
      <w:r w:rsidR="00752D17">
        <w:rPr>
          <w:rFonts w:ascii="Arial" w:hAnsi="Arial" w:cs="Arial"/>
          <w:sz w:val="24"/>
          <w:szCs w:val="24"/>
        </w:rPr>
        <w:t>are</w:t>
      </w:r>
      <w:r w:rsidRPr="0071381E">
        <w:rPr>
          <w:rFonts w:ascii="Arial" w:hAnsi="Arial" w:cs="Arial"/>
          <w:sz w:val="24"/>
          <w:szCs w:val="24"/>
        </w:rPr>
        <w:t xml:space="preserve"> arranged where the parties</w:t>
      </w:r>
      <w:r w:rsidR="008A2067">
        <w:rPr>
          <w:rFonts w:ascii="Arial" w:hAnsi="Arial" w:cs="Arial"/>
          <w:sz w:val="24"/>
          <w:szCs w:val="24"/>
        </w:rPr>
        <w:t>,</w:t>
      </w:r>
      <w:r w:rsidRPr="0071381E">
        <w:rPr>
          <w:rFonts w:ascii="Arial" w:hAnsi="Arial" w:cs="Arial"/>
          <w:sz w:val="24"/>
          <w:szCs w:val="24"/>
        </w:rPr>
        <w:t xml:space="preserve"> with their solicitors</w:t>
      </w:r>
      <w:r w:rsidR="008A2067">
        <w:rPr>
          <w:rFonts w:ascii="Arial" w:hAnsi="Arial" w:cs="Arial"/>
          <w:sz w:val="24"/>
          <w:szCs w:val="24"/>
        </w:rPr>
        <w:t>,</w:t>
      </w:r>
      <w:r w:rsidRPr="0071381E">
        <w:rPr>
          <w:rFonts w:ascii="Arial" w:hAnsi="Arial" w:cs="Arial"/>
          <w:sz w:val="24"/>
          <w:szCs w:val="24"/>
        </w:rPr>
        <w:t xml:space="preserve"> try to reach agreement. If the process breaks down and an agreement cannot be reached either party may then begin court proceedings. However, neither solicitor can continue to act for either party</w:t>
      </w:r>
      <w:r w:rsidR="00962F0F">
        <w:rPr>
          <w:rFonts w:ascii="Arial" w:hAnsi="Arial" w:cs="Arial"/>
          <w:sz w:val="24"/>
          <w:szCs w:val="24"/>
        </w:rPr>
        <w:t xml:space="preserve"> </w:t>
      </w:r>
      <w:r w:rsidR="00752D17">
        <w:rPr>
          <w:rFonts w:ascii="Arial" w:hAnsi="Arial" w:cs="Arial"/>
          <w:sz w:val="24"/>
          <w:szCs w:val="24"/>
        </w:rPr>
        <w:t>during</w:t>
      </w:r>
      <w:r w:rsidRPr="0071381E">
        <w:rPr>
          <w:rFonts w:ascii="Arial" w:hAnsi="Arial" w:cs="Arial"/>
          <w:sz w:val="24"/>
          <w:szCs w:val="24"/>
        </w:rPr>
        <w:t xml:space="preserve"> those court proceedings.</w:t>
      </w:r>
    </w:p>
    <w:p w:rsidR="003830D9" w:rsidRDefault="007C0241" w:rsidP="0038389A">
      <w:r w:rsidRPr="0071381E">
        <w:rPr>
          <w:rFonts w:ascii="Arial" w:hAnsi="Arial" w:cs="Arial"/>
          <w:sz w:val="24"/>
          <w:szCs w:val="24"/>
        </w:rPr>
        <w:t>Collaborative practice can be faster and less acrimonious than court proceedings</w:t>
      </w:r>
      <w:r w:rsidR="008909BC">
        <w:rPr>
          <w:rFonts w:ascii="Arial" w:hAnsi="Arial" w:cs="Arial"/>
          <w:sz w:val="24"/>
          <w:szCs w:val="24"/>
        </w:rPr>
        <w:t xml:space="preserve"> and the</w:t>
      </w:r>
      <w:r w:rsidRPr="0071381E">
        <w:rPr>
          <w:rFonts w:ascii="Arial" w:hAnsi="Arial" w:cs="Arial"/>
          <w:sz w:val="24"/>
          <w:szCs w:val="24"/>
        </w:rPr>
        <w:t xml:space="preserve"> parties have greater control over the process</w:t>
      </w:r>
      <w:r w:rsidR="008909BC">
        <w:rPr>
          <w:rFonts w:ascii="Arial" w:hAnsi="Arial" w:cs="Arial"/>
          <w:sz w:val="24"/>
          <w:szCs w:val="24"/>
        </w:rPr>
        <w:t>, for example</w:t>
      </w:r>
      <w:r w:rsidR="009968E1">
        <w:rPr>
          <w:rFonts w:ascii="Arial" w:hAnsi="Arial" w:cs="Arial"/>
          <w:sz w:val="24"/>
          <w:szCs w:val="24"/>
        </w:rPr>
        <w:t>,</w:t>
      </w:r>
      <w:r w:rsidR="008909BC">
        <w:rPr>
          <w:rFonts w:ascii="Arial" w:hAnsi="Arial" w:cs="Arial"/>
          <w:sz w:val="24"/>
          <w:szCs w:val="24"/>
        </w:rPr>
        <w:t xml:space="preserve"> the</w:t>
      </w:r>
      <w:r w:rsidRPr="0071381E">
        <w:rPr>
          <w:rFonts w:ascii="Arial" w:hAnsi="Arial" w:cs="Arial"/>
          <w:sz w:val="24"/>
          <w:szCs w:val="24"/>
        </w:rPr>
        <w:t xml:space="preserve"> pace of negotiations</w:t>
      </w:r>
      <w:r w:rsidR="008A2067">
        <w:rPr>
          <w:rFonts w:ascii="Arial" w:hAnsi="Arial" w:cs="Arial"/>
          <w:sz w:val="24"/>
          <w:szCs w:val="24"/>
        </w:rPr>
        <w:t xml:space="preserve"> and</w:t>
      </w:r>
      <w:r w:rsidRPr="0071381E">
        <w:rPr>
          <w:rFonts w:ascii="Arial" w:hAnsi="Arial" w:cs="Arial"/>
          <w:sz w:val="24"/>
          <w:szCs w:val="24"/>
        </w:rPr>
        <w:t xml:space="preserve"> issues of priority.</w:t>
      </w:r>
      <w:r w:rsidR="00DF2395">
        <w:rPr>
          <w:rFonts w:ascii="Arial" w:hAnsi="Arial" w:cs="Arial"/>
          <w:sz w:val="24"/>
          <w:szCs w:val="24"/>
        </w:rPr>
        <w:t xml:space="preserve"> </w:t>
      </w:r>
      <w:r w:rsidRPr="008909BC">
        <w:rPr>
          <w:rFonts w:ascii="Arial" w:hAnsi="Arial" w:cs="Arial"/>
          <w:sz w:val="24"/>
          <w:szCs w:val="24"/>
        </w:rPr>
        <w:t xml:space="preserve">Any agreement reached through collaborative practice can still be made a </w:t>
      </w:r>
      <w:r w:rsidR="008909BC">
        <w:rPr>
          <w:rFonts w:ascii="Arial" w:hAnsi="Arial" w:cs="Arial"/>
          <w:sz w:val="24"/>
          <w:szCs w:val="24"/>
        </w:rPr>
        <w:t>rule of court</w:t>
      </w:r>
      <w:r w:rsidRPr="008909BC">
        <w:rPr>
          <w:rFonts w:ascii="Arial" w:hAnsi="Arial" w:cs="Arial"/>
          <w:sz w:val="24"/>
          <w:szCs w:val="24"/>
        </w:rPr>
        <w:t xml:space="preserve"> if required by the parties</w:t>
      </w:r>
      <w:r w:rsidR="00DF2395">
        <w:rPr>
          <w:rFonts w:ascii="Arial" w:hAnsi="Arial" w:cs="Arial"/>
          <w:sz w:val="24"/>
          <w:szCs w:val="24"/>
        </w:rPr>
        <w:t>.</w:t>
      </w:r>
      <w:r w:rsidR="000F71C0">
        <w:rPr>
          <w:rFonts w:ascii="Arial" w:hAnsi="Arial" w:cs="Arial"/>
          <w:sz w:val="24"/>
          <w:szCs w:val="24"/>
        </w:rPr>
        <w:t xml:space="preserve"> </w:t>
      </w:r>
      <w:r w:rsidRPr="0071381E">
        <w:rPr>
          <w:rFonts w:ascii="Arial" w:hAnsi="Arial" w:cs="Arial"/>
          <w:sz w:val="24"/>
          <w:szCs w:val="24"/>
        </w:rPr>
        <w:t xml:space="preserve">The </w:t>
      </w:r>
      <w:r w:rsidR="008A2067">
        <w:rPr>
          <w:rFonts w:ascii="Arial" w:hAnsi="Arial" w:cs="Arial"/>
          <w:sz w:val="24"/>
          <w:szCs w:val="24"/>
        </w:rPr>
        <w:t>A</w:t>
      </w:r>
      <w:r w:rsidRPr="0071381E">
        <w:rPr>
          <w:rFonts w:ascii="Arial" w:hAnsi="Arial" w:cs="Arial"/>
          <w:sz w:val="24"/>
          <w:szCs w:val="24"/>
        </w:rPr>
        <w:t xml:space="preserve">ssociation of </w:t>
      </w:r>
      <w:r w:rsidR="008A2067">
        <w:rPr>
          <w:rFonts w:ascii="Arial" w:hAnsi="Arial" w:cs="Arial"/>
          <w:sz w:val="24"/>
          <w:szCs w:val="24"/>
        </w:rPr>
        <w:t>C</w:t>
      </w:r>
      <w:r w:rsidRPr="0071381E">
        <w:rPr>
          <w:rFonts w:ascii="Arial" w:hAnsi="Arial" w:cs="Arial"/>
          <w:sz w:val="24"/>
          <w:szCs w:val="24"/>
        </w:rPr>
        <w:t xml:space="preserve">ollaborative </w:t>
      </w:r>
      <w:r w:rsidR="008A2067">
        <w:rPr>
          <w:rFonts w:ascii="Arial" w:hAnsi="Arial" w:cs="Arial"/>
          <w:sz w:val="24"/>
          <w:szCs w:val="24"/>
        </w:rPr>
        <w:t>P</w:t>
      </w:r>
      <w:r w:rsidRPr="0071381E">
        <w:rPr>
          <w:rFonts w:ascii="Arial" w:hAnsi="Arial" w:cs="Arial"/>
          <w:sz w:val="24"/>
          <w:szCs w:val="24"/>
        </w:rPr>
        <w:t xml:space="preserve">ractitioners maintains a register of professionals who specialise in this area. The Legal Aid Board also provides solicitors trained in collaborative practice. </w:t>
      </w:r>
      <w:r w:rsidR="00156728">
        <w:rPr>
          <w:rFonts w:ascii="Arial" w:hAnsi="Arial" w:cs="Arial"/>
          <w:sz w:val="24"/>
          <w:szCs w:val="24"/>
        </w:rPr>
        <w:br/>
      </w:r>
    </w:p>
    <w:p w:rsidR="000F71C0" w:rsidRPr="00231D1F" w:rsidRDefault="000F71C0" w:rsidP="000F71C0">
      <w:pPr>
        <w:pStyle w:val="Heading2"/>
        <w:ind w:left="0"/>
      </w:pPr>
      <w:r w:rsidRPr="000F71C0">
        <w:t>The terms of a separation agreement</w:t>
      </w:r>
    </w:p>
    <w:p w:rsidR="003830D9" w:rsidRPr="00853A38" w:rsidRDefault="003830D9" w:rsidP="00FF75E5">
      <w:pPr>
        <w:rPr>
          <w:rFonts w:ascii="Arial" w:hAnsi="Arial" w:cs="Arial"/>
          <w:sz w:val="24"/>
          <w:szCs w:val="24"/>
        </w:rPr>
      </w:pPr>
      <w:r w:rsidRPr="00853A38">
        <w:rPr>
          <w:rFonts w:ascii="Arial" w:hAnsi="Arial" w:cs="Arial"/>
          <w:sz w:val="24"/>
          <w:szCs w:val="24"/>
        </w:rPr>
        <w:t>A fundamental provision of every separation agreement is that the parties will live apart.</w:t>
      </w:r>
      <w:r w:rsidR="005F6ED2">
        <w:rPr>
          <w:rFonts w:ascii="Arial" w:hAnsi="Arial" w:cs="Arial"/>
          <w:sz w:val="24"/>
          <w:szCs w:val="24"/>
        </w:rPr>
        <w:t xml:space="preserve"> </w:t>
      </w:r>
      <w:r w:rsidRPr="00853A38">
        <w:rPr>
          <w:rFonts w:ascii="Arial" w:hAnsi="Arial" w:cs="Arial"/>
          <w:sz w:val="24"/>
          <w:szCs w:val="24"/>
        </w:rPr>
        <w:t xml:space="preserve">The other main </w:t>
      </w:r>
      <w:r w:rsidR="0092155D">
        <w:rPr>
          <w:rFonts w:ascii="Arial" w:hAnsi="Arial" w:cs="Arial"/>
          <w:sz w:val="24"/>
          <w:szCs w:val="24"/>
        </w:rPr>
        <w:t>areas</w:t>
      </w:r>
      <w:r w:rsidRPr="00853A38">
        <w:rPr>
          <w:rFonts w:ascii="Arial" w:hAnsi="Arial" w:cs="Arial"/>
          <w:sz w:val="24"/>
          <w:szCs w:val="24"/>
        </w:rPr>
        <w:t xml:space="preserve"> </w:t>
      </w:r>
      <w:r w:rsidR="003A4CA7">
        <w:rPr>
          <w:rFonts w:ascii="Arial" w:hAnsi="Arial" w:cs="Arial"/>
          <w:sz w:val="24"/>
          <w:szCs w:val="24"/>
        </w:rPr>
        <w:t>often covered</w:t>
      </w:r>
      <w:r w:rsidR="00962F0F">
        <w:rPr>
          <w:rFonts w:ascii="Arial" w:hAnsi="Arial" w:cs="Arial"/>
          <w:sz w:val="24"/>
          <w:szCs w:val="24"/>
        </w:rPr>
        <w:t xml:space="preserve"> </w:t>
      </w:r>
      <w:r w:rsidRPr="00853A38">
        <w:rPr>
          <w:rFonts w:ascii="Arial" w:hAnsi="Arial" w:cs="Arial"/>
          <w:sz w:val="24"/>
          <w:szCs w:val="24"/>
        </w:rPr>
        <w:t xml:space="preserve">in a separation agreement </w:t>
      </w:r>
      <w:r w:rsidR="00752D17">
        <w:rPr>
          <w:rFonts w:ascii="Arial" w:hAnsi="Arial" w:cs="Arial"/>
          <w:sz w:val="24"/>
          <w:szCs w:val="24"/>
        </w:rPr>
        <w:t>include</w:t>
      </w:r>
      <w:r w:rsidRPr="00853A38">
        <w:rPr>
          <w:rFonts w:ascii="Arial" w:hAnsi="Arial" w:cs="Arial"/>
          <w:sz w:val="24"/>
          <w:szCs w:val="24"/>
        </w:rPr>
        <w:t>:</w:t>
      </w:r>
    </w:p>
    <w:p w:rsidR="003830D9" w:rsidRPr="00231D1F" w:rsidRDefault="003830D9" w:rsidP="00FF75E5">
      <w:pPr>
        <w:numPr>
          <w:ilvl w:val="0"/>
          <w:numId w:val="31"/>
        </w:numPr>
        <w:spacing w:after="0"/>
        <w:rPr>
          <w:rFonts w:ascii="Arial" w:hAnsi="Arial" w:cs="Arial"/>
          <w:sz w:val="24"/>
          <w:szCs w:val="24"/>
        </w:rPr>
      </w:pPr>
      <w:r w:rsidRPr="00231D1F">
        <w:rPr>
          <w:rFonts w:ascii="Arial" w:hAnsi="Arial" w:cs="Arial"/>
          <w:sz w:val="24"/>
          <w:szCs w:val="24"/>
        </w:rPr>
        <w:t>A non-molestation clause which requires</w:t>
      </w:r>
      <w:r w:rsidR="003A4CA7">
        <w:rPr>
          <w:rFonts w:ascii="Arial" w:hAnsi="Arial" w:cs="Arial"/>
          <w:sz w:val="24"/>
          <w:szCs w:val="24"/>
        </w:rPr>
        <w:t xml:space="preserve"> that</w:t>
      </w:r>
      <w:r w:rsidRPr="00231D1F">
        <w:rPr>
          <w:rFonts w:ascii="Arial" w:hAnsi="Arial" w:cs="Arial"/>
          <w:sz w:val="24"/>
          <w:szCs w:val="24"/>
        </w:rPr>
        <w:t xml:space="preserve"> the parties </w:t>
      </w:r>
      <w:r w:rsidR="004155EB">
        <w:rPr>
          <w:rFonts w:ascii="Arial" w:hAnsi="Arial" w:cs="Arial"/>
          <w:sz w:val="24"/>
          <w:szCs w:val="24"/>
        </w:rPr>
        <w:t xml:space="preserve">do </w:t>
      </w:r>
      <w:r w:rsidRPr="00231D1F">
        <w:rPr>
          <w:rFonts w:ascii="Arial" w:hAnsi="Arial" w:cs="Arial"/>
          <w:sz w:val="24"/>
          <w:szCs w:val="24"/>
        </w:rPr>
        <w:t xml:space="preserve">not interfere with or annoy one another </w:t>
      </w:r>
    </w:p>
    <w:p w:rsidR="003830D9" w:rsidRPr="00FF75E5" w:rsidRDefault="003830D9" w:rsidP="00FF75E5">
      <w:pPr>
        <w:numPr>
          <w:ilvl w:val="0"/>
          <w:numId w:val="31"/>
        </w:numPr>
        <w:spacing w:after="0" w:line="240" w:lineRule="auto"/>
        <w:rPr>
          <w:rFonts w:ascii="Arial" w:hAnsi="Arial" w:cs="Arial"/>
          <w:sz w:val="24"/>
          <w:szCs w:val="24"/>
        </w:rPr>
      </w:pPr>
      <w:r w:rsidRPr="00231D1F">
        <w:rPr>
          <w:rFonts w:ascii="Arial" w:hAnsi="Arial" w:cs="Arial"/>
          <w:sz w:val="24"/>
          <w:szCs w:val="24"/>
        </w:rPr>
        <w:t>Arrangements in relation to custody and access to children</w:t>
      </w:r>
      <w:r w:rsidR="004155EB">
        <w:rPr>
          <w:rFonts w:ascii="Arial" w:hAnsi="Arial" w:cs="Arial"/>
          <w:sz w:val="24"/>
          <w:szCs w:val="24"/>
        </w:rPr>
        <w:t>,</w:t>
      </w:r>
      <w:r w:rsidRPr="00231D1F">
        <w:rPr>
          <w:rFonts w:ascii="Arial" w:hAnsi="Arial" w:cs="Arial"/>
          <w:sz w:val="24"/>
          <w:szCs w:val="24"/>
        </w:rPr>
        <w:t xml:space="preserve"> </w:t>
      </w:r>
      <w:r w:rsidR="003E3EBD">
        <w:rPr>
          <w:rFonts w:ascii="Arial" w:hAnsi="Arial" w:cs="Arial"/>
          <w:sz w:val="24"/>
          <w:szCs w:val="24"/>
        </w:rPr>
        <w:t>for example</w:t>
      </w:r>
      <w:r w:rsidR="008A2067">
        <w:rPr>
          <w:rFonts w:ascii="Arial" w:hAnsi="Arial" w:cs="Arial"/>
          <w:sz w:val="24"/>
          <w:szCs w:val="24"/>
        </w:rPr>
        <w:t>,</w:t>
      </w:r>
      <w:r w:rsidRPr="00231D1F">
        <w:rPr>
          <w:rFonts w:ascii="Arial" w:hAnsi="Arial" w:cs="Arial"/>
          <w:sz w:val="24"/>
          <w:szCs w:val="24"/>
        </w:rPr>
        <w:t xml:space="preserve"> what is in the best interests of the children, dates and times for access, where the children will ordinarily reside, provisions for travelling abroad </w:t>
      </w:r>
      <w:r w:rsidR="008A2067">
        <w:rPr>
          <w:rFonts w:ascii="Arial" w:hAnsi="Arial" w:cs="Arial"/>
          <w:sz w:val="24"/>
          <w:szCs w:val="24"/>
        </w:rPr>
        <w:t>and so on</w:t>
      </w:r>
    </w:p>
    <w:p w:rsidR="003830D9" w:rsidRPr="00FF75E5" w:rsidRDefault="003830D9" w:rsidP="00FF75E5">
      <w:pPr>
        <w:numPr>
          <w:ilvl w:val="0"/>
          <w:numId w:val="31"/>
        </w:numPr>
        <w:spacing w:after="0" w:line="240" w:lineRule="auto"/>
        <w:rPr>
          <w:rFonts w:ascii="Arial" w:hAnsi="Arial" w:cs="Arial"/>
          <w:sz w:val="24"/>
          <w:szCs w:val="24"/>
        </w:rPr>
      </w:pPr>
      <w:r w:rsidRPr="00231D1F">
        <w:rPr>
          <w:rFonts w:ascii="Arial" w:hAnsi="Arial" w:cs="Arial"/>
          <w:sz w:val="24"/>
          <w:szCs w:val="24"/>
        </w:rPr>
        <w:t>Occupation and ownership of the family</w:t>
      </w:r>
      <w:r w:rsidR="003E3EBD">
        <w:rPr>
          <w:rFonts w:ascii="Arial" w:hAnsi="Arial" w:cs="Arial"/>
          <w:sz w:val="24"/>
          <w:szCs w:val="24"/>
        </w:rPr>
        <w:t xml:space="preserve"> or </w:t>
      </w:r>
      <w:r w:rsidRPr="00231D1F">
        <w:rPr>
          <w:rFonts w:ascii="Arial" w:hAnsi="Arial" w:cs="Arial"/>
          <w:sz w:val="24"/>
          <w:szCs w:val="24"/>
        </w:rPr>
        <w:t>shared home and any other property</w:t>
      </w:r>
      <w:r w:rsidR="004155EB">
        <w:rPr>
          <w:rFonts w:ascii="Arial" w:hAnsi="Arial" w:cs="Arial"/>
          <w:sz w:val="24"/>
          <w:szCs w:val="24"/>
        </w:rPr>
        <w:t>,</w:t>
      </w:r>
      <w:r w:rsidR="003E3EBD">
        <w:rPr>
          <w:rFonts w:ascii="Arial" w:hAnsi="Arial" w:cs="Arial"/>
          <w:sz w:val="24"/>
          <w:szCs w:val="24"/>
        </w:rPr>
        <w:t xml:space="preserve"> for example</w:t>
      </w:r>
      <w:r w:rsidR="008A2067">
        <w:rPr>
          <w:rFonts w:ascii="Arial" w:hAnsi="Arial" w:cs="Arial"/>
          <w:sz w:val="24"/>
          <w:szCs w:val="24"/>
        </w:rPr>
        <w:t>,</w:t>
      </w:r>
      <w:r w:rsidRPr="00231D1F">
        <w:rPr>
          <w:rFonts w:ascii="Arial" w:hAnsi="Arial" w:cs="Arial"/>
          <w:sz w:val="24"/>
          <w:szCs w:val="24"/>
        </w:rPr>
        <w:t xml:space="preserve"> who will remain living in the family home, will that home be sold when the youngest child reaches 18, will the party remaining in the house pay a lump sum to the other in exchange for their ownership of the property (see property adjustment orders</w:t>
      </w:r>
      <w:r w:rsidR="0092155D">
        <w:rPr>
          <w:rFonts w:ascii="Arial" w:hAnsi="Arial" w:cs="Arial"/>
          <w:sz w:val="24"/>
          <w:szCs w:val="24"/>
        </w:rPr>
        <w:t xml:space="preserve"> on </w:t>
      </w:r>
      <w:r w:rsidR="001C2BEA">
        <w:rPr>
          <w:rFonts w:ascii="Arial" w:hAnsi="Arial" w:cs="Arial"/>
          <w:sz w:val="24"/>
          <w:szCs w:val="24"/>
        </w:rPr>
        <w:t>page 11</w:t>
      </w:r>
      <w:r w:rsidRPr="00231D1F">
        <w:rPr>
          <w:rFonts w:ascii="Arial" w:hAnsi="Arial" w:cs="Arial"/>
          <w:sz w:val="24"/>
          <w:szCs w:val="24"/>
        </w:rPr>
        <w:t>)</w:t>
      </w:r>
    </w:p>
    <w:p w:rsidR="003830D9" w:rsidRPr="00FF75E5" w:rsidRDefault="003830D9" w:rsidP="00FF75E5">
      <w:pPr>
        <w:numPr>
          <w:ilvl w:val="0"/>
          <w:numId w:val="31"/>
        </w:numPr>
        <w:spacing w:after="0" w:line="240" w:lineRule="auto"/>
        <w:rPr>
          <w:rFonts w:ascii="Arial" w:hAnsi="Arial" w:cs="Arial"/>
          <w:sz w:val="24"/>
          <w:szCs w:val="24"/>
        </w:rPr>
      </w:pPr>
      <w:r w:rsidRPr="00231D1F">
        <w:rPr>
          <w:rFonts w:ascii="Arial" w:hAnsi="Arial" w:cs="Arial"/>
          <w:sz w:val="24"/>
          <w:szCs w:val="24"/>
        </w:rPr>
        <w:t>Maintenance and any lump sum payments</w:t>
      </w:r>
      <w:r w:rsidR="003A4CA7">
        <w:rPr>
          <w:rFonts w:ascii="Arial" w:hAnsi="Arial" w:cs="Arial"/>
          <w:sz w:val="24"/>
          <w:szCs w:val="24"/>
        </w:rPr>
        <w:t>,</w:t>
      </w:r>
      <w:r w:rsidR="003E3EBD">
        <w:rPr>
          <w:rFonts w:ascii="Arial" w:hAnsi="Arial" w:cs="Arial"/>
          <w:sz w:val="24"/>
          <w:szCs w:val="24"/>
        </w:rPr>
        <w:t xml:space="preserve"> for example</w:t>
      </w:r>
      <w:r w:rsidR="008A2067">
        <w:rPr>
          <w:rFonts w:ascii="Arial" w:hAnsi="Arial" w:cs="Arial"/>
          <w:sz w:val="24"/>
          <w:szCs w:val="24"/>
        </w:rPr>
        <w:t>,</w:t>
      </w:r>
      <w:r w:rsidRPr="00231D1F">
        <w:rPr>
          <w:rFonts w:ascii="Arial" w:hAnsi="Arial" w:cs="Arial"/>
          <w:sz w:val="24"/>
          <w:szCs w:val="24"/>
        </w:rPr>
        <w:t xml:space="preserve"> </w:t>
      </w:r>
      <w:r w:rsidR="003E3EBD">
        <w:rPr>
          <w:rFonts w:ascii="Arial" w:hAnsi="Arial" w:cs="Arial"/>
          <w:sz w:val="24"/>
          <w:szCs w:val="24"/>
        </w:rPr>
        <w:t xml:space="preserve">if </w:t>
      </w:r>
      <w:r w:rsidRPr="00231D1F">
        <w:rPr>
          <w:rFonts w:ascii="Arial" w:hAnsi="Arial" w:cs="Arial"/>
          <w:sz w:val="24"/>
          <w:szCs w:val="24"/>
        </w:rPr>
        <w:t>one spouse will pay maintenance to the other spouse and for any depend</w:t>
      </w:r>
      <w:r w:rsidR="008A2067">
        <w:rPr>
          <w:rFonts w:ascii="Arial" w:hAnsi="Arial" w:cs="Arial"/>
          <w:sz w:val="24"/>
          <w:szCs w:val="24"/>
        </w:rPr>
        <w:t>e</w:t>
      </w:r>
      <w:r w:rsidRPr="00231D1F">
        <w:rPr>
          <w:rFonts w:ascii="Arial" w:hAnsi="Arial" w:cs="Arial"/>
          <w:sz w:val="24"/>
          <w:szCs w:val="24"/>
        </w:rPr>
        <w:t>nt children</w:t>
      </w:r>
      <w:r w:rsidR="0018508C">
        <w:rPr>
          <w:rFonts w:ascii="Arial" w:hAnsi="Arial" w:cs="Arial"/>
          <w:sz w:val="24"/>
          <w:szCs w:val="24"/>
        </w:rPr>
        <w:t xml:space="preserve"> if relevant</w:t>
      </w:r>
      <w:r w:rsidRPr="00231D1F">
        <w:rPr>
          <w:rFonts w:ascii="Arial" w:hAnsi="Arial" w:cs="Arial"/>
          <w:sz w:val="24"/>
          <w:szCs w:val="24"/>
        </w:rPr>
        <w:t xml:space="preserve">, </w:t>
      </w:r>
      <w:r w:rsidR="003E3EBD">
        <w:rPr>
          <w:rFonts w:ascii="Arial" w:hAnsi="Arial" w:cs="Arial"/>
          <w:sz w:val="24"/>
          <w:szCs w:val="24"/>
        </w:rPr>
        <w:t xml:space="preserve">the </w:t>
      </w:r>
      <w:r w:rsidR="0018508C">
        <w:rPr>
          <w:rFonts w:ascii="Arial" w:hAnsi="Arial" w:cs="Arial"/>
          <w:sz w:val="24"/>
          <w:szCs w:val="24"/>
        </w:rPr>
        <w:t xml:space="preserve">amount of </w:t>
      </w:r>
      <w:r w:rsidRPr="00231D1F">
        <w:rPr>
          <w:rFonts w:ascii="Arial" w:hAnsi="Arial" w:cs="Arial"/>
          <w:sz w:val="24"/>
          <w:szCs w:val="24"/>
        </w:rPr>
        <w:t>maintenance and how frequently</w:t>
      </w:r>
      <w:r w:rsidR="003E3EBD">
        <w:rPr>
          <w:rFonts w:ascii="Arial" w:hAnsi="Arial" w:cs="Arial"/>
          <w:sz w:val="24"/>
          <w:szCs w:val="24"/>
        </w:rPr>
        <w:t xml:space="preserve"> it </w:t>
      </w:r>
      <w:r w:rsidR="0018508C">
        <w:rPr>
          <w:rFonts w:ascii="Arial" w:hAnsi="Arial" w:cs="Arial"/>
          <w:sz w:val="24"/>
          <w:szCs w:val="24"/>
        </w:rPr>
        <w:t xml:space="preserve">will </w:t>
      </w:r>
      <w:r w:rsidR="003E3EBD">
        <w:rPr>
          <w:rFonts w:ascii="Arial" w:hAnsi="Arial" w:cs="Arial"/>
          <w:sz w:val="24"/>
          <w:szCs w:val="24"/>
        </w:rPr>
        <w:t>be paid</w:t>
      </w:r>
      <w:r w:rsidR="0018508C">
        <w:rPr>
          <w:rFonts w:ascii="Arial" w:hAnsi="Arial" w:cs="Arial"/>
          <w:sz w:val="24"/>
          <w:szCs w:val="24"/>
        </w:rPr>
        <w:t>,</w:t>
      </w:r>
      <w:r w:rsidRPr="00231D1F">
        <w:rPr>
          <w:rFonts w:ascii="Arial" w:hAnsi="Arial" w:cs="Arial"/>
          <w:sz w:val="24"/>
          <w:szCs w:val="24"/>
        </w:rPr>
        <w:t xml:space="preserve"> or an agreement not to seek spousal maintenance unless the </w:t>
      </w:r>
      <w:r w:rsidR="00F56B2D" w:rsidRPr="00231D1F">
        <w:rPr>
          <w:rFonts w:ascii="Arial" w:hAnsi="Arial" w:cs="Arial"/>
          <w:sz w:val="24"/>
          <w:szCs w:val="24"/>
        </w:rPr>
        <w:t>parties’</w:t>
      </w:r>
      <w:r w:rsidRPr="00231D1F">
        <w:rPr>
          <w:rFonts w:ascii="Arial" w:hAnsi="Arial" w:cs="Arial"/>
          <w:sz w:val="24"/>
          <w:szCs w:val="24"/>
        </w:rPr>
        <w:t xml:space="preserve"> circumstances change. Many separation agreements will contain a clause which allows maintenance to be varied in the future</w:t>
      </w:r>
      <w:r w:rsidR="0018508C">
        <w:rPr>
          <w:rFonts w:ascii="Arial" w:hAnsi="Arial" w:cs="Arial"/>
          <w:sz w:val="24"/>
          <w:szCs w:val="24"/>
        </w:rPr>
        <w:t xml:space="preserve"> to allow for changes in circumstances</w:t>
      </w:r>
      <w:r w:rsidRPr="00231D1F">
        <w:rPr>
          <w:rFonts w:ascii="Arial" w:hAnsi="Arial" w:cs="Arial"/>
          <w:sz w:val="24"/>
          <w:szCs w:val="24"/>
        </w:rPr>
        <w:t>.</w:t>
      </w:r>
      <w:r w:rsidRPr="00231D1F">
        <w:rPr>
          <w:rStyle w:val="FootnoteReference"/>
          <w:rFonts w:ascii="Arial" w:hAnsi="Arial" w:cs="Arial"/>
          <w:sz w:val="24"/>
          <w:szCs w:val="24"/>
        </w:rPr>
        <w:t xml:space="preserve"> </w:t>
      </w:r>
    </w:p>
    <w:p w:rsidR="003830D9" w:rsidRPr="00FF75E5" w:rsidRDefault="003830D9" w:rsidP="00FF75E5">
      <w:pPr>
        <w:numPr>
          <w:ilvl w:val="0"/>
          <w:numId w:val="31"/>
        </w:numPr>
        <w:spacing w:after="0" w:line="240" w:lineRule="auto"/>
        <w:rPr>
          <w:rFonts w:ascii="Arial" w:hAnsi="Arial" w:cs="Arial"/>
          <w:sz w:val="24"/>
          <w:szCs w:val="24"/>
        </w:rPr>
      </w:pPr>
      <w:r w:rsidRPr="00231D1F">
        <w:rPr>
          <w:rFonts w:ascii="Arial" w:hAnsi="Arial" w:cs="Arial"/>
          <w:sz w:val="24"/>
          <w:szCs w:val="24"/>
        </w:rPr>
        <w:lastRenderedPageBreak/>
        <w:t>Indemnity from the debts of the other spouse</w:t>
      </w:r>
      <w:r w:rsidR="003E3EBD">
        <w:rPr>
          <w:rFonts w:ascii="Arial" w:hAnsi="Arial" w:cs="Arial"/>
          <w:sz w:val="24"/>
          <w:szCs w:val="24"/>
        </w:rPr>
        <w:t xml:space="preserve"> or</w:t>
      </w:r>
      <w:r w:rsidR="00231D1F">
        <w:rPr>
          <w:rFonts w:ascii="Arial" w:hAnsi="Arial" w:cs="Arial"/>
          <w:sz w:val="24"/>
          <w:szCs w:val="24"/>
        </w:rPr>
        <w:t xml:space="preserve"> </w:t>
      </w:r>
      <w:r w:rsidRPr="00231D1F">
        <w:rPr>
          <w:rFonts w:ascii="Arial" w:hAnsi="Arial" w:cs="Arial"/>
          <w:sz w:val="24"/>
          <w:szCs w:val="24"/>
        </w:rPr>
        <w:t>civil partner</w:t>
      </w:r>
      <w:r w:rsidR="003E3EBD">
        <w:rPr>
          <w:rFonts w:ascii="Arial" w:hAnsi="Arial" w:cs="Arial"/>
          <w:sz w:val="24"/>
          <w:szCs w:val="24"/>
        </w:rPr>
        <w:t>.</w:t>
      </w:r>
      <w:r w:rsidRPr="00231D1F">
        <w:rPr>
          <w:rFonts w:ascii="Arial" w:hAnsi="Arial" w:cs="Arial"/>
          <w:sz w:val="24"/>
          <w:szCs w:val="24"/>
        </w:rPr>
        <w:t xml:space="preserve"> This is a common provision and means that neither spouse will be responsible in any way for the future debts of the other from the date of the agreement</w:t>
      </w:r>
      <w:r w:rsidR="003E3EBD">
        <w:rPr>
          <w:rFonts w:ascii="Arial" w:hAnsi="Arial" w:cs="Arial"/>
          <w:sz w:val="24"/>
          <w:szCs w:val="24"/>
        </w:rPr>
        <w:t>.</w:t>
      </w:r>
    </w:p>
    <w:p w:rsidR="003830D9" w:rsidRPr="00FF75E5" w:rsidRDefault="003830D9" w:rsidP="00FF75E5">
      <w:pPr>
        <w:numPr>
          <w:ilvl w:val="0"/>
          <w:numId w:val="31"/>
        </w:numPr>
        <w:spacing w:after="0" w:line="240" w:lineRule="auto"/>
        <w:rPr>
          <w:rFonts w:ascii="Arial" w:hAnsi="Arial" w:cs="Arial"/>
          <w:sz w:val="24"/>
          <w:szCs w:val="24"/>
        </w:rPr>
      </w:pPr>
      <w:r w:rsidRPr="00231D1F">
        <w:rPr>
          <w:rFonts w:ascii="Arial" w:hAnsi="Arial" w:cs="Arial"/>
          <w:sz w:val="24"/>
          <w:szCs w:val="24"/>
        </w:rPr>
        <w:t xml:space="preserve">Spouses </w:t>
      </w:r>
      <w:r w:rsidR="0018508C">
        <w:rPr>
          <w:rFonts w:ascii="Arial" w:hAnsi="Arial" w:cs="Arial"/>
          <w:sz w:val="24"/>
          <w:szCs w:val="24"/>
        </w:rPr>
        <w:t>can</w:t>
      </w:r>
      <w:r w:rsidR="00231D1F">
        <w:rPr>
          <w:rFonts w:ascii="Arial" w:hAnsi="Arial" w:cs="Arial"/>
          <w:sz w:val="24"/>
          <w:szCs w:val="24"/>
        </w:rPr>
        <w:t xml:space="preserve"> </w:t>
      </w:r>
      <w:r w:rsidRPr="00231D1F">
        <w:rPr>
          <w:rFonts w:ascii="Arial" w:hAnsi="Arial" w:cs="Arial"/>
          <w:sz w:val="24"/>
          <w:szCs w:val="24"/>
        </w:rPr>
        <w:t xml:space="preserve">be taxed jointly or as single </w:t>
      </w:r>
      <w:r w:rsidR="0018508C">
        <w:rPr>
          <w:rFonts w:ascii="Arial" w:hAnsi="Arial" w:cs="Arial"/>
          <w:sz w:val="24"/>
          <w:szCs w:val="24"/>
        </w:rPr>
        <w:t>people</w:t>
      </w:r>
      <w:r w:rsidRPr="00231D1F">
        <w:rPr>
          <w:rFonts w:ascii="Arial" w:hAnsi="Arial" w:cs="Arial"/>
          <w:sz w:val="24"/>
          <w:szCs w:val="24"/>
        </w:rPr>
        <w:t xml:space="preserve"> following a separation agreement once legally enforceable maintenance payments are being made. Spousal maintenance is deducted from the payer’s gross income and income tax must be paid on maintenance by the receiving spouse.</w:t>
      </w:r>
      <w:r w:rsidR="005F6ED2">
        <w:rPr>
          <w:rFonts w:ascii="Arial" w:hAnsi="Arial" w:cs="Arial"/>
          <w:sz w:val="24"/>
          <w:szCs w:val="24"/>
        </w:rPr>
        <w:t xml:space="preserve"> </w:t>
      </w:r>
      <w:r w:rsidR="00A25A36">
        <w:rPr>
          <w:rFonts w:ascii="Arial" w:hAnsi="Arial" w:cs="Arial"/>
          <w:sz w:val="24"/>
          <w:szCs w:val="24"/>
        </w:rPr>
        <w:t>The receiving parent</w:t>
      </w:r>
      <w:r w:rsidR="00CC729E">
        <w:rPr>
          <w:rFonts w:ascii="Arial" w:hAnsi="Arial" w:cs="Arial"/>
          <w:sz w:val="24"/>
          <w:szCs w:val="24"/>
        </w:rPr>
        <w:t xml:space="preserve"> is not taxed</w:t>
      </w:r>
      <w:r w:rsidR="004155EB">
        <w:rPr>
          <w:rFonts w:ascii="Arial" w:hAnsi="Arial" w:cs="Arial"/>
          <w:sz w:val="24"/>
          <w:szCs w:val="24"/>
        </w:rPr>
        <w:t xml:space="preserve"> </w:t>
      </w:r>
      <w:r w:rsidR="003A4CA7">
        <w:rPr>
          <w:rFonts w:ascii="Arial" w:hAnsi="Arial" w:cs="Arial"/>
          <w:sz w:val="24"/>
          <w:szCs w:val="24"/>
        </w:rPr>
        <w:t>on</w:t>
      </w:r>
      <w:r w:rsidR="00CC729E">
        <w:rPr>
          <w:rFonts w:ascii="Arial" w:hAnsi="Arial" w:cs="Arial"/>
          <w:sz w:val="24"/>
          <w:szCs w:val="24"/>
        </w:rPr>
        <w:t xml:space="preserve"> maintenance for a child. </w:t>
      </w:r>
    </w:p>
    <w:p w:rsidR="003830D9" w:rsidRPr="00231D1F" w:rsidRDefault="00EB2162" w:rsidP="00FF75E5">
      <w:pPr>
        <w:numPr>
          <w:ilvl w:val="0"/>
          <w:numId w:val="31"/>
        </w:numPr>
        <w:spacing w:after="0" w:line="240" w:lineRule="auto"/>
        <w:rPr>
          <w:rFonts w:ascii="Arial" w:hAnsi="Arial" w:cs="Arial"/>
          <w:sz w:val="24"/>
          <w:szCs w:val="24"/>
        </w:rPr>
      </w:pPr>
      <w:r>
        <w:rPr>
          <w:rFonts w:ascii="Arial" w:hAnsi="Arial" w:cs="Arial"/>
          <w:sz w:val="24"/>
          <w:szCs w:val="24"/>
        </w:rPr>
        <w:t>When one spouse dies, the other spouse</w:t>
      </w:r>
      <w:r w:rsidR="00231D1F">
        <w:rPr>
          <w:rFonts w:ascii="Arial" w:hAnsi="Arial" w:cs="Arial"/>
          <w:sz w:val="24"/>
          <w:szCs w:val="24"/>
        </w:rPr>
        <w:t xml:space="preserve"> </w:t>
      </w:r>
      <w:r w:rsidR="0018508C">
        <w:rPr>
          <w:rFonts w:ascii="Arial" w:hAnsi="Arial" w:cs="Arial"/>
          <w:sz w:val="24"/>
          <w:szCs w:val="24"/>
        </w:rPr>
        <w:t>can</w:t>
      </w:r>
      <w:r w:rsidR="003830D9" w:rsidRPr="00231D1F">
        <w:rPr>
          <w:rFonts w:ascii="Arial" w:hAnsi="Arial" w:cs="Arial"/>
          <w:sz w:val="24"/>
          <w:szCs w:val="24"/>
        </w:rPr>
        <w:t xml:space="preserve"> waive any entitlement they have to the</w:t>
      </w:r>
      <w:r>
        <w:rPr>
          <w:rFonts w:ascii="Arial" w:hAnsi="Arial" w:cs="Arial"/>
          <w:sz w:val="24"/>
          <w:szCs w:val="24"/>
        </w:rPr>
        <w:t xml:space="preserve"> deceased</w:t>
      </w:r>
      <w:r w:rsidR="008A2067">
        <w:rPr>
          <w:rFonts w:ascii="Arial" w:hAnsi="Arial" w:cs="Arial"/>
          <w:sz w:val="24"/>
          <w:szCs w:val="24"/>
        </w:rPr>
        <w:t>’s</w:t>
      </w:r>
      <w:r w:rsidR="003830D9" w:rsidRPr="00231D1F">
        <w:rPr>
          <w:rFonts w:ascii="Arial" w:hAnsi="Arial" w:cs="Arial"/>
          <w:sz w:val="24"/>
          <w:szCs w:val="24"/>
        </w:rPr>
        <w:t xml:space="preserve"> assets. However</w:t>
      </w:r>
      <w:r w:rsidR="003E3EBD">
        <w:rPr>
          <w:rFonts w:ascii="Arial" w:hAnsi="Arial" w:cs="Arial"/>
          <w:sz w:val="24"/>
          <w:szCs w:val="24"/>
        </w:rPr>
        <w:t>,</w:t>
      </w:r>
      <w:r w:rsidR="003830D9" w:rsidRPr="00231D1F">
        <w:rPr>
          <w:rFonts w:ascii="Arial" w:hAnsi="Arial" w:cs="Arial"/>
          <w:sz w:val="24"/>
          <w:szCs w:val="24"/>
        </w:rPr>
        <w:t xml:space="preserve"> this does not mean that on divorce, the parties can’t seek a portion of the other’s estate on</w:t>
      </w:r>
      <w:r w:rsidR="00F150A8">
        <w:rPr>
          <w:rFonts w:ascii="Arial" w:hAnsi="Arial" w:cs="Arial"/>
          <w:sz w:val="24"/>
          <w:szCs w:val="24"/>
        </w:rPr>
        <w:t xml:space="preserve"> their</w:t>
      </w:r>
      <w:r w:rsidR="003830D9" w:rsidRPr="00231D1F">
        <w:rPr>
          <w:rFonts w:ascii="Arial" w:hAnsi="Arial" w:cs="Arial"/>
          <w:sz w:val="24"/>
          <w:szCs w:val="24"/>
        </w:rPr>
        <w:t xml:space="preserve"> death. Equally</w:t>
      </w:r>
      <w:r w:rsidR="00F150A8">
        <w:rPr>
          <w:rFonts w:ascii="Arial" w:hAnsi="Arial" w:cs="Arial"/>
          <w:sz w:val="24"/>
          <w:szCs w:val="24"/>
        </w:rPr>
        <w:t>,</w:t>
      </w:r>
      <w:r w:rsidR="003830D9" w:rsidRPr="00231D1F">
        <w:rPr>
          <w:rFonts w:ascii="Arial" w:hAnsi="Arial" w:cs="Arial"/>
          <w:sz w:val="24"/>
          <w:szCs w:val="24"/>
        </w:rPr>
        <w:t xml:space="preserve"> either spouse may apply at</w:t>
      </w:r>
      <w:r w:rsidR="003E3EBD">
        <w:rPr>
          <w:rFonts w:ascii="Arial" w:hAnsi="Arial" w:cs="Arial"/>
          <w:sz w:val="24"/>
          <w:szCs w:val="24"/>
        </w:rPr>
        <w:t xml:space="preserve"> </w:t>
      </w:r>
      <w:r w:rsidR="003830D9" w:rsidRPr="00231D1F">
        <w:rPr>
          <w:rFonts w:ascii="Arial" w:hAnsi="Arial" w:cs="Arial"/>
          <w:sz w:val="24"/>
          <w:szCs w:val="24"/>
        </w:rPr>
        <w:t xml:space="preserve">divorce or afterwards for an order preventing the other spouse from receiving a share of their </w:t>
      </w:r>
      <w:r w:rsidR="003E3EBD">
        <w:rPr>
          <w:rFonts w:ascii="Arial" w:hAnsi="Arial" w:cs="Arial"/>
          <w:sz w:val="24"/>
          <w:szCs w:val="24"/>
        </w:rPr>
        <w:t>e</w:t>
      </w:r>
      <w:r w:rsidR="003830D9" w:rsidRPr="00231D1F">
        <w:rPr>
          <w:rFonts w:ascii="Arial" w:hAnsi="Arial" w:cs="Arial"/>
          <w:sz w:val="24"/>
          <w:szCs w:val="24"/>
        </w:rPr>
        <w:t>state on death.</w:t>
      </w:r>
      <w:r w:rsidR="0008748C" w:rsidRPr="00231D1F" w:rsidDel="0008748C">
        <w:rPr>
          <w:rStyle w:val="FootnoteReference"/>
          <w:rFonts w:ascii="Arial" w:hAnsi="Arial" w:cs="Arial"/>
          <w:sz w:val="24"/>
          <w:szCs w:val="24"/>
        </w:rPr>
        <w:t xml:space="preserve"> </w:t>
      </w:r>
      <w:r w:rsidR="00231D1F">
        <w:rPr>
          <w:rFonts w:ascii="Arial" w:hAnsi="Arial" w:cs="Arial"/>
          <w:sz w:val="24"/>
          <w:szCs w:val="24"/>
        </w:rPr>
        <w:br/>
      </w: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The division of a pension cannot be made in a separation agreement and must be done by court order</w:t>
      </w:r>
      <w:r w:rsidR="008A2067">
        <w:rPr>
          <w:rFonts w:ascii="Arial" w:hAnsi="Arial" w:cs="Arial"/>
          <w:sz w:val="24"/>
          <w:szCs w:val="24"/>
        </w:rPr>
        <w:t>.</w:t>
      </w:r>
      <w:r w:rsidR="00F150A8">
        <w:rPr>
          <w:rFonts w:ascii="Arial" w:hAnsi="Arial" w:cs="Arial"/>
          <w:sz w:val="24"/>
          <w:szCs w:val="24"/>
        </w:rPr>
        <w:br/>
      </w:r>
    </w:p>
    <w:p w:rsidR="003830D9" w:rsidRPr="00231D1F" w:rsidRDefault="003830D9" w:rsidP="00960704">
      <w:pPr>
        <w:pStyle w:val="Heading2"/>
        <w:ind w:left="0"/>
        <w:jc w:val="left"/>
      </w:pPr>
      <w:r w:rsidRPr="00231D1F">
        <w:t xml:space="preserve">The formalities of a </w:t>
      </w:r>
      <w:r w:rsidR="00F150A8">
        <w:t>s</w:t>
      </w:r>
      <w:r w:rsidRPr="00231D1F">
        <w:t xml:space="preserve">eparation </w:t>
      </w:r>
      <w:r w:rsidR="00F150A8">
        <w:t>a</w:t>
      </w:r>
      <w:r w:rsidRPr="00231D1F">
        <w:t>greement</w:t>
      </w: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The document drawn up and signed by both parties on agreement is called a Deed of Separation</w:t>
      </w:r>
      <w:r w:rsidR="00BA2C04">
        <w:rPr>
          <w:rFonts w:ascii="Arial" w:hAnsi="Arial" w:cs="Arial"/>
          <w:sz w:val="24"/>
          <w:szCs w:val="24"/>
        </w:rPr>
        <w:t xml:space="preserve"> and</w:t>
      </w:r>
      <w:r w:rsidRPr="00231D1F">
        <w:rPr>
          <w:rFonts w:ascii="Arial" w:hAnsi="Arial" w:cs="Arial"/>
          <w:sz w:val="24"/>
          <w:szCs w:val="24"/>
        </w:rPr>
        <w:t xml:space="preserve"> is a legally binding written contract. It can be made into a </w:t>
      </w:r>
      <w:r w:rsidRPr="00962F0F">
        <w:rPr>
          <w:rFonts w:ascii="Arial" w:hAnsi="Arial" w:cs="Arial"/>
          <w:i/>
          <w:sz w:val="24"/>
          <w:szCs w:val="24"/>
        </w:rPr>
        <w:t>rule of court</w:t>
      </w:r>
      <w:r w:rsidR="00BA2C04">
        <w:rPr>
          <w:rFonts w:ascii="Arial" w:hAnsi="Arial" w:cs="Arial"/>
          <w:sz w:val="24"/>
          <w:szCs w:val="24"/>
        </w:rPr>
        <w:t>,</w:t>
      </w:r>
      <w:r w:rsidRPr="00231D1F">
        <w:rPr>
          <w:rFonts w:ascii="Arial" w:hAnsi="Arial" w:cs="Arial"/>
          <w:sz w:val="24"/>
          <w:szCs w:val="24"/>
        </w:rPr>
        <w:t xml:space="preserve"> which ensures that all the terms agreed </w:t>
      </w:r>
      <w:r w:rsidR="00BA2C04">
        <w:rPr>
          <w:rFonts w:ascii="Arial" w:hAnsi="Arial" w:cs="Arial"/>
          <w:sz w:val="24"/>
          <w:szCs w:val="24"/>
        </w:rPr>
        <w:t>in the document</w:t>
      </w:r>
      <w:r w:rsidRPr="00231D1F">
        <w:rPr>
          <w:rFonts w:ascii="Arial" w:hAnsi="Arial" w:cs="Arial"/>
          <w:sz w:val="24"/>
          <w:szCs w:val="24"/>
        </w:rPr>
        <w:t xml:space="preserve"> can be legally enforced where</w:t>
      </w:r>
      <w:r w:rsidR="00BA2C04">
        <w:rPr>
          <w:rFonts w:ascii="Arial" w:hAnsi="Arial" w:cs="Arial"/>
          <w:sz w:val="24"/>
          <w:szCs w:val="24"/>
        </w:rPr>
        <w:t xml:space="preserve"> they are</w:t>
      </w:r>
      <w:r w:rsidRPr="00231D1F">
        <w:rPr>
          <w:rFonts w:ascii="Arial" w:hAnsi="Arial" w:cs="Arial"/>
          <w:sz w:val="24"/>
          <w:szCs w:val="24"/>
        </w:rPr>
        <w:t xml:space="preserve"> covered by appropriate legislation. This can be particularly important where an agreement contains a maintenance clause or a property clause. If either party does not follow the agreement after it is made an order</w:t>
      </w:r>
      <w:r w:rsidR="003A4CA7">
        <w:rPr>
          <w:rFonts w:ascii="Arial" w:hAnsi="Arial" w:cs="Arial"/>
          <w:sz w:val="24"/>
          <w:szCs w:val="24"/>
        </w:rPr>
        <w:t>,</w:t>
      </w:r>
      <w:r w:rsidRPr="00231D1F">
        <w:rPr>
          <w:rFonts w:ascii="Arial" w:hAnsi="Arial" w:cs="Arial"/>
          <w:sz w:val="24"/>
          <w:szCs w:val="24"/>
        </w:rPr>
        <w:t xml:space="preserve"> this can be treated as contempt of court</w:t>
      </w:r>
      <w:r w:rsidR="003A4CA7">
        <w:rPr>
          <w:rFonts w:ascii="Arial" w:hAnsi="Arial" w:cs="Arial"/>
          <w:sz w:val="24"/>
          <w:szCs w:val="24"/>
        </w:rPr>
        <w:t>,</w:t>
      </w:r>
      <w:r w:rsidRPr="00231D1F">
        <w:rPr>
          <w:rFonts w:ascii="Arial" w:hAnsi="Arial" w:cs="Arial"/>
          <w:sz w:val="24"/>
          <w:szCs w:val="24"/>
        </w:rPr>
        <w:t xml:space="preserve"> which is a criminal offence. </w:t>
      </w:r>
    </w:p>
    <w:p w:rsidR="003830D9" w:rsidRPr="00231D1F" w:rsidRDefault="003830D9" w:rsidP="00231D1F">
      <w:pPr>
        <w:spacing w:after="0" w:line="240" w:lineRule="auto"/>
        <w:rPr>
          <w:rFonts w:ascii="Arial" w:hAnsi="Arial" w:cs="Arial"/>
          <w:sz w:val="24"/>
          <w:szCs w:val="24"/>
        </w:rPr>
      </w:pP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 xml:space="preserve">A separation agreement is treated like a contract so </w:t>
      </w:r>
      <w:r w:rsidR="00BA2C04">
        <w:rPr>
          <w:rFonts w:ascii="Arial" w:hAnsi="Arial" w:cs="Arial"/>
          <w:sz w:val="24"/>
          <w:szCs w:val="24"/>
        </w:rPr>
        <w:t>the couple</w:t>
      </w:r>
      <w:r w:rsidRPr="00231D1F">
        <w:rPr>
          <w:rFonts w:ascii="Arial" w:hAnsi="Arial" w:cs="Arial"/>
          <w:sz w:val="24"/>
          <w:szCs w:val="24"/>
        </w:rPr>
        <w:t xml:space="preserve"> cannot seek a judicial separation once they have entered a valid separation agreement. This prevents the</w:t>
      </w:r>
      <w:r w:rsidR="00BA2C04">
        <w:rPr>
          <w:rFonts w:ascii="Arial" w:hAnsi="Arial" w:cs="Arial"/>
          <w:sz w:val="24"/>
          <w:szCs w:val="24"/>
        </w:rPr>
        <w:t>m</w:t>
      </w:r>
      <w:r w:rsidRPr="00231D1F">
        <w:rPr>
          <w:rFonts w:ascii="Arial" w:hAnsi="Arial" w:cs="Arial"/>
          <w:sz w:val="24"/>
          <w:szCs w:val="24"/>
        </w:rPr>
        <w:t xml:space="preserve"> from utilising some of the judicial separation provisions</w:t>
      </w:r>
      <w:r w:rsidR="00E806F1">
        <w:rPr>
          <w:rFonts w:ascii="Arial" w:hAnsi="Arial" w:cs="Arial"/>
          <w:sz w:val="24"/>
          <w:szCs w:val="24"/>
        </w:rPr>
        <w:t>,</w:t>
      </w:r>
      <w:r w:rsidRPr="00231D1F">
        <w:rPr>
          <w:rFonts w:ascii="Arial" w:hAnsi="Arial" w:cs="Arial"/>
          <w:sz w:val="24"/>
          <w:szCs w:val="24"/>
        </w:rPr>
        <w:t xml:space="preserve"> </w:t>
      </w:r>
      <w:r w:rsidR="00BA2C04">
        <w:rPr>
          <w:rFonts w:ascii="Arial" w:hAnsi="Arial" w:cs="Arial"/>
          <w:sz w:val="24"/>
          <w:szCs w:val="24"/>
        </w:rPr>
        <w:t>for example,</w:t>
      </w:r>
      <w:r w:rsidRPr="00231D1F">
        <w:rPr>
          <w:rFonts w:ascii="Arial" w:hAnsi="Arial" w:cs="Arial"/>
          <w:sz w:val="24"/>
          <w:szCs w:val="24"/>
        </w:rPr>
        <w:t xml:space="preserve"> pension adjustment orders</w:t>
      </w:r>
      <w:r w:rsidR="001C2BEA">
        <w:rPr>
          <w:rFonts w:ascii="Arial" w:hAnsi="Arial" w:cs="Arial"/>
          <w:sz w:val="24"/>
          <w:szCs w:val="24"/>
        </w:rPr>
        <w:t xml:space="preserve"> (see page 12</w:t>
      </w:r>
      <w:r w:rsidR="00BA2C04">
        <w:rPr>
          <w:rFonts w:ascii="Arial" w:hAnsi="Arial" w:cs="Arial"/>
          <w:sz w:val="24"/>
          <w:szCs w:val="24"/>
        </w:rPr>
        <w:t>)</w:t>
      </w:r>
      <w:r w:rsidRPr="00231D1F">
        <w:rPr>
          <w:rFonts w:ascii="Arial" w:hAnsi="Arial" w:cs="Arial"/>
          <w:sz w:val="24"/>
          <w:szCs w:val="24"/>
        </w:rPr>
        <w:t>.</w:t>
      </w:r>
    </w:p>
    <w:p w:rsidR="003830D9" w:rsidRPr="00231D1F" w:rsidRDefault="003830D9" w:rsidP="00231D1F">
      <w:pPr>
        <w:spacing w:after="0" w:line="240" w:lineRule="auto"/>
        <w:rPr>
          <w:rFonts w:ascii="Arial" w:hAnsi="Arial" w:cs="Arial"/>
          <w:sz w:val="24"/>
          <w:szCs w:val="24"/>
        </w:rPr>
      </w:pPr>
    </w:p>
    <w:p w:rsidR="003830D9" w:rsidRPr="00231D1F" w:rsidRDefault="00BA2C04" w:rsidP="00231D1F">
      <w:pPr>
        <w:spacing w:after="0" w:line="240" w:lineRule="auto"/>
        <w:rPr>
          <w:rFonts w:ascii="Arial" w:hAnsi="Arial" w:cs="Arial"/>
          <w:sz w:val="24"/>
          <w:szCs w:val="24"/>
        </w:rPr>
      </w:pPr>
      <w:r>
        <w:rPr>
          <w:rFonts w:ascii="Arial" w:hAnsi="Arial" w:cs="Arial"/>
          <w:sz w:val="24"/>
          <w:szCs w:val="24"/>
        </w:rPr>
        <w:t>People who have</w:t>
      </w:r>
      <w:r w:rsidR="007B6EB6">
        <w:rPr>
          <w:rFonts w:ascii="Arial" w:hAnsi="Arial" w:cs="Arial"/>
          <w:sz w:val="24"/>
          <w:szCs w:val="24"/>
        </w:rPr>
        <w:t xml:space="preserve"> </w:t>
      </w:r>
      <w:r w:rsidR="003A4CA7">
        <w:rPr>
          <w:rFonts w:ascii="Arial" w:hAnsi="Arial" w:cs="Arial"/>
          <w:sz w:val="24"/>
          <w:szCs w:val="24"/>
        </w:rPr>
        <w:t>reached</w:t>
      </w:r>
      <w:r w:rsidR="007B6EB6">
        <w:rPr>
          <w:rFonts w:ascii="Arial" w:hAnsi="Arial" w:cs="Arial"/>
          <w:sz w:val="24"/>
          <w:szCs w:val="24"/>
        </w:rPr>
        <w:t xml:space="preserve"> a</w:t>
      </w:r>
      <w:r w:rsidR="00231D1F">
        <w:rPr>
          <w:rFonts w:ascii="Arial" w:hAnsi="Arial" w:cs="Arial"/>
          <w:sz w:val="24"/>
          <w:szCs w:val="24"/>
        </w:rPr>
        <w:t xml:space="preserve"> </w:t>
      </w:r>
      <w:r w:rsidR="003830D9" w:rsidRPr="00231D1F">
        <w:rPr>
          <w:rFonts w:ascii="Arial" w:hAnsi="Arial" w:cs="Arial"/>
          <w:sz w:val="24"/>
          <w:szCs w:val="24"/>
        </w:rPr>
        <w:t>separation agreement</w:t>
      </w:r>
      <w:r>
        <w:rPr>
          <w:rFonts w:ascii="Arial" w:hAnsi="Arial" w:cs="Arial"/>
          <w:sz w:val="24"/>
          <w:szCs w:val="24"/>
        </w:rPr>
        <w:t xml:space="preserve"> can</w:t>
      </w:r>
      <w:r w:rsidR="003830D9" w:rsidRPr="00231D1F">
        <w:rPr>
          <w:rFonts w:ascii="Arial" w:hAnsi="Arial" w:cs="Arial"/>
          <w:sz w:val="24"/>
          <w:szCs w:val="24"/>
        </w:rPr>
        <w:t xml:space="preserve"> obtain a divorce </w:t>
      </w:r>
      <w:r>
        <w:rPr>
          <w:rFonts w:ascii="Arial" w:hAnsi="Arial" w:cs="Arial"/>
          <w:sz w:val="24"/>
          <w:szCs w:val="24"/>
        </w:rPr>
        <w:t>or</w:t>
      </w:r>
      <w:r w:rsidR="003830D9" w:rsidRPr="00231D1F">
        <w:rPr>
          <w:rFonts w:ascii="Arial" w:hAnsi="Arial" w:cs="Arial"/>
          <w:sz w:val="24"/>
          <w:szCs w:val="24"/>
        </w:rPr>
        <w:t xml:space="preserve"> dissolution once they have </w:t>
      </w:r>
      <w:r>
        <w:rPr>
          <w:rFonts w:ascii="Arial" w:hAnsi="Arial" w:cs="Arial"/>
          <w:sz w:val="24"/>
          <w:szCs w:val="24"/>
        </w:rPr>
        <w:t>met</w:t>
      </w:r>
      <w:r w:rsidR="00231D1F">
        <w:rPr>
          <w:rFonts w:ascii="Arial" w:hAnsi="Arial" w:cs="Arial"/>
          <w:sz w:val="24"/>
          <w:szCs w:val="24"/>
        </w:rPr>
        <w:t xml:space="preserve"> </w:t>
      </w:r>
      <w:r w:rsidR="003830D9" w:rsidRPr="00231D1F">
        <w:rPr>
          <w:rFonts w:ascii="Arial" w:hAnsi="Arial" w:cs="Arial"/>
          <w:sz w:val="24"/>
          <w:szCs w:val="24"/>
        </w:rPr>
        <w:t xml:space="preserve">the formal requirements for </w:t>
      </w:r>
      <w:r w:rsidR="003A4CA7">
        <w:rPr>
          <w:rFonts w:ascii="Arial" w:hAnsi="Arial" w:cs="Arial"/>
          <w:sz w:val="24"/>
          <w:szCs w:val="24"/>
        </w:rPr>
        <w:t>a divorce or dissolution</w:t>
      </w:r>
      <w:r w:rsidR="007B6EB6">
        <w:rPr>
          <w:rFonts w:ascii="Arial" w:hAnsi="Arial" w:cs="Arial"/>
          <w:sz w:val="24"/>
          <w:szCs w:val="24"/>
        </w:rPr>
        <w:t>, for example</w:t>
      </w:r>
      <w:r w:rsidR="008A2067">
        <w:rPr>
          <w:rFonts w:ascii="Arial" w:hAnsi="Arial" w:cs="Arial"/>
          <w:sz w:val="24"/>
          <w:szCs w:val="24"/>
        </w:rPr>
        <w:t>,</w:t>
      </w:r>
      <w:r w:rsidR="007B6EB6">
        <w:rPr>
          <w:rFonts w:ascii="Arial" w:hAnsi="Arial" w:cs="Arial"/>
          <w:sz w:val="24"/>
          <w:szCs w:val="24"/>
        </w:rPr>
        <w:t xml:space="preserve"> they need to be living apart for a specific </w:t>
      </w:r>
      <w:r w:rsidR="003A4CA7">
        <w:rPr>
          <w:rFonts w:ascii="Arial" w:hAnsi="Arial" w:cs="Arial"/>
          <w:sz w:val="24"/>
          <w:szCs w:val="24"/>
        </w:rPr>
        <w:t>amount of time</w:t>
      </w:r>
      <w:r w:rsidR="003830D9" w:rsidRPr="00231D1F">
        <w:rPr>
          <w:rFonts w:ascii="Arial" w:hAnsi="Arial" w:cs="Arial"/>
          <w:sz w:val="24"/>
          <w:szCs w:val="24"/>
        </w:rPr>
        <w:t xml:space="preserve"> (see below). Whe</w:t>
      </w:r>
      <w:r w:rsidR="003A4CA7">
        <w:rPr>
          <w:rFonts w:ascii="Arial" w:hAnsi="Arial" w:cs="Arial"/>
          <w:sz w:val="24"/>
          <w:szCs w:val="24"/>
        </w:rPr>
        <w:t>n</w:t>
      </w:r>
      <w:r w:rsidR="003830D9" w:rsidRPr="00231D1F">
        <w:rPr>
          <w:rFonts w:ascii="Arial" w:hAnsi="Arial" w:cs="Arial"/>
          <w:sz w:val="24"/>
          <w:szCs w:val="24"/>
        </w:rPr>
        <w:t xml:space="preserve"> parties to a separation agreement </w:t>
      </w:r>
      <w:r w:rsidR="003A4CA7">
        <w:rPr>
          <w:rFonts w:ascii="Arial" w:hAnsi="Arial" w:cs="Arial"/>
          <w:sz w:val="24"/>
          <w:szCs w:val="24"/>
        </w:rPr>
        <w:t>look for</w:t>
      </w:r>
      <w:r w:rsidR="003830D9" w:rsidRPr="00231D1F">
        <w:rPr>
          <w:rFonts w:ascii="Arial" w:hAnsi="Arial" w:cs="Arial"/>
          <w:sz w:val="24"/>
          <w:szCs w:val="24"/>
        </w:rPr>
        <w:t xml:space="preserve"> a divorce </w:t>
      </w:r>
      <w:r w:rsidR="007B6EB6">
        <w:rPr>
          <w:rFonts w:ascii="Arial" w:hAnsi="Arial" w:cs="Arial"/>
          <w:sz w:val="24"/>
          <w:szCs w:val="24"/>
        </w:rPr>
        <w:t>or</w:t>
      </w:r>
      <w:r w:rsidR="003830D9" w:rsidRPr="00231D1F">
        <w:rPr>
          <w:rFonts w:ascii="Arial" w:hAnsi="Arial" w:cs="Arial"/>
          <w:sz w:val="24"/>
          <w:szCs w:val="24"/>
        </w:rPr>
        <w:t xml:space="preserve"> dissolution</w:t>
      </w:r>
      <w:r w:rsidR="007B6EB6">
        <w:rPr>
          <w:rFonts w:ascii="Arial" w:hAnsi="Arial" w:cs="Arial"/>
          <w:sz w:val="24"/>
          <w:szCs w:val="24"/>
        </w:rPr>
        <w:t>,</w:t>
      </w:r>
      <w:r w:rsidR="003830D9" w:rsidRPr="00231D1F">
        <w:rPr>
          <w:rFonts w:ascii="Arial" w:hAnsi="Arial" w:cs="Arial"/>
          <w:sz w:val="24"/>
          <w:szCs w:val="24"/>
        </w:rPr>
        <w:t xml:space="preserve"> the court may change the agreement or make additional provision for either spouse based on their circumstances at the time</w:t>
      </w:r>
      <w:r w:rsidR="007B6EB6">
        <w:rPr>
          <w:rFonts w:ascii="Arial" w:hAnsi="Arial" w:cs="Arial"/>
          <w:sz w:val="24"/>
          <w:szCs w:val="24"/>
        </w:rPr>
        <w:t xml:space="preserve"> of</w:t>
      </w:r>
      <w:r w:rsidR="003830D9" w:rsidRPr="00231D1F">
        <w:rPr>
          <w:rFonts w:ascii="Arial" w:hAnsi="Arial" w:cs="Arial"/>
          <w:sz w:val="24"/>
          <w:szCs w:val="24"/>
        </w:rPr>
        <w:t xml:space="preserve"> the divorce </w:t>
      </w:r>
      <w:r w:rsidR="007B6EB6">
        <w:rPr>
          <w:rFonts w:ascii="Arial" w:hAnsi="Arial" w:cs="Arial"/>
          <w:sz w:val="24"/>
          <w:szCs w:val="24"/>
        </w:rPr>
        <w:t>or</w:t>
      </w:r>
      <w:r w:rsidR="003830D9" w:rsidRPr="00231D1F">
        <w:rPr>
          <w:rFonts w:ascii="Arial" w:hAnsi="Arial" w:cs="Arial"/>
          <w:sz w:val="24"/>
          <w:szCs w:val="24"/>
        </w:rPr>
        <w:t xml:space="preserve"> dissolution. The court will look at the terms of the separation agreement but will also want to ensure that “proper provision” is made for both parties in the future.</w:t>
      </w:r>
    </w:p>
    <w:p w:rsidR="003830D9" w:rsidRPr="00231D1F" w:rsidRDefault="003830D9" w:rsidP="00231D1F">
      <w:pPr>
        <w:pStyle w:val="ListParagraph"/>
        <w:spacing w:after="0" w:line="240" w:lineRule="auto"/>
        <w:ind w:left="2160"/>
        <w:rPr>
          <w:rFonts w:ascii="Arial" w:hAnsi="Arial" w:cs="Arial"/>
          <w:sz w:val="24"/>
          <w:szCs w:val="24"/>
        </w:rPr>
      </w:pPr>
    </w:p>
    <w:p w:rsidR="003830D9" w:rsidRPr="00231D1F" w:rsidRDefault="003830D9" w:rsidP="00853A38">
      <w:pPr>
        <w:pStyle w:val="Heading1"/>
      </w:pPr>
      <w:r w:rsidRPr="007B6EB6">
        <w:t xml:space="preserve">Judicial </w:t>
      </w:r>
      <w:r w:rsidR="007B6EB6">
        <w:t>s</w:t>
      </w:r>
      <w:r w:rsidRPr="007B6EB6">
        <w:t>eparation</w:t>
      </w: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When a couple cannot agree the terms by which they will live separately, an application to the courts for a decree of judicial separation can be made by either party under the Family Law Act 1995.</w:t>
      </w:r>
    </w:p>
    <w:p w:rsidR="003830D9" w:rsidRPr="00231D1F" w:rsidRDefault="003830D9" w:rsidP="00231D1F">
      <w:pPr>
        <w:spacing w:after="0" w:line="240" w:lineRule="auto"/>
        <w:rPr>
          <w:rFonts w:ascii="Arial" w:hAnsi="Arial" w:cs="Arial"/>
          <w:sz w:val="24"/>
          <w:szCs w:val="24"/>
        </w:rPr>
      </w:pPr>
    </w:p>
    <w:p w:rsidR="003830D9" w:rsidRPr="007B6EB6" w:rsidRDefault="003830D9" w:rsidP="00231D1F">
      <w:pPr>
        <w:pStyle w:val="Heading2"/>
        <w:ind w:left="0"/>
      </w:pPr>
      <w:r w:rsidRPr="007B6EB6">
        <w:t xml:space="preserve">Statutory </w:t>
      </w:r>
      <w:r w:rsidR="007B6EB6">
        <w:t>r</w:t>
      </w:r>
      <w:r w:rsidRPr="007B6EB6">
        <w:t xml:space="preserve">equirements for </w:t>
      </w:r>
      <w:r w:rsidR="007B6EB6">
        <w:t>j</w:t>
      </w:r>
      <w:r w:rsidRPr="007B6EB6">
        <w:t xml:space="preserve">udicial </w:t>
      </w:r>
      <w:r w:rsidR="007B6EB6">
        <w:t>s</w:t>
      </w:r>
      <w:r w:rsidRPr="007B6EB6">
        <w:t>eparation</w:t>
      </w: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In order to grant a decree of judicial separation the court must be satisfied on all of the following:</w:t>
      </w:r>
    </w:p>
    <w:p w:rsidR="003830D9" w:rsidRPr="00231D1F" w:rsidRDefault="003830D9" w:rsidP="00231D1F">
      <w:pPr>
        <w:spacing w:after="0" w:line="240" w:lineRule="auto"/>
        <w:rPr>
          <w:rFonts w:ascii="Arial" w:hAnsi="Arial" w:cs="Arial"/>
          <w:sz w:val="24"/>
          <w:szCs w:val="24"/>
        </w:rPr>
      </w:pPr>
    </w:p>
    <w:p w:rsidR="003830D9" w:rsidRPr="00231D1F" w:rsidRDefault="003830D9" w:rsidP="00231D1F">
      <w:pPr>
        <w:numPr>
          <w:ilvl w:val="0"/>
          <w:numId w:val="32"/>
        </w:numPr>
        <w:spacing w:after="0" w:line="240" w:lineRule="auto"/>
        <w:rPr>
          <w:rFonts w:ascii="Arial" w:hAnsi="Arial" w:cs="Arial"/>
          <w:sz w:val="24"/>
          <w:szCs w:val="24"/>
        </w:rPr>
      </w:pPr>
      <w:r w:rsidRPr="00231D1F">
        <w:rPr>
          <w:rFonts w:ascii="Arial" w:hAnsi="Arial" w:cs="Arial"/>
          <w:sz w:val="24"/>
          <w:szCs w:val="24"/>
        </w:rPr>
        <w:lastRenderedPageBreak/>
        <w:t>Th</w:t>
      </w:r>
      <w:r w:rsidR="003A4CA7">
        <w:rPr>
          <w:rFonts w:ascii="Arial" w:hAnsi="Arial" w:cs="Arial"/>
          <w:sz w:val="24"/>
          <w:szCs w:val="24"/>
        </w:rPr>
        <w:t>at</w:t>
      </w:r>
      <w:r w:rsidRPr="00231D1F">
        <w:rPr>
          <w:rFonts w:ascii="Arial" w:hAnsi="Arial" w:cs="Arial"/>
          <w:sz w:val="24"/>
          <w:szCs w:val="24"/>
        </w:rPr>
        <w:t xml:space="preserve"> grounds for the application exist </w:t>
      </w:r>
    </w:p>
    <w:p w:rsidR="003830D9" w:rsidRPr="00231D1F" w:rsidRDefault="003830D9" w:rsidP="00231D1F">
      <w:pPr>
        <w:numPr>
          <w:ilvl w:val="0"/>
          <w:numId w:val="32"/>
        </w:numPr>
        <w:spacing w:after="0" w:line="240" w:lineRule="auto"/>
        <w:rPr>
          <w:rFonts w:ascii="Arial" w:hAnsi="Arial" w:cs="Arial"/>
          <w:sz w:val="24"/>
          <w:szCs w:val="24"/>
        </w:rPr>
      </w:pPr>
      <w:r w:rsidRPr="00231D1F">
        <w:rPr>
          <w:rFonts w:ascii="Arial" w:hAnsi="Arial" w:cs="Arial"/>
          <w:sz w:val="24"/>
          <w:szCs w:val="24"/>
        </w:rPr>
        <w:t>Th</w:t>
      </w:r>
      <w:r w:rsidR="003A4CA7">
        <w:rPr>
          <w:rFonts w:ascii="Arial" w:hAnsi="Arial" w:cs="Arial"/>
          <w:sz w:val="24"/>
          <w:szCs w:val="24"/>
        </w:rPr>
        <w:t>at th</w:t>
      </w:r>
      <w:r w:rsidRPr="00231D1F">
        <w:rPr>
          <w:rFonts w:ascii="Arial" w:hAnsi="Arial" w:cs="Arial"/>
          <w:sz w:val="24"/>
          <w:szCs w:val="24"/>
        </w:rPr>
        <w:t xml:space="preserve">e couple has been advised about counselling and mediation </w:t>
      </w:r>
    </w:p>
    <w:p w:rsidR="003830D9" w:rsidRPr="00231D1F" w:rsidRDefault="003A4CA7" w:rsidP="00231D1F">
      <w:pPr>
        <w:numPr>
          <w:ilvl w:val="0"/>
          <w:numId w:val="32"/>
        </w:numPr>
        <w:spacing w:after="0" w:line="240" w:lineRule="auto"/>
        <w:rPr>
          <w:rFonts w:ascii="Arial" w:hAnsi="Arial" w:cs="Arial"/>
          <w:sz w:val="24"/>
          <w:szCs w:val="24"/>
        </w:rPr>
      </w:pPr>
      <w:r>
        <w:rPr>
          <w:rFonts w:ascii="Arial" w:hAnsi="Arial" w:cs="Arial"/>
          <w:sz w:val="24"/>
          <w:szCs w:val="24"/>
        </w:rPr>
        <w:t>That p</w:t>
      </w:r>
      <w:r w:rsidR="003830D9" w:rsidRPr="00231D1F">
        <w:rPr>
          <w:rFonts w:ascii="Arial" w:hAnsi="Arial" w:cs="Arial"/>
          <w:sz w:val="24"/>
          <w:szCs w:val="24"/>
        </w:rPr>
        <w:t>roper provision has been made for the welfare of each spouse and any dependant children</w:t>
      </w:r>
    </w:p>
    <w:p w:rsidR="003830D9" w:rsidRPr="00231D1F" w:rsidRDefault="003830D9" w:rsidP="00231D1F">
      <w:pPr>
        <w:spacing w:after="0" w:line="240" w:lineRule="auto"/>
        <w:rPr>
          <w:rFonts w:ascii="Arial" w:hAnsi="Arial" w:cs="Arial"/>
          <w:sz w:val="24"/>
          <w:szCs w:val="24"/>
        </w:rPr>
      </w:pP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 xml:space="preserve">Before applying for judicial separation, a solicitor must advise their client of the reconciliation </w:t>
      </w:r>
      <w:r w:rsidR="00C95820">
        <w:rPr>
          <w:rFonts w:ascii="Arial" w:hAnsi="Arial" w:cs="Arial"/>
          <w:sz w:val="24"/>
          <w:szCs w:val="24"/>
        </w:rPr>
        <w:t>and</w:t>
      </w:r>
      <w:r w:rsidR="00231D1F">
        <w:rPr>
          <w:rFonts w:ascii="Arial" w:hAnsi="Arial" w:cs="Arial"/>
          <w:sz w:val="24"/>
          <w:szCs w:val="24"/>
        </w:rPr>
        <w:t xml:space="preserve"> </w:t>
      </w:r>
      <w:r w:rsidRPr="00231D1F">
        <w:rPr>
          <w:rFonts w:ascii="Arial" w:hAnsi="Arial" w:cs="Arial"/>
          <w:sz w:val="24"/>
          <w:szCs w:val="24"/>
        </w:rPr>
        <w:t>mediation</w:t>
      </w:r>
      <w:r w:rsidR="00C95820">
        <w:rPr>
          <w:rFonts w:ascii="Arial" w:hAnsi="Arial" w:cs="Arial"/>
          <w:sz w:val="24"/>
          <w:szCs w:val="24"/>
        </w:rPr>
        <w:t xml:space="preserve"> options</w:t>
      </w:r>
      <w:r w:rsidRPr="00231D1F">
        <w:rPr>
          <w:rFonts w:ascii="Arial" w:hAnsi="Arial" w:cs="Arial"/>
          <w:sz w:val="24"/>
          <w:szCs w:val="24"/>
        </w:rPr>
        <w:t xml:space="preserve"> available to help the parties reach a negotiated separation agreement. Part of the initial document filed in </w:t>
      </w:r>
      <w:r w:rsidR="00C95820">
        <w:rPr>
          <w:rFonts w:ascii="Arial" w:hAnsi="Arial" w:cs="Arial"/>
          <w:sz w:val="24"/>
          <w:szCs w:val="24"/>
        </w:rPr>
        <w:t>c</w:t>
      </w:r>
      <w:r w:rsidRPr="00231D1F">
        <w:rPr>
          <w:rFonts w:ascii="Arial" w:hAnsi="Arial" w:cs="Arial"/>
          <w:sz w:val="24"/>
          <w:szCs w:val="24"/>
        </w:rPr>
        <w:t>ourt</w:t>
      </w:r>
      <w:r w:rsidR="00C95820">
        <w:rPr>
          <w:rFonts w:ascii="Arial" w:hAnsi="Arial" w:cs="Arial"/>
          <w:sz w:val="24"/>
          <w:szCs w:val="24"/>
        </w:rPr>
        <w:t xml:space="preserve"> for a judicial separation</w:t>
      </w:r>
      <w:r w:rsidRPr="00231D1F">
        <w:rPr>
          <w:rFonts w:ascii="Arial" w:hAnsi="Arial" w:cs="Arial"/>
          <w:sz w:val="24"/>
          <w:szCs w:val="24"/>
        </w:rPr>
        <w:t xml:space="preserve"> is a solicitor’s certificate stating that these options have been discussed with the applying spouse. The court will not be able to grant judicial separation unless it is satisfied that any dependent children have been properly provided for under the terms of the separation. Where there is a valid separation agreement in force</w:t>
      </w:r>
      <w:r w:rsidR="008A2067">
        <w:rPr>
          <w:rFonts w:ascii="Arial" w:hAnsi="Arial" w:cs="Arial"/>
          <w:sz w:val="24"/>
          <w:szCs w:val="24"/>
        </w:rPr>
        <w:t>,</w:t>
      </w:r>
      <w:r w:rsidRPr="00231D1F">
        <w:rPr>
          <w:rFonts w:ascii="Arial" w:hAnsi="Arial" w:cs="Arial"/>
          <w:sz w:val="24"/>
          <w:szCs w:val="24"/>
        </w:rPr>
        <w:t xml:space="preserve"> the parties cannot obtain a decree of judicial separation.</w:t>
      </w:r>
    </w:p>
    <w:p w:rsidR="003830D9" w:rsidRPr="00231D1F" w:rsidRDefault="003830D9" w:rsidP="00231D1F">
      <w:pPr>
        <w:spacing w:after="0" w:line="240" w:lineRule="auto"/>
        <w:rPr>
          <w:rFonts w:ascii="Arial" w:hAnsi="Arial" w:cs="Arial"/>
          <w:sz w:val="24"/>
          <w:szCs w:val="24"/>
        </w:rPr>
      </w:pP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An application for judicial separation must be based on at least one of the following six grounds:</w:t>
      </w:r>
    </w:p>
    <w:p w:rsidR="003830D9" w:rsidRPr="00231D1F" w:rsidRDefault="003830D9" w:rsidP="00231D1F">
      <w:pPr>
        <w:spacing w:after="0" w:line="240" w:lineRule="auto"/>
        <w:rPr>
          <w:rFonts w:ascii="Arial" w:hAnsi="Arial" w:cs="Arial"/>
          <w:sz w:val="24"/>
          <w:szCs w:val="24"/>
        </w:rPr>
      </w:pPr>
    </w:p>
    <w:p w:rsidR="003830D9" w:rsidRPr="00231D1F" w:rsidRDefault="003830D9" w:rsidP="00231D1F">
      <w:pPr>
        <w:numPr>
          <w:ilvl w:val="0"/>
          <w:numId w:val="33"/>
        </w:numPr>
        <w:spacing w:after="0" w:line="240" w:lineRule="auto"/>
        <w:rPr>
          <w:rFonts w:ascii="Arial" w:hAnsi="Arial" w:cs="Arial"/>
          <w:sz w:val="24"/>
          <w:szCs w:val="24"/>
        </w:rPr>
      </w:pPr>
      <w:r w:rsidRPr="00231D1F">
        <w:rPr>
          <w:rFonts w:ascii="Arial" w:hAnsi="Arial" w:cs="Arial"/>
          <w:sz w:val="24"/>
          <w:szCs w:val="24"/>
        </w:rPr>
        <w:t>One of the parties has committed adultery and the other spouse is making the application – proof of the adultery may be required if it is not admitted</w:t>
      </w:r>
    </w:p>
    <w:p w:rsidR="003830D9" w:rsidRPr="00231D1F" w:rsidRDefault="003830D9" w:rsidP="00231D1F">
      <w:pPr>
        <w:numPr>
          <w:ilvl w:val="0"/>
          <w:numId w:val="33"/>
        </w:numPr>
        <w:spacing w:after="0" w:line="240" w:lineRule="auto"/>
        <w:rPr>
          <w:rFonts w:ascii="Arial" w:hAnsi="Arial" w:cs="Arial"/>
          <w:sz w:val="24"/>
          <w:szCs w:val="24"/>
        </w:rPr>
      </w:pPr>
      <w:r w:rsidRPr="00231D1F">
        <w:rPr>
          <w:rFonts w:ascii="Arial" w:hAnsi="Arial" w:cs="Arial"/>
          <w:sz w:val="24"/>
          <w:szCs w:val="24"/>
        </w:rPr>
        <w:t>One party has behaved in such a way that it would be unreasonable to expect the other spouse to continue to live with them</w:t>
      </w:r>
      <w:r w:rsidR="0008748C">
        <w:rPr>
          <w:rFonts w:ascii="Arial" w:hAnsi="Arial" w:cs="Arial"/>
          <w:sz w:val="24"/>
          <w:szCs w:val="24"/>
        </w:rPr>
        <w:t>,</w:t>
      </w:r>
      <w:r w:rsidRPr="00231D1F">
        <w:rPr>
          <w:rFonts w:ascii="Arial" w:hAnsi="Arial" w:cs="Arial"/>
          <w:sz w:val="24"/>
          <w:szCs w:val="24"/>
        </w:rPr>
        <w:t xml:space="preserve"> </w:t>
      </w:r>
      <w:r w:rsidR="00C95820">
        <w:rPr>
          <w:rFonts w:ascii="Arial" w:hAnsi="Arial" w:cs="Arial"/>
          <w:sz w:val="24"/>
          <w:szCs w:val="24"/>
        </w:rPr>
        <w:t>for example</w:t>
      </w:r>
      <w:r w:rsidR="008A2067">
        <w:rPr>
          <w:rFonts w:ascii="Arial" w:hAnsi="Arial" w:cs="Arial"/>
          <w:sz w:val="24"/>
          <w:szCs w:val="24"/>
        </w:rPr>
        <w:t>,</w:t>
      </w:r>
      <w:r w:rsidRPr="00231D1F">
        <w:rPr>
          <w:rFonts w:ascii="Arial" w:hAnsi="Arial" w:cs="Arial"/>
          <w:sz w:val="24"/>
          <w:szCs w:val="24"/>
        </w:rPr>
        <w:t xml:space="preserve"> behaviour by one spouse against the other which is cruel, both mentally and physically</w:t>
      </w:r>
      <w:r w:rsidR="008A2067">
        <w:rPr>
          <w:rFonts w:ascii="Arial" w:hAnsi="Arial" w:cs="Arial"/>
          <w:sz w:val="24"/>
          <w:szCs w:val="24"/>
        </w:rPr>
        <w:t>,</w:t>
      </w:r>
      <w:r w:rsidRPr="00231D1F">
        <w:rPr>
          <w:rFonts w:ascii="Arial" w:hAnsi="Arial" w:cs="Arial"/>
          <w:sz w:val="24"/>
          <w:szCs w:val="24"/>
        </w:rPr>
        <w:t xml:space="preserve"> </w:t>
      </w:r>
      <w:r w:rsidR="00C95820">
        <w:rPr>
          <w:rFonts w:ascii="Arial" w:hAnsi="Arial" w:cs="Arial"/>
          <w:sz w:val="24"/>
          <w:szCs w:val="24"/>
        </w:rPr>
        <w:t xml:space="preserve">and </w:t>
      </w:r>
      <w:r w:rsidRPr="00231D1F">
        <w:rPr>
          <w:rFonts w:ascii="Arial" w:hAnsi="Arial" w:cs="Arial"/>
          <w:sz w:val="24"/>
          <w:szCs w:val="24"/>
        </w:rPr>
        <w:t>which renders it impossible to continue the marriage</w:t>
      </w:r>
    </w:p>
    <w:p w:rsidR="003830D9" w:rsidRPr="00231D1F" w:rsidRDefault="003830D9" w:rsidP="00231D1F">
      <w:pPr>
        <w:numPr>
          <w:ilvl w:val="0"/>
          <w:numId w:val="33"/>
        </w:numPr>
        <w:spacing w:after="0" w:line="240" w:lineRule="auto"/>
        <w:rPr>
          <w:rFonts w:ascii="Arial" w:hAnsi="Arial" w:cs="Arial"/>
          <w:sz w:val="24"/>
          <w:szCs w:val="24"/>
        </w:rPr>
      </w:pPr>
      <w:r w:rsidRPr="00231D1F">
        <w:rPr>
          <w:rFonts w:ascii="Arial" w:hAnsi="Arial" w:cs="Arial"/>
          <w:sz w:val="24"/>
          <w:szCs w:val="24"/>
        </w:rPr>
        <w:t xml:space="preserve">One party has deserted the other for at least </w:t>
      </w:r>
      <w:r w:rsidR="00C95820">
        <w:rPr>
          <w:rFonts w:ascii="Arial" w:hAnsi="Arial" w:cs="Arial"/>
          <w:sz w:val="24"/>
          <w:szCs w:val="24"/>
        </w:rPr>
        <w:t>a</w:t>
      </w:r>
      <w:r w:rsidRPr="00231D1F">
        <w:rPr>
          <w:rFonts w:ascii="Arial" w:hAnsi="Arial" w:cs="Arial"/>
          <w:sz w:val="24"/>
          <w:szCs w:val="24"/>
        </w:rPr>
        <w:t xml:space="preserve"> year at the time of the application and the non-deserting spouse makes the application</w:t>
      </w:r>
      <w:r w:rsidR="00C95820">
        <w:rPr>
          <w:rFonts w:ascii="Arial" w:hAnsi="Arial" w:cs="Arial"/>
          <w:sz w:val="24"/>
          <w:szCs w:val="24"/>
        </w:rPr>
        <w:t>.</w:t>
      </w:r>
      <w:r w:rsidRPr="00231D1F">
        <w:rPr>
          <w:rFonts w:ascii="Arial" w:hAnsi="Arial" w:cs="Arial"/>
          <w:sz w:val="24"/>
          <w:szCs w:val="24"/>
        </w:rPr>
        <w:t xml:space="preserve"> </w:t>
      </w:r>
      <w:r w:rsidR="00C95820">
        <w:rPr>
          <w:rFonts w:ascii="Arial" w:hAnsi="Arial" w:cs="Arial"/>
          <w:sz w:val="24"/>
          <w:szCs w:val="24"/>
        </w:rPr>
        <w:t>T</w:t>
      </w:r>
      <w:r w:rsidRPr="00231D1F">
        <w:rPr>
          <w:rFonts w:ascii="Arial" w:hAnsi="Arial" w:cs="Arial"/>
          <w:sz w:val="24"/>
          <w:szCs w:val="24"/>
        </w:rPr>
        <w:t xml:space="preserve">he desertion must be continuous and can include </w:t>
      </w:r>
      <w:r w:rsidRPr="00962F0F">
        <w:rPr>
          <w:rFonts w:ascii="Arial" w:hAnsi="Arial" w:cs="Arial"/>
          <w:i/>
          <w:sz w:val="24"/>
          <w:szCs w:val="24"/>
        </w:rPr>
        <w:t>constructive desertion</w:t>
      </w:r>
      <w:r w:rsidRPr="00231D1F">
        <w:rPr>
          <w:rFonts w:ascii="Arial" w:hAnsi="Arial" w:cs="Arial"/>
          <w:sz w:val="24"/>
          <w:szCs w:val="24"/>
        </w:rPr>
        <w:t xml:space="preserve"> where one spouse is forced to leave due to the behaviour of the other</w:t>
      </w:r>
      <w:r w:rsidR="00C95820">
        <w:rPr>
          <w:rFonts w:ascii="Arial" w:hAnsi="Arial" w:cs="Arial"/>
          <w:sz w:val="24"/>
          <w:szCs w:val="24"/>
        </w:rPr>
        <w:t>.</w:t>
      </w:r>
      <w:r w:rsidRPr="00231D1F">
        <w:rPr>
          <w:rFonts w:ascii="Arial" w:hAnsi="Arial" w:cs="Arial"/>
          <w:sz w:val="24"/>
          <w:szCs w:val="24"/>
        </w:rPr>
        <w:t xml:space="preserve"> </w:t>
      </w:r>
    </w:p>
    <w:p w:rsidR="003830D9" w:rsidRPr="00231D1F" w:rsidRDefault="003830D9" w:rsidP="00231D1F">
      <w:pPr>
        <w:numPr>
          <w:ilvl w:val="0"/>
          <w:numId w:val="33"/>
        </w:numPr>
        <w:spacing w:after="0" w:line="240" w:lineRule="auto"/>
        <w:rPr>
          <w:rFonts w:ascii="Arial" w:hAnsi="Arial" w:cs="Arial"/>
          <w:sz w:val="24"/>
          <w:szCs w:val="24"/>
        </w:rPr>
      </w:pPr>
      <w:r w:rsidRPr="00231D1F">
        <w:rPr>
          <w:rFonts w:ascii="Arial" w:hAnsi="Arial" w:cs="Arial"/>
          <w:sz w:val="24"/>
          <w:szCs w:val="24"/>
        </w:rPr>
        <w:t xml:space="preserve">The parties have lived apart for one year </w:t>
      </w:r>
      <w:r w:rsidR="003A4CA7">
        <w:rPr>
          <w:rFonts w:ascii="Arial" w:hAnsi="Arial" w:cs="Arial"/>
          <w:sz w:val="24"/>
          <w:szCs w:val="24"/>
        </w:rPr>
        <w:t>at</w:t>
      </w:r>
      <w:r w:rsidRPr="00231D1F">
        <w:rPr>
          <w:rFonts w:ascii="Arial" w:hAnsi="Arial" w:cs="Arial"/>
          <w:sz w:val="24"/>
          <w:szCs w:val="24"/>
        </w:rPr>
        <w:t xml:space="preserve"> the time of the application and both parties agree to the decree being granted </w:t>
      </w:r>
    </w:p>
    <w:p w:rsidR="003830D9" w:rsidRPr="00231D1F" w:rsidRDefault="003830D9" w:rsidP="00231D1F">
      <w:pPr>
        <w:numPr>
          <w:ilvl w:val="0"/>
          <w:numId w:val="33"/>
        </w:numPr>
        <w:spacing w:after="0" w:line="240" w:lineRule="auto"/>
        <w:rPr>
          <w:rFonts w:ascii="Arial" w:hAnsi="Arial" w:cs="Arial"/>
          <w:sz w:val="24"/>
          <w:szCs w:val="24"/>
        </w:rPr>
      </w:pPr>
      <w:r w:rsidRPr="00231D1F">
        <w:rPr>
          <w:rFonts w:ascii="Arial" w:hAnsi="Arial" w:cs="Arial"/>
          <w:sz w:val="24"/>
          <w:szCs w:val="24"/>
        </w:rPr>
        <w:t>The parties have lived apart for at least three years at the time of the application</w:t>
      </w:r>
      <w:r w:rsidR="003A4CA7">
        <w:rPr>
          <w:rFonts w:ascii="Arial" w:hAnsi="Arial" w:cs="Arial"/>
          <w:sz w:val="24"/>
          <w:szCs w:val="24"/>
        </w:rPr>
        <w:t xml:space="preserve">, </w:t>
      </w:r>
      <w:r w:rsidRPr="00231D1F">
        <w:rPr>
          <w:rFonts w:ascii="Arial" w:hAnsi="Arial" w:cs="Arial"/>
          <w:sz w:val="24"/>
          <w:szCs w:val="24"/>
        </w:rPr>
        <w:t>whether or not both parties agree to the decree being granted</w:t>
      </w:r>
    </w:p>
    <w:p w:rsidR="003830D9" w:rsidRPr="00231D1F" w:rsidRDefault="003830D9" w:rsidP="00231D1F">
      <w:pPr>
        <w:numPr>
          <w:ilvl w:val="0"/>
          <w:numId w:val="33"/>
        </w:numPr>
        <w:spacing w:after="0" w:line="240" w:lineRule="auto"/>
        <w:rPr>
          <w:rFonts w:ascii="Arial" w:hAnsi="Arial" w:cs="Arial"/>
          <w:sz w:val="24"/>
          <w:szCs w:val="24"/>
        </w:rPr>
      </w:pPr>
      <w:r w:rsidRPr="00231D1F">
        <w:rPr>
          <w:rFonts w:ascii="Arial" w:hAnsi="Arial" w:cs="Arial"/>
          <w:sz w:val="24"/>
          <w:szCs w:val="24"/>
        </w:rPr>
        <w:t>The court considers that a normal marital relationship has broken down and not existed between the spouses for at least one year before the date of the application for the decree</w:t>
      </w:r>
    </w:p>
    <w:p w:rsidR="003830D9" w:rsidRPr="00231D1F" w:rsidRDefault="003830D9" w:rsidP="00231D1F">
      <w:pPr>
        <w:spacing w:after="0" w:line="240" w:lineRule="auto"/>
        <w:rPr>
          <w:rFonts w:ascii="Arial" w:hAnsi="Arial" w:cs="Arial"/>
          <w:sz w:val="24"/>
          <w:szCs w:val="24"/>
        </w:rPr>
      </w:pPr>
    </w:p>
    <w:p w:rsidR="003830D9" w:rsidRPr="00231D1F" w:rsidRDefault="00F031CC" w:rsidP="00231D1F">
      <w:pPr>
        <w:spacing w:after="0" w:line="240" w:lineRule="auto"/>
        <w:rPr>
          <w:rFonts w:ascii="Arial" w:hAnsi="Arial" w:cs="Arial"/>
          <w:sz w:val="24"/>
          <w:szCs w:val="24"/>
        </w:rPr>
      </w:pPr>
      <w:r>
        <w:rPr>
          <w:rFonts w:ascii="Arial" w:hAnsi="Arial" w:cs="Arial"/>
          <w:sz w:val="24"/>
          <w:szCs w:val="24"/>
        </w:rPr>
        <w:t>Most</w:t>
      </w:r>
      <w:r w:rsidR="003830D9" w:rsidRPr="00231D1F">
        <w:rPr>
          <w:rFonts w:ascii="Arial" w:hAnsi="Arial" w:cs="Arial"/>
          <w:sz w:val="24"/>
          <w:szCs w:val="24"/>
        </w:rPr>
        <w:t xml:space="preserve"> decree</w:t>
      </w:r>
      <w:r>
        <w:rPr>
          <w:rFonts w:ascii="Arial" w:hAnsi="Arial" w:cs="Arial"/>
          <w:sz w:val="24"/>
          <w:szCs w:val="24"/>
        </w:rPr>
        <w:t>s</w:t>
      </w:r>
      <w:r w:rsidR="00C95820">
        <w:rPr>
          <w:rFonts w:ascii="Arial" w:hAnsi="Arial" w:cs="Arial"/>
          <w:sz w:val="24"/>
          <w:szCs w:val="24"/>
        </w:rPr>
        <w:t xml:space="preserve"> for judicial separation</w:t>
      </w:r>
      <w:r w:rsidR="003830D9" w:rsidRPr="00231D1F">
        <w:rPr>
          <w:rFonts w:ascii="Arial" w:hAnsi="Arial" w:cs="Arial"/>
          <w:sz w:val="24"/>
          <w:szCs w:val="24"/>
        </w:rPr>
        <w:t xml:space="preserve"> </w:t>
      </w:r>
      <w:r>
        <w:rPr>
          <w:rFonts w:ascii="Arial" w:hAnsi="Arial" w:cs="Arial"/>
          <w:sz w:val="24"/>
          <w:szCs w:val="24"/>
        </w:rPr>
        <w:t>are</w:t>
      </w:r>
      <w:r w:rsidR="003830D9" w:rsidRPr="00231D1F">
        <w:rPr>
          <w:rFonts w:ascii="Arial" w:hAnsi="Arial" w:cs="Arial"/>
          <w:sz w:val="24"/>
          <w:szCs w:val="24"/>
        </w:rPr>
        <w:t xml:space="preserve"> granted</w:t>
      </w:r>
      <w:r>
        <w:rPr>
          <w:rFonts w:ascii="Arial" w:hAnsi="Arial" w:cs="Arial"/>
          <w:sz w:val="24"/>
          <w:szCs w:val="24"/>
        </w:rPr>
        <w:t xml:space="preserve"> on the last ground</w:t>
      </w:r>
      <w:r w:rsidR="003830D9" w:rsidRPr="00231D1F">
        <w:rPr>
          <w:rFonts w:ascii="Arial" w:hAnsi="Arial" w:cs="Arial"/>
          <w:sz w:val="24"/>
          <w:szCs w:val="24"/>
        </w:rPr>
        <w:t>, as neither party has to be shown as being at fault. Where the grounds of adultery or cruelty are relied upon</w:t>
      </w:r>
      <w:r w:rsidR="008A2067">
        <w:rPr>
          <w:rFonts w:ascii="Arial" w:hAnsi="Arial" w:cs="Arial"/>
          <w:sz w:val="24"/>
          <w:szCs w:val="24"/>
        </w:rPr>
        <w:t>,</w:t>
      </w:r>
      <w:r w:rsidR="003830D9" w:rsidRPr="00231D1F">
        <w:rPr>
          <w:rFonts w:ascii="Arial" w:hAnsi="Arial" w:cs="Arial"/>
          <w:sz w:val="24"/>
          <w:szCs w:val="24"/>
        </w:rPr>
        <w:t xml:space="preserve"> the applicant does not have to wait </w:t>
      </w:r>
      <w:r w:rsidR="00C95820">
        <w:rPr>
          <w:rFonts w:ascii="Arial" w:hAnsi="Arial" w:cs="Arial"/>
          <w:sz w:val="24"/>
          <w:szCs w:val="24"/>
        </w:rPr>
        <w:t>a</w:t>
      </w:r>
      <w:r w:rsidR="003830D9" w:rsidRPr="00231D1F">
        <w:rPr>
          <w:rFonts w:ascii="Arial" w:hAnsi="Arial" w:cs="Arial"/>
          <w:sz w:val="24"/>
          <w:szCs w:val="24"/>
        </w:rPr>
        <w:t xml:space="preserve"> year before making the application.</w:t>
      </w:r>
    </w:p>
    <w:p w:rsidR="003830D9" w:rsidRPr="00231D1F" w:rsidRDefault="003830D9" w:rsidP="00F57549">
      <w:pPr>
        <w:spacing w:after="0" w:line="240" w:lineRule="auto"/>
        <w:rPr>
          <w:rFonts w:ascii="Arial" w:hAnsi="Arial" w:cs="Arial"/>
          <w:sz w:val="24"/>
          <w:szCs w:val="24"/>
        </w:rPr>
      </w:pPr>
    </w:p>
    <w:p w:rsidR="003830D9" w:rsidRPr="00231D1F" w:rsidRDefault="003830D9" w:rsidP="00853A38">
      <w:pPr>
        <w:pStyle w:val="Heading2"/>
        <w:ind w:left="0"/>
      </w:pPr>
      <w:r w:rsidRPr="002665B3">
        <w:t xml:space="preserve">The </w:t>
      </w:r>
      <w:r w:rsidR="002665B3">
        <w:t>c</w:t>
      </w:r>
      <w:r w:rsidRPr="002665B3">
        <w:t xml:space="preserve">ourt procedure for </w:t>
      </w:r>
      <w:r w:rsidR="002665B3">
        <w:t>j</w:t>
      </w:r>
      <w:r w:rsidRPr="002665B3">
        <w:t xml:space="preserve">udicial </w:t>
      </w:r>
      <w:r w:rsidR="002665B3">
        <w:t>s</w:t>
      </w:r>
      <w:r w:rsidRPr="002665B3">
        <w:t>eparation</w:t>
      </w: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 xml:space="preserve">When you are applying for a judicial separation your solicitor will submit </w:t>
      </w:r>
      <w:r w:rsidR="002665B3">
        <w:rPr>
          <w:rFonts w:ascii="Arial" w:hAnsi="Arial" w:cs="Arial"/>
          <w:sz w:val="24"/>
          <w:szCs w:val="24"/>
        </w:rPr>
        <w:t>four</w:t>
      </w:r>
      <w:r w:rsidRPr="00231D1F">
        <w:rPr>
          <w:rFonts w:ascii="Arial" w:hAnsi="Arial" w:cs="Arial"/>
          <w:sz w:val="24"/>
          <w:szCs w:val="24"/>
        </w:rPr>
        <w:t xml:space="preserve"> main documents to the Circuit Court:</w:t>
      </w:r>
    </w:p>
    <w:p w:rsidR="003830D9" w:rsidRPr="00231D1F" w:rsidRDefault="003830D9" w:rsidP="00231D1F">
      <w:pPr>
        <w:spacing w:after="0" w:line="240" w:lineRule="auto"/>
        <w:rPr>
          <w:rFonts w:ascii="Arial" w:hAnsi="Arial" w:cs="Arial"/>
          <w:sz w:val="24"/>
          <w:szCs w:val="24"/>
        </w:rPr>
      </w:pPr>
    </w:p>
    <w:p w:rsidR="003830D9" w:rsidRPr="00231D1F" w:rsidRDefault="003830D9" w:rsidP="00231D1F">
      <w:pPr>
        <w:numPr>
          <w:ilvl w:val="0"/>
          <w:numId w:val="34"/>
        </w:numPr>
        <w:spacing w:after="0" w:line="240" w:lineRule="auto"/>
        <w:rPr>
          <w:rFonts w:ascii="Arial" w:hAnsi="Arial" w:cs="Arial"/>
          <w:sz w:val="24"/>
          <w:szCs w:val="24"/>
        </w:rPr>
      </w:pPr>
      <w:r w:rsidRPr="00231D1F">
        <w:rPr>
          <w:rFonts w:ascii="Arial" w:hAnsi="Arial" w:cs="Arial"/>
          <w:sz w:val="24"/>
          <w:szCs w:val="24"/>
        </w:rPr>
        <w:t xml:space="preserve">An application form (known as a family law civil bill). This document describes you and your spouse, your occupations and where you live. It also sets out when you married, for how long you have been living apart and the names and birth dates of your children. </w:t>
      </w:r>
    </w:p>
    <w:p w:rsidR="003830D9" w:rsidRPr="00231D1F" w:rsidRDefault="003830D9" w:rsidP="00231D1F">
      <w:pPr>
        <w:numPr>
          <w:ilvl w:val="0"/>
          <w:numId w:val="34"/>
        </w:numPr>
        <w:spacing w:after="0" w:line="240" w:lineRule="auto"/>
        <w:rPr>
          <w:rFonts w:ascii="Arial" w:hAnsi="Arial" w:cs="Arial"/>
          <w:sz w:val="24"/>
          <w:szCs w:val="24"/>
        </w:rPr>
      </w:pPr>
      <w:r w:rsidRPr="00231D1F">
        <w:rPr>
          <w:rFonts w:ascii="Arial" w:hAnsi="Arial" w:cs="Arial"/>
          <w:sz w:val="24"/>
          <w:szCs w:val="24"/>
        </w:rPr>
        <w:t xml:space="preserve">A sworn statement of means. This document sets out your assets, your income, your debts and liabilities and your outgoings. </w:t>
      </w:r>
      <w:r w:rsidR="0008748C">
        <w:rPr>
          <w:rFonts w:ascii="Arial" w:hAnsi="Arial" w:cs="Arial"/>
          <w:sz w:val="24"/>
          <w:szCs w:val="24"/>
        </w:rPr>
        <w:t>Th</w:t>
      </w:r>
      <w:r w:rsidR="0092155D">
        <w:rPr>
          <w:rFonts w:ascii="Arial" w:hAnsi="Arial" w:cs="Arial"/>
          <w:sz w:val="24"/>
          <w:szCs w:val="24"/>
        </w:rPr>
        <w:t>is</w:t>
      </w:r>
      <w:r w:rsidR="0008748C">
        <w:rPr>
          <w:rFonts w:ascii="Arial" w:hAnsi="Arial" w:cs="Arial"/>
          <w:sz w:val="24"/>
          <w:szCs w:val="24"/>
        </w:rPr>
        <w:t xml:space="preserve"> s</w:t>
      </w:r>
      <w:r w:rsidRPr="00231D1F">
        <w:rPr>
          <w:rFonts w:ascii="Arial" w:hAnsi="Arial" w:cs="Arial"/>
          <w:sz w:val="24"/>
          <w:szCs w:val="24"/>
        </w:rPr>
        <w:t xml:space="preserve">tatement of </w:t>
      </w:r>
      <w:r w:rsidRPr="00231D1F">
        <w:rPr>
          <w:rFonts w:ascii="Arial" w:hAnsi="Arial" w:cs="Arial"/>
          <w:sz w:val="24"/>
          <w:szCs w:val="24"/>
        </w:rPr>
        <w:lastRenderedPageBreak/>
        <w:t xml:space="preserve">means </w:t>
      </w:r>
      <w:r w:rsidR="0008748C">
        <w:rPr>
          <w:rFonts w:ascii="Arial" w:hAnsi="Arial" w:cs="Arial"/>
          <w:sz w:val="24"/>
          <w:szCs w:val="24"/>
        </w:rPr>
        <w:t>is</w:t>
      </w:r>
      <w:r w:rsidRPr="00231D1F">
        <w:rPr>
          <w:rFonts w:ascii="Arial" w:hAnsi="Arial" w:cs="Arial"/>
          <w:sz w:val="24"/>
          <w:szCs w:val="24"/>
        </w:rPr>
        <w:t xml:space="preserve"> accompanied by documents proving the contents of the</w:t>
      </w:r>
      <w:r w:rsidR="005F6ED2">
        <w:rPr>
          <w:rFonts w:ascii="Arial" w:hAnsi="Arial" w:cs="Arial"/>
          <w:sz w:val="24"/>
          <w:szCs w:val="24"/>
        </w:rPr>
        <w:t xml:space="preserve"> </w:t>
      </w:r>
      <w:r w:rsidR="0008748C">
        <w:rPr>
          <w:rFonts w:ascii="Arial" w:hAnsi="Arial" w:cs="Arial"/>
          <w:sz w:val="24"/>
          <w:szCs w:val="24"/>
        </w:rPr>
        <w:t>statement</w:t>
      </w:r>
      <w:r w:rsidR="003A4CA7">
        <w:rPr>
          <w:rFonts w:ascii="Arial" w:hAnsi="Arial" w:cs="Arial"/>
          <w:sz w:val="24"/>
          <w:szCs w:val="24"/>
        </w:rPr>
        <w:t xml:space="preserve">, for </w:t>
      </w:r>
      <w:r w:rsidR="00F56B2D">
        <w:rPr>
          <w:rFonts w:ascii="Arial" w:hAnsi="Arial" w:cs="Arial"/>
          <w:sz w:val="24"/>
          <w:szCs w:val="24"/>
        </w:rPr>
        <w:t>example</w:t>
      </w:r>
      <w:r w:rsidR="009968E1">
        <w:rPr>
          <w:rFonts w:ascii="Arial" w:hAnsi="Arial" w:cs="Arial"/>
          <w:sz w:val="24"/>
          <w:szCs w:val="24"/>
        </w:rPr>
        <w:t>,</w:t>
      </w:r>
      <w:r w:rsidR="00F56B2D" w:rsidRPr="00231D1F">
        <w:rPr>
          <w:rFonts w:ascii="Arial" w:hAnsi="Arial" w:cs="Arial"/>
          <w:sz w:val="24"/>
          <w:szCs w:val="24"/>
        </w:rPr>
        <w:t xml:space="preserve"> payslips</w:t>
      </w:r>
      <w:r w:rsidRPr="00231D1F">
        <w:rPr>
          <w:rFonts w:ascii="Arial" w:hAnsi="Arial" w:cs="Arial"/>
          <w:sz w:val="24"/>
          <w:szCs w:val="24"/>
        </w:rPr>
        <w:t>, P60s, tax returns</w:t>
      </w:r>
      <w:r w:rsidR="008A2067">
        <w:rPr>
          <w:rFonts w:ascii="Arial" w:hAnsi="Arial" w:cs="Arial"/>
          <w:sz w:val="24"/>
          <w:szCs w:val="24"/>
        </w:rPr>
        <w:t xml:space="preserve"> and</w:t>
      </w:r>
      <w:r w:rsidRPr="00231D1F">
        <w:rPr>
          <w:rFonts w:ascii="Arial" w:hAnsi="Arial" w:cs="Arial"/>
          <w:sz w:val="24"/>
          <w:szCs w:val="24"/>
        </w:rPr>
        <w:t xml:space="preserve"> proof of outgoings.</w:t>
      </w:r>
    </w:p>
    <w:p w:rsidR="003830D9" w:rsidRPr="00231D1F" w:rsidRDefault="003830D9" w:rsidP="00231D1F">
      <w:pPr>
        <w:numPr>
          <w:ilvl w:val="0"/>
          <w:numId w:val="34"/>
        </w:numPr>
        <w:spacing w:after="0" w:line="240" w:lineRule="auto"/>
        <w:rPr>
          <w:rFonts w:ascii="Arial" w:hAnsi="Arial" w:cs="Arial"/>
          <w:sz w:val="24"/>
          <w:szCs w:val="24"/>
        </w:rPr>
      </w:pPr>
      <w:r w:rsidRPr="00231D1F">
        <w:rPr>
          <w:rFonts w:ascii="Arial" w:hAnsi="Arial" w:cs="Arial"/>
          <w:sz w:val="24"/>
          <w:szCs w:val="24"/>
        </w:rPr>
        <w:t xml:space="preserve">A sworn statement relating to the welfare of your children. This document sets out the personal details of the children of the marriage. It describes where they live and with whom. It also describes their education, health, childcare arrangements and maintenance and access arrangements. </w:t>
      </w:r>
    </w:p>
    <w:p w:rsidR="003830D9" w:rsidRPr="00231D1F" w:rsidRDefault="003830D9" w:rsidP="00231D1F">
      <w:pPr>
        <w:numPr>
          <w:ilvl w:val="0"/>
          <w:numId w:val="34"/>
        </w:numPr>
        <w:spacing w:after="0" w:line="240" w:lineRule="auto"/>
        <w:rPr>
          <w:rFonts w:ascii="Arial" w:hAnsi="Arial" w:cs="Arial"/>
          <w:sz w:val="24"/>
          <w:szCs w:val="24"/>
        </w:rPr>
      </w:pPr>
      <w:r w:rsidRPr="00231D1F">
        <w:rPr>
          <w:rFonts w:ascii="Arial" w:hAnsi="Arial" w:cs="Arial"/>
          <w:sz w:val="24"/>
          <w:szCs w:val="24"/>
        </w:rPr>
        <w:t xml:space="preserve">A document certifying that you have been advised of the alternatives to judicial separation. This document is sworn by a solicitor and it certifies that you have discussed the options of reconciliation, mediation and separation agreements. </w:t>
      </w:r>
    </w:p>
    <w:p w:rsidR="003830D9" w:rsidRPr="00231D1F" w:rsidRDefault="003830D9" w:rsidP="00231D1F">
      <w:pPr>
        <w:spacing w:after="0" w:line="240" w:lineRule="auto"/>
        <w:rPr>
          <w:rFonts w:ascii="Arial" w:hAnsi="Arial" w:cs="Arial"/>
          <w:sz w:val="24"/>
          <w:szCs w:val="24"/>
        </w:rPr>
      </w:pPr>
    </w:p>
    <w:p w:rsidR="003830D9" w:rsidRDefault="003830D9" w:rsidP="00231D1F">
      <w:pPr>
        <w:spacing w:after="0" w:line="240" w:lineRule="auto"/>
        <w:rPr>
          <w:rFonts w:ascii="Arial" w:hAnsi="Arial" w:cs="Arial"/>
          <w:sz w:val="24"/>
          <w:szCs w:val="24"/>
        </w:rPr>
      </w:pPr>
      <w:r w:rsidRPr="00231D1F">
        <w:rPr>
          <w:rFonts w:ascii="Arial" w:hAnsi="Arial" w:cs="Arial"/>
          <w:sz w:val="24"/>
          <w:szCs w:val="24"/>
        </w:rPr>
        <w:t xml:space="preserve">Once the application is validly filed with the </w:t>
      </w:r>
      <w:r w:rsidR="002665B3">
        <w:rPr>
          <w:rFonts w:ascii="Arial" w:hAnsi="Arial" w:cs="Arial"/>
          <w:sz w:val="24"/>
          <w:szCs w:val="24"/>
        </w:rPr>
        <w:t>c</w:t>
      </w:r>
      <w:r w:rsidRPr="00231D1F">
        <w:rPr>
          <w:rFonts w:ascii="Arial" w:hAnsi="Arial" w:cs="Arial"/>
          <w:sz w:val="24"/>
          <w:szCs w:val="24"/>
        </w:rPr>
        <w:t>ourt and a defence has been filed by the other party</w:t>
      </w:r>
      <w:r w:rsidR="008A2067">
        <w:rPr>
          <w:rFonts w:ascii="Arial" w:hAnsi="Arial" w:cs="Arial"/>
          <w:sz w:val="24"/>
          <w:szCs w:val="24"/>
        </w:rPr>
        <w:t>,</w:t>
      </w:r>
      <w:r w:rsidRPr="00231D1F">
        <w:rPr>
          <w:rFonts w:ascii="Arial" w:hAnsi="Arial" w:cs="Arial"/>
          <w:sz w:val="24"/>
          <w:szCs w:val="24"/>
        </w:rPr>
        <w:t xml:space="preserve"> the matter will automatically be subject to the “case progression” system. The purpose of this system is to ensure that all documentation</w:t>
      </w:r>
      <w:r w:rsidR="002665B3">
        <w:rPr>
          <w:rFonts w:ascii="Arial" w:hAnsi="Arial" w:cs="Arial"/>
          <w:sz w:val="24"/>
          <w:szCs w:val="24"/>
        </w:rPr>
        <w:t xml:space="preserve"> is submitted</w:t>
      </w:r>
      <w:r w:rsidRPr="00231D1F">
        <w:rPr>
          <w:rFonts w:ascii="Arial" w:hAnsi="Arial" w:cs="Arial"/>
          <w:sz w:val="24"/>
          <w:szCs w:val="24"/>
        </w:rPr>
        <w:t xml:space="preserve"> and the relevant documents</w:t>
      </w:r>
      <w:r w:rsidR="002665B3">
        <w:rPr>
          <w:rFonts w:ascii="Arial" w:hAnsi="Arial" w:cs="Arial"/>
          <w:sz w:val="24"/>
          <w:szCs w:val="24"/>
        </w:rPr>
        <w:t xml:space="preserve"> and information are exchanged between the parties</w:t>
      </w:r>
      <w:r w:rsidRPr="00231D1F">
        <w:rPr>
          <w:rFonts w:ascii="Arial" w:hAnsi="Arial" w:cs="Arial"/>
          <w:sz w:val="24"/>
          <w:szCs w:val="24"/>
        </w:rPr>
        <w:t xml:space="preserve"> in good time before a full hearing of the case before a </w:t>
      </w:r>
      <w:r w:rsidR="003A4CA7">
        <w:rPr>
          <w:rFonts w:ascii="Arial" w:hAnsi="Arial" w:cs="Arial"/>
          <w:sz w:val="24"/>
          <w:szCs w:val="24"/>
        </w:rPr>
        <w:t>j</w:t>
      </w:r>
      <w:r w:rsidRPr="00231D1F">
        <w:rPr>
          <w:rFonts w:ascii="Arial" w:hAnsi="Arial" w:cs="Arial"/>
          <w:sz w:val="24"/>
          <w:szCs w:val="24"/>
        </w:rPr>
        <w:t>udge. The County Registrar is responsible for hearing case progression sessions.</w:t>
      </w:r>
      <w:r w:rsidR="003A4CA7">
        <w:rPr>
          <w:rFonts w:ascii="Arial" w:hAnsi="Arial" w:cs="Arial"/>
          <w:sz w:val="24"/>
          <w:szCs w:val="24"/>
        </w:rPr>
        <w:t xml:space="preserve"> </w:t>
      </w:r>
      <w:r w:rsidRPr="00231D1F">
        <w:rPr>
          <w:rFonts w:ascii="Arial" w:hAnsi="Arial" w:cs="Arial"/>
          <w:sz w:val="24"/>
          <w:szCs w:val="24"/>
        </w:rPr>
        <w:t xml:space="preserve">As in all family law matters, cases are heard in private and the public is not admitted to the courtroom. </w:t>
      </w:r>
      <w:r w:rsidR="00231D1F">
        <w:rPr>
          <w:rFonts w:ascii="Arial" w:hAnsi="Arial" w:cs="Arial"/>
          <w:sz w:val="24"/>
          <w:szCs w:val="24"/>
        </w:rPr>
        <w:br/>
      </w:r>
    </w:p>
    <w:p w:rsidR="003830D9" w:rsidRPr="00231D1F" w:rsidRDefault="003830D9" w:rsidP="00853A38">
      <w:pPr>
        <w:pStyle w:val="Heading2"/>
        <w:ind w:left="0"/>
      </w:pPr>
      <w:r w:rsidRPr="001C6987">
        <w:t xml:space="preserve">The effect of a decree of </w:t>
      </w:r>
      <w:r w:rsidR="001C6987">
        <w:t>j</w:t>
      </w:r>
      <w:r w:rsidRPr="001C6987">
        <w:t xml:space="preserve">udicial </w:t>
      </w:r>
      <w:r w:rsidR="001C6987">
        <w:t>s</w:t>
      </w:r>
      <w:r w:rsidRPr="001C6987">
        <w:t>eparation</w:t>
      </w: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A decree of judicial separation confirms that the couple is no longer obliged to live together as a married couple. The court may also make orders in relation to custody and access to children, the payment of maintenance and lump sums, the transfer of property</w:t>
      </w:r>
      <w:r w:rsidR="001C6987">
        <w:rPr>
          <w:rFonts w:ascii="Arial" w:hAnsi="Arial" w:cs="Arial"/>
          <w:sz w:val="24"/>
          <w:szCs w:val="24"/>
        </w:rPr>
        <w:t xml:space="preserve"> and</w:t>
      </w:r>
      <w:r w:rsidRPr="00231D1F">
        <w:rPr>
          <w:rFonts w:ascii="Arial" w:hAnsi="Arial" w:cs="Arial"/>
          <w:sz w:val="24"/>
          <w:szCs w:val="24"/>
        </w:rPr>
        <w:t xml:space="preserve"> the extinguishment of succession rights. An order regarding any pensions of the marriage can be made as part of the judicial separation decree. A decree of judicial separation does not give parties the right to remarry.</w:t>
      </w:r>
    </w:p>
    <w:p w:rsidR="003830D9" w:rsidRPr="00231D1F" w:rsidRDefault="003830D9" w:rsidP="00F57549">
      <w:pPr>
        <w:spacing w:after="0" w:line="240" w:lineRule="auto"/>
        <w:rPr>
          <w:rFonts w:ascii="Arial" w:hAnsi="Arial" w:cs="Arial"/>
          <w:sz w:val="24"/>
          <w:szCs w:val="24"/>
        </w:rPr>
      </w:pPr>
    </w:p>
    <w:p w:rsidR="003830D9" w:rsidRPr="00853A38" w:rsidRDefault="00084B68" w:rsidP="00853A38">
      <w:pPr>
        <w:pStyle w:val="Heading2"/>
        <w:ind w:left="0"/>
      </w:pPr>
      <w:r>
        <w:t>L</w:t>
      </w:r>
      <w:r w:rsidR="003830D9" w:rsidRPr="001C6987">
        <w:t xml:space="preserve">egal </w:t>
      </w:r>
      <w:r w:rsidR="001C6987">
        <w:t>a</w:t>
      </w:r>
      <w:r w:rsidR="003830D9" w:rsidRPr="001C6987">
        <w:t>id</w:t>
      </w:r>
    </w:p>
    <w:p w:rsidR="003830D9" w:rsidRPr="00231D1F" w:rsidRDefault="003A4CA7" w:rsidP="00231D1F">
      <w:pPr>
        <w:pStyle w:val="ListParagraph"/>
        <w:spacing w:after="0" w:line="240" w:lineRule="auto"/>
        <w:ind w:left="0"/>
        <w:rPr>
          <w:rFonts w:ascii="Arial" w:hAnsi="Arial" w:cs="Arial"/>
          <w:sz w:val="24"/>
          <w:szCs w:val="24"/>
        </w:rPr>
      </w:pPr>
      <w:r>
        <w:rPr>
          <w:rFonts w:ascii="Arial" w:hAnsi="Arial" w:cs="Arial"/>
          <w:sz w:val="24"/>
          <w:szCs w:val="24"/>
        </w:rPr>
        <w:t>L</w:t>
      </w:r>
      <w:r w:rsidR="003830D9" w:rsidRPr="00231D1F">
        <w:rPr>
          <w:rFonts w:ascii="Arial" w:hAnsi="Arial" w:cs="Arial"/>
          <w:sz w:val="24"/>
          <w:szCs w:val="24"/>
        </w:rPr>
        <w:t>egal aid may be granted for both parties to a family dispute. If you think you are eligible for legal aid</w:t>
      </w:r>
      <w:r w:rsidR="008A2067">
        <w:rPr>
          <w:rFonts w:ascii="Arial" w:hAnsi="Arial" w:cs="Arial"/>
          <w:sz w:val="24"/>
          <w:szCs w:val="24"/>
        </w:rPr>
        <w:t>,</w:t>
      </w:r>
      <w:r w:rsidR="003830D9" w:rsidRPr="00231D1F">
        <w:rPr>
          <w:rFonts w:ascii="Arial" w:hAnsi="Arial" w:cs="Arial"/>
          <w:sz w:val="24"/>
          <w:szCs w:val="24"/>
        </w:rPr>
        <w:t xml:space="preserve"> you can attend at your local legal aid office where your means will be assessed under the criteria for entitlement. The primary test for eligibility is that your annual disposable income </w:t>
      </w:r>
      <w:r w:rsidR="001C6987">
        <w:rPr>
          <w:rFonts w:ascii="Arial" w:hAnsi="Arial" w:cs="Arial"/>
          <w:sz w:val="24"/>
          <w:szCs w:val="24"/>
        </w:rPr>
        <w:t>is</w:t>
      </w:r>
      <w:r w:rsidR="00231D1F">
        <w:rPr>
          <w:rFonts w:ascii="Arial" w:hAnsi="Arial" w:cs="Arial"/>
          <w:sz w:val="24"/>
          <w:szCs w:val="24"/>
        </w:rPr>
        <w:t xml:space="preserve"> </w:t>
      </w:r>
      <w:r w:rsidR="003830D9" w:rsidRPr="00231D1F">
        <w:rPr>
          <w:rFonts w:ascii="Arial" w:hAnsi="Arial" w:cs="Arial"/>
          <w:sz w:val="24"/>
          <w:szCs w:val="24"/>
        </w:rPr>
        <w:t xml:space="preserve">less than €18,000 per </w:t>
      </w:r>
      <w:r w:rsidR="005F6ED2" w:rsidRPr="00231D1F">
        <w:rPr>
          <w:rFonts w:ascii="Arial" w:hAnsi="Arial" w:cs="Arial"/>
          <w:sz w:val="24"/>
          <w:szCs w:val="24"/>
        </w:rPr>
        <w:t>year</w:t>
      </w:r>
      <w:r w:rsidR="005F6ED2">
        <w:rPr>
          <w:rFonts w:ascii="Arial" w:hAnsi="Arial" w:cs="Arial"/>
          <w:sz w:val="24"/>
          <w:szCs w:val="24"/>
        </w:rPr>
        <w:t>;</w:t>
      </w:r>
      <w:r w:rsidR="0008748C">
        <w:rPr>
          <w:rFonts w:ascii="Arial" w:hAnsi="Arial" w:cs="Arial"/>
          <w:sz w:val="24"/>
          <w:szCs w:val="24"/>
        </w:rPr>
        <w:t xml:space="preserve"> </w:t>
      </w:r>
      <w:r w:rsidR="001C6987">
        <w:rPr>
          <w:rFonts w:ascii="Arial" w:hAnsi="Arial" w:cs="Arial"/>
          <w:sz w:val="24"/>
          <w:szCs w:val="24"/>
        </w:rPr>
        <w:t xml:space="preserve">disposable income is </w:t>
      </w:r>
      <w:r w:rsidR="003830D9" w:rsidRPr="00231D1F">
        <w:rPr>
          <w:rFonts w:ascii="Arial" w:hAnsi="Arial" w:cs="Arial"/>
          <w:sz w:val="24"/>
          <w:szCs w:val="24"/>
        </w:rPr>
        <w:t>the money you have left after you have paid for</w:t>
      </w:r>
      <w:r>
        <w:rPr>
          <w:rFonts w:ascii="Arial" w:hAnsi="Arial" w:cs="Arial"/>
          <w:sz w:val="24"/>
          <w:szCs w:val="24"/>
        </w:rPr>
        <w:t xml:space="preserve"> your</w:t>
      </w:r>
      <w:r w:rsidR="003830D9" w:rsidRPr="00231D1F">
        <w:rPr>
          <w:rFonts w:ascii="Arial" w:hAnsi="Arial" w:cs="Arial"/>
          <w:sz w:val="24"/>
          <w:szCs w:val="24"/>
        </w:rPr>
        <w:t xml:space="preserve"> rent</w:t>
      </w:r>
      <w:r w:rsidR="0008748C">
        <w:rPr>
          <w:rFonts w:ascii="Arial" w:hAnsi="Arial" w:cs="Arial"/>
          <w:sz w:val="24"/>
          <w:szCs w:val="24"/>
        </w:rPr>
        <w:t xml:space="preserve"> or mortgage</w:t>
      </w:r>
      <w:r w:rsidR="003830D9" w:rsidRPr="00231D1F">
        <w:rPr>
          <w:rFonts w:ascii="Arial" w:hAnsi="Arial" w:cs="Arial"/>
          <w:sz w:val="24"/>
          <w:szCs w:val="24"/>
        </w:rPr>
        <w:t xml:space="preserve"> and other necessities including utilities, food and clothes. If a person in receipt of legal aid is awarded money or property at the conclusion of the </w:t>
      </w:r>
      <w:r w:rsidR="001C6987">
        <w:rPr>
          <w:rFonts w:ascii="Arial" w:hAnsi="Arial" w:cs="Arial"/>
          <w:sz w:val="24"/>
          <w:szCs w:val="24"/>
        </w:rPr>
        <w:t xml:space="preserve">judicial separation </w:t>
      </w:r>
      <w:r w:rsidR="003830D9" w:rsidRPr="00231D1F">
        <w:rPr>
          <w:rFonts w:ascii="Arial" w:hAnsi="Arial" w:cs="Arial"/>
          <w:sz w:val="24"/>
          <w:szCs w:val="24"/>
        </w:rPr>
        <w:t>proceedings</w:t>
      </w:r>
      <w:r w:rsidR="008A2067">
        <w:rPr>
          <w:rFonts w:ascii="Arial" w:hAnsi="Arial" w:cs="Arial"/>
          <w:sz w:val="24"/>
          <w:szCs w:val="24"/>
        </w:rPr>
        <w:t>,</w:t>
      </w:r>
      <w:r w:rsidR="003830D9" w:rsidRPr="00231D1F">
        <w:rPr>
          <w:rFonts w:ascii="Arial" w:hAnsi="Arial" w:cs="Arial"/>
          <w:sz w:val="24"/>
          <w:szCs w:val="24"/>
        </w:rPr>
        <w:t xml:space="preserve"> the Legal Aid Board may recoup its costs from this award. In addition, you have to pay a “statutory charge” at the beginning</w:t>
      </w:r>
      <w:r w:rsidR="001C6987">
        <w:rPr>
          <w:rFonts w:ascii="Arial" w:hAnsi="Arial" w:cs="Arial"/>
          <w:sz w:val="24"/>
          <w:szCs w:val="24"/>
        </w:rPr>
        <w:t xml:space="preserve"> of the process</w:t>
      </w:r>
      <w:r w:rsidR="003830D9" w:rsidRPr="00231D1F">
        <w:rPr>
          <w:rFonts w:ascii="Arial" w:hAnsi="Arial" w:cs="Arial"/>
          <w:sz w:val="24"/>
          <w:szCs w:val="24"/>
        </w:rPr>
        <w:t>. Th</w:t>
      </w:r>
      <w:r w:rsidR="001C6987">
        <w:rPr>
          <w:rFonts w:ascii="Arial" w:hAnsi="Arial" w:cs="Arial"/>
          <w:sz w:val="24"/>
          <w:szCs w:val="24"/>
        </w:rPr>
        <w:t>e</w:t>
      </w:r>
      <w:r w:rsidR="003830D9" w:rsidRPr="00231D1F">
        <w:rPr>
          <w:rFonts w:ascii="Arial" w:hAnsi="Arial" w:cs="Arial"/>
          <w:sz w:val="24"/>
          <w:szCs w:val="24"/>
        </w:rPr>
        <w:t xml:space="preserve"> </w:t>
      </w:r>
      <w:r>
        <w:rPr>
          <w:rFonts w:ascii="Arial" w:hAnsi="Arial" w:cs="Arial"/>
          <w:sz w:val="24"/>
          <w:szCs w:val="24"/>
        </w:rPr>
        <w:t>level</w:t>
      </w:r>
      <w:r w:rsidR="001C6987">
        <w:rPr>
          <w:rFonts w:ascii="Arial" w:hAnsi="Arial" w:cs="Arial"/>
          <w:sz w:val="24"/>
          <w:szCs w:val="24"/>
        </w:rPr>
        <w:t xml:space="preserve"> of this charge</w:t>
      </w:r>
      <w:r w:rsidR="003830D9" w:rsidRPr="00231D1F">
        <w:rPr>
          <w:rFonts w:ascii="Arial" w:hAnsi="Arial" w:cs="Arial"/>
          <w:sz w:val="24"/>
          <w:szCs w:val="24"/>
        </w:rPr>
        <w:t xml:space="preserve"> </w:t>
      </w:r>
      <w:r w:rsidR="00F56B2D">
        <w:rPr>
          <w:rFonts w:ascii="Arial" w:hAnsi="Arial" w:cs="Arial"/>
          <w:sz w:val="24"/>
          <w:szCs w:val="24"/>
        </w:rPr>
        <w:t>is</w:t>
      </w:r>
      <w:r w:rsidR="00F56B2D" w:rsidRPr="00231D1F">
        <w:rPr>
          <w:rFonts w:ascii="Arial" w:hAnsi="Arial" w:cs="Arial"/>
          <w:sz w:val="24"/>
          <w:szCs w:val="24"/>
        </w:rPr>
        <w:t xml:space="preserve"> based</w:t>
      </w:r>
      <w:r w:rsidR="003830D9" w:rsidRPr="00231D1F">
        <w:rPr>
          <w:rFonts w:ascii="Arial" w:hAnsi="Arial" w:cs="Arial"/>
          <w:sz w:val="24"/>
          <w:szCs w:val="24"/>
        </w:rPr>
        <w:t xml:space="preserve"> on your means assessment. </w:t>
      </w:r>
    </w:p>
    <w:p w:rsidR="003830D9" w:rsidRPr="00231D1F" w:rsidRDefault="003830D9" w:rsidP="00231D1F">
      <w:pPr>
        <w:pStyle w:val="ListParagraph"/>
        <w:spacing w:after="0" w:line="240" w:lineRule="auto"/>
        <w:ind w:left="0"/>
        <w:rPr>
          <w:rFonts w:ascii="Arial" w:hAnsi="Arial" w:cs="Arial"/>
          <w:sz w:val="24"/>
          <w:szCs w:val="24"/>
        </w:rPr>
      </w:pPr>
    </w:p>
    <w:p w:rsidR="003830D9" w:rsidRPr="00231D1F" w:rsidRDefault="003830D9" w:rsidP="00231D1F">
      <w:pPr>
        <w:pStyle w:val="ListParagraph"/>
        <w:spacing w:after="0" w:line="240" w:lineRule="auto"/>
        <w:ind w:left="0"/>
        <w:rPr>
          <w:rFonts w:ascii="Arial" w:hAnsi="Arial" w:cs="Arial"/>
          <w:sz w:val="24"/>
          <w:szCs w:val="24"/>
        </w:rPr>
      </w:pPr>
      <w:r w:rsidRPr="00231D1F">
        <w:rPr>
          <w:rFonts w:ascii="Arial" w:hAnsi="Arial" w:cs="Arial"/>
          <w:sz w:val="24"/>
          <w:szCs w:val="24"/>
        </w:rPr>
        <w:t>It is unusual for legal costs to be awarded to one party against the other in a family dispute and generally both parties pay their own costs.</w:t>
      </w:r>
    </w:p>
    <w:p w:rsidR="003830D9" w:rsidRPr="00231D1F" w:rsidRDefault="003830D9" w:rsidP="00F57549">
      <w:pPr>
        <w:pStyle w:val="ListParagraph"/>
        <w:spacing w:after="0" w:line="240" w:lineRule="auto"/>
        <w:ind w:left="2160"/>
        <w:rPr>
          <w:rFonts w:ascii="Arial" w:hAnsi="Arial" w:cs="Arial"/>
          <w:b/>
          <w:bCs/>
          <w:sz w:val="24"/>
          <w:szCs w:val="24"/>
        </w:rPr>
      </w:pPr>
    </w:p>
    <w:p w:rsidR="003830D9" w:rsidRPr="00853A38" w:rsidRDefault="005144B7" w:rsidP="00853A38">
      <w:pPr>
        <w:pStyle w:val="Heading1"/>
      </w:pPr>
      <w:r w:rsidRPr="005144B7">
        <w:t>Divorce</w:t>
      </w: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 xml:space="preserve">A decree of divorce dissolves a marriage and allows both parties to remarry. Parties can apply for a </w:t>
      </w:r>
      <w:r w:rsidR="005144B7">
        <w:rPr>
          <w:rFonts w:ascii="Arial" w:hAnsi="Arial" w:cs="Arial"/>
          <w:sz w:val="24"/>
          <w:szCs w:val="24"/>
        </w:rPr>
        <w:t>d</w:t>
      </w:r>
      <w:r w:rsidRPr="00231D1F">
        <w:rPr>
          <w:rFonts w:ascii="Arial" w:hAnsi="Arial" w:cs="Arial"/>
          <w:sz w:val="24"/>
          <w:szCs w:val="24"/>
        </w:rPr>
        <w:t>ivorce under the Family Law (Divorce) Act 1996.</w:t>
      </w:r>
    </w:p>
    <w:p w:rsidR="003830D9" w:rsidRPr="00231D1F" w:rsidRDefault="003830D9" w:rsidP="00231D1F">
      <w:pPr>
        <w:spacing w:after="0" w:line="240" w:lineRule="auto"/>
        <w:rPr>
          <w:rFonts w:ascii="Arial" w:hAnsi="Arial" w:cs="Arial"/>
          <w:sz w:val="24"/>
          <w:szCs w:val="24"/>
        </w:rPr>
      </w:pPr>
    </w:p>
    <w:p w:rsidR="003830D9" w:rsidRPr="00853A38" w:rsidRDefault="003830D9" w:rsidP="00853A38">
      <w:pPr>
        <w:pStyle w:val="Heading2"/>
        <w:ind w:left="0"/>
      </w:pPr>
      <w:r w:rsidRPr="005144B7">
        <w:t xml:space="preserve">Requirements for </w:t>
      </w:r>
      <w:r w:rsidR="005144B7">
        <w:t>d</w:t>
      </w:r>
      <w:r w:rsidRPr="005144B7">
        <w:t>ivorce</w:t>
      </w: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Before a court can grant a decree of divorce, the following conditions must be met:</w:t>
      </w:r>
      <w:r w:rsidR="005144B7">
        <w:rPr>
          <w:rFonts w:ascii="Arial" w:hAnsi="Arial" w:cs="Arial"/>
          <w:sz w:val="24"/>
          <w:szCs w:val="24"/>
        </w:rPr>
        <w:br/>
      </w:r>
    </w:p>
    <w:p w:rsidR="003830D9" w:rsidRPr="00231D1F" w:rsidRDefault="003830D9" w:rsidP="00231D1F">
      <w:pPr>
        <w:numPr>
          <w:ilvl w:val="0"/>
          <w:numId w:val="35"/>
        </w:numPr>
        <w:spacing w:after="0" w:line="240" w:lineRule="auto"/>
        <w:rPr>
          <w:rFonts w:ascii="Arial" w:hAnsi="Arial" w:cs="Arial"/>
          <w:sz w:val="24"/>
          <w:szCs w:val="24"/>
        </w:rPr>
      </w:pPr>
      <w:r w:rsidRPr="00231D1F">
        <w:rPr>
          <w:rFonts w:ascii="Arial" w:hAnsi="Arial" w:cs="Arial"/>
          <w:sz w:val="24"/>
          <w:szCs w:val="24"/>
        </w:rPr>
        <w:lastRenderedPageBreak/>
        <w:t xml:space="preserve">The parties must have been living apart from one another for a period amounting to four out of the previous five years </w:t>
      </w:r>
    </w:p>
    <w:p w:rsidR="003830D9" w:rsidRPr="00231D1F" w:rsidRDefault="003830D9" w:rsidP="00231D1F">
      <w:pPr>
        <w:numPr>
          <w:ilvl w:val="0"/>
          <w:numId w:val="35"/>
        </w:numPr>
        <w:spacing w:after="0" w:line="240" w:lineRule="auto"/>
        <w:rPr>
          <w:rFonts w:ascii="Arial" w:hAnsi="Arial" w:cs="Arial"/>
          <w:sz w:val="24"/>
          <w:szCs w:val="24"/>
        </w:rPr>
      </w:pPr>
      <w:r w:rsidRPr="00231D1F">
        <w:rPr>
          <w:rFonts w:ascii="Arial" w:hAnsi="Arial" w:cs="Arial"/>
          <w:sz w:val="24"/>
          <w:szCs w:val="24"/>
        </w:rPr>
        <w:t>There must be no reasonable prospect of reconciliation</w:t>
      </w:r>
    </w:p>
    <w:p w:rsidR="003830D9" w:rsidRPr="00231D1F" w:rsidRDefault="003830D9" w:rsidP="00231D1F">
      <w:pPr>
        <w:numPr>
          <w:ilvl w:val="0"/>
          <w:numId w:val="35"/>
        </w:numPr>
        <w:spacing w:after="0" w:line="240" w:lineRule="auto"/>
        <w:rPr>
          <w:rFonts w:ascii="Arial" w:hAnsi="Arial" w:cs="Arial"/>
          <w:sz w:val="24"/>
          <w:szCs w:val="24"/>
        </w:rPr>
      </w:pPr>
      <w:r w:rsidRPr="00231D1F">
        <w:rPr>
          <w:rFonts w:ascii="Arial" w:hAnsi="Arial" w:cs="Arial"/>
          <w:sz w:val="24"/>
          <w:szCs w:val="24"/>
        </w:rPr>
        <w:t xml:space="preserve">“Proper provision” must have been made or will be made for the spouse and any dependent members of the family </w:t>
      </w:r>
    </w:p>
    <w:p w:rsidR="003830D9" w:rsidRPr="00231D1F" w:rsidRDefault="003830D9" w:rsidP="00231D1F">
      <w:pPr>
        <w:spacing w:after="0" w:line="240" w:lineRule="auto"/>
        <w:rPr>
          <w:rFonts w:ascii="Arial" w:hAnsi="Arial" w:cs="Arial"/>
          <w:sz w:val="24"/>
          <w:szCs w:val="24"/>
        </w:rPr>
      </w:pPr>
    </w:p>
    <w:p w:rsidR="00806E23" w:rsidRDefault="003830D9" w:rsidP="00231D1F">
      <w:pPr>
        <w:spacing w:after="0" w:line="240" w:lineRule="auto"/>
        <w:rPr>
          <w:rFonts w:ascii="Arial" w:hAnsi="Arial" w:cs="Arial"/>
          <w:sz w:val="24"/>
          <w:szCs w:val="24"/>
        </w:rPr>
      </w:pPr>
      <w:r w:rsidRPr="00231D1F">
        <w:rPr>
          <w:rFonts w:ascii="Arial" w:hAnsi="Arial" w:cs="Arial"/>
          <w:sz w:val="24"/>
          <w:szCs w:val="24"/>
        </w:rPr>
        <w:t>There is no question of fault</w:t>
      </w:r>
      <w:r w:rsidR="005144B7">
        <w:rPr>
          <w:rFonts w:ascii="Arial" w:hAnsi="Arial" w:cs="Arial"/>
          <w:sz w:val="24"/>
          <w:szCs w:val="24"/>
        </w:rPr>
        <w:t xml:space="preserve"> in divorce proceedings</w:t>
      </w:r>
      <w:r w:rsidRPr="00231D1F">
        <w:rPr>
          <w:rFonts w:ascii="Arial" w:hAnsi="Arial" w:cs="Arial"/>
          <w:sz w:val="24"/>
          <w:szCs w:val="24"/>
        </w:rPr>
        <w:t xml:space="preserve"> and the responsibility for the breakdown of the marriage is irrelevant to the granting of the divorce decree</w:t>
      </w:r>
      <w:r w:rsidR="005144B7">
        <w:rPr>
          <w:rFonts w:ascii="Arial" w:hAnsi="Arial" w:cs="Arial"/>
          <w:sz w:val="24"/>
          <w:szCs w:val="24"/>
        </w:rPr>
        <w:t>.</w:t>
      </w:r>
    </w:p>
    <w:p w:rsidR="003830D9" w:rsidRPr="00231D1F" w:rsidRDefault="003830D9" w:rsidP="00231D1F">
      <w:pPr>
        <w:spacing w:after="0" w:line="240" w:lineRule="auto"/>
        <w:rPr>
          <w:rFonts w:ascii="Arial" w:hAnsi="Arial" w:cs="Arial"/>
          <w:sz w:val="24"/>
          <w:szCs w:val="24"/>
        </w:rPr>
      </w:pPr>
      <w:bookmarkStart w:id="0" w:name="_GoBack"/>
      <w:bookmarkEnd w:id="0"/>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 xml:space="preserve">Living apart is given a unique definition by the </w:t>
      </w:r>
      <w:r w:rsidR="008E468F">
        <w:rPr>
          <w:rFonts w:ascii="Arial" w:hAnsi="Arial" w:cs="Arial"/>
          <w:sz w:val="24"/>
          <w:szCs w:val="24"/>
        </w:rPr>
        <w:t>c</w:t>
      </w:r>
      <w:r w:rsidRPr="00231D1F">
        <w:rPr>
          <w:rFonts w:ascii="Arial" w:hAnsi="Arial" w:cs="Arial"/>
          <w:sz w:val="24"/>
          <w:szCs w:val="24"/>
        </w:rPr>
        <w:t xml:space="preserve">ourts where parties can be “living apart” and still reside in the same dwelling. In those circumstances evidence </w:t>
      </w:r>
      <w:r w:rsidR="008E468F">
        <w:rPr>
          <w:rFonts w:ascii="Arial" w:hAnsi="Arial" w:cs="Arial"/>
          <w:sz w:val="24"/>
          <w:szCs w:val="24"/>
        </w:rPr>
        <w:t>is required</w:t>
      </w:r>
      <w:r w:rsidR="00231D1F">
        <w:rPr>
          <w:rFonts w:ascii="Arial" w:hAnsi="Arial" w:cs="Arial"/>
          <w:sz w:val="24"/>
          <w:szCs w:val="24"/>
        </w:rPr>
        <w:t xml:space="preserve"> </w:t>
      </w:r>
      <w:r w:rsidRPr="00231D1F">
        <w:rPr>
          <w:rFonts w:ascii="Arial" w:hAnsi="Arial" w:cs="Arial"/>
          <w:sz w:val="24"/>
          <w:szCs w:val="24"/>
        </w:rPr>
        <w:t>to show that the parties le</w:t>
      </w:r>
      <w:r w:rsidR="008E468F">
        <w:rPr>
          <w:rFonts w:ascii="Arial" w:hAnsi="Arial" w:cs="Arial"/>
          <w:sz w:val="24"/>
          <w:szCs w:val="24"/>
        </w:rPr>
        <w:t>a</w:t>
      </w:r>
      <w:r w:rsidRPr="00231D1F">
        <w:rPr>
          <w:rFonts w:ascii="Arial" w:hAnsi="Arial" w:cs="Arial"/>
          <w:sz w:val="24"/>
          <w:szCs w:val="24"/>
        </w:rPr>
        <w:t>d separate lives</w:t>
      </w:r>
      <w:r w:rsidR="0012017F">
        <w:rPr>
          <w:rFonts w:ascii="Arial" w:hAnsi="Arial" w:cs="Arial"/>
          <w:sz w:val="24"/>
          <w:szCs w:val="24"/>
        </w:rPr>
        <w:t>,</w:t>
      </w:r>
      <w:r w:rsidRPr="00231D1F">
        <w:rPr>
          <w:rFonts w:ascii="Arial" w:hAnsi="Arial" w:cs="Arial"/>
          <w:sz w:val="24"/>
          <w:szCs w:val="24"/>
        </w:rPr>
        <w:t xml:space="preserve"> </w:t>
      </w:r>
      <w:r w:rsidR="008E468F">
        <w:rPr>
          <w:rFonts w:ascii="Arial" w:hAnsi="Arial" w:cs="Arial"/>
          <w:sz w:val="24"/>
          <w:szCs w:val="24"/>
        </w:rPr>
        <w:t>for example</w:t>
      </w:r>
      <w:r w:rsidR="000A404A">
        <w:rPr>
          <w:rFonts w:ascii="Arial" w:hAnsi="Arial" w:cs="Arial"/>
          <w:sz w:val="24"/>
          <w:szCs w:val="24"/>
        </w:rPr>
        <w:t>,</w:t>
      </w:r>
      <w:r w:rsidR="00231D1F">
        <w:rPr>
          <w:rFonts w:ascii="Arial" w:hAnsi="Arial" w:cs="Arial"/>
          <w:sz w:val="24"/>
          <w:szCs w:val="24"/>
        </w:rPr>
        <w:t xml:space="preserve"> </w:t>
      </w:r>
      <w:r w:rsidRPr="00231D1F">
        <w:rPr>
          <w:rFonts w:ascii="Arial" w:hAnsi="Arial" w:cs="Arial"/>
          <w:sz w:val="24"/>
          <w:szCs w:val="24"/>
        </w:rPr>
        <w:t xml:space="preserve">sleeping apart, organising their finances separately, </w:t>
      </w:r>
      <w:r w:rsidR="000A404A" w:rsidRPr="00231D1F">
        <w:rPr>
          <w:rFonts w:ascii="Arial" w:hAnsi="Arial" w:cs="Arial"/>
          <w:sz w:val="24"/>
          <w:szCs w:val="24"/>
        </w:rPr>
        <w:t>and caring</w:t>
      </w:r>
      <w:r w:rsidRPr="00231D1F">
        <w:rPr>
          <w:rFonts w:ascii="Arial" w:hAnsi="Arial" w:cs="Arial"/>
          <w:sz w:val="24"/>
          <w:szCs w:val="24"/>
        </w:rPr>
        <w:t xml:space="preserve"> for children</w:t>
      </w:r>
      <w:r w:rsidR="008E468F">
        <w:rPr>
          <w:rFonts w:ascii="Arial" w:hAnsi="Arial" w:cs="Arial"/>
          <w:sz w:val="24"/>
          <w:szCs w:val="24"/>
        </w:rPr>
        <w:t xml:space="preserve"> separately</w:t>
      </w:r>
      <w:r w:rsidRPr="00231D1F">
        <w:rPr>
          <w:rFonts w:ascii="Arial" w:hAnsi="Arial" w:cs="Arial"/>
          <w:sz w:val="24"/>
          <w:szCs w:val="24"/>
        </w:rPr>
        <w:t>. The provision</w:t>
      </w:r>
      <w:r w:rsidR="008E468F">
        <w:rPr>
          <w:rFonts w:ascii="Arial" w:hAnsi="Arial" w:cs="Arial"/>
          <w:sz w:val="24"/>
          <w:szCs w:val="24"/>
        </w:rPr>
        <w:t xml:space="preserve"> that the couple must live apart for</w:t>
      </w:r>
      <w:r w:rsidRPr="00231D1F">
        <w:rPr>
          <w:rFonts w:ascii="Arial" w:hAnsi="Arial" w:cs="Arial"/>
          <w:sz w:val="24"/>
          <w:szCs w:val="24"/>
        </w:rPr>
        <w:t xml:space="preserve"> </w:t>
      </w:r>
      <w:r w:rsidR="008E468F">
        <w:rPr>
          <w:rFonts w:ascii="Arial" w:hAnsi="Arial" w:cs="Arial"/>
          <w:sz w:val="24"/>
          <w:szCs w:val="24"/>
        </w:rPr>
        <w:t>four</w:t>
      </w:r>
      <w:r w:rsidRPr="00231D1F">
        <w:rPr>
          <w:rFonts w:ascii="Arial" w:hAnsi="Arial" w:cs="Arial"/>
          <w:sz w:val="24"/>
          <w:szCs w:val="24"/>
        </w:rPr>
        <w:t xml:space="preserve"> out of the previous </w:t>
      </w:r>
      <w:r w:rsidR="008E468F">
        <w:rPr>
          <w:rFonts w:ascii="Arial" w:hAnsi="Arial" w:cs="Arial"/>
          <w:sz w:val="24"/>
          <w:szCs w:val="24"/>
        </w:rPr>
        <w:t>five</w:t>
      </w:r>
      <w:r w:rsidRPr="00231D1F">
        <w:rPr>
          <w:rFonts w:ascii="Arial" w:hAnsi="Arial" w:cs="Arial"/>
          <w:sz w:val="24"/>
          <w:szCs w:val="24"/>
        </w:rPr>
        <w:t xml:space="preserve"> years is to allow parties to attempt reconciliation</w:t>
      </w:r>
      <w:r w:rsidR="000A404A">
        <w:rPr>
          <w:rFonts w:ascii="Arial" w:hAnsi="Arial" w:cs="Arial"/>
          <w:sz w:val="24"/>
          <w:szCs w:val="24"/>
        </w:rPr>
        <w:t>,</w:t>
      </w:r>
      <w:r w:rsidRPr="00231D1F">
        <w:rPr>
          <w:rFonts w:ascii="Arial" w:hAnsi="Arial" w:cs="Arial"/>
          <w:sz w:val="24"/>
          <w:szCs w:val="24"/>
        </w:rPr>
        <w:t xml:space="preserve"> during which time they may live together for a short period.</w:t>
      </w:r>
    </w:p>
    <w:p w:rsidR="003830D9" w:rsidRPr="00231D1F" w:rsidRDefault="003830D9" w:rsidP="00231D1F">
      <w:pPr>
        <w:spacing w:after="0" w:line="240" w:lineRule="auto"/>
        <w:rPr>
          <w:rFonts w:ascii="Arial" w:hAnsi="Arial" w:cs="Arial"/>
          <w:sz w:val="24"/>
          <w:szCs w:val="24"/>
        </w:rPr>
      </w:pP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If there is a</w:t>
      </w:r>
      <w:r w:rsidR="0092155D">
        <w:rPr>
          <w:rFonts w:ascii="Arial" w:hAnsi="Arial" w:cs="Arial"/>
          <w:sz w:val="24"/>
          <w:szCs w:val="24"/>
        </w:rPr>
        <w:t>ny</w:t>
      </w:r>
      <w:r w:rsidRPr="00231D1F">
        <w:rPr>
          <w:rFonts w:ascii="Arial" w:hAnsi="Arial" w:cs="Arial"/>
          <w:sz w:val="24"/>
          <w:szCs w:val="24"/>
        </w:rPr>
        <w:t xml:space="preserve"> prospect of the parties reconciling the court will adjourn proceedings to allow for this to take place. Any communications between the parties during this period of reconciliation cannot be used in court as evidence afterwards. </w:t>
      </w:r>
    </w:p>
    <w:p w:rsidR="003830D9" w:rsidRPr="00231D1F" w:rsidRDefault="003830D9" w:rsidP="00231D1F">
      <w:pPr>
        <w:spacing w:after="0" w:line="240" w:lineRule="auto"/>
        <w:rPr>
          <w:rFonts w:ascii="Arial" w:hAnsi="Arial" w:cs="Arial"/>
          <w:sz w:val="24"/>
          <w:szCs w:val="24"/>
        </w:rPr>
      </w:pP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 xml:space="preserve">“Proper provision” is determined by the court after looking at the </w:t>
      </w:r>
      <w:r w:rsidR="00F56B2D">
        <w:rPr>
          <w:rFonts w:ascii="Arial" w:hAnsi="Arial" w:cs="Arial"/>
          <w:sz w:val="24"/>
          <w:szCs w:val="24"/>
        </w:rPr>
        <w:t>parties’</w:t>
      </w:r>
      <w:r w:rsidR="00B06D1D">
        <w:rPr>
          <w:rFonts w:ascii="Arial" w:hAnsi="Arial" w:cs="Arial"/>
          <w:sz w:val="24"/>
          <w:szCs w:val="24"/>
        </w:rPr>
        <w:t xml:space="preserve"> </w:t>
      </w:r>
      <w:r w:rsidRPr="00231D1F">
        <w:rPr>
          <w:rFonts w:ascii="Arial" w:hAnsi="Arial" w:cs="Arial"/>
          <w:sz w:val="24"/>
          <w:szCs w:val="24"/>
        </w:rPr>
        <w:t>circumstances, their means and the needs of any depend</w:t>
      </w:r>
      <w:r w:rsidR="000A404A">
        <w:rPr>
          <w:rFonts w:ascii="Arial" w:hAnsi="Arial" w:cs="Arial"/>
          <w:sz w:val="24"/>
          <w:szCs w:val="24"/>
        </w:rPr>
        <w:t>e</w:t>
      </w:r>
      <w:r w:rsidRPr="00231D1F">
        <w:rPr>
          <w:rFonts w:ascii="Arial" w:hAnsi="Arial" w:cs="Arial"/>
          <w:sz w:val="24"/>
          <w:szCs w:val="24"/>
        </w:rPr>
        <w:t>nt children. Proper provision is determined on a case by case basis and there is no set definition.</w:t>
      </w:r>
    </w:p>
    <w:p w:rsidR="003830D9" w:rsidRPr="00231D1F" w:rsidRDefault="003830D9" w:rsidP="00231D1F">
      <w:pPr>
        <w:spacing w:after="0" w:line="240" w:lineRule="auto"/>
        <w:rPr>
          <w:rFonts w:ascii="Arial" w:hAnsi="Arial" w:cs="Arial"/>
          <w:sz w:val="24"/>
          <w:szCs w:val="24"/>
        </w:rPr>
      </w:pPr>
    </w:p>
    <w:p w:rsidR="003830D9" w:rsidRPr="00853A38" w:rsidRDefault="003830D9" w:rsidP="00853A38">
      <w:pPr>
        <w:pStyle w:val="Heading2"/>
        <w:ind w:left="0"/>
      </w:pPr>
      <w:r w:rsidRPr="002B3A35">
        <w:t>The court procedure for divorce</w:t>
      </w:r>
    </w:p>
    <w:p w:rsidR="003830D9" w:rsidRPr="00296ED8" w:rsidRDefault="003830D9" w:rsidP="00296ED8">
      <w:pPr>
        <w:spacing w:after="0" w:line="240" w:lineRule="auto"/>
        <w:rPr>
          <w:rFonts w:ascii="Arial" w:hAnsi="Arial" w:cs="Arial"/>
          <w:b/>
          <w:bCs/>
          <w:sz w:val="24"/>
          <w:szCs w:val="24"/>
        </w:rPr>
      </w:pPr>
      <w:r w:rsidRPr="00231D1F">
        <w:rPr>
          <w:rFonts w:ascii="Arial" w:hAnsi="Arial" w:cs="Arial"/>
          <w:sz w:val="24"/>
          <w:szCs w:val="24"/>
        </w:rPr>
        <w:t xml:space="preserve">When applying for a divorce you must submit four documents to the </w:t>
      </w:r>
      <w:r w:rsidR="002B3A35">
        <w:rPr>
          <w:rFonts w:ascii="Arial" w:hAnsi="Arial" w:cs="Arial"/>
          <w:sz w:val="24"/>
          <w:szCs w:val="24"/>
        </w:rPr>
        <w:t>c</w:t>
      </w:r>
      <w:r w:rsidRPr="00231D1F">
        <w:rPr>
          <w:rFonts w:ascii="Arial" w:hAnsi="Arial" w:cs="Arial"/>
          <w:sz w:val="24"/>
          <w:szCs w:val="24"/>
        </w:rPr>
        <w:t xml:space="preserve">ourt. These documents </w:t>
      </w:r>
      <w:r w:rsidR="002B3A35">
        <w:rPr>
          <w:rFonts w:ascii="Arial" w:hAnsi="Arial" w:cs="Arial"/>
          <w:sz w:val="24"/>
          <w:szCs w:val="24"/>
        </w:rPr>
        <w:t xml:space="preserve">include an application form (known as a family law civil bill), a sworn statement of means, a sworn statement about the welfare of your children and a document certifying that you have been advised of the alternatives to divorce. These documents </w:t>
      </w:r>
      <w:r w:rsidR="002B3A35" w:rsidRPr="0077486D">
        <w:rPr>
          <w:rFonts w:ascii="Arial" w:hAnsi="Arial" w:cs="Arial"/>
          <w:sz w:val="24"/>
          <w:szCs w:val="24"/>
        </w:rPr>
        <w:t xml:space="preserve">are similar to </w:t>
      </w:r>
      <w:r w:rsidR="00B06D1D">
        <w:rPr>
          <w:rFonts w:ascii="Arial" w:hAnsi="Arial" w:cs="Arial"/>
          <w:sz w:val="24"/>
          <w:szCs w:val="24"/>
        </w:rPr>
        <w:t xml:space="preserve">those submitted </w:t>
      </w:r>
      <w:r w:rsidRPr="00231D1F">
        <w:rPr>
          <w:rFonts w:ascii="Arial" w:hAnsi="Arial" w:cs="Arial"/>
          <w:sz w:val="24"/>
          <w:szCs w:val="24"/>
        </w:rPr>
        <w:t xml:space="preserve">for an application for </w:t>
      </w:r>
      <w:r w:rsidR="00231D1F">
        <w:rPr>
          <w:rFonts w:ascii="Arial" w:hAnsi="Arial" w:cs="Arial"/>
          <w:sz w:val="24"/>
          <w:szCs w:val="24"/>
        </w:rPr>
        <w:t>j</w:t>
      </w:r>
      <w:r w:rsidRPr="00231D1F">
        <w:rPr>
          <w:rFonts w:ascii="Arial" w:hAnsi="Arial" w:cs="Arial"/>
          <w:sz w:val="24"/>
          <w:szCs w:val="24"/>
        </w:rPr>
        <w:t xml:space="preserve">udicial </w:t>
      </w:r>
      <w:r w:rsidR="00231D1F">
        <w:rPr>
          <w:rFonts w:ascii="Arial" w:hAnsi="Arial" w:cs="Arial"/>
          <w:sz w:val="24"/>
          <w:szCs w:val="24"/>
        </w:rPr>
        <w:t>s</w:t>
      </w:r>
      <w:r w:rsidRPr="00231D1F">
        <w:rPr>
          <w:rFonts w:ascii="Arial" w:hAnsi="Arial" w:cs="Arial"/>
          <w:sz w:val="24"/>
          <w:szCs w:val="24"/>
        </w:rPr>
        <w:t>eparation</w:t>
      </w:r>
      <w:r w:rsidR="00231D1F">
        <w:rPr>
          <w:rFonts w:ascii="Arial" w:hAnsi="Arial" w:cs="Arial"/>
          <w:sz w:val="24"/>
          <w:szCs w:val="24"/>
        </w:rPr>
        <w:t xml:space="preserve"> </w:t>
      </w:r>
      <w:r w:rsidR="00B06D1D">
        <w:rPr>
          <w:rFonts w:ascii="Arial" w:hAnsi="Arial" w:cs="Arial"/>
          <w:sz w:val="24"/>
          <w:szCs w:val="24"/>
        </w:rPr>
        <w:t xml:space="preserve">and are explained more fully in the judicial </w:t>
      </w:r>
      <w:r w:rsidR="001C2BEA">
        <w:rPr>
          <w:rFonts w:ascii="Arial" w:hAnsi="Arial" w:cs="Arial"/>
          <w:sz w:val="24"/>
          <w:szCs w:val="24"/>
        </w:rPr>
        <w:t>separation section (see page 5</w:t>
      </w:r>
      <w:r w:rsidR="00B06D1D">
        <w:rPr>
          <w:rFonts w:ascii="Arial" w:hAnsi="Arial" w:cs="Arial"/>
          <w:sz w:val="24"/>
          <w:szCs w:val="24"/>
        </w:rPr>
        <w:t xml:space="preserve">). The only difference is that </w:t>
      </w:r>
      <w:r w:rsidRPr="00231D1F">
        <w:rPr>
          <w:rFonts w:ascii="Arial" w:hAnsi="Arial" w:cs="Arial"/>
          <w:sz w:val="24"/>
          <w:szCs w:val="24"/>
        </w:rPr>
        <w:t xml:space="preserve">the </w:t>
      </w:r>
      <w:r w:rsidR="002B3A35">
        <w:rPr>
          <w:rFonts w:ascii="Arial" w:hAnsi="Arial" w:cs="Arial"/>
          <w:sz w:val="24"/>
          <w:szCs w:val="24"/>
        </w:rPr>
        <w:t>c</w:t>
      </w:r>
      <w:r w:rsidRPr="00231D1F">
        <w:rPr>
          <w:rFonts w:ascii="Arial" w:hAnsi="Arial" w:cs="Arial"/>
          <w:sz w:val="24"/>
          <w:szCs w:val="24"/>
        </w:rPr>
        <w:t xml:space="preserve">ivil </w:t>
      </w:r>
      <w:r w:rsidR="002B3A35">
        <w:rPr>
          <w:rFonts w:ascii="Arial" w:hAnsi="Arial" w:cs="Arial"/>
          <w:sz w:val="24"/>
          <w:szCs w:val="24"/>
        </w:rPr>
        <w:t>b</w:t>
      </w:r>
      <w:r w:rsidRPr="00231D1F">
        <w:rPr>
          <w:rFonts w:ascii="Arial" w:hAnsi="Arial" w:cs="Arial"/>
          <w:sz w:val="24"/>
          <w:szCs w:val="24"/>
        </w:rPr>
        <w:t>ill will request a divorce</w:t>
      </w:r>
      <w:r w:rsidR="00B06D1D">
        <w:rPr>
          <w:rFonts w:ascii="Arial" w:hAnsi="Arial" w:cs="Arial"/>
          <w:sz w:val="24"/>
          <w:szCs w:val="24"/>
        </w:rPr>
        <w:t xml:space="preserve"> rather than a judicial separation</w:t>
      </w:r>
      <w:r w:rsidRPr="00231D1F">
        <w:rPr>
          <w:rFonts w:ascii="Arial" w:hAnsi="Arial" w:cs="Arial"/>
          <w:sz w:val="24"/>
          <w:szCs w:val="24"/>
        </w:rPr>
        <w:t xml:space="preserve">. When all of the necessary documents have been filed with the court, you will be given a date for the court hearing. The hearing will be held in private and you will need to show the court that you meet the requirements for </w:t>
      </w:r>
      <w:r w:rsidR="00B06D1D">
        <w:rPr>
          <w:rFonts w:ascii="Arial" w:hAnsi="Arial" w:cs="Arial"/>
          <w:sz w:val="24"/>
          <w:szCs w:val="24"/>
        </w:rPr>
        <w:t>d</w:t>
      </w:r>
      <w:r w:rsidRPr="00231D1F">
        <w:rPr>
          <w:rFonts w:ascii="Arial" w:hAnsi="Arial" w:cs="Arial"/>
          <w:sz w:val="24"/>
          <w:szCs w:val="24"/>
        </w:rPr>
        <w:t>ivorce (see above).</w:t>
      </w:r>
    </w:p>
    <w:p w:rsidR="003830D9" w:rsidRPr="00231D1F" w:rsidRDefault="003830D9" w:rsidP="00231D1F">
      <w:pPr>
        <w:pStyle w:val="ListParagraph"/>
        <w:spacing w:after="0" w:line="240" w:lineRule="auto"/>
        <w:ind w:left="2340"/>
        <w:rPr>
          <w:rFonts w:ascii="Arial" w:hAnsi="Arial" w:cs="Arial"/>
          <w:b/>
          <w:bCs/>
          <w:sz w:val="24"/>
          <w:szCs w:val="24"/>
        </w:rPr>
      </w:pPr>
    </w:p>
    <w:p w:rsidR="003830D9" w:rsidRPr="00231D1F" w:rsidRDefault="003830D9" w:rsidP="00853A38">
      <w:pPr>
        <w:pStyle w:val="Heading2"/>
        <w:ind w:left="0"/>
      </w:pPr>
      <w:r w:rsidRPr="002B3A35">
        <w:t>The effect of a divorce decree</w:t>
      </w:r>
    </w:p>
    <w:p w:rsidR="003830D9" w:rsidRPr="00231D1F" w:rsidRDefault="003830D9" w:rsidP="00231D1F">
      <w:pPr>
        <w:spacing w:after="0" w:line="240" w:lineRule="auto"/>
        <w:rPr>
          <w:rFonts w:ascii="Arial" w:hAnsi="Arial" w:cs="Arial"/>
          <w:b/>
          <w:bCs/>
          <w:sz w:val="24"/>
          <w:szCs w:val="24"/>
        </w:rPr>
      </w:pPr>
      <w:r w:rsidRPr="00231D1F">
        <w:rPr>
          <w:rFonts w:ascii="Arial" w:hAnsi="Arial" w:cs="Arial"/>
          <w:sz w:val="24"/>
          <w:szCs w:val="24"/>
        </w:rPr>
        <w:t xml:space="preserve">Where a court grants a decree of divorce it may also make orders in relation to </w:t>
      </w:r>
      <w:r w:rsidR="002B3A35">
        <w:rPr>
          <w:rFonts w:ascii="Arial" w:hAnsi="Arial" w:cs="Arial"/>
          <w:sz w:val="24"/>
          <w:szCs w:val="24"/>
        </w:rPr>
        <w:t xml:space="preserve">the </w:t>
      </w:r>
      <w:r w:rsidRPr="00231D1F">
        <w:rPr>
          <w:rFonts w:ascii="Arial" w:hAnsi="Arial" w:cs="Arial"/>
          <w:sz w:val="24"/>
          <w:szCs w:val="24"/>
        </w:rPr>
        <w:t>custody of</w:t>
      </w:r>
      <w:r w:rsidR="002B3A35">
        <w:rPr>
          <w:rFonts w:ascii="Arial" w:hAnsi="Arial" w:cs="Arial"/>
          <w:sz w:val="24"/>
          <w:szCs w:val="24"/>
        </w:rPr>
        <w:t xml:space="preserve"> and access to</w:t>
      </w:r>
      <w:r w:rsidRPr="00231D1F">
        <w:rPr>
          <w:rFonts w:ascii="Arial" w:hAnsi="Arial" w:cs="Arial"/>
          <w:sz w:val="24"/>
          <w:szCs w:val="24"/>
        </w:rPr>
        <w:t xml:space="preserve"> children, the payment of maintenance and lump sums, the transfer of property, the extinguishment of succession rights</w:t>
      </w:r>
      <w:r w:rsidR="002B3A35">
        <w:rPr>
          <w:rFonts w:ascii="Arial" w:hAnsi="Arial" w:cs="Arial"/>
          <w:sz w:val="24"/>
          <w:szCs w:val="24"/>
        </w:rPr>
        <w:t xml:space="preserve"> and</w:t>
      </w:r>
      <w:r w:rsidRPr="00231D1F">
        <w:rPr>
          <w:rFonts w:ascii="Arial" w:hAnsi="Arial" w:cs="Arial"/>
          <w:sz w:val="24"/>
          <w:szCs w:val="24"/>
        </w:rPr>
        <w:t xml:space="preserve"> pension rights. </w:t>
      </w:r>
    </w:p>
    <w:p w:rsidR="003830D9" w:rsidRPr="00231D1F" w:rsidRDefault="003830D9" w:rsidP="00231D1F">
      <w:pPr>
        <w:spacing w:after="0" w:line="240" w:lineRule="auto"/>
        <w:rPr>
          <w:rFonts w:ascii="Arial" w:hAnsi="Arial" w:cs="Arial"/>
          <w:sz w:val="24"/>
          <w:szCs w:val="24"/>
        </w:rPr>
      </w:pP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t xml:space="preserve">Parties must have been living separate lives for a number of years before an application for a divorce is made. </w:t>
      </w:r>
      <w:r w:rsidR="00BF5859">
        <w:rPr>
          <w:rFonts w:ascii="Arial" w:hAnsi="Arial" w:cs="Arial"/>
          <w:sz w:val="24"/>
          <w:szCs w:val="24"/>
        </w:rPr>
        <w:t>M</w:t>
      </w:r>
      <w:r w:rsidRPr="00231D1F">
        <w:rPr>
          <w:rFonts w:ascii="Arial" w:hAnsi="Arial" w:cs="Arial"/>
          <w:sz w:val="24"/>
          <w:szCs w:val="24"/>
        </w:rPr>
        <w:t>any separating couples obtain a separation agreement or a judicial separation to regulate matters between them before they seek a divorce</w:t>
      </w:r>
      <w:r w:rsidR="000A404A">
        <w:rPr>
          <w:rFonts w:ascii="Arial" w:hAnsi="Arial" w:cs="Arial"/>
          <w:sz w:val="24"/>
          <w:szCs w:val="24"/>
        </w:rPr>
        <w:t>,</w:t>
      </w:r>
      <w:r w:rsidRPr="00231D1F">
        <w:rPr>
          <w:rFonts w:ascii="Arial" w:hAnsi="Arial" w:cs="Arial"/>
          <w:sz w:val="24"/>
          <w:szCs w:val="24"/>
        </w:rPr>
        <w:t xml:space="preserve"> but this is not a requirement for divorce. In any application for a decree of divorce, the court can alter any previous arrangements made by the parties</w:t>
      </w:r>
      <w:r w:rsidR="00B06D1D">
        <w:rPr>
          <w:rFonts w:ascii="Arial" w:hAnsi="Arial" w:cs="Arial"/>
          <w:sz w:val="24"/>
          <w:szCs w:val="24"/>
        </w:rPr>
        <w:t>,</w:t>
      </w:r>
      <w:r w:rsidRPr="00231D1F">
        <w:rPr>
          <w:rFonts w:ascii="Arial" w:hAnsi="Arial" w:cs="Arial"/>
          <w:sz w:val="24"/>
          <w:szCs w:val="24"/>
        </w:rPr>
        <w:t xml:space="preserve"> such as a separation agreement, particularly if the </w:t>
      </w:r>
      <w:r w:rsidR="00F56B2D">
        <w:rPr>
          <w:rFonts w:ascii="Arial" w:hAnsi="Arial" w:cs="Arial"/>
          <w:sz w:val="24"/>
          <w:szCs w:val="24"/>
        </w:rPr>
        <w:t>parties’</w:t>
      </w:r>
      <w:r w:rsidR="009B1C26">
        <w:rPr>
          <w:rFonts w:ascii="Arial" w:hAnsi="Arial" w:cs="Arial"/>
          <w:sz w:val="24"/>
          <w:szCs w:val="24"/>
        </w:rPr>
        <w:t xml:space="preserve"> </w:t>
      </w:r>
      <w:r w:rsidRPr="00231D1F">
        <w:rPr>
          <w:rFonts w:ascii="Arial" w:hAnsi="Arial" w:cs="Arial"/>
          <w:sz w:val="24"/>
          <w:szCs w:val="24"/>
        </w:rPr>
        <w:t>circumstances</w:t>
      </w:r>
      <w:r w:rsidR="009B1C26">
        <w:rPr>
          <w:rFonts w:ascii="Arial" w:hAnsi="Arial" w:cs="Arial"/>
          <w:sz w:val="24"/>
          <w:szCs w:val="24"/>
        </w:rPr>
        <w:t xml:space="preserve"> have</w:t>
      </w:r>
      <w:r w:rsidRPr="00231D1F">
        <w:rPr>
          <w:rFonts w:ascii="Arial" w:hAnsi="Arial" w:cs="Arial"/>
          <w:sz w:val="24"/>
          <w:szCs w:val="24"/>
        </w:rPr>
        <w:t xml:space="preserve"> changed. </w:t>
      </w:r>
    </w:p>
    <w:p w:rsidR="003830D9" w:rsidRPr="00231D1F" w:rsidRDefault="003830D9" w:rsidP="00231D1F">
      <w:pPr>
        <w:spacing w:after="0" w:line="240" w:lineRule="auto"/>
        <w:rPr>
          <w:rFonts w:ascii="Arial" w:hAnsi="Arial" w:cs="Arial"/>
          <w:sz w:val="24"/>
          <w:szCs w:val="24"/>
        </w:rPr>
      </w:pPr>
    </w:p>
    <w:p w:rsidR="003830D9" w:rsidRPr="00231D1F" w:rsidRDefault="003830D9" w:rsidP="00231D1F">
      <w:pPr>
        <w:spacing w:after="0" w:line="240" w:lineRule="auto"/>
        <w:rPr>
          <w:rFonts w:ascii="Arial" w:hAnsi="Arial" w:cs="Arial"/>
          <w:sz w:val="24"/>
          <w:szCs w:val="24"/>
        </w:rPr>
      </w:pPr>
      <w:r w:rsidRPr="00231D1F">
        <w:rPr>
          <w:rFonts w:ascii="Arial" w:hAnsi="Arial" w:cs="Arial"/>
          <w:sz w:val="24"/>
          <w:szCs w:val="24"/>
        </w:rPr>
        <w:lastRenderedPageBreak/>
        <w:t xml:space="preserve">When a decree of divorce is granted, it cannot be reversed. Either party can apply to court to have any orders made under the </w:t>
      </w:r>
      <w:r w:rsidR="00BF5859" w:rsidRPr="00231D1F">
        <w:rPr>
          <w:rFonts w:ascii="Arial" w:hAnsi="Arial" w:cs="Arial"/>
          <w:sz w:val="24"/>
          <w:szCs w:val="24"/>
        </w:rPr>
        <w:t>decree reviewed</w:t>
      </w:r>
      <w:r w:rsidRPr="00231D1F">
        <w:rPr>
          <w:rFonts w:ascii="Arial" w:hAnsi="Arial" w:cs="Arial"/>
          <w:sz w:val="24"/>
          <w:szCs w:val="24"/>
        </w:rPr>
        <w:t xml:space="preserve"> by the court</w:t>
      </w:r>
      <w:r w:rsidR="00BF5859">
        <w:rPr>
          <w:rFonts w:ascii="Arial" w:hAnsi="Arial" w:cs="Arial"/>
          <w:sz w:val="24"/>
          <w:szCs w:val="24"/>
        </w:rPr>
        <w:t>,</w:t>
      </w:r>
      <w:r w:rsidR="00BF5859" w:rsidRPr="00231D1F">
        <w:rPr>
          <w:rFonts w:ascii="Arial" w:hAnsi="Arial" w:cs="Arial"/>
          <w:sz w:val="24"/>
          <w:szCs w:val="24"/>
        </w:rPr>
        <w:t xml:space="preserve"> </w:t>
      </w:r>
      <w:r w:rsidR="00BF5859">
        <w:rPr>
          <w:rFonts w:ascii="Arial" w:hAnsi="Arial" w:cs="Arial"/>
          <w:sz w:val="24"/>
          <w:szCs w:val="24"/>
        </w:rPr>
        <w:t>for example</w:t>
      </w:r>
      <w:r w:rsidR="000A404A">
        <w:rPr>
          <w:rFonts w:ascii="Arial" w:hAnsi="Arial" w:cs="Arial"/>
          <w:sz w:val="24"/>
          <w:szCs w:val="24"/>
        </w:rPr>
        <w:t>,</w:t>
      </w:r>
      <w:r w:rsidR="00BF5859" w:rsidRPr="00231D1F">
        <w:rPr>
          <w:rFonts w:ascii="Arial" w:hAnsi="Arial" w:cs="Arial"/>
          <w:sz w:val="24"/>
          <w:szCs w:val="24"/>
        </w:rPr>
        <w:t xml:space="preserve"> maintenance</w:t>
      </w:r>
      <w:r w:rsidRPr="00231D1F">
        <w:rPr>
          <w:rFonts w:ascii="Arial" w:hAnsi="Arial" w:cs="Arial"/>
          <w:sz w:val="24"/>
          <w:szCs w:val="24"/>
        </w:rPr>
        <w:t>.</w:t>
      </w:r>
    </w:p>
    <w:p w:rsidR="003830D9" w:rsidRPr="00231D1F" w:rsidRDefault="003830D9" w:rsidP="00F57549">
      <w:pPr>
        <w:spacing w:after="0" w:line="240" w:lineRule="auto"/>
        <w:rPr>
          <w:rFonts w:ascii="Arial" w:hAnsi="Arial" w:cs="Arial"/>
          <w:b/>
          <w:bCs/>
          <w:sz w:val="24"/>
          <w:szCs w:val="24"/>
        </w:rPr>
      </w:pPr>
    </w:p>
    <w:p w:rsidR="003830D9" w:rsidRPr="00853A38" w:rsidRDefault="003830D9" w:rsidP="00853A38">
      <w:pPr>
        <w:pStyle w:val="Heading2"/>
        <w:ind w:left="0"/>
      </w:pPr>
      <w:r w:rsidRPr="009B1C26">
        <w:t>Foreign marriages and divorce</w:t>
      </w:r>
    </w:p>
    <w:p w:rsidR="003830D9" w:rsidRDefault="003830D9" w:rsidP="00231D1F">
      <w:pPr>
        <w:spacing w:after="0" w:line="240" w:lineRule="auto"/>
        <w:rPr>
          <w:rFonts w:ascii="Arial" w:hAnsi="Arial" w:cs="Arial"/>
          <w:sz w:val="24"/>
          <w:szCs w:val="24"/>
        </w:rPr>
      </w:pPr>
      <w:r w:rsidRPr="00231D1F">
        <w:rPr>
          <w:rFonts w:ascii="Arial" w:hAnsi="Arial" w:cs="Arial"/>
          <w:sz w:val="24"/>
          <w:szCs w:val="24"/>
        </w:rPr>
        <w:t>If parties married abroad and hold a foreign marriage certificate</w:t>
      </w:r>
      <w:r w:rsidR="000A404A">
        <w:rPr>
          <w:rFonts w:ascii="Arial" w:hAnsi="Arial" w:cs="Arial"/>
          <w:sz w:val="24"/>
          <w:szCs w:val="24"/>
        </w:rPr>
        <w:t>,</w:t>
      </w:r>
      <w:r w:rsidRPr="00231D1F">
        <w:rPr>
          <w:rFonts w:ascii="Arial" w:hAnsi="Arial" w:cs="Arial"/>
          <w:sz w:val="24"/>
          <w:szCs w:val="24"/>
        </w:rPr>
        <w:t xml:space="preserve"> </w:t>
      </w:r>
      <w:r w:rsidR="009B1C26">
        <w:rPr>
          <w:rFonts w:ascii="Arial" w:hAnsi="Arial" w:cs="Arial"/>
          <w:sz w:val="24"/>
          <w:szCs w:val="24"/>
        </w:rPr>
        <w:t>they</w:t>
      </w:r>
      <w:r w:rsidRPr="00231D1F">
        <w:rPr>
          <w:rFonts w:ascii="Arial" w:hAnsi="Arial" w:cs="Arial"/>
          <w:sz w:val="24"/>
          <w:szCs w:val="24"/>
        </w:rPr>
        <w:t xml:space="preserve"> can still apply for a divorce in Ireland if:</w:t>
      </w:r>
    </w:p>
    <w:p w:rsidR="009B1C26" w:rsidRPr="00231D1F" w:rsidRDefault="009B1C26" w:rsidP="00231D1F">
      <w:pPr>
        <w:spacing w:after="0" w:line="240" w:lineRule="auto"/>
        <w:rPr>
          <w:rFonts w:ascii="Arial" w:hAnsi="Arial" w:cs="Arial"/>
          <w:sz w:val="24"/>
          <w:szCs w:val="24"/>
        </w:rPr>
      </w:pPr>
    </w:p>
    <w:p w:rsidR="003830D9" w:rsidRPr="00231D1F" w:rsidRDefault="003830D9" w:rsidP="00231D1F">
      <w:pPr>
        <w:pStyle w:val="ListParagraph"/>
        <w:numPr>
          <w:ilvl w:val="0"/>
          <w:numId w:val="18"/>
        </w:numPr>
        <w:spacing w:after="0" w:line="240" w:lineRule="auto"/>
        <w:rPr>
          <w:rFonts w:ascii="Arial" w:hAnsi="Arial" w:cs="Arial"/>
          <w:sz w:val="24"/>
          <w:szCs w:val="24"/>
        </w:rPr>
      </w:pPr>
      <w:r w:rsidRPr="00231D1F">
        <w:rPr>
          <w:rFonts w:ascii="Arial" w:hAnsi="Arial" w:cs="Arial"/>
          <w:sz w:val="24"/>
          <w:szCs w:val="24"/>
        </w:rPr>
        <w:t xml:space="preserve">Either spouse is domiciled in </w:t>
      </w:r>
      <w:r w:rsidR="00F56B2D" w:rsidRPr="00231D1F">
        <w:rPr>
          <w:rFonts w:ascii="Arial" w:hAnsi="Arial" w:cs="Arial"/>
          <w:sz w:val="24"/>
          <w:szCs w:val="24"/>
        </w:rPr>
        <w:t>Ireland</w:t>
      </w:r>
      <w:r w:rsidR="00F56B2D">
        <w:rPr>
          <w:rFonts w:ascii="Arial" w:hAnsi="Arial" w:cs="Arial"/>
          <w:sz w:val="24"/>
          <w:szCs w:val="24"/>
        </w:rPr>
        <w:t xml:space="preserve"> on</w:t>
      </w:r>
      <w:r w:rsidRPr="00231D1F">
        <w:rPr>
          <w:rFonts w:ascii="Arial" w:hAnsi="Arial" w:cs="Arial"/>
          <w:sz w:val="24"/>
          <w:szCs w:val="24"/>
        </w:rPr>
        <w:t xml:space="preserve"> the date the divorce application is made</w:t>
      </w:r>
      <w:r w:rsidR="00BF5859">
        <w:rPr>
          <w:rFonts w:ascii="Arial" w:hAnsi="Arial" w:cs="Arial"/>
          <w:sz w:val="24"/>
          <w:szCs w:val="24"/>
        </w:rPr>
        <w:t>,</w:t>
      </w:r>
      <w:r w:rsidR="009B1C26">
        <w:rPr>
          <w:rFonts w:ascii="Arial" w:hAnsi="Arial" w:cs="Arial"/>
          <w:sz w:val="24"/>
          <w:szCs w:val="24"/>
        </w:rPr>
        <w:t xml:space="preserve"> </w:t>
      </w:r>
      <w:r w:rsidRPr="00231D1F">
        <w:rPr>
          <w:rFonts w:ascii="Arial" w:hAnsi="Arial" w:cs="Arial"/>
          <w:sz w:val="24"/>
          <w:szCs w:val="24"/>
        </w:rPr>
        <w:t>or</w:t>
      </w:r>
    </w:p>
    <w:p w:rsidR="003830D9" w:rsidRPr="005F6ED2" w:rsidRDefault="003830D9" w:rsidP="005F6ED2">
      <w:pPr>
        <w:pStyle w:val="ListParagraph"/>
        <w:numPr>
          <w:ilvl w:val="0"/>
          <w:numId w:val="18"/>
        </w:numPr>
        <w:spacing w:after="0" w:line="240" w:lineRule="auto"/>
        <w:rPr>
          <w:rFonts w:ascii="Arial" w:hAnsi="Arial" w:cs="Arial"/>
          <w:sz w:val="24"/>
          <w:szCs w:val="24"/>
        </w:rPr>
      </w:pPr>
      <w:r w:rsidRPr="00231D1F">
        <w:rPr>
          <w:rFonts w:ascii="Arial" w:hAnsi="Arial" w:cs="Arial"/>
          <w:sz w:val="24"/>
          <w:szCs w:val="24"/>
        </w:rPr>
        <w:t>Either spouse has ordinarily resided continuously in Ireland for a year on the date the application is made</w:t>
      </w:r>
    </w:p>
    <w:p w:rsidR="003830D9" w:rsidRPr="00635264" w:rsidRDefault="003830D9" w:rsidP="00231D1F">
      <w:pPr>
        <w:spacing w:after="0" w:line="240" w:lineRule="auto"/>
        <w:rPr>
          <w:rFonts w:ascii="Arial" w:hAnsi="Arial" w:cs="Arial"/>
          <w:sz w:val="24"/>
          <w:szCs w:val="24"/>
        </w:rPr>
      </w:pPr>
    </w:p>
    <w:p w:rsidR="003830D9" w:rsidRPr="00635264" w:rsidRDefault="003830D9" w:rsidP="00231D1F">
      <w:pPr>
        <w:spacing w:after="0" w:line="240" w:lineRule="auto"/>
        <w:rPr>
          <w:rFonts w:ascii="Arial" w:hAnsi="Arial" w:cs="Arial"/>
          <w:sz w:val="24"/>
          <w:szCs w:val="24"/>
        </w:rPr>
      </w:pPr>
      <w:r w:rsidRPr="00635264">
        <w:rPr>
          <w:rFonts w:ascii="Arial" w:hAnsi="Arial" w:cs="Arial"/>
          <w:sz w:val="24"/>
          <w:szCs w:val="24"/>
        </w:rPr>
        <w:t>Since 1 March 2005</w:t>
      </w:r>
      <w:r w:rsidR="00B06D1D">
        <w:rPr>
          <w:rFonts w:ascii="Arial" w:hAnsi="Arial" w:cs="Arial"/>
          <w:sz w:val="24"/>
          <w:szCs w:val="24"/>
        </w:rPr>
        <w:t>,</w:t>
      </w:r>
      <w:r w:rsidRPr="00635264">
        <w:rPr>
          <w:rFonts w:ascii="Arial" w:hAnsi="Arial" w:cs="Arial"/>
          <w:sz w:val="24"/>
          <w:szCs w:val="24"/>
        </w:rPr>
        <w:t xml:space="preserve"> divorces granted in other European states (apart from Denmark) are recognised in Ireland as a matter of EU law. Foreign divorces, apart from those granted in Europe, will be recognised in Ireland once one of the parties was domiciled within the jurisdiction of the court which granted the divorce.</w:t>
      </w:r>
    </w:p>
    <w:p w:rsidR="003830D9" w:rsidRPr="00635264" w:rsidRDefault="003830D9" w:rsidP="00F57549">
      <w:pPr>
        <w:pStyle w:val="ListParagraph"/>
        <w:spacing w:after="0" w:line="240" w:lineRule="auto"/>
        <w:ind w:left="2160"/>
        <w:rPr>
          <w:rFonts w:ascii="Arial" w:hAnsi="Arial" w:cs="Arial"/>
          <w:sz w:val="24"/>
          <w:szCs w:val="24"/>
        </w:rPr>
      </w:pPr>
    </w:p>
    <w:p w:rsidR="003830D9" w:rsidRPr="00635264" w:rsidRDefault="009B1C26" w:rsidP="00853A38">
      <w:pPr>
        <w:pStyle w:val="Heading1"/>
      </w:pPr>
      <w:r w:rsidRPr="009B1C26">
        <w:t>Dissolution of a civil partnership</w:t>
      </w:r>
    </w:p>
    <w:p w:rsidR="003830D9" w:rsidRPr="00635264" w:rsidRDefault="003830D9" w:rsidP="00635264">
      <w:pPr>
        <w:pStyle w:val="ListParagraph"/>
        <w:spacing w:after="0" w:line="240" w:lineRule="auto"/>
        <w:ind w:left="0"/>
        <w:rPr>
          <w:rFonts w:ascii="Arial" w:hAnsi="Arial" w:cs="Arial"/>
          <w:sz w:val="24"/>
          <w:szCs w:val="24"/>
        </w:rPr>
      </w:pPr>
      <w:r w:rsidRPr="00635264">
        <w:rPr>
          <w:rFonts w:ascii="Arial" w:hAnsi="Arial" w:cs="Arial"/>
          <w:sz w:val="24"/>
          <w:szCs w:val="24"/>
        </w:rPr>
        <w:t>A civil partnership is ended where the parties obtain a decree of dissolution from the courts under the Civil Partners and Certain Rights and Obligations of Cohabitants Act 2010.</w:t>
      </w:r>
    </w:p>
    <w:p w:rsidR="003830D9" w:rsidRPr="00635264" w:rsidRDefault="003830D9" w:rsidP="00635264">
      <w:pPr>
        <w:pStyle w:val="ListParagraph"/>
        <w:spacing w:after="0" w:line="240" w:lineRule="auto"/>
        <w:ind w:left="0"/>
        <w:rPr>
          <w:rFonts w:ascii="Arial" w:hAnsi="Arial" w:cs="Arial"/>
          <w:sz w:val="24"/>
          <w:szCs w:val="24"/>
        </w:rPr>
      </w:pPr>
    </w:p>
    <w:p w:rsidR="003830D9" w:rsidRPr="00635264" w:rsidRDefault="003830D9" w:rsidP="00FF75E5">
      <w:pPr>
        <w:pStyle w:val="Heading2"/>
        <w:ind w:left="0"/>
      </w:pPr>
      <w:r w:rsidRPr="009B1C26">
        <w:t>Requirements for dissolution</w:t>
      </w:r>
    </w:p>
    <w:p w:rsidR="003830D9" w:rsidRPr="00635264" w:rsidRDefault="003830D9" w:rsidP="00635264">
      <w:pPr>
        <w:pStyle w:val="ListParagraph"/>
        <w:spacing w:after="0" w:line="240" w:lineRule="auto"/>
        <w:ind w:left="0"/>
        <w:rPr>
          <w:rFonts w:ascii="Arial" w:hAnsi="Arial" w:cs="Arial"/>
          <w:sz w:val="24"/>
          <w:szCs w:val="24"/>
        </w:rPr>
      </w:pPr>
      <w:r w:rsidRPr="00635264">
        <w:rPr>
          <w:rFonts w:ascii="Arial" w:hAnsi="Arial" w:cs="Arial"/>
          <w:sz w:val="24"/>
          <w:szCs w:val="24"/>
        </w:rPr>
        <w:t>Before a court can grant a decree of dissolution the court must be satisfied that:</w:t>
      </w:r>
      <w:r w:rsidR="009B1C26">
        <w:rPr>
          <w:rFonts w:ascii="Arial" w:hAnsi="Arial" w:cs="Arial"/>
          <w:sz w:val="24"/>
          <w:szCs w:val="24"/>
        </w:rPr>
        <w:br/>
      </w:r>
    </w:p>
    <w:p w:rsidR="003830D9" w:rsidRPr="00635264" w:rsidRDefault="003830D9" w:rsidP="00635264">
      <w:pPr>
        <w:pStyle w:val="ListParagraph"/>
        <w:numPr>
          <w:ilvl w:val="1"/>
          <w:numId w:val="37"/>
        </w:numPr>
        <w:tabs>
          <w:tab w:val="clear" w:pos="1440"/>
          <w:tab w:val="num" w:pos="709"/>
        </w:tabs>
        <w:spacing w:after="0" w:line="240" w:lineRule="auto"/>
        <w:ind w:left="709" w:hanging="283"/>
        <w:rPr>
          <w:rFonts w:ascii="Arial" w:hAnsi="Arial" w:cs="Arial"/>
          <w:sz w:val="24"/>
          <w:szCs w:val="24"/>
        </w:rPr>
      </w:pPr>
      <w:r w:rsidRPr="00635264">
        <w:rPr>
          <w:rFonts w:ascii="Arial" w:hAnsi="Arial" w:cs="Arial"/>
          <w:sz w:val="24"/>
          <w:szCs w:val="24"/>
        </w:rPr>
        <w:t>The parties</w:t>
      </w:r>
      <w:r w:rsidR="00635264">
        <w:rPr>
          <w:rFonts w:ascii="Arial" w:hAnsi="Arial" w:cs="Arial"/>
          <w:sz w:val="24"/>
          <w:szCs w:val="24"/>
        </w:rPr>
        <w:t xml:space="preserve"> </w:t>
      </w:r>
      <w:r w:rsidRPr="00635264">
        <w:rPr>
          <w:rFonts w:ascii="Arial" w:hAnsi="Arial" w:cs="Arial"/>
          <w:sz w:val="24"/>
          <w:szCs w:val="24"/>
        </w:rPr>
        <w:t xml:space="preserve">have been living apart for at least </w:t>
      </w:r>
      <w:r w:rsidR="009B1C26">
        <w:rPr>
          <w:rFonts w:ascii="Arial" w:hAnsi="Arial" w:cs="Arial"/>
          <w:sz w:val="24"/>
          <w:szCs w:val="24"/>
        </w:rPr>
        <w:t>two</w:t>
      </w:r>
      <w:r w:rsidRPr="00635264">
        <w:rPr>
          <w:rFonts w:ascii="Arial" w:hAnsi="Arial" w:cs="Arial"/>
          <w:sz w:val="24"/>
          <w:szCs w:val="24"/>
        </w:rPr>
        <w:t xml:space="preserve"> of the proceeding </w:t>
      </w:r>
      <w:r w:rsidR="000E001A">
        <w:rPr>
          <w:rFonts w:ascii="Arial" w:hAnsi="Arial" w:cs="Arial"/>
          <w:sz w:val="24"/>
          <w:szCs w:val="24"/>
        </w:rPr>
        <w:t>three</w:t>
      </w:r>
      <w:r w:rsidRPr="00635264">
        <w:rPr>
          <w:rFonts w:ascii="Arial" w:hAnsi="Arial" w:cs="Arial"/>
          <w:sz w:val="24"/>
          <w:szCs w:val="24"/>
        </w:rPr>
        <w:t xml:space="preserve"> years</w:t>
      </w:r>
    </w:p>
    <w:p w:rsidR="003830D9" w:rsidRPr="00635264" w:rsidRDefault="003830D9" w:rsidP="00635264">
      <w:pPr>
        <w:pStyle w:val="ListParagraph"/>
        <w:numPr>
          <w:ilvl w:val="1"/>
          <w:numId w:val="37"/>
        </w:numPr>
        <w:tabs>
          <w:tab w:val="clear" w:pos="1440"/>
          <w:tab w:val="num" w:pos="709"/>
        </w:tabs>
        <w:spacing w:after="0" w:line="240" w:lineRule="auto"/>
        <w:ind w:hanging="1014"/>
        <w:rPr>
          <w:rFonts w:ascii="Arial" w:hAnsi="Arial" w:cs="Arial"/>
          <w:sz w:val="24"/>
          <w:szCs w:val="24"/>
        </w:rPr>
      </w:pPr>
      <w:r w:rsidRPr="00635264">
        <w:rPr>
          <w:rFonts w:ascii="Arial" w:hAnsi="Arial" w:cs="Arial"/>
          <w:sz w:val="24"/>
          <w:szCs w:val="24"/>
        </w:rPr>
        <w:t>“Proper provision” arrangements have been made or will be made</w:t>
      </w:r>
    </w:p>
    <w:p w:rsidR="003830D9" w:rsidRPr="00635264" w:rsidRDefault="003830D9" w:rsidP="00635264">
      <w:pPr>
        <w:pStyle w:val="ListParagraph"/>
        <w:spacing w:after="0" w:line="240" w:lineRule="auto"/>
        <w:ind w:left="0"/>
        <w:rPr>
          <w:rFonts w:ascii="Arial" w:hAnsi="Arial" w:cs="Arial"/>
          <w:sz w:val="24"/>
          <w:szCs w:val="24"/>
        </w:rPr>
      </w:pPr>
    </w:p>
    <w:p w:rsidR="003830D9" w:rsidRPr="00635264" w:rsidRDefault="000E001A" w:rsidP="00635264">
      <w:pPr>
        <w:pStyle w:val="ListParagraph"/>
        <w:spacing w:after="0" w:line="240" w:lineRule="auto"/>
        <w:ind w:left="0"/>
        <w:rPr>
          <w:rFonts w:ascii="Arial" w:hAnsi="Arial" w:cs="Arial"/>
          <w:sz w:val="24"/>
          <w:szCs w:val="24"/>
        </w:rPr>
      </w:pPr>
      <w:r>
        <w:rPr>
          <w:rFonts w:ascii="Arial" w:hAnsi="Arial" w:cs="Arial"/>
          <w:sz w:val="24"/>
          <w:szCs w:val="24"/>
        </w:rPr>
        <w:t>P</w:t>
      </w:r>
      <w:r w:rsidR="003830D9" w:rsidRPr="00635264">
        <w:rPr>
          <w:rFonts w:ascii="Arial" w:hAnsi="Arial" w:cs="Arial"/>
          <w:sz w:val="24"/>
          <w:szCs w:val="24"/>
        </w:rPr>
        <w:t>arties</w:t>
      </w:r>
      <w:r>
        <w:rPr>
          <w:rFonts w:ascii="Arial" w:hAnsi="Arial" w:cs="Arial"/>
          <w:sz w:val="24"/>
          <w:szCs w:val="24"/>
        </w:rPr>
        <w:t xml:space="preserve"> to a dissolution</w:t>
      </w:r>
      <w:r w:rsidR="003830D9" w:rsidRPr="00635264">
        <w:rPr>
          <w:rFonts w:ascii="Arial" w:hAnsi="Arial" w:cs="Arial"/>
          <w:sz w:val="24"/>
          <w:szCs w:val="24"/>
        </w:rPr>
        <w:t xml:space="preserve"> must liv</w:t>
      </w:r>
      <w:r>
        <w:rPr>
          <w:rFonts w:ascii="Arial" w:hAnsi="Arial" w:cs="Arial"/>
          <w:sz w:val="24"/>
          <w:szCs w:val="24"/>
        </w:rPr>
        <w:t>e</w:t>
      </w:r>
      <w:r w:rsidR="003830D9" w:rsidRPr="00635264">
        <w:rPr>
          <w:rFonts w:ascii="Arial" w:hAnsi="Arial" w:cs="Arial"/>
          <w:sz w:val="24"/>
          <w:szCs w:val="24"/>
        </w:rPr>
        <w:t xml:space="preserve"> separate lives for </w:t>
      </w:r>
      <w:r>
        <w:rPr>
          <w:rFonts w:ascii="Arial" w:hAnsi="Arial" w:cs="Arial"/>
          <w:sz w:val="24"/>
          <w:szCs w:val="24"/>
        </w:rPr>
        <w:t>two</w:t>
      </w:r>
      <w:r w:rsidR="003830D9" w:rsidRPr="00635264">
        <w:rPr>
          <w:rFonts w:ascii="Arial" w:hAnsi="Arial" w:cs="Arial"/>
          <w:sz w:val="24"/>
          <w:szCs w:val="24"/>
        </w:rPr>
        <w:t xml:space="preserve"> years before an application for a dissolution is made, </w:t>
      </w:r>
      <w:r>
        <w:rPr>
          <w:rFonts w:ascii="Arial" w:hAnsi="Arial" w:cs="Arial"/>
          <w:sz w:val="24"/>
          <w:szCs w:val="24"/>
        </w:rPr>
        <w:t xml:space="preserve">so </w:t>
      </w:r>
      <w:r w:rsidR="003830D9" w:rsidRPr="00635264">
        <w:rPr>
          <w:rFonts w:ascii="Arial" w:hAnsi="Arial" w:cs="Arial"/>
          <w:sz w:val="24"/>
          <w:szCs w:val="24"/>
        </w:rPr>
        <w:t>separating civil partners</w:t>
      </w:r>
      <w:r w:rsidR="00B06D1D">
        <w:rPr>
          <w:rFonts w:ascii="Arial" w:hAnsi="Arial" w:cs="Arial"/>
          <w:sz w:val="24"/>
          <w:szCs w:val="24"/>
        </w:rPr>
        <w:t xml:space="preserve"> often</w:t>
      </w:r>
      <w:r w:rsidR="003830D9" w:rsidRPr="00635264">
        <w:rPr>
          <w:rFonts w:ascii="Arial" w:hAnsi="Arial" w:cs="Arial"/>
          <w:sz w:val="24"/>
          <w:szCs w:val="24"/>
        </w:rPr>
        <w:t xml:space="preserve"> enter into a separation agreement to regulate matters between them before they seek a dissolution. This procedure is the same as for a traditional s</w:t>
      </w:r>
      <w:r w:rsidR="001C2BEA">
        <w:rPr>
          <w:rFonts w:ascii="Arial" w:hAnsi="Arial" w:cs="Arial"/>
          <w:sz w:val="24"/>
          <w:szCs w:val="24"/>
        </w:rPr>
        <w:t>eparation agreement (see page 2</w:t>
      </w:r>
      <w:r w:rsidR="003830D9" w:rsidRPr="00635264">
        <w:rPr>
          <w:rFonts w:ascii="Arial" w:hAnsi="Arial" w:cs="Arial"/>
          <w:sz w:val="24"/>
          <w:szCs w:val="24"/>
        </w:rPr>
        <w:t>).</w:t>
      </w:r>
    </w:p>
    <w:p w:rsidR="003830D9" w:rsidRPr="00635264" w:rsidRDefault="003830D9" w:rsidP="00635264">
      <w:pPr>
        <w:pStyle w:val="ListParagraph"/>
        <w:spacing w:after="0" w:line="240" w:lineRule="auto"/>
        <w:ind w:left="0"/>
        <w:rPr>
          <w:rFonts w:ascii="Arial" w:hAnsi="Arial" w:cs="Arial"/>
          <w:sz w:val="24"/>
          <w:szCs w:val="24"/>
        </w:rPr>
      </w:pPr>
    </w:p>
    <w:p w:rsidR="003830D9" w:rsidRPr="00635264" w:rsidRDefault="003830D9" w:rsidP="00635264">
      <w:pPr>
        <w:pStyle w:val="ListParagraph"/>
        <w:spacing w:after="0" w:line="240" w:lineRule="auto"/>
        <w:ind w:left="0"/>
        <w:rPr>
          <w:rFonts w:ascii="Arial" w:hAnsi="Arial" w:cs="Arial"/>
          <w:sz w:val="24"/>
          <w:szCs w:val="24"/>
        </w:rPr>
      </w:pPr>
      <w:r w:rsidRPr="00635264">
        <w:rPr>
          <w:rFonts w:ascii="Arial" w:hAnsi="Arial" w:cs="Arial"/>
          <w:sz w:val="24"/>
          <w:szCs w:val="24"/>
        </w:rPr>
        <w:t>If there is a</w:t>
      </w:r>
      <w:r w:rsidR="00B06D1D">
        <w:rPr>
          <w:rFonts w:ascii="Arial" w:hAnsi="Arial" w:cs="Arial"/>
          <w:sz w:val="24"/>
          <w:szCs w:val="24"/>
        </w:rPr>
        <w:t>ny</w:t>
      </w:r>
      <w:r w:rsidRPr="00635264">
        <w:rPr>
          <w:rFonts w:ascii="Arial" w:hAnsi="Arial" w:cs="Arial"/>
          <w:sz w:val="24"/>
          <w:szCs w:val="24"/>
        </w:rPr>
        <w:t xml:space="preserve"> prospect of the parties reconciling or reaching agreement on the terms of the dissolution</w:t>
      </w:r>
      <w:r w:rsidR="00B06D1D">
        <w:rPr>
          <w:rFonts w:ascii="Arial" w:hAnsi="Arial" w:cs="Arial"/>
          <w:sz w:val="24"/>
          <w:szCs w:val="24"/>
        </w:rPr>
        <w:t>,</w:t>
      </w:r>
      <w:r w:rsidRPr="00635264">
        <w:rPr>
          <w:rFonts w:ascii="Arial" w:hAnsi="Arial" w:cs="Arial"/>
          <w:sz w:val="24"/>
          <w:szCs w:val="24"/>
        </w:rPr>
        <w:t xml:space="preserve"> the court will adjourn proceedings to allow for this to take place. Any communication between the parties during this period of reconciliation cannot be used in court as evidence afterwards.</w:t>
      </w:r>
    </w:p>
    <w:p w:rsidR="003830D9" w:rsidRPr="00635264" w:rsidRDefault="003830D9" w:rsidP="00635264">
      <w:pPr>
        <w:spacing w:after="0" w:line="240" w:lineRule="auto"/>
        <w:rPr>
          <w:rFonts w:ascii="Arial" w:hAnsi="Arial" w:cs="Arial"/>
          <w:b/>
          <w:bCs/>
          <w:sz w:val="24"/>
          <w:szCs w:val="24"/>
        </w:rPr>
      </w:pPr>
    </w:p>
    <w:p w:rsidR="003830D9" w:rsidRPr="00635264" w:rsidRDefault="003830D9" w:rsidP="00FF75E5">
      <w:pPr>
        <w:pStyle w:val="Heading2"/>
        <w:ind w:left="0"/>
      </w:pPr>
      <w:r w:rsidRPr="000E001A">
        <w:t>The court procedure for a decree of dissolution</w:t>
      </w:r>
    </w:p>
    <w:p w:rsidR="003830D9" w:rsidRPr="00635264" w:rsidRDefault="003830D9" w:rsidP="00635264">
      <w:pPr>
        <w:spacing w:after="0" w:line="240" w:lineRule="auto"/>
        <w:rPr>
          <w:rFonts w:ascii="Arial" w:hAnsi="Arial" w:cs="Arial"/>
          <w:sz w:val="24"/>
          <w:szCs w:val="24"/>
        </w:rPr>
      </w:pPr>
      <w:r w:rsidRPr="00635264">
        <w:rPr>
          <w:rFonts w:ascii="Arial" w:hAnsi="Arial" w:cs="Arial"/>
          <w:sz w:val="24"/>
          <w:szCs w:val="24"/>
        </w:rPr>
        <w:t>When applying for a dissolution</w:t>
      </w:r>
      <w:r w:rsidR="000E001A">
        <w:rPr>
          <w:rFonts w:ascii="Arial" w:hAnsi="Arial" w:cs="Arial"/>
          <w:sz w:val="24"/>
          <w:szCs w:val="24"/>
        </w:rPr>
        <w:t>,</w:t>
      </w:r>
      <w:r w:rsidRPr="00635264">
        <w:rPr>
          <w:rFonts w:ascii="Arial" w:hAnsi="Arial" w:cs="Arial"/>
          <w:sz w:val="24"/>
          <w:szCs w:val="24"/>
        </w:rPr>
        <w:t xml:space="preserve"> </w:t>
      </w:r>
      <w:r w:rsidR="000E001A">
        <w:rPr>
          <w:rFonts w:ascii="Arial" w:hAnsi="Arial" w:cs="Arial"/>
          <w:sz w:val="24"/>
          <w:szCs w:val="24"/>
        </w:rPr>
        <w:t xml:space="preserve">three </w:t>
      </w:r>
      <w:r w:rsidRPr="00635264">
        <w:rPr>
          <w:rFonts w:ascii="Arial" w:hAnsi="Arial" w:cs="Arial"/>
          <w:sz w:val="24"/>
          <w:szCs w:val="24"/>
        </w:rPr>
        <w:t>documents</w:t>
      </w:r>
      <w:r w:rsidR="000E001A">
        <w:rPr>
          <w:rFonts w:ascii="Arial" w:hAnsi="Arial" w:cs="Arial"/>
          <w:sz w:val="24"/>
          <w:szCs w:val="24"/>
        </w:rPr>
        <w:t xml:space="preserve"> must be submitted</w:t>
      </w:r>
      <w:r w:rsidRPr="00635264">
        <w:rPr>
          <w:rFonts w:ascii="Arial" w:hAnsi="Arial" w:cs="Arial"/>
          <w:sz w:val="24"/>
          <w:szCs w:val="24"/>
        </w:rPr>
        <w:t xml:space="preserve"> to the </w:t>
      </w:r>
      <w:r w:rsidR="00B06D1D">
        <w:rPr>
          <w:rFonts w:ascii="Arial" w:hAnsi="Arial" w:cs="Arial"/>
          <w:sz w:val="24"/>
          <w:szCs w:val="24"/>
        </w:rPr>
        <w:t>c</w:t>
      </w:r>
      <w:r w:rsidRPr="00635264">
        <w:rPr>
          <w:rFonts w:ascii="Arial" w:hAnsi="Arial" w:cs="Arial"/>
          <w:sz w:val="24"/>
          <w:szCs w:val="24"/>
        </w:rPr>
        <w:t>ourt. These documents</w:t>
      </w:r>
      <w:r w:rsidR="000E001A">
        <w:rPr>
          <w:rFonts w:ascii="Arial" w:hAnsi="Arial" w:cs="Arial"/>
          <w:sz w:val="24"/>
          <w:szCs w:val="24"/>
        </w:rPr>
        <w:t xml:space="preserve"> include an application form (known as a family law civil bill), a sworn statement of means and a sworn statement relating to the welfare of any dependent children. These documents are similar to those submitted for divorce and judicial separation and are explained more fully in the judicial </w:t>
      </w:r>
      <w:r w:rsidR="001C2BEA">
        <w:rPr>
          <w:rFonts w:ascii="Arial" w:hAnsi="Arial" w:cs="Arial"/>
          <w:sz w:val="24"/>
          <w:szCs w:val="24"/>
        </w:rPr>
        <w:t>separation section (see page 6</w:t>
      </w:r>
      <w:r w:rsidR="000E001A">
        <w:rPr>
          <w:rFonts w:ascii="Arial" w:hAnsi="Arial" w:cs="Arial"/>
          <w:sz w:val="24"/>
          <w:szCs w:val="24"/>
        </w:rPr>
        <w:t>). The only difference is that for divorce and judicial separation you must</w:t>
      </w:r>
      <w:r w:rsidR="00635264">
        <w:rPr>
          <w:rFonts w:ascii="Arial" w:hAnsi="Arial" w:cs="Arial"/>
          <w:sz w:val="24"/>
          <w:szCs w:val="24"/>
        </w:rPr>
        <w:t xml:space="preserve"> </w:t>
      </w:r>
      <w:r w:rsidRPr="00635264">
        <w:rPr>
          <w:rFonts w:ascii="Arial" w:hAnsi="Arial" w:cs="Arial"/>
          <w:sz w:val="24"/>
          <w:szCs w:val="24"/>
        </w:rPr>
        <w:t xml:space="preserve">submit a document certifying that you have been advised of the alternatives to </w:t>
      </w:r>
      <w:r w:rsidR="0012017F">
        <w:rPr>
          <w:rFonts w:ascii="Arial" w:hAnsi="Arial" w:cs="Arial"/>
          <w:sz w:val="24"/>
          <w:szCs w:val="24"/>
        </w:rPr>
        <w:lastRenderedPageBreak/>
        <w:t>divorce or judicial separation</w:t>
      </w:r>
      <w:r w:rsidR="000E001A">
        <w:rPr>
          <w:rFonts w:ascii="Arial" w:hAnsi="Arial" w:cs="Arial"/>
          <w:sz w:val="24"/>
          <w:szCs w:val="24"/>
        </w:rPr>
        <w:t>,</w:t>
      </w:r>
      <w:r w:rsidR="000A404A">
        <w:rPr>
          <w:rFonts w:ascii="Arial" w:hAnsi="Arial" w:cs="Arial"/>
          <w:sz w:val="24"/>
          <w:szCs w:val="24"/>
        </w:rPr>
        <w:t xml:space="preserve"> while</w:t>
      </w:r>
      <w:r w:rsidR="000E001A">
        <w:rPr>
          <w:rFonts w:ascii="Arial" w:hAnsi="Arial" w:cs="Arial"/>
          <w:sz w:val="24"/>
          <w:szCs w:val="24"/>
        </w:rPr>
        <w:t xml:space="preserve"> this is not required for a dissolution</w:t>
      </w:r>
      <w:r w:rsidR="0012017F">
        <w:rPr>
          <w:rFonts w:ascii="Arial" w:hAnsi="Arial" w:cs="Arial"/>
          <w:sz w:val="24"/>
          <w:szCs w:val="24"/>
        </w:rPr>
        <w:t xml:space="preserve"> of a civil partnership</w:t>
      </w:r>
      <w:r w:rsidRPr="00635264">
        <w:rPr>
          <w:rFonts w:ascii="Arial" w:hAnsi="Arial" w:cs="Arial"/>
          <w:sz w:val="24"/>
          <w:szCs w:val="24"/>
        </w:rPr>
        <w:t>.</w:t>
      </w:r>
    </w:p>
    <w:p w:rsidR="003830D9" w:rsidRPr="00635264" w:rsidRDefault="003830D9" w:rsidP="00635264">
      <w:pPr>
        <w:spacing w:after="0" w:line="240" w:lineRule="auto"/>
        <w:rPr>
          <w:rFonts w:ascii="Arial" w:hAnsi="Arial" w:cs="Arial"/>
          <w:sz w:val="24"/>
          <w:szCs w:val="24"/>
        </w:rPr>
      </w:pPr>
    </w:p>
    <w:p w:rsidR="003830D9" w:rsidRPr="00635264" w:rsidRDefault="003830D9" w:rsidP="00635264">
      <w:pPr>
        <w:spacing w:after="0" w:line="240" w:lineRule="auto"/>
        <w:rPr>
          <w:rFonts w:ascii="Arial" w:hAnsi="Arial" w:cs="Arial"/>
          <w:sz w:val="24"/>
          <w:szCs w:val="24"/>
        </w:rPr>
      </w:pPr>
      <w:r w:rsidRPr="00635264">
        <w:rPr>
          <w:rFonts w:ascii="Arial" w:hAnsi="Arial" w:cs="Arial"/>
          <w:sz w:val="24"/>
          <w:szCs w:val="24"/>
        </w:rPr>
        <w:t>When all the necessary documents have been filed you will be given a date for the court hearing. Preliminary orders can be made before the hearing</w:t>
      </w:r>
      <w:r w:rsidR="00227C56">
        <w:rPr>
          <w:rFonts w:ascii="Arial" w:hAnsi="Arial" w:cs="Arial"/>
          <w:sz w:val="24"/>
          <w:szCs w:val="24"/>
        </w:rPr>
        <w:t xml:space="preserve"> happens</w:t>
      </w:r>
      <w:r w:rsidRPr="00635264">
        <w:rPr>
          <w:rFonts w:ascii="Arial" w:hAnsi="Arial" w:cs="Arial"/>
          <w:sz w:val="24"/>
          <w:szCs w:val="24"/>
        </w:rPr>
        <w:t xml:space="preserve"> to ensure proper provision is in place during the process.</w:t>
      </w:r>
    </w:p>
    <w:p w:rsidR="003830D9" w:rsidRPr="00635264" w:rsidRDefault="003830D9" w:rsidP="00181774">
      <w:pPr>
        <w:spacing w:after="0" w:line="240" w:lineRule="auto"/>
        <w:rPr>
          <w:rFonts w:ascii="Arial" w:hAnsi="Arial" w:cs="Arial"/>
          <w:b/>
          <w:bCs/>
          <w:sz w:val="24"/>
          <w:szCs w:val="24"/>
        </w:rPr>
      </w:pPr>
    </w:p>
    <w:p w:rsidR="003830D9" w:rsidRPr="00635264" w:rsidRDefault="003830D9" w:rsidP="00181774">
      <w:pPr>
        <w:pStyle w:val="Heading2"/>
        <w:ind w:left="0"/>
      </w:pPr>
      <w:r w:rsidRPr="00635264">
        <w:rPr>
          <w:rStyle w:val="Heading2Char"/>
          <w:b/>
          <w:bCs/>
        </w:rPr>
        <w:t>The effect of a decree of dissolution</w:t>
      </w:r>
      <w:r w:rsidR="00181774">
        <w:rPr>
          <w:rStyle w:val="Heading2Char"/>
          <w:b/>
          <w:bCs/>
        </w:rPr>
        <w:t xml:space="preserve"> </w:t>
      </w:r>
    </w:p>
    <w:p w:rsidR="003830D9" w:rsidRPr="00635264" w:rsidRDefault="003830D9" w:rsidP="00635264">
      <w:pPr>
        <w:spacing w:after="0" w:line="240" w:lineRule="auto"/>
        <w:rPr>
          <w:rFonts w:ascii="Arial" w:hAnsi="Arial" w:cs="Arial"/>
          <w:sz w:val="24"/>
          <w:szCs w:val="24"/>
        </w:rPr>
      </w:pPr>
      <w:r w:rsidRPr="00635264">
        <w:rPr>
          <w:rFonts w:ascii="Arial" w:hAnsi="Arial" w:cs="Arial"/>
          <w:sz w:val="24"/>
          <w:szCs w:val="24"/>
        </w:rPr>
        <w:t>The effect of a decree of dissolution is that the civil partnership is at an end and the parties are free to marry. When the court grants a decree of dissolution it may also make orders in relation to maintenance and lump sums, the transfer of property, the extinguishment of succession rights</w:t>
      </w:r>
      <w:r w:rsidR="00227C56">
        <w:rPr>
          <w:rFonts w:ascii="Arial" w:hAnsi="Arial" w:cs="Arial"/>
          <w:sz w:val="24"/>
          <w:szCs w:val="24"/>
        </w:rPr>
        <w:t xml:space="preserve"> and</w:t>
      </w:r>
      <w:r w:rsidRPr="00635264">
        <w:rPr>
          <w:rFonts w:ascii="Arial" w:hAnsi="Arial" w:cs="Arial"/>
          <w:sz w:val="24"/>
          <w:szCs w:val="24"/>
        </w:rPr>
        <w:t xml:space="preserve"> pension rights.</w:t>
      </w:r>
    </w:p>
    <w:p w:rsidR="003830D9" w:rsidRPr="00635264" w:rsidRDefault="003830D9" w:rsidP="00635264">
      <w:pPr>
        <w:spacing w:after="0" w:line="240" w:lineRule="auto"/>
        <w:rPr>
          <w:rFonts w:ascii="Arial" w:hAnsi="Arial" w:cs="Arial"/>
          <w:sz w:val="24"/>
          <w:szCs w:val="24"/>
        </w:rPr>
      </w:pPr>
    </w:p>
    <w:p w:rsidR="003830D9" w:rsidRPr="00635264" w:rsidRDefault="003830D9" w:rsidP="00635264">
      <w:pPr>
        <w:spacing w:after="0" w:line="240" w:lineRule="auto"/>
        <w:rPr>
          <w:rFonts w:ascii="Arial" w:hAnsi="Arial" w:cs="Arial"/>
          <w:sz w:val="24"/>
          <w:szCs w:val="24"/>
        </w:rPr>
      </w:pPr>
      <w:r w:rsidRPr="00635264">
        <w:rPr>
          <w:rFonts w:ascii="Arial" w:hAnsi="Arial" w:cs="Arial"/>
          <w:sz w:val="24"/>
          <w:szCs w:val="24"/>
        </w:rPr>
        <w:t>In any application for a decree of dissolution the court can alter any previous arrangements made by the parties</w:t>
      </w:r>
      <w:r w:rsidR="00B06D1D">
        <w:rPr>
          <w:rFonts w:ascii="Arial" w:hAnsi="Arial" w:cs="Arial"/>
          <w:sz w:val="24"/>
          <w:szCs w:val="24"/>
        </w:rPr>
        <w:t>,</w:t>
      </w:r>
      <w:r w:rsidRPr="00635264">
        <w:rPr>
          <w:rFonts w:ascii="Arial" w:hAnsi="Arial" w:cs="Arial"/>
          <w:sz w:val="24"/>
          <w:szCs w:val="24"/>
        </w:rPr>
        <w:t xml:space="preserve"> such as a separation agreement, particularly if the circumstances of either party have changed. When a decree of dissolution is granted it cannot be reversed. Either party can apply to court to have any orders made under the decree reviewed</w:t>
      </w:r>
      <w:r w:rsidR="00B06D1D">
        <w:rPr>
          <w:rFonts w:ascii="Arial" w:hAnsi="Arial" w:cs="Arial"/>
          <w:sz w:val="24"/>
          <w:szCs w:val="24"/>
        </w:rPr>
        <w:t>,</w:t>
      </w:r>
      <w:r w:rsidRPr="00635264">
        <w:rPr>
          <w:rFonts w:ascii="Arial" w:hAnsi="Arial" w:cs="Arial"/>
          <w:sz w:val="24"/>
          <w:szCs w:val="24"/>
        </w:rPr>
        <w:t xml:space="preserve"> </w:t>
      </w:r>
      <w:r w:rsidR="0012017F">
        <w:rPr>
          <w:rFonts w:ascii="Arial" w:hAnsi="Arial" w:cs="Arial"/>
          <w:sz w:val="24"/>
          <w:szCs w:val="24"/>
        </w:rPr>
        <w:t>for example</w:t>
      </w:r>
      <w:r w:rsidR="000A404A">
        <w:rPr>
          <w:rFonts w:ascii="Arial" w:hAnsi="Arial" w:cs="Arial"/>
          <w:sz w:val="24"/>
          <w:szCs w:val="24"/>
        </w:rPr>
        <w:t>,</w:t>
      </w:r>
      <w:r w:rsidRPr="00635264">
        <w:rPr>
          <w:rFonts w:ascii="Arial" w:hAnsi="Arial" w:cs="Arial"/>
          <w:sz w:val="24"/>
          <w:szCs w:val="24"/>
        </w:rPr>
        <w:t xml:space="preserve"> maintenance.</w:t>
      </w:r>
    </w:p>
    <w:p w:rsidR="003830D9" w:rsidRPr="00635264" w:rsidRDefault="003830D9" w:rsidP="00F57549">
      <w:pPr>
        <w:pStyle w:val="ListParagraph"/>
        <w:spacing w:after="0" w:line="240" w:lineRule="auto"/>
        <w:rPr>
          <w:rFonts w:ascii="Arial" w:hAnsi="Arial" w:cs="Arial"/>
          <w:b/>
          <w:bCs/>
          <w:sz w:val="24"/>
          <w:szCs w:val="24"/>
        </w:rPr>
      </w:pPr>
    </w:p>
    <w:p w:rsidR="003830D9" w:rsidRPr="00635264" w:rsidRDefault="00227C56" w:rsidP="00181774">
      <w:pPr>
        <w:pStyle w:val="Heading1"/>
      </w:pPr>
      <w:r>
        <w:t>Issues to be</w:t>
      </w:r>
      <w:r w:rsidR="003830D9" w:rsidRPr="00227C56">
        <w:t xml:space="preserve"> </w:t>
      </w:r>
      <w:r>
        <w:t>agreed or decided on</w:t>
      </w:r>
    </w:p>
    <w:p w:rsidR="003830D9" w:rsidRPr="00635264" w:rsidRDefault="003830D9" w:rsidP="00635264">
      <w:pPr>
        <w:spacing w:after="0" w:line="240" w:lineRule="auto"/>
        <w:rPr>
          <w:rFonts w:ascii="Arial" w:hAnsi="Arial" w:cs="Arial"/>
          <w:sz w:val="24"/>
          <w:szCs w:val="24"/>
        </w:rPr>
      </w:pPr>
      <w:r w:rsidRPr="00635264">
        <w:rPr>
          <w:rFonts w:ascii="Arial" w:hAnsi="Arial" w:cs="Arial"/>
          <w:sz w:val="24"/>
          <w:szCs w:val="24"/>
        </w:rPr>
        <w:t xml:space="preserve">There are many factors which </w:t>
      </w:r>
      <w:r w:rsidR="00B06D1D">
        <w:rPr>
          <w:rFonts w:ascii="Arial" w:hAnsi="Arial" w:cs="Arial"/>
          <w:sz w:val="24"/>
          <w:szCs w:val="24"/>
        </w:rPr>
        <w:t>couples</w:t>
      </w:r>
      <w:r w:rsidRPr="00635264">
        <w:rPr>
          <w:rFonts w:ascii="Arial" w:hAnsi="Arial" w:cs="Arial"/>
          <w:sz w:val="24"/>
          <w:szCs w:val="24"/>
        </w:rPr>
        <w:t xml:space="preserve"> must consider during a separation, divorce or dissolution. In all cases the guiding principle should be to ensure that proper provision is made for both parties and any dependent children. In the case of judicial separation, divorce and dissolution the </w:t>
      </w:r>
      <w:r w:rsidR="00227C56">
        <w:rPr>
          <w:rFonts w:ascii="Arial" w:hAnsi="Arial" w:cs="Arial"/>
          <w:sz w:val="24"/>
          <w:szCs w:val="24"/>
        </w:rPr>
        <w:t>c</w:t>
      </w:r>
      <w:r w:rsidRPr="00635264">
        <w:rPr>
          <w:rFonts w:ascii="Arial" w:hAnsi="Arial" w:cs="Arial"/>
          <w:sz w:val="24"/>
          <w:szCs w:val="24"/>
        </w:rPr>
        <w:t>ourt can make preliminary orders before a full hearing of the matter</w:t>
      </w:r>
      <w:r w:rsidR="00B06D1D">
        <w:rPr>
          <w:rFonts w:ascii="Arial" w:hAnsi="Arial" w:cs="Arial"/>
          <w:sz w:val="24"/>
          <w:szCs w:val="24"/>
        </w:rPr>
        <w:t>,</w:t>
      </w:r>
      <w:r w:rsidRPr="00635264">
        <w:rPr>
          <w:rFonts w:ascii="Arial" w:hAnsi="Arial" w:cs="Arial"/>
          <w:sz w:val="24"/>
          <w:szCs w:val="24"/>
        </w:rPr>
        <w:t xml:space="preserve"> to ensure proper provision is made for the parties during the court process. </w:t>
      </w:r>
    </w:p>
    <w:p w:rsidR="003830D9" w:rsidRPr="00635264" w:rsidRDefault="003830D9" w:rsidP="00F57549">
      <w:pPr>
        <w:spacing w:after="0" w:line="240" w:lineRule="auto"/>
        <w:rPr>
          <w:rFonts w:ascii="Arial" w:hAnsi="Arial" w:cs="Arial"/>
          <w:sz w:val="24"/>
          <w:szCs w:val="24"/>
        </w:rPr>
      </w:pPr>
    </w:p>
    <w:p w:rsidR="003830D9" w:rsidRPr="00635264" w:rsidRDefault="003830D9" w:rsidP="00F57549">
      <w:pPr>
        <w:spacing w:after="0" w:line="240" w:lineRule="auto"/>
        <w:rPr>
          <w:rFonts w:ascii="Arial" w:hAnsi="Arial" w:cs="Arial"/>
          <w:sz w:val="24"/>
          <w:szCs w:val="24"/>
        </w:rPr>
      </w:pPr>
      <w:r w:rsidRPr="00635264">
        <w:rPr>
          <w:rFonts w:ascii="Arial" w:hAnsi="Arial" w:cs="Arial"/>
          <w:sz w:val="24"/>
          <w:szCs w:val="24"/>
        </w:rPr>
        <w:t>The most common issues relate to:</w:t>
      </w:r>
    </w:p>
    <w:p w:rsidR="003830D9" w:rsidRPr="00635264" w:rsidRDefault="003830D9" w:rsidP="006B6B01">
      <w:pPr>
        <w:spacing w:after="0" w:line="240" w:lineRule="auto"/>
        <w:rPr>
          <w:rFonts w:ascii="Arial" w:hAnsi="Arial" w:cs="Arial"/>
          <w:sz w:val="24"/>
          <w:szCs w:val="24"/>
        </w:rPr>
      </w:pPr>
    </w:p>
    <w:p w:rsidR="003830D9" w:rsidRPr="00635264" w:rsidRDefault="003830D9" w:rsidP="00635264">
      <w:pPr>
        <w:pStyle w:val="ListParagraph"/>
        <w:numPr>
          <w:ilvl w:val="0"/>
          <w:numId w:val="40"/>
        </w:numPr>
        <w:spacing w:after="0" w:line="240" w:lineRule="auto"/>
        <w:rPr>
          <w:rFonts w:ascii="Arial" w:hAnsi="Arial" w:cs="Arial"/>
          <w:sz w:val="24"/>
          <w:szCs w:val="24"/>
        </w:rPr>
      </w:pPr>
      <w:r w:rsidRPr="00635264">
        <w:rPr>
          <w:rFonts w:ascii="Arial" w:hAnsi="Arial" w:cs="Arial"/>
          <w:sz w:val="24"/>
          <w:szCs w:val="24"/>
        </w:rPr>
        <w:t>Custody of and access</w:t>
      </w:r>
      <w:r w:rsidR="00227C56">
        <w:rPr>
          <w:rFonts w:ascii="Arial" w:hAnsi="Arial" w:cs="Arial"/>
          <w:sz w:val="24"/>
          <w:szCs w:val="24"/>
        </w:rPr>
        <w:t xml:space="preserve"> to children</w:t>
      </w:r>
    </w:p>
    <w:p w:rsidR="003830D9" w:rsidRPr="00635264" w:rsidRDefault="003830D9" w:rsidP="00635264">
      <w:pPr>
        <w:pStyle w:val="ListParagraph"/>
        <w:numPr>
          <w:ilvl w:val="0"/>
          <w:numId w:val="40"/>
        </w:numPr>
        <w:spacing w:after="0" w:line="240" w:lineRule="auto"/>
        <w:rPr>
          <w:rFonts w:ascii="Arial" w:hAnsi="Arial" w:cs="Arial"/>
          <w:sz w:val="24"/>
          <w:szCs w:val="24"/>
        </w:rPr>
      </w:pPr>
      <w:r w:rsidRPr="00635264">
        <w:rPr>
          <w:rFonts w:ascii="Arial" w:hAnsi="Arial" w:cs="Arial"/>
          <w:sz w:val="24"/>
          <w:szCs w:val="24"/>
        </w:rPr>
        <w:t>Maintenance and lump sum payments</w:t>
      </w:r>
    </w:p>
    <w:p w:rsidR="003830D9" w:rsidRPr="00635264" w:rsidRDefault="003830D9" w:rsidP="00635264">
      <w:pPr>
        <w:pStyle w:val="ListParagraph"/>
        <w:numPr>
          <w:ilvl w:val="0"/>
          <w:numId w:val="40"/>
        </w:numPr>
        <w:spacing w:after="0" w:line="240" w:lineRule="auto"/>
        <w:rPr>
          <w:rFonts w:ascii="Arial" w:hAnsi="Arial" w:cs="Arial"/>
          <w:sz w:val="24"/>
          <w:szCs w:val="24"/>
        </w:rPr>
      </w:pPr>
      <w:r w:rsidRPr="00635264">
        <w:rPr>
          <w:rFonts w:ascii="Arial" w:hAnsi="Arial" w:cs="Arial"/>
          <w:sz w:val="24"/>
          <w:szCs w:val="24"/>
        </w:rPr>
        <w:t>Ownership of the family</w:t>
      </w:r>
      <w:r w:rsidR="00227C56">
        <w:rPr>
          <w:rFonts w:ascii="Arial" w:hAnsi="Arial" w:cs="Arial"/>
          <w:sz w:val="24"/>
          <w:szCs w:val="24"/>
        </w:rPr>
        <w:t xml:space="preserve"> or </w:t>
      </w:r>
      <w:r w:rsidRPr="00635264">
        <w:rPr>
          <w:rFonts w:ascii="Arial" w:hAnsi="Arial" w:cs="Arial"/>
          <w:sz w:val="24"/>
          <w:szCs w:val="24"/>
        </w:rPr>
        <w:t>shared home</w:t>
      </w:r>
    </w:p>
    <w:p w:rsidR="003830D9" w:rsidRPr="00635264" w:rsidRDefault="003830D9" w:rsidP="00635264">
      <w:pPr>
        <w:pStyle w:val="ListParagraph"/>
        <w:numPr>
          <w:ilvl w:val="0"/>
          <w:numId w:val="40"/>
        </w:numPr>
        <w:spacing w:after="0" w:line="240" w:lineRule="auto"/>
        <w:rPr>
          <w:rFonts w:ascii="Arial" w:hAnsi="Arial" w:cs="Arial"/>
          <w:sz w:val="24"/>
          <w:szCs w:val="24"/>
        </w:rPr>
      </w:pPr>
      <w:r w:rsidRPr="00635264">
        <w:rPr>
          <w:rFonts w:ascii="Arial" w:hAnsi="Arial" w:cs="Arial"/>
          <w:sz w:val="24"/>
          <w:szCs w:val="24"/>
        </w:rPr>
        <w:t>Ownership of property and assets such as shares</w:t>
      </w:r>
    </w:p>
    <w:p w:rsidR="003830D9" w:rsidRPr="00635264" w:rsidRDefault="003830D9" w:rsidP="00635264">
      <w:pPr>
        <w:pStyle w:val="ListParagraph"/>
        <w:numPr>
          <w:ilvl w:val="0"/>
          <w:numId w:val="40"/>
        </w:numPr>
        <w:spacing w:after="0" w:line="240" w:lineRule="auto"/>
        <w:rPr>
          <w:rFonts w:ascii="Arial" w:hAnsi="Arial" w:cs="Arial"/>
          <w:sz w:val="24"/>
          <w:szCs w:val="24"/>
        </w:rPr>
      </w:pPr>
      <w:r w:rsidRPr="00635264">
        <w:rPr>
          <w:rFonts w:ascii="Arial" w:hAnsi="Arial" w:cs="Arial"/>
          <w:sz w:val="24"/>
          <w:szCs w:val="24"/>
        </w:rPr>
        <w:t>Pension rights</w:t>
      </w:r>
    </w:p>
    <w:p w:rsidR="003830D9" w:rsidRPr="00181774" w:rsidRDefault="003830D9" w:rsidP="00181774">
      <w:pPr>
        <w:pStyle w:val="ListParagraph"/>
        <w:numPr>
          <w:ilvl w:val="0"/>
          <w:numId w:val="40"/>
        </w:numPr>
        <w:spacing w:after="0" w:line="240" w:lineRule="auto"/>
        <w:rPr>
          <w:rFonts w:ascii="Arial" w:hAnsi="Arial" w:cs="Arial"/>
          <w:sz w:val="24"/>
          <w:szCs w:val="24"/>
        </w:rPr>
      </w:pPr>
      <w:r w:rsidRPr="00635264">
        <w:rPr>
          <w:rFonts w:ascii="Arial" w:hAnsi="Arial" w:cs="Arial"/>
          <w:sz w:val="24"/>
          <w:szCs w:val="24"/>
        </w:rPr>
        <w:t>Succession rights</w:t>
      </w:r>
    </w:p>
    <w:p w:rsidR="003830D9" w:rsidRPr="00635264" w:rsidRDefault="003830D9" w:rsidP="00414BAC">
      <w:pPr>
        <w:pStyle w:val="ListParagraph"/>
        <w:spacing w:after="0" w:line="240" w:lineRule="auto"/>
        <w:rPr>
          <w:rFonts w:ascii="Arial" w:hAnsi="Arial" w:cs="Arial"/>
          <w:b/>
          <w:bCs/>
          <w:sz w:val="24"/>
          <w:szCs w:val="24"/>
        </w:rPr>
      </w:pPr>
    </w:p>
    <w:p w:rsidR="000F71C0" w:rsidRDefault="000F71C0" w:rsidP="00635264">
      <w:pPr>
        <w:spacing w:after="0" w:line="240" w:lineRule="auto"/>
      </w:pPr>
    </w:p>
    <w:p w:rsidR="000F71C0" w:rsidRDefault="000F71C0" w:rsidP="000F71C0">
      <w:pPr>
        <w:pStyle w:val="Heading2"/>
        <w:ind w:left="0"/>
      </w:pPr>
      <w:r w:rsidRPr="000F71C0">
        <w:t>Children</w:t>
      </w:r>
    </w:p>
    <w:p w:rsidR="003830D9" w:rsidRDefault="003830D9" w:rsidP="00635264">
      <w:pPr>
        <w:spacing w:after="0" w:line="240" w:lineRule="auto"/>
        <w:rPr>
          <w:rFonts w:ascii="Arial" w:hAnsi="Arial" w:cs="Arial"/>
          <w:sz w:val="24"/>
          <w:szCs w:val="24"/>
        </w:rPr>
      </w:pPr>
      <w:r w:rsidRPr="00635264">
        <w:rPr>
          <w:rFonts w:ascii="Arial" w:hAnsi="Arial" w:cs="Arial"/>
          <w:sz w:val="24"/>
          <w:szCs w:val="24"/>
        </w:rPr>
        <w:t>Parties should do what is in the best interests of any children involved. The best interests of the child</w:t>
      </w:r>
      <w:r w:rsidR="00177035">
        <w:rPr>
          <w:rFonts w:ascii="Arial" w:hAnsi="Arial" w:cs="Arial"/>
          <w:sz w:val="24"/>
          <w:szCs w:val="24"/>
        </w:rPr>
        <w:t>ren</w:t>
      </w:r>
      <w:r w:rsidRPr="00635264">
        <w:rPr>
          <w:rFonts w:ascii="Arial" w:hAnsi="Arial" w:cs="Arial"/>
          <w:sz w:val="24"/>
          <w:szCs w:val="24"/>
        </w:rPr>
        <w:t xml:space="preserve"> are </w:t>
      </w:r>
      <w:r w:rsidR="00BC536E">
        <w:rPr>
          <w:rFonts w:ascii="Arial" w:hAnsi="Arial" w:cs="Arial"/>
          <w:sz w:val="24"/>
          <w:szCs w:val="24"/>
        </w:rPr>
        <w:t>judged</w:t>
      </w:r>
      <w:r w:rsidRPr="00635264">
        <w:rPr>
          <w:rFonts w:ascii="Arial" w:hAnsi="Arial" w:cs="Arial"/>
          <w:sz w:val="24"/>
          <w:szCs w:val="24"/>
        </w:rPr>
        <w:t xml:space="preserve"> by looking at all aspects of the family</w:t>
      </w:r>
      <w:r w:rsidR="000A404A">
        <w:rPr>
          <w:rFonts w:ascii="Arial" w:hAnsi="Arial" w:cs="Arial"/>
          <w:sz w:val="24"/>
          <w:szCs w:val="24"/>
        </w:rPr>
        <w:t>,</w:t>
      </w:r>
      <w:r w:rsidRPr="00635264">
        <w:rPr>
          <w:rFonts w:ascii="Arial" w:hAnsi="Arial" w:cs="Arial"/>
          <w:sz w:val="24"/>
          <w:szCs w:val="24"/>
        </w:rPr>
        <w:t xml:space="preserve"> including:</w:t>
      </w:r>
    </w:p>
    <w:p w:rsidR="00227C56" w:rsidRPr="00635264" w:rsidRDefault="00227C56" w:rsidP="00635264">
      <w:pPr>
        <w:spacing w:after="0" w:line="240" w:lineRule="auto"/>
        <w:rPr>
          <w:rFonts w:ascii="Arial" w:hAnsi="Arial" w:cs="Arial"/>
          <w:sz w:val="24"/>
          <w:szCs w:val="24"/>
        </w:rPr>
      </w:pPr>
    </w:p>
    <w:p w:rsidR="003830D9" w:rsidRPr="00635264" w:rsidRDefault="00177035" w:rsidP="00635264">
      <w:pPr>
        <w:numPr>
          <w:ilvl w:val="0"/>
          <w:numId w:val="39"/>
        </w:numPr>
        <w:spacing w:after="0" w:line="240" w:lineRule="auto"/>
        <w:rPr>
          <w:rFonts w:ascii="Arial" w:hAnsi="Arial" w:cs="Arial"/>
          <w:sz w:val="24"/>
          <w:szCs w:val="24"/>
        </w:rPr>
      </w:pPr>
      <w:r>
        <w:rPr>
          <w:rFonts w:ascii="Arial" w:hAnsi="Arial" w:cs="Arial"/>
          <w:sz w:val="24"/>
          <w:szCs w:val="24"/>
        </w:rPr>
        <w:t>The c</w:t>
      </w:r>
      <w:r w:rsidR="003830D9" w:rsidRPr="00635264">
        <w:rPr>
          <w:rFonts w:ascii="Arial" w:hAnsi="Arial" w:cs="Arial"/>
          <w:sz w:val="24"/>
          <w:szCs w:val="24"/>
        </w:rPr>
        <w:t>hildren having a meaningful relationship with both parents</w:t>
      </w:r>
    </w:p>
    <w:p w:rsidR="003830D9" w:rsidRPr="00635264" w:rsidRDefault="00BC536E" w:rsidP="00635264">
      <w:pPr>
        <w:numPr>
          <w:ilvl w:val="0"/>
          <w:numId w:val="39"/>
        </w:numPr>
        <w:spacing w:after="0" w:line="240" w:lineRule="auto"/>
        <w:rPr>
          <w:rFonts w:ascii="Arial" w:hAnsi="Arial" w:cs="Arial"/>
          <w:sz w:val="24"/>
          <w:szCs w:val="24"/>
        </w:rPr>
      </w:pPr>
      <w:r>
        <w:rPr>
          <w:rFonts w:ascii="Arial" w:hAnsi="Arial" w:cs="Arial"/>
          <w:sz w:val="24"/>
          <w:szCs w:val="24"/>
        </w:rPr>
        <w:t>The p</w:t>
      </w:r>
      <w:r w:rsidR="003830D9" w:rsidRPr="00635264">
        <w:rPr>
          <w:rFonts w:ascii="Arial" w:hAnsi="Arial" w:cs="Arial"/>
          <w:sz w:val="24"/>
          <w:szCs w:val="24"/>
        </w:rPr>
        <w:t xml:space="preserve">hysical, psychological and emotional needs of </w:t>
      </w:r>
      <w:r>
        <w:rPr>
          <w:rFonts w:ascii="Arial" w:hAnsi="Arial" w:cs="Arial"/>
          <w:sz w:val="24"/>
          <w:szCs w:val="24"/>
        </w:rPr>
        <w:t>the</w:t>
      </w:r>
      <w:r w:rsidR="003830D9" w:rsidRPr="00635264">
        <w:rPr>
          <w:rFonts w:ascii="Arial" w:hAnsi="Arial" w:cs="Arial"/>
          <w:sz w:val="24"/>
          <w:szCs w:val="24"/>
        </w:rPr>
        <w:t xml:space="preserve"> child</w:t>
      </w:r>
      <w:r>
        <w:rPr>
          <w:rFonts w:ascii="Arial" w:hAnsi="Arial" w:cs="Arial"/>
          <w:sz w:val="24"/>
          <w:szCs w:val="24"/>
        </w:rPr>
        <w:t>ren</w:t>
      </w:r>
    </w:p>
    <w:p w:rsidR="003830D9" w:rsidRPr="00635264" w:rsidRDefault="003830D9" w:rsidP="00635264">
      <w:pPr>
        <w:numPr>
          <w:ilvl w:val="0"/>
          <w:numId w:val="39"/>
        </w:numPr>
        <w:spacing w:after="0" w:line="240" w:lineRule="auto"/>
        <w:rPr>
          <w:rFonts w:ascii="Arial" w:hAnsi="Arial" w:cs="Arial"/>
          <w:sz w:val="24"/>
          <w:szCs w:val="24"/>
        </w:rPr>
      </w:pPr>
      <w:r w:rsidRPr="00635264">
        <w:rPr>
          <w:rFonts w:ascii="Arial" w:hAnsi="Arial" w:cs="Arial"/>
          <w:sz w:val="24"/>
          <w:szCs w:val="24"/>
        </w:rPr>
        <w:t xml:space="preserve">The history of the </w:t>
      </w:r>
      <w:r w:rsidR="00635264" w:rsidRPr="00635264">
        <w:rPr>
          <w:rFonts w:ascii="Arial" w:hAnsi="Arial" w:cs="Arial"/>
          <w:sz w:val="24"/>
          <w:szCs w:val="24"/>
        </w:rPr>
        <w:t>child</w:t>
      </w:r>
      <w:r w:rsidR="00635264">
        <w:rPr>
          <w:rFonts w:ascii="Arial" w:hAnsi="Arial" w:cs="Arial"/>
          <w:sz w:val="24"/>
          <w:szCs w:val="24"/>
        </w:rPr>
        <w:t>ren</w:t>
      </w:r>
      <w:r w:rsidR="00635264" w:rsidRPr="00635264">
        <w:rPr>
          <w:rFonts w:ascii="Arial" w:hAnsi="Arial" w:cs="Arial"/>
          <w:sz w:val="24"/>
          <w:szCs w:val="24"/>
        </w:rPr>
        <w:t>’s</w:t>
      </w:r>
      <w:r w:rsidRPr="00635264">
        <w:rPr>
          <w:rFonts w:ascii="Arial" w:hAnsi="Arial" w:cs="Arial"/>
          <w:sz w:val="24"/>
          <w:szCs w:val="24"/>
        </w:rPr>
        <w:t xml:space="preserve"> upbringing</w:t>
      </w:r>
      <w:r w:rsidR="00177035">
        <w:rPr>
          <w:rFonts w:ascii="Arial" w:hAnsi="Arial" w:cs="Arial"/>
          <w:sz w:val="24"/>
          <w:szCs w:val="24"/>
        </w:rPr>
        <w:t>,</w:t>
      </w:r>
      <w:r w:rsidRPr="00635264">
        <w:rPr>
          <w:rFonts w:ascii="Arial" w:hAnsi="Arial" w:cs="Arial"/>
          <w:sz w:val="24"/>
          <w:szCs w:val="24"/>
        </w:rPr>
        <w:t xml:space="preserve"> including the nature of the relationship between each child and each parent</w:t>
      </w:r>
    </w:p>
    <w:p w:rsidR="003830D9" w:rsidRPr="00635264" w:rsidRDefault="003830D9" w:rsidP="00635264">
      <w:pPr>
        <w:numPr>
          <w:ilvl w:val="0"/>
          <w:numId w:val="39"/>
        </w:numPr>
        <w:spacing w:after="0" w:line="240" w:lineRule="auto"/>
        <w:rPr>
          <w:rFonts w:ascii="Arial" w:hAnsi="Arial" w:cs="Arial"/>
          <w:sz w:val="24"/>
          <w:szCs w:val="24"/>
        </w:rPr>
      </w:pPr>
      <w:r w:rsidRPr="00635264">
        <w:rPr>
          <w:rFonts w:ascii="Arial" w:hAnsi="Arial" w:cs="Arial"/>
          <w:sz w:val="24"/>
          <w:szCs w:val="24"/>
        </w:rPr>
        <w:t>If the children are old enough to have their views heard</w:t>
      </w:r>
      <w:r w:rsidR="00177035">
        <w:rPr>
          <w:rFonts w:ascii="Arial" w:hAnsi="Arial" w:cs="Arial"/>
          <w:sz w:val="24"/>
          <w:szCs w:val="24"/>
        </w:rPr>
        <w:t>,</w:t>
      </w:r>
      <w:r w:rsidRPr="00635264">
        <w:rPr>
          <w:rFonts w:ascii="Arial" w:hAnsi="Arial" w:cs="Arial"/>
          <w:sz w:val="24"/>
          <w:szCs w:val="24"/>
        </w:rPr>
        <w:t xml:space="preserve"> this may also be taken into consideration</w:t>
      </w:r>
    </w:p>
    <w:p w:rsidR="003830D9" w:rsidRPr="00635264" w:rsidRDefault="003830D9" w:rsidP="00635264">
      <w:pPr>
        <w:spacing w:after="0" w:line="240" w:lineRule="auto"/>
        <w:rPr>
          <w:rFonts w:ascii="Arial" w:hAnsi="Arial" w:cs="Arial"/>
          <w:sz w:val="24"/>
          <w:szCs w:val="24"/>
        </w:rPr>
      </w:pPr>
    </w:p>
    <w:p w:rsidR="003830D9" w:rsidRPr="00BC536E" w:rsidRDefault="003830D9" w:rsidP="00853A38">
      <w:pPr>
        <w:pStyle w:val="Heading3"/>
      </w:pPr>
      <w:r w:rsidRPr="00BC536E">
        <w:rPr>
          <w:lang w:eastAsia="en-IE"/>
        </w:rPr>
        <w:t>Custody</w:t>
      </w:r>
    </w:p>
    <w:p w:rsidR="003830D9" w:rsidRPr="00635264" w:rsidRDefault="003830D9" w:rsidP="00853A38">
      <w:pPr>
        <w:spacing w:after="0"/>
        <w:rPr>
          <w:rFonts w:ascii="Arial" w:hAnsi="Arial" w:cs="Arial"/>
          <w:sz w:val="24"/>
          <w:szCs w:val="24"/>
          <w:lang w:eastAsia="en-IE"/>
        </w:rPr>
      </w:pPr>
      <w:r w:rsidRPr="00635264">
        <w:rPr>
          <w:rFonts w:ascii="Arial" w:hAnsi="Arial" w:cs="Arial"/>
          <w:sz w:val="24"/>
          <w:szCs w:val="24"/>
          <w:lang w:eastAsia="en-IE"/>
        </w:rPr>
        <w:lastRenderedPageBreak/>
        <w:t>Custody refers to the day-to-day care, residency and upbringing of dependent children</w:t>
      </w:r>
      <w:r w:rsidR="0012017F">
        <w:rPr>
          <w:rFonts w:ascii="Arial" w:hAnsi="Arial" w:cs="Arial"/>
          <w:sz w:val="24"/>
          <w:szCs w:val="24"/>
          <w:lang w:eastAsia="en-IE"/>
        </w:rPr>
        <w:t>,</w:t>
      </w:r>
      <w:r w:rsidRPr="00635264">
        <w:rPr>
          <w:rFonts w:ascii="Arial" w:hAnsi="Arial" w:cs="Arial"/>
          <w:sz w:val="24"/>
          <w:szCs w:val="24"/>
          <w:lang w:eastAsia="en-IE"/>
        </w:rPr>
        <w:t xml:space="preserve"> </w:t>
      </w:r>
      <w:r w:rsidR="00BC536E">
        <w:rPr>
          <w:rFonts w:ascii="Arial" w:hAnsi="Arial" w:cs="Arial"/>
          <w:sz w:val="24"/>
          <w:szCs w:val="24"/>
          <w:lang w:eastAsia="en-IE"/>
        </w:rPr>
        <w:t>that is</w:t>
      </w:r>
      <w:r w:rsidR="000A404A">
        <w:rPr>
          <w:rFonts w:ascii="Arial" w:hAnsi="Arial" w:cs="Arial"/>
          <w:sz w:val="24"/>
          <w:szCs w:val="24"/>
          <w:lang w:eastAsia="en-IE"/>
        </w:rPr>
        <w:t>,</w:t>
      </w:r>
      <w:r w:rsidR="00BC536E">
        <w:rPr>
          <w:rFonts w:ascii="Arial" w:hAnsi="Arial" w:cs="Arial"/>
          <w:sz w:val="24"/>
          <w:szCs w:val="24"/>
          <w:lang w:eastAsia="en-IE"/>
        </w:rPr>
        <w:t xml:space="preserve"> children</w:t>
      </w:r>
      <w:r w:rsidR="00452F05">
        <w:rPr>
          <w:rFonts w:ascii="Arial" w:hAnsi="Arial" w:cs="Arial"/>
          <w:sz w:val="24"/>
          <w:szCs w:val="24"/>
          <w:lang w:eastAsia="en-IE"/>
        </w:rPr>
        <w:t xml:space="preserve"> </w:t>
      </w:r>
      <w:r w:rsidRPr="00635264">
        <w:rPr>
          <w:rFonts w:ascii="Arial" w:hAnsi="Arial" w:cs="Arial"/>
          <w:sz w:val="24"/>
          <w:szCs w:val="24"/>
          <w:lang w:eastAsia="en-IE"/>
        </w:rPr>
        <w:t>under the age of 18 or under 23 if attending full</w:t>
      </w:r>
      <w:r w:rsidR="00BC536E">
        <w:rPr>
          <w:rFonts w:ascii="Arial" w:hAnsi="Arial" w:cs="Arial"/>
          <w:sz w:val="24"/>
          <w:szCs w:val="24"/>
          <w:lang w:eastAsia="en-IE"/>
        </w:rPr>
        <w:t>-</w:t>
      </w:r>
      <w:r w:rsidRPr="00635264">
        <w:rPr>
          <w:rFonts w:ascii="Arial" w:hAnsi="Arial" w:cs="Arial"/>
          <w:sz w:val="24"/>
          <w:szCs w:val="24"/>
          <w:lang w:eastAsia="en-IE"/>
        </w:rPr>
        <w:t xml:space="preserve">time education. In cases of judicial separation or divorce, one parent is usually granted custody. The children reside permanently with one parent and the other parent </w:t>
      </w:r>
      <w:r w:rsidR="00BC536E">
        <w:rPr>
          <w:rFonts w:ascii="Arial" w:hAnsi="Arial" w:cs="Arial"/>
          <w:sz w:val="24"/>
          <w:szCs w:val="24"/>
          <w:lang w:eastAsia="en-IE"/>
        </w:rPr>
        <w:t xml:space="preserve">has </w:t>
      </w:r>
      <w:r w:rsidRPr="00635264">
        <w:rPr>
          <w:rFonts w:ascii="Arial" w:hAnsi="Arial" w:cs="Arial"/>
          <w:sz w:val="24"/>
          <w:szCs w:val="24"/>
          <w:lang w:eastAsia="en-IE"/>
        </w:rPr>
        <w:t>access to the</w:t>
      </w:r>
      <w:r w:rsidR="00177035">
        <w:rPr>
          <w:rFonts w:ascii="Arial" w:hAnsi="Arial" w:cs="Arial"/>
          <w:sz w:val="24"/>
          <w:szCs w:val="24"/>
          <w:lang w:eastAsia="en-IE"/>
        </w:rPr>
        <w:t>m</w:t>
      </w:r>
      <w:r w:rsidRPr="00635264">
        <w:rPr>
          <w:rFonts w:ascii="Arial" w:hAnsi="Arial" w:cs="Arial"/>
          <w:sz w:val="24"/>
          <w:szCs w:val="24"/>
          <w:lang w:eastAsia="en-IE"/>
        </w:rPr>
        <w:t xml:space="preserve"> at agreed times, which can include overnight access. It is possible for parents to continue to have joint custody of their children after separation or divorce and for the children to spend an equal amount of time with each parent</w:t>
      </w:r>
      <w:r w:rsidR="00177035">
        <w:rPr>
          <w:rFonts w:ascii="Arial" w:hAnsi="Arial" w:cs="Arial"/>
          <w:sz w:val="24"/>
          <w:szCs w:val="24"/>
          <w:lang w:eastAsia="en-IE"/>
        </w:rPr>
        <w:t>,</w:t>
      </w:r>
      <w:r w:rsidRPr="00635264">
        <w:rPr>
          <w:rFonts w:ascii="Arial" w:hAnsi="Arial" w:cs="Arial"/>
          <w:sz w:val="24"/>
          <w:szCs w:val="24"/>
          <w:lang w:eastAsia="en-IE"/>
        </w:rPr>
        <w:t xml:space="preserve"> if the parents can agree and arrange this</w:t>
      </w:r>
      <w:r w:rsidR="00BC536E">
        <w:rPr>
          <w:rFonts w:ascii="Arial" w:hAnsi="Arial" w:cs="Arial"/>
          <w:sz w:val="24"/>
          <w:szCs w:val="24"/>
          <w:lang w:eastAsia="en-IE"/>
        </w:rPr>
        <w:t>,</w:t>
      </w:r>
      <w:r w:rsidRPr="00635264">
        <w:rPr>
          <w:rFonts w:ascii="Arial" w:hAnsi="Arial" w:cs="Arial"/>
          <w:sz w:val="24"/>
          <w:szCs w:val="24"/>
          <w:lang w:eastAsia="en-IE"/>
        </w:rPr>
        <w:t xml:space="preserve"> and it is in the best interests of the child</w:t>
      </w:r>
      <w:r w:rsidR="00836290">
        <w:rPr>
          <w:rFonts w:ascii="Arial" w:hAnsi="Arial" w:cs="Arial"/>
          <w:sz w:val="24"/>
          <w:szCs w:val="24"/>
          <w:lang w:eastAsia="en-IE"/>
        </w:rPr>
        <w:t>ren</w:t>
      </w:r>
      <w:r w:rsidRPr="00635264">
        <w:rPr>
          <w:rFonts w:ascii="Arial" w:hAnsi="Arial" w:cs="Arial"/>
          <w:sz w:val="24"/>
          <w:szCs w:val="24"/>
          <w:lang w:eastAsia="en-IE"/>
        </w:rPr>
        <w:t>.</w:t>
      </w:r>
    </w:p>
    <w:p w:rsidR="000F71C0" w:rsidRDefault="000F71C0" w:rsidP="00853A38">
      <w:pPr>
        <w:spacing w:after="0"/>
        <w:rPr>
          <w:lang w:eastAsia="en-IE"/>
        </w:rPr>
      </w:pPr>
    </w:p>
    <w:p w:rsidR="000F71C0" w:rsidRDefault="000F71C0" w:rsidP="000F71C0">
      <w:pPr>
        <w:pStyle w:val="Heading3"/>
        <w:rPr>
          <w:lang w:eastAsia="en-IE"/>
        </w:rPr>
      </w:pPr>
      <w:r w:rsidRPr="000F71C0">
        <w:rPr>
          <w:lang w:eastAsia="en-IE"/>
        </w:rPr>
        <w:t>Access</w:t>
      </w:r>
    </w:p>
    <w:p w:rsidR="003830D9" w:rsidRPr="00853A38" w:rsidRDefault="003830D9" w:rsidP="00853A38">
      <w:pPr>
        <w:spacing w:after="0"/>
        <w:rPr>
          <w:rFonts w:ascii="Arial" w:hAnsi="Arial" w:cs="Arial"/>
          <w:sz w:val="24"/>
          <w:szCs w:val="24"/>
          <w:lang w:eastAsia="en-IE"/>
        </w:rPr>
      </w:pPr>
      <w:r w:rsidRPr="00853A38">
        <w:rPr>
          <w:rFonts w:ascii="Arial" w:hAnsi="Arial" w:cs="Arial"/>
          <w:sz w:val="24"/>
          <w:szCs w:val="24"/>
          <w:lang w:eastAsia="en-IE"/>
        </w:rPr>
        <w:t>Access refers to the right of the children to see the non-custodial parent. It can include having the children for set hours, overnight</w:t>
      </w:r>
      <w:r w:rsidR="00635264" w:rsidRPr="00853A38">
        <w:rPr>
          <w:rFonts w:ascii="Arial" w:hAnsi="Arial" w:cs="Arial"/>
          <w:sz w:val="24"/>
          <w:szCs w:val="24"/>
          <w:lang w:eastAsia="en-IE"/>
        </w:rPr>
        <w:t xml:space="preserve"> </w:t>
      </w:r>
      <w:r w:rsidRPr="00853A38">
        <w:rPr>
          <w:rFonts w:ascii="Arial" w:hAnsi="Arial" w:cs="Arial"/>
          <w:sz w:val="24"/>
          <w:szCs w:val="24"/>
          <w:lang w:eastAsia="en-IE"/>
        </w:rPr>
        <w:t>or on weekends</w:t>
      </w:r>
      <w:r w:rsidR="00BC536E" w:rsidRPr="00853A38">
        <w:rPr>
          <w:rFonts w:ascii="Arial" w:hAnsi="Arial" w:cs="Arial"/>
          <w:sz w:val="24"/>
          <w:szCs w:val="24"/>
          <w:lang w:eastAsia="en-IE"/>
        </w:rPr>
        <w:t>. It also includes</w:t>
      </w:r>
      <w:r w:rsidRPr="00853A38">
        <w:rPr>
          <w:rFonts w:ascii="Arial" w:hAnsi="Arial" w:cs="Arial"/>
          <w:sz w:val="24"/>
          <w:szCs w:val="24"/>
          <w:lang w:eastAsia="en-IE"/>
        </w:rPr>
        <w:t xml:space="preserve"> the right for the parent and child to go on holidays together.</w:t>
      </w:r>
    </w:p>
    <w:p w:rsidR="003830D9" w:rsidRPr="00635264" w:rsidRDefault="00177035" w:rsidP="00635264">
      <w:pPr>
        <w:spacing w:before="100" w:beforeAutospacing="1" w:after="0" w:line="240" w:lineRule="auto"/>
        <w:rPr>
          <w:rFonts w:ascii="Arial" w:hAnsi="Arial" w:cs="Arial"/>
          <w:sz w:val="24"/>
          <w:szCs w:val="24"/>
          <w:lang w:eastAsia="en-IE"/>
        </w:rPr>
      </w:pPr>
      <w:r>
        <w:rPr>
          <w:rFonts w:ascii="Arial" w:hAnsi="Arial" w:cs="Arial"/>
          <w:sz w:val="24"/>
          <w:szCs w:val="24"/>
          <w:lang w:eastAsia="en-IE"/>
        </w:rPr>
        <w:t>P</w:t>
      </w:r>
      <w:r w:rsidR="003830D9" w:rsidRPr="00635264">
        <w:rPr>
          <w:rFonts w:ascii="Arial" w:hAnsi="Arial" w:cs="Arial"/>
          <w:sz w:val="24"/>
          <w:szCs w:val="24"/>
          <w:lang w:eastAsia="en-IE"/>
        </w:rPr>
        <w:t>arents may informally</w:t>
      </w:r>
      <w:r>
        <w:rPr>
          <w:rFonts w:ascii="Arial" w:hAnsi="Arial" w:cs="Arial"/>
          <w:sz w:val="24"/>
          <w:szCs w:val="24"/>
          <w:lang w:eastAsia="en-IE"/>
        </w:rPr>
        <w:t xml:space="preserve"> agree</w:t>
      </w:r>
      <w:r w:rsidR="003830D9" w:rsidRPr="00635264">
        <w:rPr>
          <w:rFonts w:ascii="Arial" w:hAnsi="Arial" w:cs="Arial"/>
          <w:sz w:val="24"/>
          <w:szCs w:val="24"/>
          <w:lang w:eastAsia="en-IE"/>
        </w:rPr>
        <w:t xml:space="preserve"> the arrangements for custody and access to children</w:t>
      </w:r>
      <w:r>
        <w:rPr>
          <w:rFonts w:ascii="Arial" w:hAnsi="Arial" w:cs="Arial"/>
          <w:sz w:val="24"/>
          <w:szCs w:val="24"/>
          <w:lang w:eastAsia="en-IE"/>
        </w:rPr>
        <w:t xml:space="preserve"> between themselves</w:t>
      </w:r>
      <w:r w:rsidR="00D172AF">
        <w:rPr>
          <w:rFonts w:ascii="Arial" w:hAnsi="Arial" w:cs="Arial"/>
          <w:sz w:val="24"/>
          <w:szCs w:val="24"/>
          <w:lang w:eastAsia="en-IE"/>
        </w:rPr>
        <w:t>,</w:t>
      </w:r>
      <w:r w:rsidR="003830D9" w:rsidRPr="00635264">
        <w:rPr>
          <w:rFonts w:ascii="Arial" w:hAnsi="Arial" w:cs="Arial"/>
          <w:sz w:val="24"/>
          <w:szCs w:val="24"/>
          <w:lang w:eastAsia="en-IE"/>
        </w:rPr>
        <w:t xml:space="preserve"> even during judicial separation proceedings. The </w:t>
      </w:r>
      <w:r w:rsidR="00BC536E">
        <w:rPr>
          <w:rFonts w:ascii="Arial" w:hAnsi="Arial" w:cs="Arial"/>
          <w:sz w:val="24"/>
          <w:szCs w:val="24"/>
          <w:lang w:eastAsia="en-IE"/>
        </w:rPr>
        <w:t>c</w:t>
      </w:r>
      <w:r w:rsidR="003830D9" w:rsidRPr="00635264">
        <w:rPr>
          <w:rFonts w:ascii="Arial" w:hAnsi="Arial" w:cs="Arial"/>
          <w:sz w:val="24"/>
          <w:szCs w:val="24"/>
          <w:lang w:eastAsia="en-IE"/>
        </w:rPr>
        <w:t>ourts generally encourag</w:t>
      </w:r>
      <w:r w:rsidR="00BC536E">
        <w:rPr>
          <w:rFonts w:ascii="Arial" w:hAnsi="Arial" w:cs="Arial"/>
          <w:sz w:val="24"/>
          <w:szCs w:val="24"/>
          <w:lang w:eastAsia="en-IE"/>
        </w:rPr>
        <w:t>e</w:t>
      </w:r>
      <w:r w:rsidR="003830D9" w:rsidRPr="00635264">
        <w:rPr>
          <w:rFonts w:ascii="Arial" w:hAnsi="Arial" w:cs="Arial"/>
          <w:sz w:val="24"/>
          <w:szCs w:val="24"/>
          <w:lang w:eastAsia="en-IE"/>
        </w:rPr>
        <w:t xml:space="preserve"> parties</w:t>
      </w:r>
      <w:r w:rsidR="00BC536E">
        <w:rPr>
          <w:rFonts w:ascii="Arial" w:hAnsi="Arial" w:cs="Arial"/>
          <w:sz w:val="24"/>
          <w:szCs w:val="24"/>
          <w:lang w:eastAsia="en-IE"/>
        </w:rPr>
        <w:t xml:space="preserve"> to</w:t>
      </w:r>
      <w:r w:rsidR="003830D9" w:rsidRPr="00635264">
        <w:rPr>
          <w:rFonts w:ascii="Arial" w:hAnsi="Arial" w:cs="Arial"/>
          <w:sz w:val="24"/>
          <w:szCs w:val="24"/>
          <w:lang w:eastAsia="en-IE"/>
        </w:rPr>
        <w:t xml:space="preserve"> agree on certain aspects</w:t>
      </w:r>
      <w:r w:rsidR="00BC536E">
        <w:rPr>
          <w:rFonts w:ascii="Arial" w:hAnsi="Arial" w:cs="Arial"/>
          <w:sz w:val="24"/>
          <w:szCs w:val="24"/>
          <w:lang w:eastAsia="en-IE"/>
        </w:rPr>
        <w:t xml:space="preserve"> of custody and access informally</w:t>
      </w:r>
      <w:r w:rsidR="000A404A">
        <w:rPr>
          <w:rFonts w:ascii="Arial" w:hAnsi="Arial" w:cs="Arial"/>
          <w:sz w:val="24"/>
          <w:szCs w:val="24"/>
          <w:lang w:eastAsia="en-IE"/>
        </w:rPr>
        <w:t>,</w:t>
      </w:r>
      <w:r w:rsidR="003830D9" w:rsidRPr="00635264">
        <w:rPr>
          <w:rFonts w:ascii="Arial" w:hAnsi="Arial" w:cs="Arial"/>
          <w:sz w:val="24"/>
          <w:szCs w:val="24"/>
          <w:lang w:eastAsia="en-IE"/>
        </w:rPr>
        <w:t xml:space="preserve"> provided proper provision is being made at all times. In the event that agreement cannot be reached, either parent </w:t>
      </w:r>
      <w:r w:rsidR="00BC536E">
        <w:rPr>
          <w:rFonts w:ascii="Arial" w:hAnsi="Arial" w:cs="Arial"/>
          <w:sz w:val="24"/>
          <w:szCs w:val="24"/>
          <w:lang w:eastAsia="en-IE"/>
        </w:rPr>
        <w:t>can</w:t>
      </w:r>
      <w:r w:rsidR="003830D9" w:rsidRPr="00635264">
        <w:rPr>
          <w:rFonts w:ascii="Arial" w:hAnsi="Arial" w:cs="Arial"/>
          <w:sz w:val="24"/>
          <w:szCs w:val="24"/>
          <w:lang w:eastAsia="en-IE"/>
        </w:rPr>
        <w:t xml:space="preserve"> make an application to the court to decide which parent will have custody of the child</w:t>
      </w:r>
      <w:r w:rsidR="00D172AF">
        <w:rPr>
          <w:rFonts w:ascii="Arial" w:hAnsi="Arial" w:cs="Arial"/>
          <w:sz w:val="24"/>
          <w:szCs w:val="24"/>
          <w:lang w:eastAsia="en-IE"/>
        </w:rPr>
        <w:t>ren</w:t>
      </w:r>
      <w:r w:rsidR="003830D9" w:rsidRPr="00635264">
        <w:rPr>
          <w:rFonts w:ascii="Arial" w:hAnsi="Arial" w:cs="Arial"/>
          <w:sz w:val="24"/>
          <w:szCs w:val="24"/>
          <w:lang w:eastAsia="en-IE"/>
        </w:rPr>
        <w:t xml:space="preserve"> and what access the non-custodial parent will have. Access by the non-custodial parent will only be denied if the court believes it is not in the best interests of the child</w:t>
      </w:r>
      <w:r>
        <w:rPr>
          <w:rFonts w:ascii="Arial" w:hAnsi="Arial" w:cs="Arial"/>
          <w:sz w:val="24"/>
          <w:szCs w:val="24"/>
          <w:lang w:eastAsia="en-IE"/>
        </w:rPr>
        <w:t>ren</w:t>
      </w:r>
      <w:r w:rsidR="003830D9" w:rsidRPr="00635264">
        <w:rPr>
          <w:rFonts w:ascii="Arial" w:hAnsi="Arial" w:cs="Arial"/>
          <w:sz w:val="24"/>
          <w:szCs w:val="24"/>
          <w:lang w:eastAsia="en-IE"/>
        </w:rPr>
        <w:t>.</w:t>
      </w:r>
      <w:r w:rsidR="000F71C0">
        <w:rPr>
          <w:rFonts w:ascii="Arial" w:hAnsi="Arial" w:cs="Arial"/>
          <w:sz w:val="24"/>
          <w:szCs w:val="24"/>
          <w:lang w:eastAsia="en-IE"/>
        </w:rPr>
        <w:br/>
      </w:r>
    </w:p>
    <w:p w:rsidR="003830D9" w:rsidRPr="00635264" w:rsidRDefault="003830D9" w:rsidP="00853A38">
      <w:pPr>
        <w:pStyle w:val="Heading2"/>
        <w:ind w:left="0"/>
      </w:pPr>
      <w:r w:rsidRPr="00BC536E">
        <w:t>Maintenance</w:t>
      </w:r>
    </w:p>
    <w:p w:rsidR="003830D9" w:rsidRPr="00635264" w:rsidRDefault="003830D9" w:rsidP="00635264">
      <w:pPr>
        <w:spacing w:after="0" w:line="240" w:lineRule="auto"/>
        <w:rPr>
          <w:rFonts w:ascii="Arial" w:hAnsi="Arial" w:cs="Arial"/>
          <w:sz w:val="24"/>
          <w:szCs w:val="24"/>
        </w:rPr>
      </w:pPr>
      <w:r w:rsidRPr="00635264">
        <w:rPr>
          <w:rFonts w:ascii="Arial" w:hAnsi="Arial" w:cs="Arial"/>
          <w:sz w:val="24"/>
          <w:szCs w:val="24"/>
        </w:rPr>
        <w:t xml:space="preserve">There is no standard or usual amount of maintenance </w:t>
      </w:r>
      <w:r w:rsidR="00680456">
        <w:rPr>
          <w:rFonts w:ascii="Arial" w:hAnsi="Arial" w:cs="Arial"/>
          <w:sz w:val="24"/>
          <w:szCs w:val="24"/>
        </w:rPr>
        <w:t>for</w:t>
      </w:r>
      <w:r w:rsidR="00635264">
        <w:rPr>
          <w:rFonts w:ascii="Arial" w:hAnsi="Arial" w:cs="Arial"/>
          <w:sz w:val="24"/>
          <w:szCs w:val="24"/>
        </w:rPr>
        <w:t xml:space="preserve"> </w:t>
      </w:r>
      <w:r w:rsidRPr="00635264">
        <w:rPr>
          <w:rFonts w:ascii="Arial" w:hAnsi="Arial" w:cs="Arial"/>
          <w:sz w:val="24"/>
          <w:szCs w:val="24"/>
        </w:rPr>
        <w:t>spouses or children. There is a legal responsibility on parents, whether married or unmarried, to maintain dependent children and on spouses</w:t>
      </w:r>
      <w:r w:rsidR="00680456">
        <w:rPr>
          <w:rFonts w:ascii="Arial" w:hAnsi="Arial" w:cs="Arial"/>
          <w:sz w:val="24"/>
          <w:szCs w:val="24"/>
        </w:rPr>
        <w:t xml:space="preserve"> and </w:t>
      </w:r>
      <w:r w:rsidRPr="00635264">
        <w:rPr>
          <w:rFonts w:ascii="Arial" w:hAnsi="Arial" w:cs="Arial"/>
          <w:sz w:val="24"/>
          <w:szCs w:val="24"/>
        </w:rPr>
        <w:t xml:space="preserve">civil partners to maintain each other in accordance with their respective means. The duty on spouses to maintain one another is only extinguished on the death or remarriage of the spouse who is receiving maintenance. </w:t>
      </w:r>
      <w:r w:rsidR="00177035">
        <w:rPr>
          <w:rFonts w:ascii="Arial" w:hAnsi="Arial" w:cs="Arial"/>
          <w:sz w:val="24"/>
          <w:szCs w:val="24"/>
        </w:rPr>
        <w:t>When</w:t>
      </w:r>
      <w:r w:rsidRPr="00635264">
        <w:rPr>
          <w:rFonts w:ascii="Arial" w:hAnsi="Arial" w:cs="Arial"/>
          <w:sz w:val="24"/>
          <w:szCs w:val="24"/>
        </w:rPr>
        <w:t xml:space="preserve"> making orders regarding family finances the courts </w:t>
      </w:r>
      <w:r w:rsidR="00177035">
        <w:rPr>
          <w:rFonts w:ascii="Arial" w:hAnsi="Arial" w:cs="Arial"/>
          <w:sz w:val="24"/>
          <w:szCs w:val="24"/>
        </w:rPr>
        <w:t>do</w:t>
      </w:r>
      <w:r w:rsidRPr="00635264">
        <w:rPr>
          <w:rFonts w:ascii="Arial" w:hAnsi="Arial" w:cs="Arial"/>
          <w:sz w:val="24"/>
          <w:szCs w:val="24"/>
        </w:rPr>
        <w:t xml:space="preserve"> not consider the conduct of the parties during the relationship unless it would be manifestly unjust not to do so.</w:t>
      </w:r>
      <w:r w:rsidR="0012017F" w:rsidRPr="00635264" w:rsidDel="0012017F">
        <w:rPr>
          <w:rStyle w:val="FootnoteReference"/>
          <w:rFonts w:ascii="Arial" w:hAnsi="Arial" w:cs="Arial"/>
          <w:sz w:val="24"/>
          <w:szCs w:val="24"/>
        </w:rPr>
        <w:t xml:space="preserve"> </w:t>
      </w:r>
    </w:p>
    <w:p w:rsidR="003830D9" w:rsidRPr="00635264" w:rsidRDefault="003830D9" w:rsidP="00F57549">
      <w:pPr>
        <w:spacing w:after="0" w:line="240" w:lineRule="auto"/>
        <w:rPr>
          <w:rFonts w:ascii="Arial" w:hAnsi="Arial" w:cs="Arial"/>
          <w:sz w:val="24"/>
          <w:szCs w:val="24"/>
        </w:rPr>
      </w:pPr>
    </w:p>
    <w:p w:rsidR="003830D9" w:rsidRPr="00635264" w:rsidRDefault="003830D9" w:rsidP="00635264">
      <w:pPr>
        <w:spacing w:after="0" w:line="240" w:lineRule="auto"/>
        <w:rPr>
          <w:rFonts w:ascii="Arial" w:hAnsi="Arial" w:cs="Arial"/>
          <w:sz w:val="24"/>
          <w:szCs w:val="24"/>
        </w:rPr>
      </w:pPr>
      <w:r w:rsidRPr="00635264">
        <w:rPr>
          <w:rFonts w:ascii="Arial" w:hAnsi="Arial" w:cs="Arial"/>
          <w:sz w:val="24"/>
          <w:szCs w:val="24"/>
        </w:rPr>
        <w:t>Maintenance can be paid periodically (weekly or monthly) or in a lump sum. Paying maintenance does not give a parent access or guardianship rights to a dependent child.</w:t>
      </w:r>
    </w:p>
    <w:p w:rsidR="003830D9" w:rsidRPr="00635264" w:rsidRDefault="003830D9" w:rsidP="00F57549">
      <w:pPr>
        <w:spacing w:after="0" w:line="240" w:lineRule="auto"/>
        <w:rPr>
          <w:rFonts w:ascii="Arial" w:hAnsi="Arial" w:cs="Arial"/>
          <w:b/>
          <w:bCs/>
          <w:sz w:val="24"/>
          <w:szCs w:val="24"/>
        </w:rPr>
      </w:pPr>
    </w:p>
    <w:p w:rsidR="003830D9" w:rsidRPr="000F71C0" w:rsidRDefault="003830D9" w:rsidP="000F71C0">
      <w:pPr>
        <w:spacing w:after="0" w:line="240" w:lineRule="auto"/>
        <w:rPr>
          <w:rFonts w:ascii="Arial" w:hAnsi="Arial" w:cs="Arial"/>
          <w:sz w:val="24"/>
          <w:szCs w:val="24"/>
        </w:rPr>
      </w:pPr>
      <w:r w:rsidRPr="00635264">
        <w:rPr>
          <w:rFonts w:ascii="Arial" w:hAnsi="Arial" w:cs="Arial"/>
          <w:sz w:val="24"/>
          <w:szCs w:val="24"/>
        </w:rPr>
        <w:t>In cases where a parent</w:t>
      </w:r>
      <w:r w:rsidR="00680456">
        <w:rPr>
          <w:rFonts w:ascii="Arial" w:hAnsi="Arial" w:cs="Arial"/>
          <w:sz w:val="24"/>
          <w:szCs w:val="24"/>
        </w:rPr>
        <w:t xml:space="preserve">, </w:t>
      </w:r>
      <w:r w:rsidRPr="00635264">
        <w:rPr>
          <w:rFonts w:ascii="Arial" w:hAnsi="Arial" w:cs="Arial"/>
          <w:sz w:val="24"/>
          <w:szCs w:val="24"/>
        </w:rPr>
        <w:t>spouse</w:t>
      </w:r>
      <w:r w:rsidR="00680456">
        <w:rPr>
          <w:rFonts w:ascii="Arial" w:hAnsi="Arial" w:cs="Arial"/>
          <w:sz w:val="24"/>
          <w:szCs w:val="24"/>
        </w:rPr>
        <w:t xml:space="preserve"> or </w:t>
      </w:r>
      <w:r w:rsidRPr="00635264">
        <w:rPr>
          <w:rFonts w:ascii="Arial" w:hAnsi="Arial" w:cs="Arial"/>
          <w:sz w:val="24"/>
          <w:szCs w:val="24"/>
        </w:rPr>
        <w:t>civil partner fails to pay maintenance as agreed or ordered, an “attachment of earnings” order can be sought from the court. If</w:t>
      </w:r>
      <w:r w:rsidR="00680456">
        <w:rPr>
          <w:rFonts w:ascii="Arial" w:hAnsi="Arial" w:cs="Arial"/>
          <w:sz w:val="24"/>
          <w:szCs w:val="24"/>
        </w:rPr>
        <w:t xml:space="preserve"> this is</w:t>
      </w:r>
      <w:r w:rsidRPr="00635264">
        <w:rPr>
          <w:rFonts w:ascii="Arial" w:hAnsi="Arial" w:cs="Arial"/>
          <w:sz w:val="24"/>
          <w:szCs w:val="24"/>
        </w:rPr>
        <w:t xml:space="preserve"> granted</w:t>
      </w:r>
      <w:r w:rsidR="00177035">
        <w:rPr>
          <w:rFonts w:ascii="Arial" w:hAnsi="Arial" w:cs="Arial"/>
          <w:sz w:val="24"/>
          <w:szCs w:val="24"/>
        </w:rPr>
        <w:t>,</w:t>
      </w:r>
      <w:r w:rsidRPr="00635264">
        <w:rPr>
          <w:rFonts w:ascii="Arial" w:hAnsi="Arial" w:cs="Arial"/>
          <w:sz w:val="24"/>
          <w:szCs w:val="24"/>
        </w:rPr>
        <w:t xml:space="preserve"> maintenance payments are deducted by the</w:t>
      </w:r>
      <w:r w:rsidR="00680456">
        <w:rPr>
          <w:rFonts w:ascii="Arial" w:hAnsi="Arial" w:cs="Arial"/>
          <w:sz w:val="24"/>
          <w:szCs w:val="24"/>
        </w:rPr>
        <w:t xml:space="preserve"> payer’s</w:t>
      </w:r>
      <w:r w:rsidRPr="00635264">
        <w:rPr>
          <w:rFonts w:ascii="Arial" w:hAnsi="Arial" w:cs="Arial"/>
          <w:sz w:val="24"/>
          <w:szCs w:val="24"/>
        </w:rPr>
        <w:t xml:space="preserve"> employer</w:t>
      </w:r>
      <w:r w:rsidR="00635264">
        <w:rPr>
          <w:rFonts w:ascii="Arial" w:hAnsi="Arial" w:cs="Arial"/>
          <w:sz w:val="24"/>
          <w:szCs w:val="24"/>
        </w:rPr>
        <w:t xml:space="preserve"> </w:t>
      </w:r>
      <w:r w:rsidRPr="00635264">
        <w:rPr>
          <w:rFonts w:ascii="Arial" w:hAnsi="Arial" w:cs="Arial"/>
          <w:sz w:val="24"/>
          <w:szCs w:val="24"/>
        </w:rPr>
        <w:t xml:space="preserve">from their wages. If the payer is </w:t>
      </w:r>
      <w:r w:rsidR="00680456" w:rsidRPr="00680456">
        <w:rPr>
          <w:rFonts w:ascii="Arial" w:hAnsi="Arial" w:cs="Arial"/>
          <w:sz w:val="24"/>
          <w:szCs w:val="24"/>
        </w:rPr>
        <w:t>self-employed</w:t>
      </w:r>
      <w:r w:rsidRPr="00635264">
        <w:rPr>
          <w:rFonts w:ascii="Arial" w:hAnsi="Arial" w:cs="Arial"/>
          <w:sz w:val="24"/>
          <w:szCs w:val="24"/>
        </w:rPr>
        <w:t xml:space="preserve">, an enforcement summons can be applied for. </w:t>
      </w:r>
      <w:r w:rsidR="00177035">
        <w:rPr>
          <w:rFonts w:ascii="Arial" w:hAnsi="Arial" w:cs="Arial"/>
          <w:sz w:val="24"/>
          <w:szCs w:val="24"/>
        </w:rPr>
        <w:t>T</w:t>
      </w:r>
      <w:r w:rsidRPr="00635264">
        <w:rPr>
          <w:rFonts w:ascii="Arial" w:hAnsi="Arial" w:cs="Arial"/>
          <w:sz w:val="24"/>
          <w:szCs w:val="24"/>
        </w:rPr>
        <w:t>he District Court office</w:t>
      </w:r>
      <w:r w:rsidR="00177035">
        <w:rPr>
          <w:rFonts w:ascii="Arial" w:hAnsi="Arial" w:cs="Arial"/>
          <w:sz w:val="24"/>
          <w:szCs w:val="24"/>
        </w:rPr>
        <w:t xml:space="preserve"> can also order that maintenance payments </w:t>
      </w:r>
      <w:r w:rsidR="00D172AF">
        <w:rPr>
          <w:rFonts w:ascii="Arial" w:hAnsi="Arial" w:cs="Arial"/>
          <w:sz w:val="24"/>
          <w:szCs w:val="24"/>
        </w:rPr>
        <w:t>are</w:t>
      </w:r>
      <w:r w:rsidR="00177035">
        <w:rPr>
          <w:rFonts w:ascii="Arial" w:hAnsi="Arial" w:cs="Arial"/>
          <w:sz w:val="24"/>
          <w:szCs w:val="24"/>
        </w:rPr>
        <w:t xml:space="preserve"> </w:t>
      </w:r>
      <w:r w:rsidR="00F56B2D">
        <w:rPr>
          <w:rFonts w:ascii="Arial" w:hAnsi="Arial" w:cs="Arial"/>
          <w:sz w:val="24"/>
          <w:szCs w:val="24"/>
        </w:rPr>
        <w:t>paid;</w:t>
      </w:r>
      <w:r w:rsidRPr="00635264">
        <w:rPr>
          <w:rFonts w:ascii="Arial" w:hAnsi="Arial" w:cs="Arial"/>
          <w:sz w:val="24"/>
          <w:szCs w:val="24"/>
        </w:rPr>
        <w:t xml:space="preserve"> they will</w:t>
      </w:r>
      <w:r w:rsidR="00177035">
        <w:rPr>
          <w:rFonts w:ascii="Arial" w:hAnsi="Arial" w:cs="Arial"/>
          <w:sz w:val="24"/>
          <w:szCs w:val="24"/>
        </w:rPr>
        <w:t xml:space="preserve"> also</w:t>
      </w:r>
      <w:r w:rsidRPr="00635264">
        <w:rPr>
          <w:rFonts w:ascii="Arial" w:hAnsi="Arial" w:cs="Arial"/>
          <w:sz w:val="24"/>
          <w:szCs w:val="24"/>
        </w:rPr>
        <w:t xml:space="preserve"> maintain an objective record of</w:t>
      </w:r>
      <w:r w:rsidR="00177035">
        <w:rPr>
          <w:rFonts w:ascii="Arial" w:hAnsi="Arial" w:cs="Arial"/>
          <w:sz w:val="24"/>
          <w:szCs w:val="24"/>
        </w:rPr>
        <w:t xml:space="preserve"> the</w:t>
      </w:r>
      <w:r w:rsidRPr="00635264">
        <w:rPr>
          <w:rFonts w:ascii="Arial" w:hAnsi="Arial" w:cs="Arial"/>
          <w:sz w:val="24"/>
          <w:szCs w:val="24"/>
        </w:rPr>
        <w:t xml:space="preserve"> payments made. Failure to comply with a court order is a criminal offence.</w:t>
      </w:r>
      <w:r w:rsidR="005F6ED2">
        <w:rPr>
          <w:rFonts w:ascii="Arial" w:hAnsi="Arial" w:cs="Arial"/>
          <w:sz w:val="24"/>
          <w:szCs w:val="24"/>
        </w:rPr>
        <w:br/>
      </w:r>
    </w:p>
    <w:p w:rsidR="003830D9" w:rsidRPr="00D8633E" w:rsidRDefault="003830D9" w:rsidP="000F71C0">
      <w:pPr>
        <w:pStyle w:val="Heading2"/>
        <w:ind w:left="0"/>
      </w:pPr>
      <w:r w:rsidRPr="00D8633E">
        <w:t>Property adjustment order</w:t>
      </w:r>
    </w:p>
    <w:p w:rsidR="003830D9" w:rsidRPr="00D8633E" w:rsidRDefault="003830D9" w:rsidP="00D8633E">
      <w:pPr>
        <w:spacing w:after="0"/>
        <w:rPr>
          <w:rFonts w:ascii="Arial" w:hAnsi="Arial" w:cs="Arial"/>
          <w:sz w:val="24"/>
          <w:szCs w:val="24"/>
        </w:rPr>
      </w:pPr>
      <w:r w:rsidRPr="00D8633E">
        <w:rPr>
          <w:rFonts w:ascii="Arial" w:hAnsi="Arial" w:cs="Arial"/>
          <w:sz w:val="24"/>
          <w:szCs w:val="24"/>
        </w:rPr>
        <w:t>If agreement cannot be reached as to who will occupy and own the family</w:t>
      </w:r>
      <w:r w:rsidR="0093637C" w:rsidRPr="00D8633E">
        <w:rPr>
          <w:rFonts w:ascii="Arial" w:hAnsi="Arial" w:cs="Arial"/>
          <w:sz w:val="24"/>
          <w:szCs w:val="24"/>
        </w:rPr>
        <w:t xml:space="preserve"> or </w:t>
      </w:r>
      <w:r w:rsidRPr="00D8633E">
        <w:rPr>
          <w:rFonts w:ascii="Arial" w:hAnsi="Arial" w:cs="Arial"/>
          <w:sz w:val="24"/>
          <w:szCs w:val="24"/>
        </w:rPr>
        <w:t xml:space="preserve">shared home, or </w:t>
      </w:r>
      <w:r w:rsidR="0093637C" w:rsidRPr="00D8633E">
        <w:rPr>
          <w:rFonts w:ascii="Arial" w:hAnsi="Arial" w:cs="Arial"/>
          <w:sz w:val="24"/>
          <w:szCs w:val="24"/>
        </w:rPr>
        <w:t>if</w:t>
      </w:r>
      <w:r w:rsidRPr="00D8633E">
        <w:rPr>
          <w:rFonts w:ascii="Arial" w:hAnsi="Arial" w:cs="Arial"/>
          <w:sz w:val="24"/>
          <w:szCs w:val="24"/>
        </w:rPr>
        <w:t xml:space="preserve"> it</w:t>
      </w:r>
      <w:r w:rsidR="0093637C" w:rsidRPr="00D8633E">
        <w:rPr>
          <w:rFonts w:ascii="Arial" w:hAnsi="Arial" w:cs="Arial"/>
          <w:sz w:val="24"/>
          <w:szCs w:val="24"/>
        </w:rPr>
        <w:t xml:space="preserve"> should</w:t>
      </w:r>
      <w:r w:rsidRPr="00D8633E">
        <w:rPr>
          <w:rFonts w:ascii="Arial" w:hAnsi="Arial" w:cs="Arial"/>
          <w:sz w:val="24"/>
          <w:szCs w:val="24"/>
        </w:rPr>
        <w:t xml:space="preserve"> be sold, the court can make an order in relation to </w:t>
      </w:r>
      <w:r w:rsidR="0093637C" w:rsidRPr="00D8633E">
        <w:rPr>
          <w:rFonts w:ascii="Arial" w:hAnsi="Arial" w:cs="Arial"/>
          <w:sz w:val="24"/>
          <w:szCs w:val="24"/>
        </w:rPr>
        <w:t>this</w:t>
      </w:r>
      <w:r w:rsidRPr="00D8633E">
        <w:rPr>
          <w:rFonts w:ascii="Arial" w:hAnsi="Arial" w:cs="Arial"/>
          <w:sz w:val="24"/>
          <w:szCs w:val="24"/>
        </w:rPr>
        <w:t xml:space="preserve">. An order in relation to </w:t>
      </w:r>
      <w:r w:rsidR="0093637C" w:rsidRPr="00D8633E">
        <w:rPr>
          <w:rFonts w:ascii="Arial" w:hAnsi="Arial" w:cs="Arial"/>
          <w:sz w:val="24"/>
          <w:szCs w:val="24"/>
        </w:rPr>
        <w:t>a</w:t>
      </w:r>
      <w:r w:rsidRPr="00D8633E">
        <w:rPr>
          <w:rFonts w:ascii="Arial" w:hAnsi="Arial" w:cs="Arial"/>
          <w:sz w:val="24"/>
          <w:szCs w:val="24"/>
        </w:rPr>
        <w:t xml:space="preserve"> family</w:t>
      </w:r>
      <w:r w:rsidR="0093637C" w:rsidRPr="00D8633E">
        <w:rPr>
          <w:rFonts w:ascii="Arial" w:hAnsi="Arial" w:cs="Arial"/>
          <w:sz w:val="24"/>
          <w:szCs w:val="24"/>
        </w:rPr>
        <w:t xml:space="preserve"> or</w:t>
      </w:r>
      <w:r w:rsidR="00635264" w:rsidRPr="00D8633E">
        <w:rPr>
          <w:rFonts w:ascii="Arial" w:hAnsi="Arial" w:cs="Arial"/>
          <w:sz w:val="24"/>
          <w:szCs w:val="24"/>
        </w:rPr>
        <w:t xml:space="preserve"> </w:t>
      </w:r>
      <w:r w:rsidRPr="00D8633E">
        <w:rPr>
          <w:rFonts w:ascii="Arial" w:hAnsi="Arial" w:cs="Arial"/>
          <w:sz w:val="24"/>
          <w:szCs w:val="24"/>
        </w:rPr>
        <w:t xml:space="preserve">shared home is usually applied for when applying for a </w:t>
      </w:r>
      <w:r w:rsidRPr="00D8633E">
        <w:rPr>
          <w:rFonts w:ascii="Arial" w:hAnsi="Arial" w:cs="Arial"/>
          <w:sz w:val="24"/>
          <w:szCs w:val="24"/>
        </w:rPr>
        <w:lastRenderedPageBreak/>
        <w:t xml:space="preserve">decree of judicial separation, divorce or dissolution and is referred to as a </w:t>
      </w:r>
      <w:r w:rsidRPr="00D8633E">
        <w:rPr>
          <w:rStyle w:val="Emphasis"/>
          <w:rFonts w:ascii="Arial" w:hAnsi="Arial" w:cs="Arial"/>
          <w:sz w:val="24"/>
          <w:szCs w:val="24"/>
        </w:rPr>
        <w:t>property adjustment order</w:t>
      </w:r>
      <w:r w:rsidRPr="00D8633E">
        <w:rPr>
          <w:rFonts w:ascii="Arial" w:hAnsi="Arial" w:cs="Arial"/>
          <w:sz w:val="24"/>
          <w:szCs w:val="24"/>
        </w:rPr>
        <w:t xml:space="preserve">. </w:t>
      </w:r>
    </w:p>
    <w:p w:rsidR="003830D9" w:rsidRPr="00635264" w:rsidRDefault="003830D9" w:rsidP="00635264">
      <w:pPr>
        <w:pStyle w:val="NormalWeb"/>
        <w:spacing w:after="0" w:afterAutospacing="0"/>
        <w:rPr>
          <w:rFonts w:ascii="Arial" w:hAnsi="Arial" w:cs="Arial"/>
        </w:rPr>
      </w:pPr>
      <w:r w:rsidRPr="00635264">
        <w:rPr>
          <w:rFonts w:ascii="Arial" w:hAnsi="Arial" w:cs="Arial"/>
        </w:rPr>
        <w:t xml:space="preserve">In making a property adjustment order, a court will consider all of the </w:t>
      </w:r>
      <w:r w:rsidR="00635264" w:rsidRPr="00635264">
        <w:rPr>
          <w:rFonts w:ascii="Arial" w:hAnsi="Arial" w:cs="Arial"/>
        </w:rPr>
        <w:t>famil</w:t>
      </w:r>
      <w:r w:rsidR="00635264">
        <w:rPr>
          <w:rFonts w:ascii="Arial" w:hAnsi="Arial" w:cs="Arial"/>
        </w:rPr>
        <w:t>y’s</w:t>
      </w:r>
      <w:r w:rsidRPr="00635264">
        <w:rPr>
          <w:rFonts w:ascii="Arial" w:hAnsi="Arial" w:cs="Arial"/>
        </w:rPr>
        <w:t xml:space="preserve"> circumstances and will take into account the welfare of a dependent spouse</w:t>
      </w:r>
      <w:r w:rsidR="0093637C">
        <w:rPr>
          <w:rFonts w:ascii="Arial" w:hAnsi="Arial" w:cs="Arial"/>
        </w:rPr>
        <w:t xml:space="preserve"> or </w:t>
      </w:r>
      <w:r w:rsidRPr="00635264">
        <w:rPr>
          <w:rFonts w:ascii="Arial" w:hAnsi="Arial" w:cs="Arial"/>
        </w:rPr>
        <w:t>civil partner and any dependent children. The court will generally make one of the following orders:</w:t>
      </w:r>
    </w:p>
    <w:p w:rsidR="003830D9" w:rsidRPr="00635264" w:rsidRDefault="003830D9" w:rsidP="00635264">
      <w:pPr>
        <w:pStyle w:val="NormalWeb"/>
        <w:numPr>
          <w:ilvl w:val="0"/>
          <w:numId w:val="20"/>
        </w:numPr>
        <w:spacing w:after="0" w:afterAutospacing="0"/>
        <w:rPr>
          <w:rFonts w:ascii="Arial" w:hAnsi="Arial" w:cs="Arial"/>
        </w:rPr>
      </w:pPr>
      <w:r w:rsidRPr="00635264">
        <w:rPr>
          <w:rFonts w:ascii="Arial" w:hAnsi="Arial" w:cs="Arial"/>
        </w:rPr>
        <w:t>The property is transferred from one spouse to the other</w:t>
      </w:r>
    </w:p>
    <w:p w:rsidR="003830D9" w:rsidRPr="00635264" w:rsidRDefault="0093637C" w:rsidP="00635264">
      <w:pPr>
        <w:pStyle w:val="NormalWeb"/>
        <w:numPr>
          <w:ilvl w:val="0"/>
          <w:numId w:val="20"/>
        </w:numPr>
        <w:spacing w:after="0" w:afterAutospacing="0"/>
        <w:rPr>
          <w:rFonts w:ascii="Arial" w:hAnsi="Arial" w:cs="Arial"/>
        </w:rPr>
      </w:pPr>
      <w:r>
        <w:rPr>
          <w:rFonts w:ascii="Arial" w:hAnsi="Arial" w:cs="Arial"/>
        </w:rPr>
        <w:t>The p</w:t>
      </w:r>
      <w:r w:rsidR="003830D9" w:rsidRPr="00635264">
        <w:rPr>
          <w:rFonts w:ascii="Arial" w:hAnsi="Arial" w:cs="Arial"/>
        </w:rPr>
        <w:t>roperty is held for the benefit of either spouse or a dependent family member</w:t>
      </w:r>
    </w:p>
    <w:p w:rsidR="003830D9" w:rsidRPr="00635264" w:rsidRDefault="0093637C" w:rsidP="00635264">
      <w:pPr>
        <w:pStyle w:val="NormalWeb"/>
        <w:numPr>
          <w:ilvl w:val="0"/>
          <w:numId w:val="20"/>
        </w:numPr>
        <w:spacing w:after="0" w:afterAutospacing="0"/>
        <w:rPr>
          <w:rFonts w:ascii="Arial" w:hAnsi="Arial" w:cs="Arial"/>
        </w:rPr>
      </w:pPr>
      <w:r>
        <w:rPr>
          <w:rFonts w:ascii="Arial" w:hAnsi="Arial" w:cs="Arial"/>
        </w:rPr>
        <w:t>A</w:t>
      </w:r>
      <w:r w:rsidR="003830D9" w:rsidRPr="00635264">
        <w:rPr>
          <w:rFonts w:ascii="Arial" w:hAnsi="Arial" w:cs="Arial"/>
        </w:rPr>
        <w:t xml:space="preserve"> previously agreed settlement of the property</w:t>
      </w:r>
      <w:r>
        <w:rPr>
          <w:rFonts w:ascii="Arial" w:hAnsi="Arial" w:cs="Arial"/>
        </w:rPr>
        <w:t xml:space="preserve"> is varied</w:t>
      </w:r>
    </w:p>
    <w:p w:rsidR="003830D9" w:rsidRPr="00635264" w:rsidRDefault="0093637C" w:rsidP="00635264">
      <w:pPr>
        <w:pStyle w:val="NormalWeb"/>
        <w:numPr>
          <w:ilvl w:val="0"/>
          <w:numId w:val="20"/>
        </w:numPr>
        <w:spacing w:after="0" w:afterAutospacing="0"/>
        <w:rPr>
          <w:rFonts w:ascii="Arial" w:hAnsi="Arial" w:cs="Arial"/>
        </w:rPr>
      </w:pPr>
      <w:r>
        <w:rPr>
          <w:rFonts w:ascii="Arial" w:hAnsi="Arial" w:cs="Arial"/>
        </w:rPr>
        <w:t>T</w:t>
      </w:r>
      <w:r w:rsidR="003830D9" w:rsidRPr="00635264">
        <w:rPr>
          <w:rFonts w:ascii="Arial" w:hAnsi="Arial" w:cs="Arial"/>
        </w:rPr>
        <w:t>he extinguishment or reduction of the ownership held b</w:t>
      </w:r>
      <w:r>
        <w:rPr>
          <w:rFonts w:ascii="Arial" w:hAnsi="Arial" w:cs="Arial"/>
        </w:rPr>
        <w:t>y</w:t>
      </w:r>
      <w:r w:rsidR="003830D9" w:rsidRPr="00635264">
        <w:rPr>
          <w:rFonts w:ascii="Arial" w:hAnsi="Arial" w:cs="Arial"/>
        </w:rPr>
        <w:t xml:space="preserve"> either spouse</w:t>
      </w:r>
      <w:r w:rsidR="00177035">
        <w:rPr>
          <w:rFonts w:ascii="Arial" w:hAnsi="Arial" w:cs="Arial"/>
        </w:rPr>
        <w:t>, for example</w:t>
      </w:r>
      <w:r w:rsidR="000A404A">
        <w:rPr>
          <w:rFonts w:ascii="Arial" w:hAnsi="Arial" w:cs="Arial"/>
        </w:rPr>
        <w:t>,</w:t>
      </w:r>
      <w:r w:rsidR="003830D9" w:rsidRPr="00635264">
        <w:rPr>
          <w:rFonts w:ascii="Arial" w:hAnsi="Arial" w:cs="Arial"/>
        </w:rPr>
        <w:t xml:space="preserve"> an exclusion order requiring one party to leave the family home</w:t>
      </w:r>
    </w:p>
    <w:p w:rsidR="003830D9" w:rsidRPr="00635264" w:rsidRDefault="0093637C" w:rsidP="00635264">
      <w:pPr>
        <w:pStyle w:val="NormalWeb"/>
        <w:numPr>
          <w:ilvl w:val="0"/>
          <w:numId w:val="20"/>
        </w:numPr>
        <w:spacing w:after="0" w:afterAutospacing="0"/>
        <w:rPr>
          <w:rFonts w:ascii="Arial" w:hAnsi="Arial" w:cs="Arial"/>
        </w:rPr>
      </w:pPr>
      <w:r>
        <w:rPr>
          <w:rFonts w:ascii="Arial" w:hAnsi="Arial" w:cs="Arial"/>
        </w:rPr>
        <w:t>T</w:t>
      </w:r>
      <w:r w:rsidR="003830D9" w:rsidRPr="00635264">
        <w:rPr>
          <w:rFonts w:ascii="Arial" w:hAnsi="Arial" w:cs="Arial"/>
        </w:rPr>
        <w:t xml:space="preserve">he sale or future sale of the property </w:t>
      </w:r>
      <w:r>
        <w:rPr>
          <w:rFonts w:ascii="Arial" w:hAnsi="Arial" w:cs="Arial"/>
        </w:rPr>
        <w:t>so</w:t>
      </w:r>
      <w:r w:rsidR="00635264">
        <w:rPr>
          <w:rFonts w:ascii="Arial" w:hAnsi="Arial" w:cs="Arial"/>
        </w:rPr>
        <w:t xml:space="preserve"> </w:t>
      </w:r>
      <w:r w:rsidR="003830D9" w:rsidRPr="00635264">
        <w:rPr>
          <w:rFonts w:ascii="Arial" w:hAnsi="Arial" w:cs="Arial"/>
        </w:rPr>
        <w:t>the proceeds may be divided between the parties</w:t>
      </w:r>
    </w:p>
    <w:p w:rsidR="003830D9" w:rsidRPr="00635264" w:rsidRDefault="003830D9" w:rsidP="00F57549">
      <w:pPr>
        <w:pStyle w:val="NormalWeb"/>
        <w:spacing w:after="0" w:afterAutospacing="0"/>
        <w:rPr>
          <w:rFonts w:ascii="Arial" w:hAnsi="Arial" w:cs="Arial"/>
        </w:rPr>
      </w:pPr>
      <w:r w:rsidRPr="00635264">
        <w:rPr>
          <w:rFonts w:ascii="Arial" w:hAnsi="Arial" w:cs="Arial"/>
        </w:rPr>
        <w:t>In case</w:t>
      </w:r>
      <w:r w:rsidR="00D0550B">
        <w:rPr>
          <w:rFonts w:ascii="Arial" w:hAnsi="Arial" w:cs="Arial"/>
        </w:rPr>
        <w:t>s</w:t>
      </w:r>
      <w:r w:rsidRPr="00635264">
        <w:rPr>
          <w:rFonts w:ascii="Arial" w:hAnsi="Arial" w:cs="Arial"/>
        </w:rPr>
        <w:t xml:space="preserve"> of married couple</w:t>
      </w:r>
      <w:r w:rsidR="00D0550B">
        <w:rPr>
          <w:rFonts w:ascii="Arial" w:hAnsi="Arial" w:cs="Arial"/>
        </w:rPr>
        <w:t>s</w:t>
      </w:r>
      <w:r w:rsidRPr="00635264">
        <w:rPr>
          <w:rFonts w:ascii="Arial" w:hAnsi="Arial" w:cs="Arial"/>
        </w:rPr>
        <w:t xml:space="preserve"> </w:t>
      </w:r>
      <w:r w:rsidR="00D0550B">
        <w:rPr>
          <w:rFonts w:ascii="Arial" w:hAnsi="Arial" w:cs="Arial"/>
        </w:rPr>
        <w:t xml:space="preserve">with </w:t>
      </w:r>
      <w:r w:rsidRPr="00635264">
        <w:rPr>
          <w:rFonts w:ascii="Arial" w:hAnsi="Arial" w:cs="Arial"/>
        </w:rPr>
        <w:t xml:space="preserve">children, the spouse </w:t>
      </w:r>
      <w:r w:rsidR="00177035">
        <w:rPr>
          <w:rFonts w:ascii="Arial" w:hAnsi="Arial" w:cs="Arial"/>
        </w:rPr>
        <w:t xml:space="preserve">that lives with </w:t>
      </w:r>
      <w:r w:rsidRPr="00635264">
        <w:rPr>
          <w:rFonts w:ascii="Arial" w:hAnsi="Arial" w:cs="Arial"/>
        </w:rPr>
        <w:t>the children will often be given the right to live in the family home until the youngest child reaches</w:t>
      </w:r>
      <w:r w:rsidR="0093637C">
        <w:rPr>
          <w:rFonts w:ascii="Arial" w:hAnsi="Arial" w:cs="Arial"/>
        </w:rPr>
        <w:t xml:space="preserve"> the age of</w:t>
      </w:r>
      <w:r w:rsidRPr="00635264">
        <w:rPr>
          <w:rFonts w:ascii="Arial" w:hAnsi="Arial" w:cs="Arial"/>
        </w:rPr>
        <w:t xml:space="preserve"> 18 </w:t>
      </w:r>
      <w:r w:rsidR="0093637C">
        <w:rPr>
          <w:rFonts w:ascii="Arial" w:hAnsi="Arial" w:cs="Arial"/>
        </w:rPr>
        <w:t>(</w:t>
      </w:r>
      <w:r w:rsidRPr="00635264">
        <w:rPr>
          <w:rFonts w:ascii="Arial" w:hAnsi="Arial" w:cs="Arial"/>
        </w:rPr>
        <w:t>or 23 if in continuous full</w:t>
      </w:r>
      <w:r w:rsidR="00177035">
        <w:rPr>
          <w:rFonts w:ascii="Arial" w:hAnsi="Arial" w:cs="Arial"/>
        </w:rPr>
        <w:t>-</w:t>
      </w:r>
      <w:r w:rsidRPr="00635264">
        <w:rPr>
          <w:rFonts w:ascii="Arial" w:hAnsi="Arial" w:cs="Arial"/>
        </w:rPr>
        <w:t xml:space="preserve">time education). There is similar protection for dependent children of civil partners. </w:t>
      </w:r>
      <w:r w:rsidR="00D0550B" w:rsidRPr="00635264">
        <w:rPr>
          <w:rFonts w:ascii="Arial" w:hAnsi="Arial" w:cs="Arial"/>
        </w:rPr>
        <w:t xml:space="preserve">If either spouse remarries subsequent to a divorce </w:t>
      </w:r>
      <w:r w:rsidR="00D0550B">
        <w:rPr>
          <w:rFonts w:ascii="Arial" w:hAnsi="Arial" w:cs="Arial"/>
        </w:rPr>
        <w:t>or</w:t>
      </w:r>
      <w:r w:rsidR="00D0550B" w:rsidRPr="00635264">
        <w:rPr>
          <w:rFonts w:ascii="Arial" w:hAnsi="Arial" w:cs="Arial"/>
        </w:rPr>
        <w:t xml:space="preserve"> dissolution</w:t>
      </w:r>
      <w:r w:rsidR="000A404A">
        <w:rPr>
          <w:rFonts w:ascii="Arial" w:hAnsi="Arial" w:cs="Arial"/>
        </w:rPr>
        <w:t>,</w:t>
      </w:r>
      <w:r w:rsidR="00D0550B" w:rsidRPr="00635264">
        <w:rPr>
          <w:rFonts w:ascii="Arial" w:hAnsi="Arial" w:cs="Arial"/>
        </w:rPr>
        <w:t xml:space="preserve"> they cannot then seek a property adjustment order.</w:t>
      </w:r>
      <w:r w:rsidR="000F71C0">
        <w:rPr>
          <w:rFonts w:ascii="Arial" w:hAnsi="Arial" w:cs="Arial"/>
        </w:rPr>
        <w:br/>
      </w:r>
    </w:p>
    <w:p w:rsidR="003830D9" w:rsidRPr="00FF75E5" w:rsidRDefault="003830D9" w:rsidP="00FF75E5">
      <w:pPr>
        <w:pStyle w:val="Heading2"/>
        <w:ind w:left="0"/>
      </w:pPr>
      <w:r w:rsidRPr="00856B51">
        <w:t xml:space="preserve">Pension </w:t>
      </w:r>
      <w:r w:rsidR="00856B51">
        <w:t>a</w:t>
      </w:r>
      <w:r w:rsidRPr="00856B51">
        <w:t xml:space="preserve">djustment </w:t>
      </w:r>
      <w:r w:rsidR="00856B51">
        <w:t>o</w:t>
      </w:r>
      <w:r w:rsidRPr="00856B51">
        <w:t>rders</w:t>
      </w:r>
    </w:p>
    <w:p w:rsidR="003830D9" w:rsidRPr="00635264" w:rsidRDefault="00856B51" w:rsidP="00635264">
      <w:pPr>
        <w:spacing w:after="0" w:line="240" w:lineRule="auto"/>
        <w:rPr>
          <w:rFonts w:ascii="Arial" w:hAnsi="Arial" w:cs="Arial"/>
          <w:sz w:val="24"/>
          <w:szCs w:val="24"/>
        </w:rPr>
      </w:pPr>
      <w:r>
        <w:rPr>
          <w:rFonts w:ascii="Arial" w:hAnsi="Arial" w:cs="Arial"/>
          <w:sz w:val="24"/>
          <w:szCs w:val="24"/>
        </w:rPr>
        <w:t>A</w:t>
      </w:r>
      <w:r w:rsidR="003830D9" w:rsidRPr="00635264">
        <w:rPr>
          <w:rFonts w:ascii="Arial" w:hAnsi="Arial" w:cs="Arial"/>
          <w:sz w:val="24"/>
          <w:szCs w:val="24"/>
        </w:rPr>
        <w:t xml:space="preserve"> pension</w:t>
      </w:r>
      <w:r>
        <w:rPr>
          <w:rFonts w:ascii="Arial" w:hAnsi="Arial" w:cs="Arial"/>
          <w:sz w:val="24"/>
          <w:szCs w:val="24"/>
        </w:rPr>
        <w:t xml:space="preserve"> is </w:t>
      </w:r>
      <w:r w:rsidRPr="0077486D">
        <w:rPr>
          <w:rFonts w:ascii="Arial" w:hAnsi="Arial" w:cs="Arial"/>
          <w:sz w:val="24"/>
          <w:szCs w:val="24"/>
        </w:rPr>
        <w:t>often the</w:t>
      </w:r>
      <w:r w:rsidR="009A3D77">
        <w:rPr>
          <w:rFonts w:ascii="Arial" w:hAnsi="Arial" w:cs="Arial"/>
          <w:sz w:val="24"/>
          <w:szCs w:val="24"/>
        </w:rPr>
        <w:t xml:space="preserve"> second most valuable asset</w:t>
      </w:r>
      <w:r w:rsidRPr="0077486D">
        <w:rPr>
          <w:rFonts w:ascii="Arial" w:hAnsi="Arial" w:cs="Arial"/>
          <w:sz w:val="24"/>
          <w:szCs w:val="24"/>
        </w:rPr>
        <w:t xml:space="preserve"> separating couples have</w:t>
      </w:r>
      <w:r w:rsidR="00177035">
        <w:rPr>
          <w:rFonts w:ascii="Arial" w:hAnsi="Arial" w:cs="Arial"/>
          <w:sz w:val="24"/>
          <w:szCs w:val="24"/>
        </w:rPr>
        <w:t>,</w:t>
      </w:r>
      <w:r>
        <w:rPr>
          <w:rFonts w:ascii="Arial" w:hAnsi="Arial" w:cs="Arial"/>
          <w:sz w:val="24"/>
          <w:szCs w:val="24"/>
        </w:rPr>
        <w:t xml:space="preserve"> a</w:t>
      </w:r>
      <w:r w:rsidRPr="0077486D">
        <w:rPr>
          <w:rFonts w:ascii="Arial" w:hAnsi="Arial" w:cs="Arial"/>
          <w:sz w:val="24"/>
          <w:szCs w:val="24"/>
        </w:rPr>
        <w:t>fter the family or shared home</w:t>
      </w:r>
      <w:r w:rsidR="003830D9" w:rsidRPr="00635264">
        <w:rPr>
          <w:rFonts w:ascii="Arial" w:hAnsi="Arial" w:cs="Arial"/>
          <w:sz w:val="24"/>
          <w:szCs w:val="24"/>
        </w:rPr>
        <w:t xml:space="preserve">. Pensions cannot be dealt with under a separation agreement unless there is to be no change to the pension of one of the parties. </w:t>
      </w:r>
      <w:r w:rsidR="00177035">
        <w:rPr>
          <w:rFonts w:ascii="Arial" w:hAnsi="Arial" w:cs="Arial"/>
          <w:sz w:val="24"/>
          <w:szCs w:val="24"/>
        </w:rPr>
        <w:t>The</w:t>
      </w:r>
      <w:r w:rsidR="003830D9" w:rsidRPr="00635264">
        <w:rPr>
          <w:rFonts w:ascii="Arial" w:hAnsi="Arial" w:cs="Arial"/>
          <w:sz w:val="24"/>
          <w:szCs w:val="24"/>
        </w:rPr>
        <w:t xml:space="preserve"> court can order that a pension be divided into whatever shares it considers appropriate. Such an order is known as a </w:t>
      </w:r>
      <w:r w:rsidR="003830D9" w:rsidRPr="00635264">
        <w:rPr>
          <w:rFonts w:ascii="Arial" w:hAnsi="Arial" w:cs="Arial"/>
          <w:i/>
          <w:iCs/>
          <w:sz w:val="24"/>
          <w:szCs w:val="24"/>
        </w:rPr>
        <w:t>pension adjustment order</w:t>
      </w:r>
      <w:r w:rsidR="003830D9" w:rsidRPr="00635264">
        <w:rPr>
          <w:rFonts w:ascii="Arial" w:hAnsi="Arial" w:cs="Arial"/>
          <w:sz w:val="24"/>
          <w:szCs w:val="24"/>
        </w:rPr>
        <w:t>. For example</w:t>
      </w:r>
      <w:r w:rsidR="00177035">
        <w:rPr>
          <w:rFonts w:ascii="Arial" w:hAnsi="Arial" w:cs="Arial"/>
          <w:sz w:val="24"/>
          <w:szCs w:val="24"/>
        </w:rPr>
        <w:t>,</w:t>
      </w:r>
      <w:r w:rsidR="003830D9" w:rsidRPr="00635264">
        <w:rPr>
          <w:rFonts w:ascii="Arial" w:hAnsi="Arial" w:cs="Arial"/>
          <w:sz w:val="24"/>
          <w:szCs w:val="24"/>
        </w:rPr>
        <w:t xml:space="preserve"> if one spouse </w:t>
      </w:r>
      <w:r w:rsidR="009A3D77">
        <w:rPr>
          <w:rFonts w:ascii="Arial" w:hAnsi="Arial" w:cs="Arial"/>
          <w:sz w:val="24"/>
          <w:szCs w:val="24"/>
        </w:rPr>
        <w:t>or</w:t>
      </w:r>
      <w:r w:rsidR="003830D9" w:rsidRPr="00635264">
        <w:rPr>
          <w:rFonts w:ascii="Arial" w:hAnsi="Arial" w:cs="Arial"/>
          <w:sz w:val="24"/>
          <w:szCs w:val="24"/>
        </w:rPr>
        <w:t xml:space="preserve"> civil partner has a substantial pension and the other spouse</w:t>
      </w:r>
      <w:r w:rsidR="00D0550B">
        <w:rPr>
          <w:rFonts w:ascii="Arial" w:hAnsi="Arial" w:cs="Arial"/>
          <w:sz w:val="24"/>
          <w:szCs w:val="24"/>
        </w:rPr>
        <w:t>,</w:t>
      </w:r>
      <w:r w:rsidR="003830D9" w:rsidRPr="00635264">
        <w:rPr>
          <w:rFonts w:ascii="Arial" w:hAnsi="Arial" w:cs="Arial"/>
          <w:sz w:val="24"/>
          <w:szCs w:val="24"/>
        </w:rPr>
        <w:t xml:space="preserve"> who worked in the </w:t>
      </w:r>
      <w:r w:rsidR="00D0550B" w:rsidRPr="00635264">
        <w:rPr>
          <w:rFonts w:ascii="Arial" w:hAnsi="Arial" w:cs="Arial"/>
          <w:sz w:val="24"/>
          <w:szCs w:val="24"/>
        </w:rPr>
        <w:t>home,</w:t>
      </w:r>
      <w:r w:rsidR="003830D9" w:rsidRPr="00635264">
        <w:rPr>
          <w:rFonts w:ascii="Arial" w:hAnsi="Arial" w:cs="Arial"/>
          <w:sz w:val="24"/>
          <w:szCs w:val="24"/>
        </w:rPr>
        <w:t xml:space="preserve"> has no pension</w:t>
      </w:r>
      <w:r w:rsidR="009A3D77">
        <w:rPr>
          <w:rFonts w:ascii="Arial" w:hAnsi="Arial" w:cs="Arial"/>
          <w:sz w:val="24"/>
          <w:szCs w:val="24"/>
        </w:rPr>
        <w:t>,</w:t>
      </w:r>
      <w:r w:rsidR="003830D9" w:rsidRPr="00635264">
        <w:rPr>
          <w:rFonts w:ascii="Arial" w:hAnsi="Arial" w:cs="Arial"/>
          <w:sz w:val="24"/>
          <w:szCs w:val="24"/>
        </w:rPr>
        <w:t xml:space="preserve"> the court can order that part of the </w:t>
      </w:r>
      <w:r w:rsidR="00F56B2D" w:rsidRPr="00635264">
        <w:rPr>
          <w:rFonts w:ascii="Arial" w:hAnsi="Arial" w:cs="Arial"/>
          <w:sz w:val="24"/>
          <w:szCs w:val="24"/>
        </w:rPr>
        <w:t>spouse’s</w:t>
      </w:r>
      <w:r w:rsidR="003830D9" w:rsidRPr="00635264">
        <w:rPr>
          <w:rFonts w:ascii="Arial" w:hAnsi="Arial" w:cs="Arial"/>
          <w:sz w:val="24"/>
          <w:szCs w:val="24"/>
        </w:rPr>
        <w:t xml:space="preserve"> pension be paid to the other spouse or to a depend</w:t>
      </w:r>
      <w:r w:rsidR="000A404A">
        <w:rPr>
          <w:rFonts w:ascii="Arial" w:hAnsi="Arial" w:cs="Arial"/>
          <w:sz w:val="24"/>
          <w:szCs w:val="24"/>
        </w:rPr>
        <w:t>e</w:t>
      </w:r>
      <w:r w:rsidR="003830D9" w:rsidRPr="00635264">
        <w:rPr>
          <w:rFonts w:ascii="Arial" w:hAnsi="Arial" w:cs="Arial"/>
          <w:sz w:val="24"/>
          <w:szCs w:val="24"/>
        </w:rPr>
        <w:t xml:space="preserve">nt child. </w:t>
      </w:r>
    </w:p>
    <w:p w:rsidR="003830D9" w:rsidRPr="00635264" w:rsidRDefault="003830D9" w:rsidP="00635264">
      <w:pPr>
        <w:spacing w:after="0" w:line="240" w:lineRule="auto"/>
        <w:rPr>
          <w:rFonts w:ascii="Arial" w:hAnsi="Arial" w:cs="Arial"/>
          <w:sz w:val="24"/>
          <w:szCs w:val="24"/>
        </w:rPr>
      </w:pPr>
    </w:p>
    <w:p w:rsidR="003830D9" w:rsidRPr="00635264" w:rsidRDefault="003830D9" w:rsidP="00635264">
      <w:pPr>
        <w:spacing w:after="0" w:line="240" w:lineRule="auto"/>
        <w:rPr>
          <w:rFonts w:ascii="Arial" w:hAnsi="Arial" w:cs="Arial"/>
          <w:sz w:val="24"/>
          <w:szCs w:val="24"/>
        </w:rPr>
      </w:pPr>
      <w:r w:rsidRPr="00635264">
        <w:rPr>
          <w:rFonts w:ascii="Arial" w:hAnsi="Arial" w:cs="Arial"/>
          <w:sz w:val="24"/>
          <w:szCs w:val="24"/>
        </w:rPr>
        <w:t>The court</w:t>
      </w:r>
      <w:r w:rsidR="002E4BAF">
        <w:rPr>
          <w:rFonts w:ascii="Arial" w:hAnsi="Arial" w:cs="Arial"/>
          <w:sz w:val="24"/>
          <w:szCs w:val="24"/>
        </w:rPr>
        <w:t>,</w:t>
      </w:r>
      <w:r w:rsidRPr="00635264">
        <w:rPr>
          <w:rFonts w:ascii="Arial" w:hAnsi="Arial" w:cs="Arial"/>
          <w:sz w:val="24"/>
          <w:szCs w:val="24"/>
        </w:rPr>
        <w:t xml:space="preserve"> if requested</w:t>
      </w:r>
      <w:r w:rsidR="000A404A">
        <w:rPr>
          <w:rFonts w:ascii="Arial" w:hAnsi="Arial" w:cs="Arial"/>
          <w:sz w:val="24"/>
          <w:szCs w:val="24"/>
        </w:rPr>
        <w:t>,</w:t>
      </w:r>
      <w:r w:rsidRPr="00635264">
        <w:rPr>
          <w:rFonts w:ascii="Arial" w:hAnsi="Arial" w:cs="Arial"/>
          <w:sz w:val="24"/>
          <w:szCs w:val="24"/>
        </w:rPr>
        <w:t xml:space="preserve"> can also order that part of the pension fund is split and placed into another pension fund in the name of the other spouse</w:t>
      </w:r>
      <w:r w:rsidR="002E4BAF">
        <w:rPr>
          <w:rFonts w:ascii="Arial" w:hAnsi="Arial" w:cs="Arial"/>
          <w:sz w:val="24"/>
          <w:szCs w:val="24"/>
        </w:rPr>
        <w:t xml:space="preserve"> or </w:t>
      </w:r>
      <w:r w:rsidRPr="00635264">
        <w:rPr>
          <w:rFonts w:ascii="Arial" w:hAnsi="Arial" w:cs="Arial"/>
          <w:sz w:val="24"/>
          <w:szCs w:val="24"/>
        </w:rPr>
        <w:t>civil partner. Where the court does not make a pension adjustment order</w:t>
      </w:r>
      <w:r w:rsidR="000A404A">
        <w:rPr>
          <w:rFonts w:ascii="Arial" w:hAnsi="Arial" w:cs="Arial"/>
          <w:sz w:val="24"/>
          <w:szCs w:val="24"/>
        </w:rPr>
        <w:t>,</w:t>
      </w:r>
      <w:r w:rsidRPr="00635264">
        <w:rPr>
          <w:rFonts w:ascii="Arial" w:hAnsi="Arial" w:cs="Arial"/>
          <w:sz w:val="24"/>
          <w:szCs w:val="24"/>
        </w:rPr>
        <w:t xml:space="preserve"> it will take into account the value of the pension and reflect this when making other financial orders. The court can make such an order when granting a decree of judicial separation, divorce or dissolution, or either spouse can apply to court for such an order once a decree has been granted. If a spouse</w:t>
      </w:r>
      <w:r w:rsidR="002E4BAF">
        <w:rPr>
          <w:rFonts w:ascii="Arial" w:hAnsi="Arial" w:cs="Arial"/>
          <w:sz w:val="24"/>
          <w:szCs w:val="24"/>
        </w:rPr>
        <w:t xml:space="preserve"> or </w:t>
      </w:r>
      <w:r w:rsidRPr="00635264">
        <w:rPr>
          <w:rFonts w:ascii="Arial" w:hAnsi="Arial" w:cs="Arial"/>
          <w:sz w:val="24"/>
          <w:szCs w:val="24"/>
        </w:rPr>
        <w:t>civil partner refuses to disclose the details of their pension</w:t>
      </w:r>
      <w:r w:rsidR="000A404A">
        <w:rPr>
          <w:rFonts w:ascii="Arial" w:hAnsi="Arial" w:cs="Arial"/>
          <w:sz w:val="24"/>
          <w:szCs w:val="24"/>
        </w:rPr>
        <w:t>,</w:t>
      </w:r>
      <w:r w:rsidRPr="00635264">
        <w:rPr>
          <w:rFonts w:ascii="Arial" w:hAnsi="Arial" w:cs="Arial"/>
          <w:sz w:val="24"/>
          <w:szCs w:val="24"/>
        </w:rPr>
        <w:t xml:space="preserve"> the other spouse</w:t>
      </w:r>
      <w:r w:rsidR="002E4BAF">
        <w:rPr>
          <w:rFonts w:ascii="Arial" w:hAnsi="Arial" w:cs="Arial"/>
          <w:sz w:val="24"/>
          <w:szCs w:val="24"/>
        </w:rPr>
        <w:t xml:space="preserve"> or </w:t>
      </w:r>
      <w:r w:rsidRPr="00635264">
        <w:rPr>
          <w:rFonts w:ascii="Arial" w:hAnsi="Arial" w:cs="Arial"/>
          <w:sz w:val="24"/>
          <w:szCs w:val="24"/>
        </w:rPr>
        <w:t>civil partner can seek this information directly from the trustees of the pension scheme.</w:t>
      </w:r>
    </w:p>
    <w:p w:rsidR="003830D9" w:rsidRPr="00635264" w:rsidRDefault="003830D9" w:rsidP="00635264">
      <w:pPr>
        <w:spacing w:after="0" w:line="240" w:lineRule="auto"/>
        <w:rPr>
          <w:rFonts w:ascii="Arial" w:hAnsi="Arial" w:cs="Arial"/>
          <w:sz w:val="24"/>
          <w:szCs w:val="24"/>
        </w:rPr>
      </w:pPr>
    </w:p>
    <w:p w:rsidR="003830D9" w:rsidRPr="00156728" w:rsidRDefault="003830D9" w:rsidP="00156728">
      <w:pPr>
        <w:spacing w:after="0" w:line="240" w:lineRule="auto"/>
        <w:rPr>
          <w:rFonts w:ascii="Arial" w:hAnsi="Arial" w:cs="Arial"/>
          <w:sz w:val="24"/>
          <w:szCs w:val="24"/>
        </w:rPr>
      </w:pPr>
      <w:r w:rsidRPr="00635264">
        <w:rPr>
          <w:rFonts w:ascii="Arial" w:hAnsi="Arial" w:cs="Arial"/>
          <w:sz w:val="24"/>
          <w:szCs w:val="24"/>
        </w:rPr>
        <w:t xml:space="preserve">When a pension adjustment order is granted </w:t>
      </w:r>
      <w:r w:rsidR="00F56B2D" w:rsidRPr="00635264">
        <w:rPr>
          <w:rFonts w:ascii="Arial" w:hAnsi="Arial" w:cs="Arial"/>
          <w:sz w:val="24"/>
          <w:szCs w:val="24"/>
        </w:rPr>
        <w:t>by</w:t>
      </w:r>
      <w:r w:rsidR="00F56B2D">
        <w:rPr>
          <w:rFonts w:ascii="Arial" w:hAnsi="Arial" w:cs="Arial"/>
          <w:sz w:val="24"/>
          <w:szCs w:val="24"/>
        </w:rPr>
        <w:t xml:space="preserve"> the</w:t>
      </w:r>
      <w:r w:rsidRPr="00635264">
        <w:rPr>
          <w:rFonts w:ascii="Arial" w:hAnsi="Arial" w:cs="Arial"/>
          <w:sz w:val="24"/>
          <w:szCs w:val="24"/>
        </w:rPr>
        <w:t xml:space="preserve"> court it is served on the trustees of the pension scheme</w:t>
      </w:r>
      <w:r w:rsidR="000A404A">
        <w:rPr>
          <w:rFonts w:ascii="Arial" w:hAnsi="Arial" w:cs="Arial"/>
          <w:sz w:val="24"/>
          <w:szCs w:val="24"/>
        </w:rPr>
        <w:t>,</w:t>
      </w:r>
      <w:r w:rsidRPr="00635264">
        <w:rPr>
          <w:rFonts w:ascii="Arial" w:hAnsi="Arial" w:cs="Arial"/>
          <w:sz w:val="24"/>
          <w:szCs w:val="24"/>
        </w:rPr>
        <w:t xml:space="preserve"> who make the necessary adjustments to the pension. The trustees are not entitled to alter the terms of the trust and make provision for a person who is outside the scope of the scheme</w:t>
      </w:r>
      <w:r w:rsidR="00177035">
        <w:rPr>
          <w:rFonts w:ascii="Arial" w:hAnsi="Arial" w:cs="Arial"/>
          <w:sz w:val="24"/>
          <w:szCs w:val="24"/>
        </w:rPr>
        <w:t>,</w:t>
      </w:r>
      <w:r w:rsidRPr="00635264">
        <w:rPr>
          <w:rFonts w:ascii="Arial" w:hAnsi="Arial" w:cs="Arial"/>
          <w:sz w:val="24"/>
          <w:szCs w:val="24"/>
        </w:rPr>
        <w:t xml:space="preserve"> even if the member requests them to do so. Terms contained in a separation agreement in relation to pensions may not be enforceable against the trustees or</w:t>
      </w:r>
      <w:r w:rsidR="00D0550B">
        <w:rPr>
          <w:rFonts w:ascii="Arial" w:hAnsi="Arial" w:cs="Arial"/>
          <w:sz w:val="24"/>
          <w:szCs w:val="24"/>
        </w:rPr>
        <w:t xml:space="preserve"> be</w:t>
      </w:r>
      <w:r w:rsidRPr="00635264">
        <w:rPr>
          <w:rFonts w:ascii="Arial" w:hAnsi="Arial" w:cs="Arial"/>
          <w:sz w:val="24"/>
          <w:szCs w:val="24"/>
        </w:rPr>
        <w:t xml:space="preserve"> legally binding.</w:t>
      </w:r>
    </w:p>
    <w:sectPr w:rsidR="003830D9" w:rsidRPr="00156728" w:rsidSect="004278E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17F" w:rsidRDefault="0012017F" w:rsidP="00806935">
      <w:pPr>
        <w:spacing w:after="0" w:line="240" w:lineRule="auto"/>
      </w:pPr>
      <w:r>
        <w:separator/>
      </w:r>
    </w:p>
  </w:endnote>
  <w:endnote w:type="continuationSeparator" w:id="0">
    <w:p w:rsidR="0012017F" w:rsidRDefault="0012017F" w:rsidP="0080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E23" w:rsidRDefault="00806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441092"/>
      <w:docPartObj>
        <w:docPartGallery w:val="Page Numbers (Bottom of Page)"/>
        <w:docPartUnique/>
      </w:docPartObj>
    </w:sdtPr>
    <w:sdtEndPr>
      <w:rPr>
        <w:noProof/>
      </w:rPr>
    </w:sdtEndPr>
    <w:sdtContent>
      <w:p w:rsidR="00962F0F" w:rsidRDefault="00962F0F">
        <w:pPr>
          <w:pStyle w:val="Footer"/>
          <w:jc w:val="center"/>
        </w:pPr>
        <w:r>
          <w:fldChar w:fldCharType="begin"/>
        </w:r>
        <w:r>
          <w:instrText xml:space="preserve"> PAGE   \* MERGEFORMAT </w:instrText>
        </w:r>
        <w:r>
          <w:fldChar w:fldCharType="separate"/>
        </w:r>
        <w:r w:rsidR="00806E23">
          <w:rPr>
            <w:noProof/>
          </w:rPr>
          <w:t>8</w:t>
        </w:r>
        <w:r>
          <w:rPr>
            <w:noProof/>
          </w:rPr>
          <w:fldChar w:fldCharType="end"/>
        </w:r>
      </w:p>
    </w:sdtContent>
  </w:sdt>
  <w:p w:rsidR="00962F0F" w:rsidRDefault="00962F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E23" w:rsidRDefault="00806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17F" w:rsidRDefault="0012017F" w:rsidP="00806935">
      <w:pPr>
        <w:spacing w:after="0" w:line="240" w:lineRule="auto"/>
      </w:pPr>
      <w:r>
        <w:separator/>
      </w:r>
    </w:p>
  </w:footnote>
  <w:footnote w:type="continuationSeparator" w:id="0">
    <w:p w:rsidR="0012017F" w:rsidRDefault="0012017F" w:rsidP="00806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E23" w:rsidRDefault="00806E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E23" w:rsidRDefault="00806E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E23" w:rsidRDefault="00806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755"/>
    <w:multiLevelType w:val="hybridMultilevel"/>
    <w:tmpl w:val="E8664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A723DF"/>
    <w:multiLevelType w:val="hybridMultilevel"/>
    <w:tmpl w:val="CC649D24"/>
    <w:lvl w:ilvl="0" w:tplc="18090019">
      <w:start w:val="1"/>
      <w:numFmt w:val="lowerLetter"/>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2" w15:restartNumberingAfterBreak="0">
    <w:nsid w:val="05292153"/>
    <w:multiLevelType w:val="hybridMultilevel"/>
    <w:tmpl w:val="D5A24F4A"/>
    <w:lvl w:ilvl="0" w:tplc="1809001B">
      <w:start w:val="1"/>
      <w:numFmt w:val="lowerRoman"/>
      <w:lvlText w:val="%1."/>
      <w:lvlJc w:val="right"/>
      <w:pPr>
        <w:ind w:left="2340" w:hanging="360"/>
      </w:pPr>
    </w:lvl>
    <w:lvl w:ilvl="1" w:tplc="18090019">
      <w:start w:val="1"/>
      <w:numFmt w:val="lowerLetter"/>
      <w:lvlText w:val="%2."/>
      <w:lvlJc w:val="left"/>
      <w:pPr>
        <w:ind w:left="3060" w:hanging="360"/>
      </w:pPr>
    </w:lvl>
    <w:lvl w:ilvl="2" w:tplc="1809001B">
      <w:start w:val="1"/>
      <w:numFmt w:val="lowerRoman"/>
      <w:lvlText w:val="%3."/>
      <w:lvlJc w:val="right"/>
      <w:pPr>
        <w:ind w:left="3780" w:hanging="180"/>
      </w:pPr>
    </w:lvl>
    <w:lvl w:ilvl="3" w:tplc="1809000F">
      <w:start w:val="1"/>
      <w:numFmt w:val="decimal"/>
      <w:lvlText w:val="%4."/>
      <w:lvlJc w:val="left"/>
      <w:pPr>
        <w:ind w:left="4500" w:hanging="360"/>
      </w:pPr>
    </w:lvl>
    <w:lvl w:ilvl="4" w:tplc="18090019">
      <w:start w:val="1"/>
      <w:numFmt w:val="lowerLetter"/>
      <w:lvlText w:val="%5."/>
      <w:lvlJc w:val="left"/>
      <w:pPr>
        <w:ind w:left="5220" w:hanging="360"/>
      </w:pPr>
    </w:lvl>
    <w:lvl w:ilvl="5" w:tplc="1809001B">
      <w:start w:val="1"/>
      <w:numFmt w:val="lowerRoman"/>
      <w:lvlText w:val="%6."/>
      <w:lvlJc w:val="right"/>
      <w:pPr>
        <w:ind w:left="5940" w:hanging="180"/>
      </w:pPr>
    </w:lvl>
    <w:lvl w:ilvl="6" w:tplc="1809000F">
      <w:start w:val="1"/>
      <w:numFmt w:val="decimal"/>
      <w:lvlText w:val="%7."/>
      <w:lvlJc w:val="left"/>
      <w:pPr>
        <w:ind w:left="6660" w:hanging="360"/>
      </w:pPr>
    </w:lvl>
    <w:lvl w:ilvl="7" w:tplc="18090019">
      <w:start w:val="1"/>
      <w:numFmt w:val="lowerLetter"/>
      <w:lvlText w:val="%8."/>
      <w:lvlJc w:val="left"/>
      <w:pPr>
        <w:ind w:left="7380" w:hanging="360"/>
      </w:pPr>
    </w:lvl>
    <w:lvl w:ilvl="8" w:tplc="1809001B">
      <w:start w:val="1"/>
      <w:numFmt w:val="lowerRoman"/>
      <w:lvlText w:val="%9."/>
      <w:lvlJc w:val="right"/>
      <w:pPr>
        <w:ind w:left="8100" w:hanging="180"/>
      </w:pPr>
    </w:lvl>
  </w:abstractNum>
  <w:abstractNum w:abstractNumId="3" w15:restartNumberingAfterBreak="0">
    <w:nsid w:val="06B03EA5"/>
    <w:multiLevelType w:val="hybridMultilevel"/>
    <w:tmpl w:val="1C52FD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6317D1"/>
    <w:multiLevelType w:val="hybridMultilevel"/>
    <w:tmpl w:val="C47EAD7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0B463EA6"/>
    <w:multiLevelType w:val="hybridMultilevel"/>
    <w:tmpl w:val="6FFA5D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E40720A"/>
    <w:multiLevelType w:val="hybridMultilevel"/>
    <w:tmpl w:val="8176F3E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7" w15:restartNumberingAfterBreak="0">
    <w:nsid w:val="1298735F"/>
    <w:multiLevelType w:val="hybridMultilevel"/>
    <w:tmpl w:val="1A929B2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3722834"/>
    <w:multiLevelType w:val="hybridMultilevel"/>
    <w:tmpl w:val="F47C026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9" w15:restartNumberingAfterBreak="0">
    <w:nsid w:val="160D2004"/>
    <w:multiLevelType w:val="multilevel"/>
    <w:tmpl w:val="DAB605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18053804"/>
    <w:multiLevelType w:val="hybridMultilevel"/>
    <w:tmpl w:val="4DA073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A6D7E9E"/>
    <w:multiLevelType w:val="hybridMultilevel"/>
    <w:tmpl w:val="72BABD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711827"/>
    <w:multiLevelType w:val="hybridMultilevel"/>
    <w:tmpl w:val="73C0029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A974F04"/>
    <w:multiLevelType w:val="hybridMultilevel"/>
    <w:tmpl w:val="2AA6AFD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1E2A6CCF"/>
    <w:multiLevelType w:val="hybridMultilevel"/>
    <w:tmpl w:val="42EA847C"/>
    <w:lvl w:ilvl="0" w:tplc="1809001B">
      <w:start w:val="1"/>
      <w:numFmt w:val="lowerRoman"/>
      <w:lvlText w:val="%1."/>
      <w:lvlJc w:val="right"/>
      <w:pPr>
        <w:ind w:left="2340" w:hanging="360"/>
      </w:pPr>
    </w:lvl>
    <w:lvl w:ilvl="1" w:tplc="18090019">
      <w:start w:val="1"/>
      <w:numFmt w:val="lowerLetter"/>
      <w:lvlText w:val="%2."/>
      <w:lvlJc w:val="left"/>
      <w:pPr>
        <w:ind w:left="3060" w:hanging="360"/>
      </w:pPr>
    </w:lvl>
    <w:lvl w:ilvl="2" w:tplc="1809001B">
      <w:start w:val="1"/>
      <w:numFmt w:val="lowerRoman"/>
      <w:lvlText w:val="%3."/>
      <w:lvlJc w:val="right"/>
      <w:pPr>
        <w:ind w:left="3780" w:hanging="180"/>
      </w:pPr>
    </w:lvl>
    <w:lvl w:ilvl="3" w:tplc="1809000F">
      <w:start w:val="1"/>
      <w:numFmt w:val="decimal"/>
      <w:lvlText w:val="%4."/>
      <w:lvlJc w:val="left"/>
      <w:pPr>
        <w:ind w:left="4500" w:hanging="360"/>
      </w:pPr>
    </w:lvl>
    <w:lvl w:ilvl="4" w:tplc="18090019">
      <w:start w:val="1"/>
      <w:numFmt w:val="lowerLetter"/>
      <w:lvlText w:val="%5."/>
      <w:lvlJc w:val="left"/>
      <w:pPr>
        <w:ind w:left="5220" w:hanging="360"/>
      </w:pPr>
    </w:lvl>
    <w:lvl w:ilvl="5" w:tplc="1809001B">
      <w:start w:val="1"/>
      <w:numFmt w:val="lowerRoman"/>
      <w:lvlText w:val="%6."/>
      <w:lvlJc w:val="right"/>
      <w:pPr>
        <w:ind w:left="5940" w:hanging="180"/>
      </w:pPr>
    </w:lvl>
    <w:lvl w:ilvl="6" w:tplc="1809000F">
      <w:start w:val="1"/>
      <w:numFmt w:val="decimal"/>
      <w:lvlText w:val="%7."/>
      <w:lvlJc w:val="left"/>
      <w:pPr>
        <w:ind w:left="6660" w:hanging="360"/>
      </w:pPr>
    </w:lvl>
    <w:lvl w:ilvl="7" w:tplc="18090019">
      <w:start w:val="1"/>
      <w:numFmt w:val="lowerLetter"/>
      <w:lvlText w:val="%8."/>
      <w:lvlJc w:val="left"/>
      <w:pPr>
        <w:ind w:left="7380" w:hanging="360"/>
      </w:pPr>
    </w:lvl>
    <w:lvl w:ilvl="8" w:tplc="1809001B">
      <w:start w:val="1"/>
      <w:numFmt w:val="lowerRoman"/>
      <w:lvlText w:val="%9."/>
      <w:lvlJc w:val="right"/>
      <w:pPr>
        <w:ind w:left="8100" w:hanging="180"/>
      </w:pPr>
    </w:lvl>
  </w:abstractNum>
  <w:abstractNum w:abstractNumId="15" w15:restartNumberingAfterBreak="0">
    <w:nsid w:val="236E62E4"/>
    <w:multiLevelType w:val="hybridMultilevel"/>
    <w:tmpl w:val="3156155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6" w15:restartNumberingAfterBreak="0">
    <w:nsid w:val="26787B80"/>
    <w:multiLevelType w:val="hybridMultilevel"/>
    <w:tmpl w:val="400212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82963A0"/>
    <w:multiLevelType w:val="hybridMultilevel"/>
    <w:tmpl w:val="77208F6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B307DB0"/>
    <w:multiLevelType w:val="hybridMultilevel"/>
    <w:tmpl w:val="4814A5C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B620D2C"/>
    <w:multiLevelType w:val="hybridMultilevel"/>
    <w:tmpl w:val="D5A24F4A"/>
    <w:lvl w:ilvl="0" w:tplc="1809001B">
      <w:start w:val="1"/>
      <w:numFmt w:val="lowerRoman"/>
      <w:lvlText w:val="%1."/>
      <w:lvlJc w:val="right"/>
      <w:pPr>
        <w:ind w:left="2340" w:hanging="360"/>
      </w:pPr>
    </w:lvl>
    <w:lvl w:ilvl="1" w:tplc="18090019">
      <w:start w:val="1"/>
      <w:numFmt w:val="lowerLetter"/>
      <w:lvlText w:val="%2."/>
      <w:lvlJc w:val="left"/>
      <w:pPr>
        <w:ind w:left="3060" w:hanging="360"/>
      </w:pPr>
    </w:lvl>
    <w:lvl w:ilvl="2" w:tplc="1809001B">
      <w:start w:val="1"/>
      <w:numFmt w:val="lowerRoman"/>
      <w:lvlText w:val="%3."/>
      <w:lvlJc w:val="right"/>
      <w:pPr>
        <w:ind w:left="3780" w:hanging="180"/>
      </w:pPr>
    </w:lvl>
    <w:lvl w:ilvl="3" w:tplc="1809000F">
      <w:start w:val="1"/>
      <w:numFmt w:val="decimal"/>
      <w:lvlText w:val="%4."/>
      <w:lvlJc w:val="left"/>
      <w:pPr>
        <w:ind w:left="4500" w:hanging="360"/>
      </w:pPr>
    </w:lvl>
    <w:lvl w:ilvl="4" w:tplc="18090019">
      <w:start w:val="1"/>
      <w:numFmt w:val="lowerLetter"/>
      <w:lvlText w:val="%5."/>
      <w:lvlJc w:val="left"/>
      <w:pPr>
        <w:ind w:left="5220" w:hanging="360"/>
      </w:pPr>
    </w:lvl>
    <w:lvl w:ilvl="5" w:tplc="1809001B">
      <w:start w:val="1"/>
      <w:numFmt w:val="lowerRoman"/>
      <w:lvlText w:val="%6."/>
      <w:lvlJc w:val="right"/>
      <w:pPr>
        <w:ind w:left="5940" w:hanging="180"/>
      </w:pPr>
    </w:lvl>
    <w:lvl w:ilvl="6" w:tplc="1809000F">
      <w:start w:val="1"/>
      <w:numFmt w:val="decimal"/>
      <w:lvlText w:val="%7."/>
      <w:lvlJc w:val="left"/>
      <w:pPr>
        <w:ind w:left="6660" w:hanging="360"/>
      </w:pPr>
    </w:lvl>
    <w:lvl w:ilvl="7" w:tplc="18090019">
      <w:start w:val="1"/>
      <w:numFmt w:val="lowerLetter"/>
      <w:lvlText w:val="%8."/>
      <w:lvlJc w:val="left"/>
      <w:pPr>
        <w:ind w:left="7380" w:hanging="360"/>
      </w:pPr>
    </w:lvl>
    <w:lvl w:ilvl="8" w:tplc="1809001B">
      <w:start w:val="1"/>
      <w:numFmt w:val="lowerRoman"/>
      <w:lvlText w:val="%9."/>
      <w:lvlJc w:val="right"/>
      <w:pPr>
        <w:ind w:left="8100" w:hanging="180"/>
      </w:pPr>
    </w:lvl>
  </w:abstractNum>
  <w:abstractNum w:abstractNumId="20" w15:restartNumberingAfterBreak="0">
    <w:nsid w:val="2CF56383"/>
    <w:multiLevelType w:val="hybridMultilevel"/>
    <w:tmpl w:val="A91883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22211FA"/>
    <w:multiLevelType w:val="hybridMultilevel"/>
    <w:tmpl w:val="2EFCC83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332C5DC5"/>
    <w:multiLevelType w:val="hybridMultilevel"/>
    <w:tmpl w:val="4992CF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3410EB9"/>
    <w:multiLevelType w:val="hybridMultilevel"/>
    <w:tmpl w:val="1104313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4" w15:restartNumberingAfterBreak="0">
    <w:nsid w:val="33BE2C24"/>
    <w:multiLevelType w:val="hybridMultilevel"/>
    <w:tmpl w:val="4FCE0C9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5" w15:restartNumberingAfterBreak="0">
    <w:nsid w:val="37A7422B"/>
    <w:multiLevelType w:val="hybridMultilevel"/>
    <w:tmpl w:val="6B3666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DBF175F"/>
    <w:multiLevelType w:val="hybridMultilevel"/>
    <w:tmpl w:val="74FAF9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E143E9F"/>
    <w:multiLevelType w:val="hybridMultilevel"/>
    <w:tmpl w:val="46FCB81E"/>
    <w:lvl w:ilvl="0" w:tplc="18090019">
      <w:start w:val="1"/>
      <w:numFmt w:val="lowerLetter"/>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28" w15:restartNumberingAfterBreak="0">
    <w:nsid w:val="43FD1263"/>
    <w:multiLevelType w:val="hybridMultilevel"/>
    <w:tmpl w:val="058063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4F28D8"/>
    <w:multiLevelType w:val="hybridMultilevel"/>
    <w:tmpl w:val="47C22A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9084E86"/>
    <w:multiLevelType w:val="hybridMultilevel"/>
    <w:tmpl w:val="4640593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597C3C63"/>
    <w:multiLevelType w:val="hybridMultilevel"/>
    <w:tmpl w:val="D7B2723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2" w15:restartNumberingAfterBreak="0">
    <w:nsid w:val="5A117929"/>
    <w:multiLevelType w:val="hybridMultilevel"/>
    <w:tmpl w:val="E42E554A"/>
    <w:lvl w:ilvl="0" w:tplc="1809001B">
      <w:start w:val="1"/>
      <w:numFmt w:val="lowerRoman"/>
      <w:lvlText w:val="%1."/>
      <w:lvlJc w:val="right"/>
      <w:pPr>
        <w:ind w:left="234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3020302"/>
    <w:multiLevelType w:val="hybridMultilevel"/>
    <w:tmpl w:val="44B415C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39338C9"/>
    <w:multiLevelType w:val="hybridMultilevel"/>
    <w:tmpl w:val="7A04629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5" w15:restartNumberingAfterBreak="0">
    <w:nsid w:val="660238AE"/>
    <w:multiLevelType w:val="hybridMultilevel"/>
    <w:tmpl w:val="60B216F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6" w15:restartNumberingAfterBreak="0">
    <w:nsid w:val="703740A0"/>
    <w:multiLevelType w:val="hybridMultilevel"/>
    <w:tmpl w:val="AF189CD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67363B7"/>
    <w:multiLevelType w:val="multilevel"/>
    <w:tmpl w:val="4F6C52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15:restartNumberingAfterBreak="0">
    <w:nsid w:val="76DD4EF5"/>
    <w:multiLevelType w:val="hybridMultilevel"/>
    <w:tmpl w:val="A704D77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9" w15:restartNumberingAfterBreak="0">
    <w:nsid w:val="7ACF356E"/>
    <w:multiLevelType w:val="hybridMultilevel"/>
    <w:tmpl w:val="F1FE1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B1045B"/>
    <w:multiLevelType w:val="hybridMultilevel"/>
    <w:tmpl w:val="7FA8EB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3"/>
  </w:num>
  <w:num w:numId="4">
    <w:abstractNumId w:val="21"/>
  </w:num>
  <w:num w:numId="5">
    <w:abstractNumId w:val="9"/>
  </w:num>
  <w:num w:numId="6">
    <w:abstractNumId w:val="7"/>
  </w:num>
  <w:num w:numId="7">
    <w:abstractNumId w:val="37"/>
  </w:num>
  <w:num w:numId="8">
    <w:abstractNumId w:val="8"/>
  </w:num>
  <w:num w:numId="9">
    <w:abstractNumId w:val="34"/>
  </w:num>
  <w:num w:numId="10">
    <w:abstractNumId w:val="6"/>
  </w:num>
  <w:num w:numId="11">
    <w:abstractNumId w:val="1"/>
  </w:num>
  <w:num w:numId="12">
    <w:abstractNumId w:val="4"/>
  </w:num>
  <w:num w:numId="13">
    <w:abstractNumId w:val="35"/>
  </w:num>
  <w:num w:numId="14">
    <w:abstractNumId w:val="19"/>
  </w:num>
  <w:num w:numId="15">
    <w:abstractNumId w:val="14"/>
  </w:num>
  <w:num w:numId="16">
    <w:abstractNumId w:val="23"/>
  </w:num>
  <w:num w:numId="17">
    <w:abstractNumId w:val="2"/>
  </w:num>
  <w:num w:numId="18">
    <w:abstractNumId w:val="38"/>
  </w:num>
  <w:num w:numId="19">
    <w:abstractNumId w:val="27"/>
  </w:num>
  <w:num w:numId="20">
    <w:abstractNumId w:val="15"/>
  </w:num>
  <w:num w:numId="21">
    <w:abstractNumId w:val="24"/>
  </w:num>
  <w:num w:numId="22">
    <w:abstractNumId w:val="31"/>
  </w:num>
  <w:num w:numId="23">
    <w:abstractNumId w:val="18"/>
  </w:num>
  <w:num w:numId="24">
    <w:abstractNumId w:val="16"/>
  </w:num>
  <w:num w:numId="25">
    <w:abstractNumId w:val="25"/>
  </w:num>
  <w:num w:numId="26">
    <w:abstractNumId w:val="36"/>
  </w:num>
  <w:num w:numId="27">
    <w:abstractNumId w:val="40"/>
  </w:num>
  <w:num w:numId="28">
    <w:abstractNumId w:val="29"/>
  </w:num>
  <w:num w:numId="29">
    <w:abstractNumId w:val="10"/>
  </w:num>
  <w:num w:numId="30">
    <w:abstractNumId w:val="12"/>
  </w:num>
  <w:num w:numId="31">
    <w:abstractNumId w:val="20"/>
  </w:num>
  <w:num w:numId="32">
    <w:abstractNumId w:val="26"/>
  </w:num>
  <w:num w:numId="33">
    <w:abstractNumId w:val="0"/>
  </w:num>
  <w:num w:numId="34">
    <w:abstractNumId w:val="33"/>
  </w:num>
  <w:num w:numId="35">
    <w:abstractNumId w:val="11"/>
  </w:num>
  <w:num w:numId="36">
    <w:abstractNumId w:val="17"/>
  </w:num>
  <w:num w:numId="37">
    <w:abstractNumId w:val="32"/>
  </w:num>
  <w:num w:numId="38">
    <w:abstractNumId w:val="5"/>
  </w:num>
  <w:num w:numId="39">
    <w:abstractNumId w:val="22"/>
  </w:num>
  <w:num w:numId="40">
    <w:abstractNumId w:val="3"/>
  </w:num>
  <w:num w:numId="41">
    <w:abstractNumId w:val="39"/>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DBD"/>
    <w:rsid w:val="00020E37"/>
    <w:rsid w:val="00030A77"/>
    <w:rsid w:val="000624BA"/>
    <w:rsid w:val="000629A7"/>
    <w:rsid w:val="00063087"/>
    <w:rsid w:val="00065948"/>
    <w:rsid w:val="000775C0"/>
    <w:rsid w:val="00084B68"/>
    <w:rsid w:val="0008748C"/>
    <w:rsid w:val="000A404A"/>
    <w:rsid w:val="000B4A42"/>
    <w:rsid w:val="000D5D04"/>
    <w:rsid w:val="000D6DF5"/>
    <w:rsid w:val="000E001A"/>
    <w:rsid w:val="000F71C0"/>
    <w:rsid w:val="0012017F"/>
    <w:rsid w:val="0012254A"/>
    <w:rsid w:val="001411AA"/>
    <w:rsid w:val="00156728"/>
    <w:rsid w:val="00164E60"/>
    <w:rsid w:val="00177035"/>
    <w:rsid w:val="001813CF"/>
    <w:rsid w:val="00181774"/>
    <w:rsid w:val="0018508C"/>
    <w:rsid w:val="00192C1C"/>
    <w:rsid w:val="00195C55"/>
    <w:rsid w:val="001A1AD5"/>
    <w:rsid w:val="001B4AE7"/>
    <w:rsid w:val="001C2BEA"/>
    <w:rsid w:val="001C6987"/>
    <w:rsid w:val="001D2439"/>
    <w:rsid w:val="001E2552"/>
    <w:rsid w:val="00200E8E"/>
    <w:rsid w:val="00204F00"/>
    <w:rsid w:val="002127F7"/>
    <w:rsid w:val="00217263"/>
    <w:rsid w:val="00220871"/>
    <w:rsid w:val="00227C56"/>
    <w:rsid w:val="00231D1F"/>
    <w:rsid w:val="0023499C"/>
    <w:rsid w:val="00243E67"/>
    <w:rsid w:val="00250845"/>
    <w:rsid w:val="00251F84"/>
    <w:rsid w:val="002525FA"/>
    <w:rsid w:val="0026155E"/>
    <w:rsid w:val="002665B3"/>
    <w:rsid w:val="00267CDD"/>
    <w:rsid w:val="00296ED8"/>
    <w:rsid w:val="002A079D"/>
    <w:rsid w:val="002A2B64"/>
    <w:rsid w:val="002B234B"/>
    <w:rsid w:val="002B3A35"/>
    <w:rsid w:val="002D216E"/>
    <w:rsid w:val="002D297C"/>
    <w:rsid w:val="002D649A"/>
    <w:rsid w:val="002E2CE1"/>
    <w:rsid w:val="002E353C"/>
    <w:rsid w:val="002E4BAF"/>
    <w:rsid w:val="002F48FA"/>
    <w:rsid w:val="002F635C"/>
    <w:rsid w:val="00306EE9"/>
    <w:rsid w:val="003167A3"/>
    <w:rsid w:val="00367C89"/>
    <w:rsid w:val="00374134"/>
    <w:rsid w:val="00375D6C"/>
    <w:rsid w:val="00382430"/>
    <w:rsid w:val="003830D9"/>
    <w:rsid w:val="0038389A"/>
    <w:rsid w:val="0038489A"/>
    <w:rsid w:val="003859D1"/>
    <w:rsid w:val="003A21BC"/>
    <w:rsid w:val="003A4CA7"/>
    <w:rsid w:val="003B0966"/>
    <w:rsid w:val="003B5C97"/>
    <w:rsid w:val="003E13F8"/>
    <w:rsid w:val="003E3EBD"/>
    <w:rsid w:val="003E4642"/>
    <w:rsid w:val="003E4E88"/>
    <w:rsid w:val="003E56F7"/>
    <w:rsid w:val="003E64BA"/>
    <w:rsid w:val="003F4B6A"/>
    <w:rsid w:val="00414BAC"/>
    <w:rsid w:val="004155EB"/>
    <w:rsid w:val="004278EF"/>
    <w:rsid w:val="00447949"/>
    <w:rsid w:val="00452F05"/>
    <w:rsid w:val="00465EC4"/>
    <w:rsid w:val="004738B4"/>
    <w:rsid w:val="00493F8F"/>
    <w:rsid w:val="004A038E"/>
    <w:rsid w:val="004B66CF"/>
    <w:rsid w:val="004B71E3"/>
    <w:rsid w:val="0050528B"/>
    <w:rsid w:val="00505AAF"/>
    <w:rsid w:val="005144B7"/>
    <w:rsid w:val="00543C11"/>
    <w:rsid w:val="0057269D"/>
    <w:rsid w:val="00585FBB"/>
    <w:rsid w:val="005A45DA"/>
    <w:rsid w:val="005C1479"/>
    <w:rsid w:val="005F6ED2"/>
    <w:rsid w:val="00614489"/>
    <w:rsid w:val="00614945"/>
    <w:rsid w:val="00621EE7"/>
    <w:rsid w:val="0063395C"/>
    <w:rsid w:val="00635264"/>
    <w:rsid w:val="00644FE9"/>
    <w:rsid w:val="00646B3C"/>
    <w:rsid w:val="00655CC9"/>
    <w:rsid w:val="0066188F"/>
    <w:rsid w:val="00675C0F"/>
    <w:rsid w:val="00680456"/>
    <w:rsid w:val="00695153"/>
    <w:rsid w:val="00695E22"/>
    <w:rsid w:val="006B6B01"/>
    <w:rsid w:val="006C37FC"/>
    <w:rsid w:val="006C3EFB"/>
    <w:rsid w:val="006D7D6F"/>
    <w:rsid w:val="006E33F6"/>
    <w:rsid w:val="006F0754"/>
    <w:rsid w:val="006F0F86"/>
    <w:rsid w:val="006F65F1"/>
    <w:rsid w:val="006F788C"/>
    <w:rsid w:val="0071381E"/>
    <w:rsid w:val="00713AC4"/>
    <w:rsid w:val="00731B1C"/>
    <w:rsid w:val="007324F0"/>
    <w:rsid w:val="00752D17"/>
    <w:rsid w:val="007743DA"/>
    <w:rsid w:val="007B6EB6"/>
    <w:rsid w:val="007C0241"/>
    <w:rsid w:val="007D3C3E"/>
    <w:rsid w:val="007F6E33"/>
    <w:rsid w:val="00801C80"/>
    <w:rsid w:val="00806935"/>
    <w:rsid w:val="00806E23"/>
    <w:rsid w:val="008303DF"/>
    <w:rsid w:val="00830923"/>
    <w:rsid w:val="00835AF8"/>
    <w:rsid w:val="00836290"/>
    <w:rsid w:val="00847771"/>
    <w:rsid w:val="00853A38"/>
    <w:rsid w:val="00856B51"/>
    <w:rsid w:val="00871F61"/>
    <w:rsid w:val="008909BC"/>
    <w:rsid w:val="008A2067"/>
    <w:rsid w:val="008A49B1"/>
    <w:rsid w:val="008B754B"/>
    <w:rsid w:val="008C6199"/>
    <w:rsid w:val="008D5B0B"/>
    <w:rsid w:val="008E468F"/>
    <w:rsid w:val="0092155D"/>
    <w:rsid w:val="009245B6"/>
    <w:rsid w:val="009306BF"/>
    <w:rsid w:val="0093244C"/>
    <w:rsid w:val="0093637C"/>
    <w:rsid w:val="00960704"/>
    <w:rsid w:val="00962F0F"/>
    <w:rsid w:val="00964142"/>
    <w:rsid w:val="009667BF"/>
    <w:rsid w:val="009672B2"/>
    <w:rsid w:val="0098564F"/>
    <w:rsid w:val="00992422"/>
    <w:rsid w:val="00995D91"/>
    <w:rsid w:val="009968E1"/>
    <w:rsid w:val="009A3D77"/>
    <w:rsid w:val="009B1C26"/>
    <w:rsid w:val="009B2075"/>
    <w:rsid w:val="009C35A8"/>
    <w:rsid w:val="009D215B"/>
    <w:rsid w:val="009E77C9"/>
    <w:rsid w:val="009F42CC"/>
    <w:rsid w:val="00A22B95"/>
    <w:rsid w:val="00A2452D"/>
    <w:rsid w:val="00A25A36"/>
    <w:rsid w:val="00A53475"/>
    <w:rsid w:val="00A62CCA"/>
    <w:rsid w:val="00AB4A47"/>
    <w:rsid w:val="00AD03FF"/>
    <w:rsid w:val="00AE2F21"/>
    <w:rsid w:val="00AE3A72"/>
    <w:rsid w:val="00AF7A6B"/>
    <w:rsid w:val="00B02426"/>
    <w:rsid w:val="00B05E25"/>
    <w:rsid w:val="00B06D1D"/>
    <w:rsid w:val="00B244D0"/>
    <w:rsid w:val="00B34459"/>
    <w:rsid w:val="00B8100D"/>
    <w:rsid w:val="00B856DA"/>
    <w:rsid w:val="00B9386F"/>
    <w:rsid w:val="00B95E12"/>
    <w:rsid w:val="00BA2C04"/>
    <w:rsid w:val="00BA58DB"/>
    <w:rsid w:val="00BA5E30"/>
    <w:rsid w:val="00BC536E"/>
    <w:rsid w:val="00BC7FDF"/>
    <w:rsid w:val="00BE5C97"/>
    <w:rsid w:val="00BF5859"/>
    <w:rsid w:val="00C06CC6"/>
    <w:rsid w:val="00C06E7A"/>
    <w:rsid w:val="00C07298"/>
    <w:rsid w:val="00C13185"/>
    <w:rsid w:val="00C22B84"/>
    <w:rsid w:val="00C23517"/>
    <w:rsid w:val="00C3049B"/>
    <w:rsid w:val="00C32844"/>
    <w:rsid w:val="00C41E6C"/>
    <w:rsid w:val="00C51683"/>
    <w:rsid w:val="00C51ACF"/>
    <w:rsid w:val="00C6712B"/>
    <w:rsid w:val="00C75365"/>
    <w:rsid w:val="00C7775B"/>
    <w:rsid w:val="00C80E4F"/>
    <w:rsid w:val="00C95820"/>
    <w:rsid w:val="00CC4A80"/>
    <w:rsid w:val="00CC6C56"/>
    <w:rsid w:val="00CC729E"/>
    <w:rsid w:val="00CD3AA5"/>
    <w:rsid w:val="00CE4962"/>
    <w:rsid w:val="00CE4998"/>
    <w:rsid w:val="00CE5054"/>
    <w:rsid w:val="00CF2B08"/>
    <w:rsid w:val="00CF6D9E"/>
    <w:rsid w:val="00D0550B"/>
    <w:rsid w:val="00D172AF"/>
    <w:rsid w:val="00D239A4"/>
    <w:rsid w:val="00D3746F"/>
    <w:rsid w:val="00D44C09"/>
    <w:rsid w:val="00D53DBD"/>
    <w:rsid w:val="00D620AB"/>
    <w:rsid w:val="00D8633E"/>
    <w:rsid w:val="00DA3D1D"/>
    <w:rsid w:val="00DA47D1"/>
    <w:rsid w:val="00DB0D96"/>
    <w:rsid w:val="00DD56E1"/>
    <w:rsid w:val="00DE0029"/>
    <w:rsid w:val="00DF0BF7"/>
    <w:rsid w:val="00DF192A"/>
    <w:rsid w:val="00DF2395"/>
    <w:rsid w:val="00E13CF6"/>
    <w:rsid w:val="00E24543"/>
    <w:rsid w:val="00E62AD4"/>
    <w:rsid w:val="00E739E4"/>
    <w:rsid w:val="00E806F1"/>
    <w:rsid w:val="00E92C61"/>
    <w:rsid w:val="00EB2162"/>
    <w:rsid w:val="00EC02C6"/>
    <w:rsid w:val="00EC4502"/>
    <w:rsid w:val="00F01562"/>
    <w:rsid w:val="00F031CC"/>
    <w:rsid w:val="00F04EBF"/>
    <w:rsid w:val="00F135CC"/>
    <w:rsid w:val="00F150A8"/>
    <w:rsid w:val="00F15A3E"/>
    <w:rsid w:val="00F2075C"/>
    <w:rsid w:val="00F27007"/>
    <w:rsid w:val="00F5139F"/>
    <w:rsid w:val="00F56B2D"/>
    <w:rsid w:val="00F57549"/>
    <w:rsid w:val="00F57936"/>
    <w:rsid w:val="00F67200"/>
    <w:rsid w:val="00F73898"/>
    <w:rsid w:val="00F7661A"/>
    <w:rsid w:val="00F7760F"/>
    <w:rsid w:val="00F9347F"/>
    <w:rsid w:val="00FB1417"/>
    <w:rsid w:val="00FB58B0"/>
    <w:rsid w:val="00FB74B8"/>
    <w:rsid w:val="00FC0B4E"/>
    <w:rsid w:val="00FC54DD"/>
    <w:rsid w:val="00FD3928"/>
    <w:rsid w:val="00FE210D"/>
    <w:rsid w:val="00FF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9A4"/>
    <w:pPr>
      <w:spacing w:after="160" w:line="256" w:lineRule="auto"/>
    </w:pPr>
    <w:rPr>
      <w:rFonts w:cs="Calibri"/>
      <w:lang w:val="en-IE"/>
    </w:rPr>
  </w:style>
  <w:style w:type="paragraph" w:styleId="Heading1">
    <w:name w:val="heading 1"/>
    <w:basedOn w:val="Normal"/>
    <w:next w:val="Normal"/>
    <w:link w:val="Heading1Char"/>
    <w:uiPriority w:val="9"/>
    <w:qFormat/>
    <w:rsid w:val="00713AC4"/>
    <w:pPr>
      <w:spacing w:after="0" w:line="240" w:lineRule="auto"/>
      <w:outlineLvl w:val="0"/>
    </w:pPr>
    <w:rPr>
      <w:rFonts w:ascii="Arial" w:hAnsi="Arial" w:cs="Arial"/>
      <w:b/>
      <w:bCs/>
      <w:sz w:val="32"/>
      <w:szCs w:val="32"/>
    </w:rPr>
  </w:style>
  <w:style w:type="paragraph" w:styleId="Heading2">
    <w:name w:val="heading 2"/>
    <w:basedOn w:val="ListParagraph"/>
    <w:link w:val="Heading2Char"/>
    <w:uiPriority w:val="99"/>
    <w:qFormat/>
    <w:rsid w:val="006B6B01"/>
    <w:pPr>
      <w:spacing w:after="0" w:line="240" w:lineRule="auto"/>
      <w:ind w:left="1440"/>
      <w:jc w:val="both"/>
      <w:outlineLvl w:val="1"/>
    </w:pPr>
    <w:rPr>
      <w:rFonts w:ascii="Arial" w:hAnsi="Arial" w:cs="Arial"/>
      <w:b/>
      <w:bCs/>
      <w:sz w:val="28"/>
      <w:szCs w:val="28"/>
    </w:rPr>
  </w:style>
  <w:style w:type="paragraph" w:styleId="Heading3">
    <w:name w:val="heading 3"/>
    <w:basedOn w:val="Normal"/>
    <w:link w:val="Heading3Char"/>
    <w:uiPriority w:val="99"/>
    <w:qFormat/>
    <w:rsid w:val="006B6B01"/>
    <w:pPr>
      <w:spacing w:after="0" w:line="240" w:lineRule="auto"/>
      <w:outlineLvl w:val="2"/>
    </w:pPr>
    <w:rPr>
      <w:rFonts w:ascii="Arial" w:hAnsi="Arial" w:cs="Arial"/>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B6B01"/>
    <w:rPr>
      <w:rFonts w:ascii="Arial" w:hAnsi="Arial" w:cs="Arial"/>
      <w:b/>
      <w:bCs/>
      <w:sz w:val="28"/>
      <w:szCs w:val="28"/>
      <w:lang w:val="en-IE"/>
    </w:rPr>
  </w:style>
  <w:style w:type="character" w:customStyle="1" w:styleId="Heading3Char">
    <w:name w:val="Heading 3 Char"/>
    <w:basedOn w:val="DefaultParagraphFont"/>
    <w:link w:val="Heading3"/>
    <w:uiPriority w:val="99"/>
    <w:rsid w:val="006B6B01"/>
    <w:rPr>
      <w:rFonts w:ascii="Arial" w:hAnsi="Arial" w:cs="Arial"/>
      <w:b/>
      <w:i/>
      <w:sz w:val="24"/>
      <w:szCs w:val="24"/>
      <w:lang w:val="en-IE"/>
    </w:rPr>
  </w:style>
  <w:style w:type="paragraph" w:styleId="ListParagraph">
    <w:name w:val="List Paragraph"/>
    <w:basedOn w:val="Normal"/>
    <w:uiPriority w:val="99"/>
    <w:qFormat/>
    <w:rsid w:val="00D239A4"/>
    <w:pPr>
      <w:ind w:left="720"/>
    </w:pPr>
  </w:style>
  <w:style w:type="paragraph" w:styleId="NormalWeb">
    <w:name w:val="Normal (Web)"/>
    <w:basedOn w:val="Normal"/>
    <w:uiPriority w:val="99"/>
    <w:rsid w:val="008303D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99"/>
    <w:qFormat/>
    <w:rsid w:val="008303DF"/>
    <w:rPr>
      <w:i/>
      <w:iCs/>
    </w:rPr>
  </w:style>
  <w:style w:type="character" w:styleId="Hyperlink">
    <w:name w:val="Hyperlink"/>
    <w:basedOn w:val="DefaultParagraphFont"/>
    <w:uiPriority w:val="99"/>
    <w:semiHidden/>
    <w:rsid w:val="00AD03FF"/>
    <w:rPr>
      <w:color w:val="0000FF"/>
      <w:u w:val="single"/>
    </w:rPr>
  </w:style>
  <w:style w:type="paragraph" w:styleId="FootnoteText">
    <w:name w:val="footnote text"/>
    <w:basedOn w:val="Normal"/>
    <w:link w:val="FootnoteTextChar"/>
    <w:uiPriority w:val="99"/>
    <w:semiHidden/>
    <w:rsid w:val="008069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935"/>
    <w:rPr>
      <w:rFonts w:ascii="Calibri" w:hAnsi="Calibri" w:cs="Calibri"/>
      <w:sz w:val="20"/>
      <w:szCs w:val="20"/>
    </w:rPr>
  </w:style>
  <w:style w:type="character" w:styleId="FootnoteReference">
    <w:name w:val="footnote reference"/>
    <w:basedOn w:val="DefaultParagraphFont"/>
    <w:uiPriority w:val="99"/>
    <w:semiHidden/>
    <w:rsid w:val="00806935"/>
    <w:rPr>
      <w:vertAlign w:val="superscript"/>
    </w:rPr>
  </w:style>
  <w:style w:type="paragraph" w:styleId="BalloonText">
    <w:name w:val="Balloon Text"/>
    <w:basedOn w:val="Normal"/>
    <w:link w:val="BalloonTextChar"/>
    <w:uiPriority w:val="99"/>
    <w:semiHidden/>
    <w:unhideWhenUsed/>
    <w:rsid w:val="007F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33"/>
    <w:rPr>
      <w:rFonts w:ascii="Tahoma" w:hAnsi="Tahoma" w:cs="Tahoma"/>
      <w:sz w:val="16"/>
      <w:szCs w:val="16"/>
      <w:lang w:val="en-IE"/>
    </w:rPr>
  </w:style>
  <w:style w:type="character" w:customStyle="1" w:styleId="speaker">
    <w:name w:val="speaker"/>
    <w:uiPriority w:val="99"/>
    <w:rsid w:val="00AF7A6B"/>
  </w:style>
  <w:style w:type="character" w:customStyle="1" w:styleId="Heading1Char">
    <w:name w:val="Heading 1 Char"/>
    <w:basedOn w:val="DefaultParagraphFont"/>
    <w:link w:val="Heading1"/>
    <w:uiPriority w:val="9"/>
    <w:rsid w:val="00713AC4"/>
    <w:rPr>
      <w:rFonts w:ascii="Arial" w:hAnsi="Arial" w:cs="Arial"/>
      <w:b/>
      <w:bCs/>
      <w:sz w:val="32"/>
      <w:szCs w:val="32"/>
      <w:lang w:val="en-IE"/>
    </w:rPr>
  </w:style>
  <w:style w:type="character" w:styleId="CommentReference">
    <w:name w:val="annotation reference"/>
    <w:basedOn w:val="DefaultParagraphFont"/>
    <w:uiPriority w:val="99"/>
    <w:semiHidden/>
    <w:unhideWhenUsed/>
    <w:rsid w:val="00646B3C"/>
    <w:rPr>
      <w:sz w:val="16"/>
      <w:szCs w:val="16"/>
    </w:rPr>
  </w:style>
  <w:style w:type="paragraph" w:styleId="CommentText">
    <w:name w:val="annotation text"/>
    <w:basedOn w:val="Normal"/>
    <w:link w:val="CommentTextChar"/>
    <w:uiPriority w:val="99"/>
    <w:semiHidden/>
    <w:unhideWhenUsed/>
    <w:rsid w:val="00646B3C"/>
    <w:pPr>
      <w:spacing w:line="240" w:lineRule="auto"/>
    </w:pPr>
    <w:rPr>
      <w:sz w:val="20"/>
      <w:szCs w:val="20"/>
    </w:rPr>
  </w:style>
  <w:style w:type="character" w:customStyle="1" w:styleId="CommentTextChar">
    <w:name w:val="Comment Text Char"/>
    <w:basedOn w:val="DefaultParagraphFont"/>
    <w:link w:val="CommentText"/>
    <w:uiPriority w:val="99"/>
    <w:semiHidden/>
    <w:rsid w:val="00646B3C"/>
    <w:rPr>
      <w:rFonts w:cs="Calibri"/>
      <w:sz w:val="20"/>
      <w:szCs w:val="20"/>
      <w:lang w:val="en-IE"/>
    </w:rPr>
  </w:style>
  <w:style w:type="paragraph" w:styleId="CommentSubject">
    <w:name w:val="annotation subject"/>
    <w:basedOn w:val="CommentText"/>
    <w:next w:val="CommentText"/>
    <w:link w:val="CommentSubjectChar"/>
    <w:uiPriority w:val="99"/>
    <w:semiHidden/>
    <w:unhideWhenUsed/>
    <w:rsid w:val="00646B3C"/>
    <w:rPr>
      <w:b/>
      <w:bCs/>
    </w:rPr>
  </w:style>
  <w:style w:type="character" w:customStyle="1" w:styleId="CommentSubjectChar">
    <w:name w:val="Comment Subject Char"/>
    <w:basedOn w:val="CommentTextChar"/>
    <w:link w:val="CommentSubject"/>
    <w:uiPriority w:val="99"/>
    <w:semiHidden/>
    <w:rsid w:val="00646B3C"/>
    <w:rPr>
      <w:rFonts w:cs="Calibri"/>
      <w:b/>
      <w:bCs/>
      <w:sz w:val="20"/>
      <w:szCs w:val="20"/>
      <w:lang w:val="en-IE"/>
    </w:rPr>
  </w:style>
  <w:style w:type="paragraph" w:styleId="Revision">
    <w:name w:val="Revision"/>
    <w:hidden/>
    <w:uiPriority w:val="99"/>
    <w:semiHidden/>
    <w:rsid w:val="00414BAC"/>
    <w:rPr>
      <w:rFonts w:cs="Calibri"/>
      <w:lang w:val="en-IE"/>
    </w:rPr>
  </w:style>
  <w:style w:type="paragraph" w:customStyle="1" w:styleId="msolistparagraph0">
    <w:name w:val="msolistparagraph"/>
    <w:basedOn w:val="Normal"/>
    <w:rsid w:val="007C0241"/>
    <w:pPr>
      <w:spacing w:line="252" w:lineRule="auto"/>
      <w:ind w:left="720"/>
    </w:pPr>
    <w:rPr>
      <w:rFonts w:eastAsia="Times New Roman" w:cs="Times New Roman"/>
      <w:lang w:val="en-US"/>
    </w:rPr>
  </w:style>
  <w:style w:type="paragraph" w:styleId="Header">
    <w:name w:val="header"/>
    <w:basedOn w:val="Normal"/>
    <w:link w:val="HeaderChar"/>
    <w:uiPriority w:val="99"/>
    <w:unhideWhenUsed/>
    <w:rsid w:val="00962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F0F"/>
    <w:rPr>
      <w:rFonts w:cs="Calibri"/>
      <w:lang w:val="en-IE"/>
    </w:rPr>
  </w:style>
  <w:style w:type="paragraph" w:styleId="Footer">
    <w:name w:val="footer"/>
    <w:basedOn w:val="Normal"/>
    <w:link w:val="FooterChar"/>
    <w:uiPriority w:val="99"/>
    <w:unhideWhenUsed/>
    <w:rsid w:val="00962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F0F"/>
    <w:rPr>
      <w:rFonts w:cs="Calibri"/>
      <w:lang w:val="en-IE"/>
    </w:rPr>
  </w:style>
  <w:style w:type="paragraph" w:styleId="NoSpacing">
    <w:name w:val="No Spacing"/>
    <w:uiPriority w:val="99"/>
    <w:qFormat/>
    <w:rsid w:val="00C7775B"/>
    <w:rPr>
      <w:rFonts w:cs="Calibri"/>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746524">
      <w:marLeft w:val="0"/>
      <w:marRight w:val="0"/>
      <w:marTop w:val="0"/>
      <w:marBottom w:val="0"/>
      <w:divBdr>
        <w:top w:val="none" w:sz="0" w:space="0" w:color="auto"/>
        <w:left w:val="none" w:sz="0" w:space="0" w:color="auto"/>
        <w:bottom w:val="none" w:sz="0" w:space="0" w:color="auto"/>
        <w:right w:val="none" w:sz="0" w:space="0" w:color="auto"/>
      </w:divBdr>
      <w:divsChild>
        <w:div w:id="1935746536">
          <w:marLeft w:val="0"/>
          <w:marRight w:val="0"/>
          <w:marTop w:val="0"/>
          <w:marBottom w:val="0"/>
          <w:divBdr>
            <w:top w:val="none" w:sz="0" w:space="0" w:color="auto"/>
            <w:left w:val="none" w:sz="0" w:space="0" w:color="auto"/>
            <w:bottom w:val="none" w:sz="0" w:space="0" w:color="auto"/>
            <w:right w:val="none" w:sz="0" w:space="0" w:color="auto"/>
          </w:divBdr>
          <w:divsChild>
            <w:div w:id="1935746529">
              <w:marLeft w:val="0"/>
              <w:marRight w:val="0"/>
              <w:marTop w:val="0"/>
              <w:marBottom w:val="0"/>
              <w:divBdr>
                <w:top w:val="none" w:sz="0" w:space="0" w:color="auto"/>
                <w:left w:val="none" w:sz="0" w:space="0" w:color="auto"/>
                <w:bottom w:val="none" w:sz="0" w:space="0" w:color="auto"/>
                <w:right w:val="none" w:sz="0" w:space="0" w:color="auto"/>
              </w:divBdr>
              <w:divsChild>
                <w:div w:id="1935746521">
                  <w:marLeft w:val="0"/>
                  <w:marRight w:val="0"/>
                  <w:marTop w:val="0"/>
                  <w:marBottom w:val="0"/>
                  <w:divBdr>
                    <w:top w:val="none" w:sz="0" w:space="0" w:color="auto"/>
                    <w:left w:val="none" w:sz="0" w:space="0" w:color="auto"/>
                    <w:bottom w:val="none" w:sz="0" w:space="0" w:color="auto"/>
                    <w:right w:val="none" w:sz="0" w:space="0" w:color="auto"/>
                  </w:divBdr>
                  <w:divsChild>
                    <w:div w:id="1935746519">
                      <w:marLeft w:val="0"/>
                      <w:marRight w:val="0"/>
                      <w:marTop w:val="0"/>
                      <w:marBottom w:val="0"/>
                      <w:divBdr>
                        <w:top w:val="none" w:sz="0" w:space="0" w:color="auto"/>
                        <w:left w:val="none" w:sz="0" w:space="0" w:color="auto"/>
                        <w:bottom w:val="none" w:sz="0" w:space="0" w:color="auto"/>
                        <w:right w:val="none" w:sz="0" w:space="0" w:color="auto"/>
                      </w:divBdr>
                      <w:divsChild>
                        <w:div w:id="1935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746528">
      <w:marLeft w:val="0"/>
      <w:marRight w:val="0"/>
      <w:marTop w:val="0"/>
      <w:marBottom w:val="0"/>
      <w:divBdr>
        <w:top w:val="none" w:sz="0" w:space="0" w:color="auto"/>
        <w:left w:val="none" w:sz="0" w:space="0" w:color="auto"/>
        <w:bottom w:val="none" w:sz="0" w:space="0" w:color="auto"/>
        <w:right w:val="none" w:sz="0" w:space="0" w:color="auto"/>
      </w:divBdr>
      <w:divsChild>
        <w:div w:id="1935746533">
          <w:marLeft w:val="0"/>
          <w:marRight w:val="0"/>
          <w:marTop w:val="0"/>
          <w:marBottom w:val="0"/>
          <w:divBdr>
            <w:top w:val="none" w:sz="0" w:space="0" w:color="auto"/>
            <w:left w:val="none" w:sz="0" w:space="0" w:color="auto"/>
            <w:bottom w:val="none" w:sz="0" w:space="0" w:color="auto"/>
            <w:right w:val="none" w:sz="0" w:space="0" w:color="auto"/>
          </w:divBdr>
          <w:divsChild>
            <w:div w:id="1935746516">
              <w:marLeft w:val="0"/>
              <w:marRight w:val="0"/>
              <w:marTop w:val="0"/>
              <w:marBottom w:val="0"/>
              <w:divBdr>
                <w:top w:val="none" w:sz="0" w:space="0" w:color="auto"/>
                <w:left w:val="none" w:sz="0" w:space="0" w:color="auto"/>
                <w:bottom w:val="none" w:sz="0" w:space="0" w:color="auto"/>
                <w:right w:val="none" w:sz="0" w:space="0" w:color="auto"/>
              </w:divBdr>
              <w:divsChild>
                <w:div w:id="1935746522">
                  <w:marLeft w:val="0"/>
                  <w:marRight w:val="0"/>
                  <w:marTop w:val="0"/>
                  <w:marBottom w:val="0"/>
                  <w:divBdr>
                    <w:top w:val="none" w:sz="0" w:space="0" w:color="auto"/>
                    <w:left w:val="none" w:sz="0" w:space="0" w:color="auto"/>
                    <w:bottom w:val="none" w:sz="0" w:space="0" w:color="auto"/>
                    <w:right w:val="none" w:sz="0" w:space="0" w:color="auto"/>
                  </w:divBdr>
                  <w:divsChild>
                    <w:div w:id="1935746535">
                      <w:marLeft w:val="0"/>
                      <w:marRight w:val="0"/>
                      <w:marTop w:val="0"/>
                      <w:marBottom w:val="0"/>
                      <w:divBdr>
                        <w:top w:val="none" w:sz="0" w:space="0" w:color="auto"/>
                        <w:left w:val="none" w:sz="0" w:space="0" w:color="auto"/>
                        <w:bottom w:val="none" w:sz="0" w:space="0" w:color="auto"/>
                        <w:right w:val="none" w:sz="0" w:space="0" w:color="auto"/>
                      </w:divBdr>
                      <w:divsChild>
                        <w:div w:id="19357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746531">
      <w:marLeft w:val="0"/>
      <w:marRight w:val="0"/>
      <w:marTop w:val="0"/>
      <w:marBottom w:val="0"/>
      <w:divBdr>
        <w:top w:val="none" w:sz="0" w:space="0" w:color="auto"/>
        <w:left w:val="none" w:sz="0" w:space="0" w:color="auto"/>
        <w:bottom w:val="none" w:sz="0" w:space="0" w:color="auto"/>
        <w:right w:val="none" w:sz="0" w:space="0" w:color="auto"/>
      </w:divBdr>
      <w:divsChild>
        <w:div w:id="1935746530">
          <w:marLeft w:val="0"/>
          <w:marRight w:val="0"/>
          <w:marTop w:val="0"/>
          <w:marBottom w:val="0"/>
          <w:divBdr>
            <w:top w:val="none" w:sz="0" w:space="0" w:color="auto"/>
            <w:left w:val="none" w:sz="0" w:space="0" w:color="auto"/>
            <w:bottom w:val="none" w:sz="0" w:space="0" w:color="auto"/>
            <w:right w:val="none" w:sz="0" w:space="0" w:color="auto"/>
          </w:divBdr>
          <w:divsChild>
            <w:div w:id="1935746539">
              <w:marLeft w:val="0"/>
              <w:marRight w:val="0"/>
              <w:marTop w:val="0"/>
              <w:marBottom w:val="0"/>
              <w:divBdr>
                <w:top w:val="none" w:sz="0" w:space="0" w:color="auto"/>
                <w:left w:val="none" w:sz="0" w:space="0" w:color="auto"/>
                <w:bottom w:val="none" w:sz="0" w:space="0" w:color="auto"/>
                <w:right w:val="none" w:sz="0" w:space="0" w:color="auto"/>
              </w:divBdr>
              <w:divsChild>
                <w:div w:id="1935746527">
                  <w:marLeft w:val="0"/>
                  <w:marRight w:val="0"/>
                  <w:marTop w:val="0"/>
                  <w:marBottom w:val="0"/>
                  <w:divBdr>
                    <w:top w:val="none" w:sz="0" w:space="0" w:color="auto"/>
                    <w:left w:val="none" w:sz="0" w:space="0" w:color="auto"/>
                    <w:bottom w:val="none" w:sz="0" w:space="0" w:color="auto"/>
                    <w:right w:val="none" w:sz="0" w:space="0" w:color="auto"/>
                  </w:divBdr>
                  <w:divsChild>
                    <w:div w:id="1935746541">
                      <w:marLeft w:val="0"/>
                      <w:marRight w:val="0"/>
                      <w:marTop w:val="0"/>
                      <w:marBottom w:val="0"/>
                      <w:divBdr>
                        <w:top w:val="none" w:sz="0" w:space="0" w:color="auto"/>
                        <w:left w:val="none" w:sz="0" w:space="0" w:color="auto"/>
                        <w:bottom w:val="none" w:sz="0" w:space="0" w:color="auto"/>
                        <w:right w:val="none" w:sz="0" w:space="0" w:color="auto"/>
                      </w:divBdr>
                      <w:divsChild>
                        <w:div w:id="19357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746538">
      <w:marLeft w:val="0"/>
      <w:marRight w:val="0"/>
      <w:marTop w:val="0"/>
      <w:marBottom w:val="0"/>
      <w:divBdr>
        <w:top w:val="none" w:sz="0" w:space="0" w:color="auto"/>
        <w:left w:val="none" w:sz="0" w:space="0" w:color="auto"/>
        <w:bottom w:val="none" w:sz="0" w:space="0" w:color="auto"/>
        <w:right w:val="none" w:sz="0" w:space="0" w:color="auto"/>
      </w:divBdr>
    </w:div>
    <w:div w:id="1935746540">
      <w:marLeft w:val="0"/>
      <w:marRight w:val="0"/>
      <w:marTop w:val="0"/>
      <w:marBottom w:val="0"/>
      <w:divBdr>
        <w:top w:val="none" w:sz="0" w:space="0" w:color="auto"/>
        <w:left w:val="none" w:sz="0" w:space="0" w:color="auto"/>
        <w:bottom w:val="none" w:sz="0" w:space="0" w:color="auto"/>
        <w:right w:val="none" w:sz="0" w:space="0" w:color="auto"/>
      </w:divBdr>
      <w:divsChild>
        <w:div w:id="1935746520">
          <w:marLeft w:val="0"/>
          <w:marRight w:val="0"/>
          <w:marTop w:val="0"/>
          <w:marBottom w:val="0"/>
          <w:divBdr>
            <w:top w:val="none" w:sz="0" w:space="0" w:color="auto"/>
            <w:left w:val="none" w:sz="0" w:space="0" w:color="auto"/>
            <w:bottom w:val="none" w:sz="0" w:space="0" w:color="auto"/>
            <w:right w:val="none" w:sz="0" w:space="0" w:color="auto"/>
          </w:divBdr>
          <w:divsChild>
            <w:div w:id="1935746534">
              <w:marLeft w:val="0"/>
              <w:marRight w:val="0"/>
              <w:marTop w:val="0"/>
              <w:marBottom w:val="0"/>
              <w:divBdr>
                <w:top w:val="none" w:sz="0" w:space="0" w:color="auto"/>
                <w:left w:val="none" w:sz="0" w:space="0" w:color="auto"/>
                <w:bottom w:val="none" w:sz="0" w:space="0" w:color="auto"/>
                <w:right w:val="none" w:sz="0" w:space="0" w:color="auto"/>
              </w:divBdr>
              <w:divsChild>
                <w:div w:id="1935746518">
                  <w:marLeft w:val="0"/>
                  <w:marRight w:val="0"/>
                  <w:marTop w:val="0"/>
                  <w:marBottom w:val="0"/>
                  <w:divBdr>
                    <w:top w:val="none" w:sz="0" w:space="0" w:color="auto"/>
                    <w:left w:val="none" w:sz="0" w:space="0" w:color="auto"/>
                    <w:bottom w:val="none" w:sz="0" w:space="0" w:color="auto"/>
                    <w:right w:val="none" w:sz="0" w:space="0" w:color="auto"/>
                  </w:divBdr>
                  <w:divsChild>
                    <w:div w:id="1935746532">
                      <w:marLeft w:val="0"/>
                      <w:marRight w:val="0"/>
                      <w:marTop w:val="0"/>
                      <w:marBottom w:val="0"/>
                      <w:divBdr>
                        <w:top w:val="none" w:sz="0" w:space="0" w:color="auto"/>
                        <w:left w:val="none" w:sz="0" w:space="0" w:color="auto"/>
                        <w:bottom w:val="none" w:sz="0" w:space="0" w:color="auto"/>
                        <w:right w:val="none" w:sz="0" w:space="0" w:color="auto"/>
                      </w:divBdr>
                      <w:divsChild>
                        <w:div w:id="1935746517">
                          <w:marLeft w:val="0"/>
                          <w:marRight w:val="0"/>
                          <w:marTop w:val="0"/>
                          <w:marBottom w:val="0"/>
                          <w:divBdr>
                            <w:top w:val="none" w:sz="0" w:space="0" w:color="auto"/>
                            <w:left w:val="none" w:sz="0" w:space="0" w:color="auto"/>
                            <w:bottom w:val="none" w:sz="0" w:space="0" w:color="auto"/>
                            <w:right w:val="none" w:sz="0" w:space="0" w:color="auto"/>
                          </w:divBdr>
                        </w:div>
                        <w:div w:id="19357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312D-6159-475F-AB98-E1CB71DE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4891</Words>
  <Characters>27880</Characters>
  <Application>Microsoft Office Word</Application>
  <DocSecurity>0</DocSecurity>
  <Lines>232</Lines>
  <Paragraphs>65</Paragraphs>
  <ScaleCrop>false</ScaleCrop>
  <Company/>
  <LinksUpToDate>false</LinksUpToDate>
  <CharactersWithSpaces>32706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2016-08-15T09:11:00Z</dcterms:created>
  <dcterms:modified xsi:type="dcterms:W3CDTF">2016-08-15T09:11:00Z</dcterms:modified>
</cp:coreProperties>
</file>