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D6113" w14:textId="77777777" w:rsidR="00533D5E" w:rsidRPr="00C432D6" w:rsidRDefault="00533D5E" w:rsidP="00533D5E">
      <w:pPr>
        <w:pStyle w:val="BodyA"/>
        <w:suppressAutoHyphens/>
        <w:rPr>
          <w:rFonts w:ascii="Arial" w:hAnsi="Arial"/>
          <w:color w:val="auto"/>
          <w:sz w:val="20"/>
          <w:szCs w:val="20"/>
        </w:rPr>
      </w:pPr>
    </w:p>
    <w:p w14:paraId="46B2040C" w14:textId="77777777" w:rsidR="00533D5E" w:rsidRPr="00C432D6" w:rsidRDefault="00533D5E" w:rsidP="00533D5E">
      <w:pPr>
        <w:pStyle w:val="BodyA"/>
        <w:tabs>
          <w:tab w:val="center" w:pos="4513"/>
        </w:tabs>
        <w:suppressAutoHyphens/>
        <w:rPr>
          <w:rFonts w:ascii="Arial" w:hAnsi="Arial"/>
          <w:b/>
          <w:bCs/>
          <w:color w:val="auto"/>
          <w:sz w:val="20"/>
          <w:szCs w:val="20"/>
        </w:rPr>
      </w:pPr>
      <w:bookmarkStart w:id="0" w:name="_DV_M4"/>
      <w:bookmarkEnd w:id="0"/>
    </w:p>
    <w:p w14:paraId="36521ACC" w14:textId="1ECF81A9" w:rsidR="00533D5E" w:rsidRPr="00C432D6" w:rsidRDefault="00533D5E" w:rsidP="00533D5E">
      <w:pPr>
        <w:pStyle w:val="BodyA"/>
        <w:tabs>
          <w:tab w:val="center" w:pos="4513"/>
        </w:tabs>
        <w:suppressAutoHyphens/>
        <w:jc w:val="center"/>
        <w:rPr>
          <w:rFonts w:ascii="Arial" w:eastAsia="Arial" w:hAnsi="Arial" w:cs="Arial"/>
          <w:color w:val="auto"/>
          <w:sz w:val="20"/>
          <w:szCs w:val="20"/>
        </w:rPr>
      </w:pPr>
      <w:r w:rsidRPr="00C432D6">
        <w:rPr>
          <w:rFonts w:ascii="Arial" w:hAnsi="Arial"/>
          <w:color w:val="auto"/>
          <w:sz w:val="20"/>
          <w:szCs w:val="20"/>
          <w:lang w:val="en-US"/>
        </w:rPr>
        <w:t>Dated the</w:t>
      </w:r>
      <w:r w:rsidRPr="00CB3648">
        <w:rPr>
          <w:rFonts w:ascii="Arial" w:hAnsi="Arial"/>
          <w:color w:val="auto"/>
          <w:sz w:val="20"/>
          <w:szCs w:val="20"/>
          <w:lang w:val="en-US"/>
        </w:rPr>
        <w:t xml:space="preserve"> </w:t>
      </w:r>
      <w:r w:rsidR="007A41B4">
        <w:rPr>
          <w:rFonts w:ascii="Arial" w:hAnsi="Arial"/>
          <w:b/>
          <w:color w:val="auto"/>
          <w:sz w:val="20"/>
          <w:szCs w:val="20"/>
          <w:lang w:val="en-US"/>
        </w:rPr>
        <w:t>XX</w:t>
      </w:r>
      <w:r w:rsidRPr="00CB3648">
        <w:rPr>
          <w:rFonts w:ascii="Arial" w:hAnsi="Arial"/>
          <w:b/>
          <w:color w:val="auto"/>
          <w:sz w:val="20"/>
          <w:szCs w:val="20"/>
          <w:lang w:val="en-US"/>
        </w:rPr>
        <w:t xml:space="preserve"> </w:t>
      </w:r>
      <w:r w:rsidRPr="00C432D6">
        <w:rPr>
          <w:rFonts w:ascii="Arial" w:hAnsi="Arial"/>
          <w:color w:val="auto"/>
          <w:sz w:val="20"/>
          <w:szCs w:val="20"/>
          <w:lang w:val="en-US"/>
        </w:rPr>
        <w:t>day of</w:t>
      </w:r>
      <w:r w:rsidR="00CB3648">
        <w:rPr>
          <w:rFonts w:ascii="Arial" w:hAnsi="Arial"/>
          <w:color w:val="auto"/>
          <w:sz w:val="20"/>
          <w:szCs w:val="20"/>
          <w:lang w:val="en-US"/>
        </w:rPr>
        <w:t xml:space="preserve"> </w:t>
      </w:r>
      <w:r w:rsidR="00CB3648" w:rsidRPr="00CB3648">
        <w:rPr>
          <w:rFonts w:ascii="Arial" w:hAnsi="Arial"/>
          <w:b/>
          <w:color w:val="auto"/>
          <w:sz w:val="20"/>
          <w:szCs w:val="20"/>
          <w:lang w:val="en-US"/>
        </w:rPr>
        <w:t>October 2018</w:t>
      </w:r>
    </w:p>
    <w:p w14:paraId="06DAE72B" w14:textId="77777777" w:rsidR="00533D5E" w:rsidRPr="00C432D6" w:rsidRDefault="00533D5E" w:rsidP="00533D5E">
      <w:pPr>
        <w:pStyle w:val="BodyA"/>
        <w:suppressAutoHyphens/>
        <w:rPr>
          <w:rFonts w:ascii="Arial" w:eastAsia="Arial" w:hAnsi="Arial" w:cs="Arial"/>
          <w:color w:val="auto"/>
          <w:sz w:val="20"/>
          <w:szCs w:val="20"/>
        </w:rPr>
      </w:pPr>
    </w:p>
    <w:p w14:paraId="16E3150C" w14:textId="77777777" w:rsidR="00533D5E" w:rsidRPr="00C432D6" w:rsidRDefault="00533D5E" w:rsidP="00533D5E">
      <w:pPr>
        <w:pStyle w:val="BodyA"/>
        <w:suppressAutoHyphens/>
        <w:rPr>
          <w:rFonts w:ascii="Arial" w:eastAsia="Arial" w:hAnsi="Arial" w:cs="Arial"/>
          <w:color w:val="auto"/>
          <w:sz w:val="20"/>
          <w:szCs w:val="20"/>
        </w:rPr>
      </w:pPr>
    </w:p>
    <w:p w14:paraId="20AB1838" w14:textId="77777777" w:rsidR="00533D5E" w:rsidRPr="00C432D6" w:rsidRDefault="00533D5E" w:rsidP="00533D5E">
      <w:pPr>
        <w:pStyle w:val="BodyA"/>
        <w:suppressAutoHyphens/>
        <w:rPr>
          <w:rFonts w:ascii="Arial" w:eastAsia="Arial" w:hAnsi="Arial" w:cs="Arial"/>
          <w:color w:val="auto"/>
          <w:sz w:val="20"/>
          <w:szCs w:val="20"/>
        </w:rPr>
      </w:pPr>
    </w:p>
    <w:p w14:paraId="5ECCF249" w14:textId="77777777" w:rsidR="00533D5E" w:rsidRPr="00C432D6" w:rsidRDefault="00533D5E" w:rsidP="00533D5E">
      <w:pPr>
        <w:pStyle w:val="BodyA"/>
        <w:suppressAutoHyphens/>
        <w:rPr>
          <w:rFonts w:ascii="Arial" w:eastAsia="Arial" w:hAnsi="Arial" w:cs="Arial"/>
          <w:color w:val="auto"/>
          <w:sz w:val="20"/>
          <w:szCs w:val="20"/>
        </w:rPr>
      </w:pPr>
    </w:p>
    <w:p w14:paraId="7777C178" w14:textId="77777777" w:rsidR="00533D5E" w:rsidRPr="00C432D6" w:rsidRDefault="00533D5E" w:rsidP="00533D5E">
      <w:pPr>
        <w:pStyle w:val="BodyA"/>
        <w:suppressAutoHyphens/>
        <w:rPr>
          <w:rFonts w:ascii="Arial" w:eastAsia="Arial" w:hAnsi="Arial" w:cs="Arial"/>
          <w:color w:val="auto"/>
          <w:sz w:val="20"/>
          <w:szCs w:val="20"/>
        </w:rPr>
      </w:pPr>
    </w:p>
    <w:p w14:paraId="48460876" w14:textId="77777777" w:rsidR="00533D5E" w:rsidRPr="00C432D6" w:rsidRDefault="00533D5E" w:rsidP="00533D5E">
      <w:pPr>
        <w:pStyle w:val="BodyA"/>
        <w:suppressAutoHyphens/>
        <w:rPr>
          <w:rFonts w:ascii="Arial" w:eastAsia="Arial" w:hAnsi="Arial" w:cs="Arial"/>
          <w:color w:val="auto"/>
          <w:sz w:val="20"/>
          <w:szCs w:val="20"/>
        </w:rPr>
      </w:pPr>
    </w:p>
    <w:p w14:paraId="41BF780D" w14:textId="77777777" w:rsidR="00533D5E" w:rsidRPr="00C432D6" w:rsidRDefault="00533D5E" w:rsidP="00533D5E">
      <w:pPr>
        <w:pStyle w:val="BodyA"/>
        <w:suppressAutoHyphens/>
        <w:rPr>
          <w:rFonts w:ascii="Arial" w:eastAsia="Arial" w:hAnsi="Arial" w:cs="Arial"/>
          <w:color w:val="auto"/>
          <w:sz w:val="20"/>
          <w:szCs w:val="20"/>
        </w:rPr>
      </w:pPr>
    </w:p>
    <w:p w14:paraId="696D54C0" w14:textId="77777777" w:rsidR="00533D5E" w:rsidRPr="00C432D6" w:rsidRDefault="00533D5E" w:rsidP="00533D5E">
      <w:pPr>
        <w:pStyle w:val="BodyA"/>
        <w:suppressAutoHyphens/>
        <w:rPr>
          <w:rFonts w:ascii="Arial" w:eastAsia="Arial" w:hAnsi="Arial" w:cs="Arial"/>
          <w:color w:val="auto"/>
          <w:sz w:val="20"/>
          <w:szCs w:val="20"/>
        </w:rPr>
      </w:pPr>
    </w:p>
    <w:p w14:paraId="22593546" w14:textId="77777777" w:rsidR="00533D5E" w:rsidRPr="00C432D6" w:rsidRDefault="00533D5E" w:rsidP="00533D5E">
      <w:pPr>
        <w:pStyle w:val="BodyA"/>
        <w:suppressAutoHyphens/>
        <w:rPr>
          <w:rFonts w:ascii="Arial" w:eastAsia="Arial" w:hAnsi="Arial" w:cs="Arial"/>
          <w:color w:val="auto"/>
          <w:sz w:val="20"/>
          <w:szCs w:val="20"/>
        </w:rPr>
      </w:pPr>
    </w:p>
    <w:p w14:paraId="535D8B01" w14:textId="77777777" w:rsidR="00533D5E" w:rsidRPr="00C432D6" w:rsidRDefault="00533D5E" w:rsidP="00533D5E">
      <w:pPr>
        <w:pStyle w:val="BodyA"/>
        <w:tabs>
          <w:tab w:val="center" w:pos="4513"/>
        </w:tabs>
        <w:suppressAutoHyphens/>
        <w:rPr>
          <w:rFonts w:ascii="Arial" w:eastAsia="Arial" w:hAnsi="Arial" w:cs="Arial"/>
          <w:b/>
          <w:bCs/>
          <w:color w:val="auto"/>
          <w:sz w:val="20"/>
          <w:szCs w:val="20"/>
        </w:rPr>
      </w:pPr>
    </w:p>
    <w:p w14:paraId="46AA97A1" w14:textId="77777777" w:rsidR="00533D5E" w:rsidRPr="00C432D6" w:rsidRDefault="00533D5E" w:rsidP="00533D5E">
      <w:pPr>
        <w:pStyle w:val="BodyA"/>
        <w:tabs>
          <w:tab w:val="center" w:pos="4513"/>
        </w:tabs>
        <w:suppressAutoHyphens/>
        <w:jc w:val="center"/>
        <w:rPr>
          <w:rFonts w:ascii="Arial" w:eastAsia="Arial" w:hAnsi="Arial" w:cs="Arial"/>
          <w:b/>
          <w:bCs/>
          <w:color w:val="auto"/>
          <w:sz w:val="20"/>
          <w:szCs w:val="20"/>
        </w:rPr>
      </w:pPr>
    </w:p>
    <w:p w14:paraId="1987D568" w14:textId="77777777" w:rsidR="00533D5E" w:rsidRPr="00C432D6" w:rsidRDefault="00533D5E" w:rsidP="00533D5E">
      <w:pPr>
        <w:pStyle w:val="BodyA"/>
        <w:tabs>
          <w:tab w:val="center" w:pos="4513"/>
        </w:tabs>
        <w:suppressAutoHyphens/>
        <w:jc w:val="center"/>
        <w:rPr>
          <w:rFonts w:ascii="Arial" w:eastAsia="Arial" w:hAnsi="Arial" w:cs="Arial"/>
          <w:b/>
          <w:bCs/>
          <w:color w:val="auto"/>
          <w:sz w:val="20"/>
          <w:szCs w:val="20"/>
        </w:rPr>
      </w:pPr>
      <w:r w:rsidRPr="00C432D6">
        <w:rPr>
          <w:rFonts w:ascii="Arial" w:hAnsi="Arial"/>
          <w:b/>
          <w:bCs/>
          <w:color w:val="auto"/>
          <w:sz w:val="20"/>
          <w:szCs w:val="20"/>
          <w:lang w:val="en-US"/>
        </w:rPr>
        <w:t>Citizens Information Board</w:t>
      </w:r>
    </w:p>
    <w:p w14:paraId="0B12A910" w14:textId="77777777" w:rsidR="00533D5E" w:rsidRPr="00C432D6" w:rsidRDefault="00533D5E" w:rsidP="00533D5E">
      <w:pPr>
        <w:pStyle w:val="BodyA"/>
        <w:tabs>
          <w:tab w:val="center" w:pos="4513"/>
        </w:tabs>
        <w:suppressAutoHyphens/>
        <w:jc w:val="center"/>
        <w:rPr>
          <w:rFonts w:ascii="Arial" w:eastAsia="Arial" w:hAnsi="Arial" w:cs="Arial"/>
          <w:b/>
          <w:bCs/>
          <w:color w:val="auto"/>
          <w:sz w:val="20"/>
          <w:szCs w:val="20"/>
        </w:rPr>
      </w:pPr>
    </w:p>
    <w:p w14:paraId="65EC79B7" w14:textId="77777777" w:rsidR="00533D5E" w:rsidRPr="00C432D6" w:rsidRDefault="00533D5E" w:rsidP="00533D5E">
      <w:pPr>
        <w:pStyle w:val="BodyA"/>
        <w:tabs>
          <w:tab w:val="center" w:pos="4513"/>
        </w:tabs>
        <w:suppressAutoHyphens/>
        <w:jc w:val="center"/>
        <w:rPr>
          <w:rFonts w:ascii="Arial" w:eastAsia="Arial" w:hAnsi="Arial" w:cs="Arial"/>
          <w:b/>
          <w:bCs/>
          <w:color w:val="auto"/>
          <w:sz w:val="20"/>
          <w:szCs w:val="20"/>
        </w:rPr>
      </w:pPr>
      <w:r w:rsidRPr="00C432D6">
        <w:rPr>
          <w:rFonts w:ascii="Arial" w:hAnsi="Arial"/>
          <w:b/>
          <w:bCs/>
          <w:color w:val="auto"/>
          <w:sz w:val="20"/>
          <w:szCs w:val="20"/>
          <w:lang w:val="en-US"/>
        </w:rPr>
        <w:t>AND</w:t>
      </w:r>
    </w:p>
    <w:p w14:paraId="3C065672" w14:textId="77777777" w:rsidR="00533D5E" w:rsidRPr="00C432D6" w:rsidRDefault="00533D5E" w:rsidP="00533D5E">
      <w:pPr>
        <w:pStyle w:val="BodyA"/>
        <w:suppressAutoHyphens/>
        <w:jc w:val="center"/>
        <w:rPr>
          <w:rFonts w:ascii="Arial" w:eastAsia="Arial" w:hAnsi="Arial" w:cs="Arial"/>
          <w:b/>
          <w:bCs/>
          <w:color w:val="auto"/>
          <w:sz w:val="20"/>
          <w:szCs w:val="20"/>
        </w:rPr>
      </w:pPr>
    </w:p>
    <w:p w14:paraId="5A2F1BA5" w14:textId="14552899" w:rsidR="00533D5E" w:rsidRPr="00C432D6" w:rsidRDefault="00533D5E" w:rsidP="00533D5E">
      <w:pPr>
        <w:pStyle w:val="BodyA"/>
        <w:suppressAutoHyphens/>
        <w:jc w:val="center"/>
        <w:rPr>
          <w:rFonts w:ascii="Arial" w:eastAsia="Arial" w:hAnsi="Arial" w:cs="Arial"/>
          <w:b/>
          <w:bCs/>
          <w:color w:val="auto"/>
          <w:sz w:val="20"/>
          <w:szCs w:val="20"/>
        </w:rPr>
      </w:pPr>
    </w:p>
    <w:p w14:paraId="5C4466AD" w14:textId="77777777" w:rsidR="00533D5E" w:rsidRPr="00C432D6" w:rsidRDefault="00533D5E" w:rsidP="00533D5E">
      <w:pPr>
        <w:pStyle w:val="BodyA"/>
        <w:suppressAutoHyphens/>
        <w:jc w:val="center"/>
        <w:rPr>
          <w:rFonts w:ascii="Arial" w:eastAsia="Arial" w:hAnsi="Arial" w:cs="Arial"/>
          <w:b/>
          <w:bCs/>
          <w:color w:val="auto"/>
          <w:sz w:val="20"/>
          <w:szCs w:val="20"/>
        </w:rPr>
      </w:pPr>
    </w:p>
    <w:p w14:paraId="4723DD9A" w14:textId="77777777" w:rsidR="00533D5E" w:rsidRPr="00C432D6" w:rsidRDefault="00533D5E" w:rsidP="00533D5E">
      <w:pPr>
        <w:pStyle w:val="BodyA"/>
        <w:suppressAutoHyphens/>
        <w:rPr>
          <w:rFonts w:ascii="Arial" w:eastAsia="Arial" w:hAnsi="Arial" w:cs="Arial"/>
          <w:b/>
          <w:bCs/>
          <w:i/>
          <w:iCs/>
          <w:color w:val="auto"/>
          <w:sz w:val="20"/>
          <w:szCs w:val="20"/>
        </w:rPr>
      </w:pPr>
    </w:p>
    <w:p w14:paraId="45F94638" w14:textId="77777777" w:rsidR="00533D5E" w:rsidRPr="00C432D6" w:rsidRDefault="00533D5E" w:rsidP="00533D5E">
      <w:pPr>
        <w:pStyle w:val="BodyA"/>
        <w:suppressAutoHyphens/>
        <w:rPr>
          <w:rFonts w:ascii="Arial" w:eastAsia="Arial" w:hAnsi="Arial" w:cs="Arial"/>
          <w:color w:val="auto"/>
          <w:sz w:val="20"/>
          <w:szCs w:val="20"/>
        </w:rPr>
      </w:pPr>
    </w:p>
    <w:p w14:paraId="0707B40E" w14:textId="77777777" w:rsidR="00533D5E" w:rsidRPr="00C432D6" w:rsidRDefault="00533D5E" w:rsidP="00533D5E">
      <w:pPr>
        <w:pStyle w:val="BodyA"/>
        <w:suppressAutoHyphens/>
        <w:rPr>
          <w:rFonts w:ascii="Arial" w:eastAsia="Arial" w:hAnsi="Arial" w:cs="Arial"/>
          <w:color w:val="auto"/>
          <w:sz w:val="20"/>
          <w:szCs w:val="20"/>
        </w:rPr>
      </w:pPr>
    </w:p>
    <w:p w14:paraId="4D932B2B" w14:textId="77777777" w:rsidR="00533D5E" w:rsidRPr="00C432D6" w:rsidRDefault="00533D5E" w:rsidP="00533D5E">
      <w:pPr>
        <w:pStyle w:val="BodyA"/>
        <w:suppressAutoHyphens/>
        <w:rPr>
          <w:rFonts w:ascii="Arial" w:eastAsia="Arial" w:hAnsi="Arial" w:cs="Arial"/>
          <w:color w:val="auto"/>
          <w:sz w:val="20"/>
          <w:szCs w:val="20"/>
        </w:rPr>
      </w:pPr>
    </w:p>
    <w:p w14:paraId="21EBDF4C" w14:textId="77777777" w:rsidR="00533D5E" w:rsidRPr="00C432D6" w:rsidRDefault="00533D5E" w:rsidP="00533D5E">
      <w:pPr>
        <w:pStyle w:val="BodyA"/>
        <w:suppressAutoHyphens/>
        <w:rPr>
          <w:rFonts w:ascii="Arial" w:eastAsia="Arial" w:hAnsi="Arial" w:cs="Arial"/>
          <w:color w:val="auto"/>
          <w:sz w:val="20"/>
          <w:szCs w:val="20"/>
        </w:rPr>
      </w:pPr>
    </w:p>
    <w:p w14:paraId="70E235CE" w14:textId="77777777" w:rsidR="00533D5E" w:rsidRPr="00C432D6" w:rsidRDefault="00533D5E" w:rsidP="00533D5E">
      <w:pPr>
        <w:pStyle w:val="BodyA"/>
        <w:tabs>
          <w:tab w:val="center" w:pos="4513"/>
        </w:tabs>
        <w:suppressAutoHyphens/>
        <w:jc w:val="center"/>
        <w:rPr>
          <w:rFonts w:ascii="Arial" w:eastAsia="Arial" w:hAnsi="Arial" w:cs="Arial"/>
          <w:color w:val="auto"/>
          <w:sz w:val="20"/>
          <w:szCs w:val="20"/>
        </w:rPr>
      </w:pPr>
      <w:bookmarkStart w:id="1" w:name="_DV_M6"/>
      <w:bookmarkEnd w:id="1"/>
      <w:r w:rsidRPr="00C432D6">
        <w:rPr>
          <w:rFonts w:ascii="Arial" w:hAnsi="Arial"/>
          <w:color w:val="auto"/>
          <w:sz w:val="20"/>
          <w:szCs w:val="20"/>
          <w:lang w:val="en-US"/>
        </w:rPr>
        <w:t>___________________________________________</w:t>
      </w:r>
    </w:p>
    <w:p w14:paraId="31371FD1" w14:textId="77777777" w:rsidR="00533D5E" w:rsidRPr="00C432D6" w:rsidRDefault="00533D5E" w:rsidP="00533D5E">
      <w:pPr>
        <w:pStyle w:val="BodyA"/>
        <w:suppressAutoHyphens/>
        <w:rPr>
          <w:rFonts w:ascii="Arial" w:eastAsia="Arial" w:hAnsi="Arial" w:cs="Arial"/>
          <w:color w:val="auto"/>
          <w:sz w:val="20"/>
          <w:szCs w:val="20"/>
        </w:rPr>
      </w:pPr>
    </w:p>
    <w:p w14:paraId="2ACC51B2" w14:textId="77777777" w:rsidR="00533D5E" w:rsidRPr="00C432D6" w:rsidRDefault="00533D5E" w:rsidP="00533D5E">
      <w:pPr>
        <w:pStyle w:val="BodyA"/>
        <w:tabs>
          <w:tab w:val="center" w:pos="4513"/>
        </w:tabs>
        <w:suppressAutoHyphens/>
        <w:jc w:val="center"/>
        <w:rPr>
          <w:rFonts w:ascii="Arial" w:eastAsia="Arial" w:hAnsi="Arial" w:cs="Arial"/>
          <w:b/>
          <w:bCs/>
          <w:color w:val="auto"/>
          <w:sz w:val="20"/>
          <w:szCs w:val="20"/>
        </w:rPr>
      </w:pPr>
      <w:bookmarkStart w:id="2" w:name="_DV_M8"/>
      <w:bookmarkEnd w:id="2"/>
      <w:r w:rsidRPr="00C432D6">
        <w:rPr>
          <w:rFonts w:ascii="Arial" w:hAnsi="Arial"/>
          <w:b/>
          <w:bCs/>
          <w:color w:val="auto"/>
          <w:sz w:val="20"/>
          <w:szCs w:val="20"/>
        </w:rPr>
        <w:t>AGREEMENT</w:t>
      </w:r>
    </w:p>
    <w:p w14:paraId="7B66D90D" w14:textId="77777777" w:rsidR="00533D5E" w:rsidRPr="00C432D6" w:rsidRDefault="00533D5E" w:rsidP="00533D5E">
      <w:pPr>
        <w:pStyle w:val="BodyA"/>
        <w:tabs>
          <w:tab w:val="center" w:pos="4513"/>
        </w:tabs>
        <w:suppressAutoHyphens/>
        <w:jc w:val="center"/>
        <w:rPr>
          <w:rFonts w:ascii="Arial" w:eastAsia="Arial" w:hAnsi="Arial" w:cs="Arial"/>
          <w:color w:val="auto"/>
          <w:sz w:val="20"/>
          <w:szCs w:val="20"/>
        </w:rPr>
      </w:pPr>
      <w:r w:rsidRPr="00C432D6">
        <w:rPr>
          <w:rFonts w:ascii="Arial" w:hAnsi="Arial"/>
          <w:color w:val="auto"/>
          <w:sz w:val="20"/>
          <w:szCs w:val="20"/>
          <w:lang w:val="en-US"/>
        </w:rPr>
        <w:t>in relat</w:t>
      </w:r>
      <w:r w:rsidR="00F511B9" w:rsidRPr="00C432D6">
        <w:rPr>
          <w:rFonts w:ascii="Arial" w:hAnsi="Arial"/>
          <w:color w:val="auto"/>
          <w:sz w:val="20"/>
          <w:szCs w:val="20"/>
          <w:lang w:val="en-US"/>
        </w:rPr>
        <w:t xml:space="preserve">ion to the </w:t>
      </w:r>
      <w:r w:rsidR="00FA6A7E" w:rsidRPr="00C432D6">
        <w:rPr>
          <w:rFonts w:ascii="Arial" w:hAnsi="Arial"/>
          <w:color w:val="auto"/>
          <w:sz w:val="20"/>
          <w:szCs w:val="20"/>
          <w:lang w:val="en-US"/>
        </w:rPr>
        <w:t xml:space="preserve">funding and support </w:t>
      </w:r>
      <w:r w:rsidRPr="00C432D6">
        <w:rPr>
          <w:rFonts w:ascii="Arial" w:hAnsi="Arial"/>
          <w:color w:val="auto"/>
          <w:sz w:val="20"/>
          <w:szCs w:val="20"/>
          <w:lang w:val="en-US"/>
        </w:rPr>
        <w:t xml:space="preserve">of </w:t>
      </w:r>
    </w:p>
    <w:p w14:paraId="33A1BB30" w14:textId="77777777" w:rsidR="00533D5E" w:rsidRPr="00C432D6" w:rsidRDefault="00533D5E" w:rsidP="00533D5E">
      <w:pPr>
        <w:pStyle w:val="BodyA"/>
        <w:tabs>
          <w:tab w:val="center" w:pos="4513"/>
        </w:tabs>
        <w:suppressAutoHyphens/>
        <w:jc w:val="center"/>
        <w:rPr>
          <w:rFonts w:ascii="Arial" w:eastAsia="Arial" w:hAnsi="Arial" w:cs="Arial"/>
          <w:color w:val="auto"/>
          <w:sz w:val="20"/>
          <w:szCs w:val="20"/>
        </w:rPr>
      </w:pPr>
      <w:r w:rsidRPr="00C432D6">
        <w:rPr>
          <w:rFonts w:ascii="Arial" w:hAnsi="Arial"/>
          <w:color w:val="auto"/>
          <w:sz w:val="20"/>
          <w:szCs w:val="20"/>
        </w:rPr>
        <w:t xml:space="preserve">a Regional </w:t>
      </w:r>
      <w:r w:rsidRPr="00C432D6">
        <w:rPr>
          <w:rFonts w:ascii="Arial" w:hAnsi="Arial"/>
          <w:color w:val="auto"/>
          <w:sz w:val="20"/>
          <w:szCs w:val="20"/>
          <w:lang w:val="en-US"/>
        </w:rPr>
        <w:t>CIS Service</w:t>
      </w:r>
      <w:bookmarkStart w:id="3" w:name="_DV_M10"/>
      <w:bookmarkEnd w:id="3"/>
    </w:p>
    <w:p w14:paraId="5E96F6D4" w14:textId="77777777" w:rsidR="00533D5E" w:rsidRPr="00C432D6" w:rsidRDefault="00533D5E" w:rsidP="00533D5E">
      <w:pPr>
        <w:pStyle w:val="BodyA"/>
        <w:suppressAutoHyphens/>
        <w:rPr>
          <w:rFonts w:ascii="Arial" w:eastAsia="Arial" w:hAnsi="Arial" w:cs="Arial"/>
          <w:b/>
          <w:bCs/>
          <w:color w:val="auto"/>
          <w:sz w:val="20"/>
          <w:szCs w:val="20"/>
        </w:rPr>
      </w:pPr>
    </w:p>
    <w:p w14:paraId="60880D6A" w14:textId="77777777" w:rsidR="00533D5E" w:rsidRPr="00C432D6" w:rsidRDefault="00533D5E" w:rsidP="00533D5E">
      <w:pPr>
        <w:pStyle w:val="BodyA"/>
        <w:tabs>
          <w:tab w:val="center" w:pos="4513"/>
        </w:tabs>
        <w:suppressAutoHyphens/>
        <w:rPr>
          <w:rFonts w:ascii="Arial" w:eastAsia="Arial" w:hAnsi="Arial" w:cs="Arial"/>
          <w:b/>
          <w:bCs/>
          <w:color w:val="auto"/>
          <w:sz w:val="20"/>
          <w:szCs w:val="20"/>
        </w:rPr>
      </w:pPr>
    </w:p>
    <w:p w14:paraId="5E7772A6" w14:textId="77777777" w:rsidR="00533D5E" w:rsidRPr="00C432D6" w:rsidRDefault="00533D5E" w:rsidP="00533D5E">
      <w:pPr>
        <w:pStyle w:val="BodyA"/>
        <w:tabs>
          <w:tab w:val="center" w:pos="4513"/>
        </w:tabs>
        <w:suppressAutoHyphens/>
        <w:rPr>
          <w:rFonts w:ascii="Arial" w:eastAsia="Arial" w:hAnsi="Arial" w:cs="Arial"/>
          <w:color w:val="auto"/>
          <w:sz w:val="20"/>
          <w:szCs w:val="20"/>
        </w:rPr>
      </w:pPr>
    </w:p>
    <w:p w14:paraId="27762DA9" w14:textId="77777777" w:rsidR="00533D5E" w:rsidRPr="00C432D6" w:rsidRDefault="00533D5E" w:rsidP="00533D5E">
      <w:pPr>
        <w:pStyle w:val="BodyA"/>
        <w:suppressAutoHyphens/>
        <w:rPr>
          <w:rFonts w:ascii="Arial" w:eastAsia="Arial" w:hAnsi="Arial" w:cs="Arial"/>
          <w:color w:val="auto"/>
          <w:sz w:val="20"/>
          <w:szCs w:val="20"/>
        </w:rPr>
      </w:pPr>
    </w:p>
    <w:p w14:paraId="7BC280AF" w14:textId="77777777" w:rsidR="00533D5E" w:rsidRPr="00C432D6" w:rsidRDefault="00533D5E" w:rsidP="00533D5E">
      <w:pPr>
        <w:pStyle w:val="BodyA"/>
        <w:suppressAutoHyphens/>
        <w:rPr>
          <w:rFonts w:ascii="Arial" w:eastAsia="Arial" w:hAnsi="Arial" w:cs="Arial"/>
          <w:color w:val="auto"/>
          <w:sz w:val="20"/>
          <w:szCs w:val="20"/>
        </w:rPr>
      </w:pPr>
    </w:p>
    <w:p w14:paraId="6FCFC709" w14:textId="77777777" w:rsidR="00533D5E" w:rsidRPr="00C432D6" w:rsidRDefault="00533D5E" w:rsidP="00533D5E">
      <w:pPr>
        <w:pStyle w:val="BodyA"/>
        <w:suppressAutoHyphens/>
        <w:rPr>
          <w:rFonts w:ascii="Arial" w:eastAsia="Arial" w:hAnsi="Arial" w:cs="Arial"/>
          <w:color w:val="auto"/>
          <w:sz w:val="20"/>
          <w:szCs w:val="20"/>
        </w:rPr>
      </w:pPr>
    </w:p>
    <w:p w14:paraId="1113A214" w14:textId="77777777" w:rsidR="00533D5E" w:rsidRPr="00C432D6" w:rsidRDefault="00533D5E" w:rsidP="00533D5E">
      <w:pPr>
        <w:pStyle w:val="BodyA"/>
        <w:suppressAutoHyphens/>
        <w:rPr>
          <w:rFonts w:ascii="Arial" w:eastAsia="Arial" w:hAnsi="Arial" w:cs="Arial"/>
          <w:color w:val="auto"/>
          <w:sz w:val="20"/>
          <w:szCs w:val="20"/>
        </w:rPr>
      </w:pPr>
    </w:p>
    <w:p w14:paraId="393D8BD8" w14:textId="77777777" w:rsidR="00533D5E" w:rsidRPr="00C432D6" w:rsidRDefault="00533D5E" w:rsidP="00533D5E">
      <w:pPr>
        <w:pStyle w:val="BodyA"/>
        <w:suppressAutoHyphens/>
        <w:rPr>
          <w:rFonts w:ascii="Arial" w:eastAsia="Arial" w:hAnsi="Arial" w:cs="Arial"/>
          <w:color w:val="auto"/>
          <w:sz w:val="20"/>
          <w:szCs w:val="20"/>
        </w:rPr>
      </w:pPr>
    </w:p>
    <w:p w14:paraId="092AA840" w14:textId="77777777" w:rsidR="00533D5E" w:rsidRPr="00C432D6" w:rsidRDefault="00533D5E" w:rsidP="00533D5E">
      <w:pPr>
        <w:pStyle w:val="BodyA"/>
        <w:suppressAutoHyphens/>
        <w:rPr>
          <w:rFonts w:ascii="Arial" w:eastAsia="Arial" w:hAnsi="Arial" w:cs="Arial"/>
          <w:color w:val="auto"/>
          <w:sz w:val="20"/>
          <w:szCs w:val="20"/>
        </w:rPr>
      </w:pPr>
    </w:p>
    <w:p w14:paraId="44855D5E" w14:textId="77777777" w:rsidR="00533D5E" w:rsidRPr="00C432D6" w:rsidRDefault="00533D5E" w:rsidP="00533D5E">
      <w:pPr>
        <w:pStyle w:val="BodyA"/>
        <w:suppressAutoHyphens/>
        <w:rPr>
          <w:rFonts w:ascii="Arial" w:eastAsia="Arial" w:hAnsi="Arial" w:cs="Arial"/>
          <w:color w:val="auto"/>
          <w:sz w:val="20"/>
          <w:szCs w:val="20"/>
        </w:rPr>
      </w:pPr>
    </w:p>
    <w:p w14:paraId="4B5BA8E1" w14:textId="77777777" w:rsidR="00533D5E" w:rsidRPr="00C432D6" w:rsidRDefault="00533D5E" w:rsidP="00533D5E">
      <w:pPr>
        <w:pStyle w:val="BodyA"/>
        <w:suppressAutoHyphens/>
        <w:rPr>
          <w:rFonts w:ascii="Arial" w:eastAsia="Arial" w:hAnsi="Arial" w:cs="Arial"/>
          <w:color w:val="auto"/>
          <w:sz w:val="20"/>
          <w:szCs w:val="20"/>
        </w:rPr>
      </w:pPr>
    </w:p>
    <w:p w14:paraId="166A8F64" w14:textId="77777777" w:rsidR="00533D5E" w:rsidRPr="00C432D6" w:rsidRDefault="00533D5E" w:rsidP="00533D5E">
      <w:pPr>
        <w:pStyle w:val="BodyA"/>
        <w:suppressAutoHyphens/>
        <w:rPr>
          <w:rFonts w:ascii="Arial" w:eastAsia="Arial" w:hAnsi="Arial" w:cs="Arial"/>
          <w:color w:val="auto"/>
          <w:sz w:val="20"/>
          <w:szCs w:val="20"/>
        </w:rPr>
      </w:pPr>
    </w:p>
    <w:p w14:paraId="110BA607" w14:textId="77777777" w:rsidR="00533D5E" w:rsidRPr="00C432D6" w:rsidRDefault="00533D5E" w:rsidP="00533D5E">
      <w:pPr>
        <w:pStyle w:val="BodyA"/>
        <w:suppressAutoHyphens/>
        <w:rPr>
          <w:rFonts w:ascii="Arial" w:eastAsia="Arial" w:hAnsi="Arial" w:cs="Arial"/>
          <w:color w:val="auto"/>
          <w:sz w:val="20"/>
          <w:szCs w:val="20"/>
        </w:rPr>
      </w:pPr>
    </w:p>
    <w:p w14:paraId="06ED24F3" w14:textId="77777777" w:rsidR="00533D5E" w:rsidRPr="00C432D6" w:rsidRDefault="00533D5E" w:rsidP="00533D5E">
      <w:pPr>
        <w:pStyle w:val="BodyA"/>
        <w:suppressAutoHyphens/>
        <w:rPr>
          <w:rFonts w:ascii="Arial" w:eastAsia="Arial" w:hAnsi="Arial" w:cs="Arial"/>
          <w:color w:val="auto"/>
          <w:sz w:val="20"/>
          <w:szCs w:val="20"/>
        </w:rPr>
      </w:pPr>
    </w:p>
    <w:p w14:paraId="52AF3FEA" w14:textId="77777777" w:rsidR="00533D5E" w:rsidRPr="00C432D6" w:rsidRDefault="00533D5E" w:rsidP="00533D5E">
      <w:pPr>
        <w:pStyle w:val="TOC1"/>
        <w:tabs>
          <w:tab w:val="left" w:pos="600"/>
          <w:tab w:val="right" w:leader="dot" w:pos="8630"/>
        </w:tabs>
        <w:outlineLvl w:val="0"/>
        <w:rPr>
          <w:rFonts w:ascii="Arial" w:eastAsia="Arial" w:hAnsi="Arial" w:cs="Arial"/>
          <w:b w:val="0"/>
          <w:bCs w:val="0"/>
          <w:color w:val="auto"/>
        </w:rPr>
      </w:pPr>
      <w:bookmarkStart w:id="4" w:name="_DV_M11"/>
      <w:bookmarkEnd w:id="4"/>
    </w:p>
    <w:p w14:paraId="2833D258" w14:textId="77777777" w:rsidR="00533D5E" w:rsidRPr="00C432D6" w:rsidRDefault="00533D5E" w:rsidP="00533D5E">
      <w:pPr>
        <w:pStyle w:val="BodyA"/>
        <w:tabs>
          <w:tab w:val="center" w:pos="4513"/>
        </w:tabs>
        <w:suppressAutoHyphens/>
        <w:jc w:val="center"/>
        <w:rPr>
          <w:rFonts w:ascii="Arial" w:eastAsia="Arial" w:hAnsi="Arial" w:cs="Arial"/>
          <w:b/>
          <w:bCs/>
          <w:color w:val="auto"/>
          <w:sz w:val="20"/>
          <w:szCs w:val="20"/>
        </w:rPr>
      </w:pPr>
    </w:p>
    <w:p w14:paraId="671947BE" w14:textId="77777777" w:rsidR="00533D5E" w:rsidRPr="00C432D6" w:rsidRDefault="00533D5E" w:rsidP="00533D5E">
      <w:pPr>
        <w:pStyle w:val="BodyA"/>
        <w:rPr>
          <w:color w:val="auto"/>
        </w:rPr>
      </w:pPr>
      <w:r w:rsidRPr="00C432D6">
        <w:rPr>
          <w:rFonts w:ascii="Arial Unicode MS" w:hAnsi="Arial Unicode MS"/>
          <w:color w:val="auto"/>
          <w:sz w:val="20"/>
          <w:szCs w:val="20"/>
        </w:rPr>
        <w:br w:type="page"/>
      </w:r>
    </w:p>
    <w:p w14:paraId="5F88FF08" w14:textId="77777777" w:rsidR="00034023" w:rsidRDefault="00034023" w:rsidP="00F511B9">
      <w:pPr>
        <w:pStyle w:val="BodyA"/>
        <w:suppressAutoHyphens/>
        <w:rPr>
          <w:rFonts w:ascii="Arial" w:hAnsi="Arial"/>
          <w:b/>
          <w:bCs/>
          <w:color w:val="auto"/>
          <w:sz w:val="20"/>
          <w:szCs w:val="20"/>
        </w:rPr>
      </w:pPr>
    </w:p>
    <w:p w14:paraId="4FE232B1" w14:textId="77777777" w:rsidR="00F511B9" w:rsidRPr="00C432D6" w:rsidRDefault="00F511B9" w:rsidP="00F511B9">
      <w:pPr>
        <w:pStyle w:val="BodyA"/>
        <w:suppressAutoHyphens/>
        <w:rPr>
          <w:rFonts w:ascii="Arial" w:hAnsi="Arial"/>
          <w:b/>
          <w:bCs/>
          <w:color w:val="auto"/>
          <w:sz w:val="20"/>
          <w:szCs w:val="20"/>
        </w:rPr>
      </w:pPr>
      <w:r w:rsidRPr="00C432D6">
        <w:rPr>
          <w:rFonts w:ascii="Arial" w:hAnsi="Arial"/>
          <w:b/>
          <w:bCs/>
          <w:color w:val="auto"/>
          <w:sz w:val="20"/>
          <w:szCs w:val="20"/>
        </w:rPr>
        <w:t xml:space="preserve">THIS AGREEMENT made on </w:t>
      </w:r>
      <w:r w:rsidRPr="006F3677">
        <w:rPr>
          <w:rFonts w:ascii="Arial" w:hAnsi="Arial"/>
          <w:b/>
          <w:bCs/>
          <w:color w:val="FF0000"/>
          <w:sz w:val="20"/>
          <w:szCs w:val="20"/>
        </w:rPr>
        <w:t>…….  …………………….</w:t>
      </w:r>
      <w:r w:rsidRPr="00C432D6">
        <w:rPr>
          <w:rFonts w:ascii="Arial" w:hAnsi="Arial"/>
          <w:b/>
          <w:bCs/>
          <w:color w:val="auto"/>
          <w:sz w:val="20"/>
          <w:szCs w:val="20"/>
        </w:rPr>
        <w:t xml:space="preserve"> 20</w:t>
      </w:r>
      <w:r w:rsidRPr="006F3677">
        <w:rPr>
          <w:rFonts w:ascii="Arial" w:hAnsi="Arial"/>
          <w:b/>
          <w:bCs/>
          <w:color w:val="FF0000"/>
          <w:sz w:val="20"/>
          <w:szCs w:val="20"/>
        </w:rPr>
        <w:t>….</w:t>
      </w:r>
    </w:p>
    <w:p w14:paraId="33BF9501" w14:textId="77777777" w:rsidR="00533D5E" w:rsidRPr="00C432D6" w:rsidRDefault="00F511B9" w:rsidP="00F511B9">
      <w:pPr>
        <w:pStyle w:val="BodyA"/>
        <w:suppressAutoHyphens/>
        <w:rPr>
          <w:rFonts w:ascii="Arial" w:hAnsi="Arial"/>
          <w:b/>
          <w:bCs/>
          <w:color w:val="auto"/>
          <w:sz w:val="20"/>
          <w:szCs w:val="20"/>
        </w:rPr>
      </w:pPr>
      <w:r w:rsidRPr="00C432D6">
        <w:rPr>
          <w:rFonts w:ascii="Arial" w:hAnsi="Arial"/>
          <w:b/>
          <w:bCs/>
          <w:color w:val="auto"/>
          <w:sz w:val="20"/>
          <w:szCs w:val="20"/>
        </w:rPr>
        <w:t>BETWEEN</w:t>
      </w:r>
    </w:p>
    <w:p w14:paraId="57C425FF" w14:textId="77777777" w:rsidR="00F511B9" w:rsidRPr="00C432D6" w:rsidRDefault="00F511B9" w:rsidP="00F511B9">
      <w:pPr>
        <w:pStyle w:val="BodyA"/>
        <w:suppressAutoHyphens/>
        <w:rPr>
          <w:rFonts w:ascii="Arial" w:eastAsia="Arial" w:hAnsi="Arial" w:cs="Arial"/>
          <w:color w:val="auto"/>
          <w:sz w:val="20"/>
          <w:szCs w:val="20"/>
        </w:rPr>
      </w:pPr>
    </w:p>
    <w:p w14:paraId="1AF2914A" w14:textId="77777777" w:rsidR="00533D5E" w:rsidRPr="00C432D6" w:rsidRDefault="00533D5E" w:rsidP="008066C4">
      <w:pPr>
        <w:pStyle w:val="RDJParties"/>
        <w:numPr>
          <w:ilvl w:val="0"/>
          <w:numId w:val="6"/>
        </w:numPr>
        <w:ind w:left="709" w:hanging="709"/>
        <w:rPr>
          <w:rFonts w:ascii="Arial" w:hAnsi="Arial"/>
          <w:sz w:val="20"/>
          <w:szCs w:val="20"/>
          <w:lang w:val="en-US"/>
        </w:rPr>
      </w:pPr>
      <w:bookmarkStart w:id="5" w:name="_DV_M20"/>
      <w:bookmarkEnd w:id="5"/>
      <w:r w:rsidRPr="00C432D6">
        <w:rPr>
          <w:rFonts w:ascii="Arial" w:hAnsi="Arial"/>
          <w:b/>
          <w:bCs/>
          <w:sz w:val="20"/>
          <w:szCs w:val="20"/>
          <w:lang w:val="en-US"/>
        </w:rPr>
        <w:t xml:space="preserve">The Citizens Information Board </w:t>
      </w:r>
      <w:r w:rsidRPr="00C432D6">
        <w:rPr>
          <w:rFonts w:ascii="Arial" w:hAnsi="Arial"/>
          <w:sz w:val="20"/>
          <w:szCs w:val="20"/>
          <w:lang w:val="en-US"/>
        </w:rPr>
        <w:t>having its principal office at Ground Floor, Georges Quay House, Townsend St,</w:t>
      </w:r>
      <w:r w:rsidRPr="00C432D6">
        <w:rPr>
          <w:rFonts w:ascii="Arial" w:hAnsi="Arial"/>
          <w:sz w:val="20"/>
          <w:szCs w:val="20"/>
        </w:rPr>
        <w:t xml:space="preserve"> Dublin</w:t>
      </w:r>
      <w:r w:rsidRPr="00C432D6">
        <w:rPr>
          <w:rFonts w:ascii="Arial" w:hAnsi="Arial"/>
          <w:sz w:val="20"/>
          <w:szCs w:val="20"/>
          <w:lang w:val="en-US"/>
        </w:rPr>
        <w:t xml:space="preserve"> </w:t>
      </w:r>
      <w:r w:rsidR="00D51B1D" w:rsidRPr="00C432D6">
        <w:rPr>
          <w:rFonts w:ascii="Arial" w:hAnsi="Arial"/>
          <w:sz w:val="20"/>
          <w:szCs w:val="20"/>
          <w:lang w:val="en-US"/>
        </w:rPr>
        <w:t>D02 VK65</w:t>
      </w:r>
      <w:r w:rsidRPr="00C432D6">
        <w:rPr>
          <w:rFonts w:ascii="Arial" w:hAnsi="Arial"/>
          <w:b/>
          <w:bCs/>
          <w:sz w:val="20"/>
          <w:szCs w:val="20"/>
        </w:rPr>
        <w:t xml:space="preserve"> </w:t>
      </w:r>
      <w:r w:rsidRPr="00C432D6">
        <w:rPr>
          <w:rFonts w:ascii="Arial" w:hAnsi="Arial"/>
          <w:sz w:val="20"/>
          <w:szCs w:val="20"/>
        </w:rPr>
        <w:t>(</w:t>
      </w:r>
      <w:r w:rsidR="00A05F42" w:rsidRPr="00C432D6">
        <w:rPr>
          <w:rFonts w:ascii="Arial" w:hAnsi="Arial"/>
          <w:sz w:val="20"/>
          <w:szCs w:val="20"/>
        </w:rPr>
        <w:t xml:space="preserve">the </w:t>
      </w:r>
      <w:r w:rsidRPr="00C432D6">
        <w:rPr>
          <w:rFonts w:ascii="Arial" w:hAnsi="Arial"/>
          <w:sz w:val="20"/>
          <w:szCs w:val="20"/>
          <w:lang w:val="en-US"/>
        </w:rPr>
        <w:t>“</w:t>
      </w:r>
      <w:r w:rsidRPr="00C432D6">
        <w:rPr>
          <w:rFonts w:ascii="Arial" w:hAnsi="Arial"/>
          <w:b/>
          <w:bCs/>
          <w:sz w:val="20"/>
          <w:szCs w:val="20"/>
          <w:lang w:val="en-US"/>
        </w:rPr>
        <w:t>CIB</w:t>
      </w:r>
      <w:r w:rsidR="00AA291F" w:rsidRPr="00C432D6">
        <w:rPr>
          <w:rFonts w:ascii="Arial" w:hAnsi="Arial"/>
          <w:b/>
          <w:bCs/>
          <w:sz w:val="20"/>
          <w:szCs w:val="20"/>
          <w:lang w:val="en-US"/>
        </w:rPr>
        <w:t>”</w:t>
      </w:r>
      <w:r w:rsidR="00F511B9" w:rsidRPr="00C432D6">
        <w:rPr>
          <w:rFonts w:ascii="Arial" w:hAnsi="Arial"/>
          <w:bCs/>
          <w:sz w:val="20"/>
          <w:szCs w:val="20"/>
          <w:lang w:val="en-US"/>
        </w:rPr>
        <w:t>)</w:t>
      </w:r>
      <w:r w:rsidRPr="00C432D6">
        <w:rPr>
          <w:rFonts w:ascii="Arial" w:hAnsi="Arial"/>
          <w:sz w:val="20"/>
          <w:szCs w:val="20"/>
          <w:lang w:val="en-US"/>
        </w:rPr>
        <w:t>; and</w:t>
      </w:r>
    </w:p>
    <w:p w14:paraId="66BC7BB4" w14:textId="77777777" w:rsidR="00F511B9" w:rsidRPr="00C432D6" w:rsidRDefault="00F511B9" w:rsidP="00F511B9"/>
    <w:p w14:paraId="67E28E97" w14:textId="14005E04" w:rsidR="00533D5E" w:rsidRPr="00C432D6" w:rsidRDefault="007A41B4" w:rsidP="008066C4">
      <w:pPr>
        <w:pStyle w:val="RDJParties"/>
        <w:numPr>
          <w:ilvl w:val="0"/>
          <w:numId w:val="6"/>
        </w:numPr>
        <w:ind w:left="709" w:hanging="709"/>
        <w:rPr>
          <w:rFonts w:cs="Arial"/>
        </w:rPr>
      </w:pPr>
      <w:r>
        <w:rPr>
          <w:rFonts w:ascii="Arial" w:hAnsi="Arial" w:cs="Arial"/>
          <w:b/>
          <w:bCs/>
          <w:sz w:val="20"/>
          <w:szCs w:val="20"/>
        </w:rPr>
        <w:t>XXXXXXXX</w:t>
      </w:r>
      <w:r w:rsidR="00CB3648" w:rsidRPr="00CB3648">
        <w:rPr>
          <w:rFonts w:ascii="Arial" w:hAnsi="Arial" w:cs="Arial"/>
          <w:b/>
          <w:bCs/>
          <w:sz w:val="20"/>
          <w:szCs w:val="20"/>
        </w:rPr>
        <w:t xml:space="preserve"> Citizens</w:t>
      </w:r>
      <w:r w:rsidR="006F3677" w:rsidRPr="00CB3648">
        <w:rPr>
          <w:rFonts w:ascii="Arial" w:hAnsi="Arial" w:cs="Arial"/>
          <w:b/>
          <w:bCs/>
          <w:sz w:val="20"/>
          <w:szCs w:val="20"/>
        </w:rPr>
        <w:t xml:space="preserve"> </w:t>
      </w:r>
      <w:r w:rsidR="006F3677">
        <w:rPr>
          <w:rFonts w:ascii="Arial" w:hAnsi="Arial" w:cs="Arial"/>
          <w:b/>
          <w:bCs/>
          <w:sz w:val="20"/>
          <w:szCs w:val="20"/>
        </w:rPr>
        <w:t>I</w:t>
      </w:r>
      <w:r w:rsidR="00ED1EBC" w:rsidRPr="00C432D6">
        <w:rPr>
          <w:rFonts w:ascii="Arial" w:hAnsi="Arial" w:cs="Arial"/>
          <w:b/>
          <w:bCs/>
          <w:sz w:val="20"/>
          <w:szCs w:val="20"/>
        </w:rPr>
        <w:t xml:space="preserve">nformation Service </w:t>
      </w:r>
      <w:r w:rsidR="00F511B9" w:rsidRPr="00C432D6">
        <w:rPr>
          <w:rFonts w:ascii="Arial" w:hAnsi="Arial" w:cs="Arial"/>
          <w:b/>
          <w:bCs/>
          <w:sz w:val="20"/>
          <w:szCs w:val="20"/>
        </w:rPr>
        <w:t>CLG</w:t>
      </w:r>
      <w:r w:rsidR="00F511B9" w:rsidRPr="00C432D6">
        <w:rPr>
          <w:rFonts w:ascii="Arial" w:hAnsi="Arial" w:cs="Arial"/>
          <w:sz w:val="20"/>
          <w:szCs w:val="20"/>
        </w:rPr>
        <w:t xml:space="preserve"> a company limited by guarantee and incorporated in Ireland under the Companies Act, 2014 with registered number </w:t>
      </w:r>
      <w:r w:rsidR="00CB3648" w:rsidRPr="00CB3648">
        <w:rPr>
          <w:rFonts w:ascii="Arial" w:hAnsi="Arial" w:cs="Arial"/>
          <w:b/>
          <w:sz w:val="20"/>
          <w:szCs w:val="20"/>
        </w:rPr>
        <w:t>629837</w:t>
      </w:r>
      <w:r w:rsidR="00CB3648">
        <w:rPr>
          <w:rFonts w:ascii="Arial" w:hAnsi="Arial" w:cs="Arial"/>
          <w:color w:val="FF0000"/>
          <w:sz w:val="20"/>
          <w:szCs w:val="20"/>
        </w:rPr>
        <w:t xml:space="preserve"> </w:t>
      </w:r>
      <w:r w:rsidR="00F511B9" w:rsidRPr="00C432D6">
        <w:rPr>
          <w:rFonts w:ascii="Arial" w:hAnsi="Arial" w:cs="Arial"/>
          <w:sz w:val="20"/>
          <w:szCs w:val="20"/>
        </w:rPr>
        <w:t xml:space="preserve">and having its registered office at </w:t>
      </w:r>
      <w:r w:rsidR="00CB3648" w:rsidRPr="00CB3648">
        <w:rPr>
          <w:rFonts w:ascii="Arial" w:hAnsi="Arial" w:cs="Arial"/>
          <w:b/>
          <w:sz w:val="20"/>
          <w:szCs w:val="20"/>
        </w:rPr>
        <w:t>Ground Floor, Georges Quay House, 43 Townsend St, Dublin 2.</w:t>
      </w:r>
      <w:r w:rsidR="00533D5E" w:rsidRPr="00CB3648">
        <w:rPr>
          <w:rFonts w:cs="Arial"/>
        </w:rPr>
        <w:t xml:space="preserve"> </w:t>
      </w:r>
      <w:r w:rsidR="00533D5E" w:rsidRPr="00C432D6">
        <w:rPr>
          <w:rFonts w:cs="Arial"/>
        </w:rPr>
        <w:t>(</w:t>
      </w:r>
      <w:r w:rsidR="00533D5E" w:rsidRPr="00C432D6">
        <w:rPr>
          <w:rFonts w:ascii="Arial" w:hAnsi="Arial" w:cs="Arial"/>
          <w:sz w:val="20"/>
          <w:szCs w:val="20"/>
        </w:rPr>
        <w:t>the</w:t>
      </w:r>
      <w:r w:rsidR="00533D5E" w:rsidRPr="00C432D6">
        <w:rPr>
          <w:rFonts w:ascii="Arial" w:hAnsi="Arial" w:cs="Arial"/>
          <w:b/>
          <w:bCs/>
          <w:sz w:val="20"/>
          <w:szCs w:val="20"/>
        </w:rPr>
        <w:t xml:space="preserve"> “Company”</w:t>
      </w:r>
      <w:r w:rsidR="00F511B9" w:rsidRPr="00C432D6">
        <w:rPr>
          <w:rFonts w:ascii="Arial" w:hAnsi="Arial" w:cs="Arial"/>
          <w:sz w:val="20"/>
          <w:szCs w:val="20"/>
        </w:rPr>
        <w:t>)</w:t>
      </w:r>
      <w:r w:rsidR="00524E93" w:rsidRPr="00C432D6">
        <w:rPr>
          <w:rFonts w:ascii="Arial" w:hAnsi="Arial" w:cs="Arial"/>
          <w:sz w:val="20"/>
          <w:szCs w:val="20"/>
        </w:rPr>
        <w:t>.</w:t>
      </w:r>
    </w:p>
    <w:p w14:paraId="79852DC3" w14:textId="77777777" w:rsidR="00533D5E" w:rsidRPr="00C432D6" w:rsidRDefault="00533D5E" w:rsidP="00533D5E">
      <w:pPr>
        <w:pStyle w:val="BodyA"/>
        <w:rPr>
          <w:color w:val="auto"/>
          <w:lang w:val="en-US"/>
        </w:rPr>
      </w:pPr>
    </w:p>
    <w:p w14:paraId="05399C29" w14:textId="77777777" w:rsidR="00533D5E" w:rsidRPr="00C432D6" w:rsidRDefault="00533D5E" w:rsidP="00533D5E">
      <w:pPr>
        <w:pStyle w:val="BodyA"/>
        <w:widowControl w:val="0"/>
        <w:rPr>
          <w:rFonts w:ascii="Arial" w:eastAsia="Arial" w:hAnsi="Arial" w:cs="Arial"/>
          <w:color w:val="auto"/>
          <w:sz w:val="20"/>
          <w:szCs w:val="20"/>
          <w:lang w:val="en-US"/>
        </w:rPr>
      </w:pPr>
    </w:p>
    <w:p w14:paraId="0E28905D" w14:textId="77777777" w:rsidR="00533D5E" w:rsidRPr="00C432D6" w:rsidRDefault="00533D5E" w:rsidP="00533D5E">
      <w:pPr>
        <w:pStyle w:val="BodyA"/>
        <w:widowControl w:val="0"/>
        <w:rPr>
          <w:rFonts w:ascii="Arial" w:eastAsia="Arial" w:hAnsi="Arial" w:cs="Arial"/>
          <w:b/>
          <w:bCs/>
          <w:color w:val="auto"/>
          <w:sz w:val="20"/>
          <w:szCs w:val="20"/>
        </w:rPr>
      </w:pPr>
      <w:r w:rsidRPr="00C432D6">
        <w:rPr>
          <w:rFonts w:ascii="Arial" w:hAnsi="Arial"/>
          <w:b/>
          <w:bCs/>
          <w:color w:val="auto"/>
          <w:sz w:val="20"/>
          <w:szCs w:val="20"/>
          <w:lang w:val="en-US"/>
        </w:rPr>
        <w:t>RECITALS</w:t>
      </w:r>
    </w:p>
    <w:p w14:paraId="4536ED7E" w14:textId="77777777" w:rsidR="00533D5E" w:rsidRPr="00C432D6" w:rsidRDefault="00533D5E" w:rsidP="00533D5E">
      <w:pPr>
        <w:pStyle w:val="BodyA"/>
        <w:widowControl w:val="0"/>
        <w:rPr>
          <w:rFonts w:ascii="Arial" w:eastAsia="Arial" w:hAnsi="Arial" w:cs="Arial"/>
          <w:color w:val="auto"/>
          <w:sz w:val="20"/>
          <w:szCs w:val="20"/>
        </w:rPr>
      </w:pPr>
    </w:p>
    <w:p w14:paraId="6741CCF8" w14:textId="77777777" w:rsidR="00533D5E" w:rsidRPr="00C432D6" w:rsidRDefault="00533D5E" w:rsidP="00F17107">
      <w:pPr>
        <w:pStyle w:val="BodyA"/>
        <w:spacing w:line="276" w:lineRule="auto"/>
        <w:rPr>
          <w:rFonts w:ascii="Arial" w:eastAsia="Arial" w:hAnsi="Arial" w:cs="Arial"/>
          <w:color w:val="auto"/>
          <w:sz w:val="20"/>
          <w:szCs w:val="20"/>
        </w:rPr>
      </w:pPr>
    </w:p>
    <w:p w14:paraId="626129E5" w14:textId="77777777" w:rsidR="00533D5E" w:rsidRPr="00C432D6" w:rsidRDefault="00533D5E" w:rsidP="00F17107">
      <w:pPr>
        <w:pStyle w:val="BodyA"/>
        <w:numPr>
          <w:ilvl w:val="0"/>
          <w:numId w:val="3"/>
        </w:numPr>
        <w:spacing w:line="276" w:lineRule="auto"/>
        <w:rPr>
          <w:rFonts w:ascii="Arial" w:eastAsia="Arial" w:hAnsi="Arial" w:cs="Arial"/>
          <w:color w:val="auto"/>
          <w:sz w:val="20"/>
          <w:szCs w:val="20"/>
        </w:rPr>
      </w:pPr>
      <w:r w:rsidRPr="00C432D6">
        <w:rPr>
          <w:rFonts w:ascii="Arial" w:eastAsia="Arial" w:hAnsi="Arial" w:cs="Arial"/>
          <w:color w:val="auto"/>
          <w:sz w:val="20"/>
          <w:szCs w:val="20"/>
        </w:rPr>
        <w:t xml:space="preserve">CIB is a statutory body whose functions are set out in the </w:t>
      </w:r>
      <w:proofErr w:type="spellStart"/>
      <w:r w:rsidRPr="00C432D6">
        <w:rPr>
          <w:rFonts w:ascii="Arial" w:eastAsia="Arial" w:hAnsi="Arial" w:cs="Arial"/>
          <w:color w:val="auto"/>
          <w:sz w:val="20"/>
          <w:szCs w:val="20"/>
        </w:rPr>
        <w:t>Comhairle</w:t>
      </w:r>
      <w:proofErr w:type="spellEnd"/>
      <w:r w:rsidRPr="00C432D6">
        <w:rPr>
          <w:rFonts w:ascii="Arial" w:eastAsia="Arial" w:hAnsi="Arial" w:cs="Arial"/>
          <w:color w:val="auto"/>
          <w:sz w:val="20"/>
          <w:szCs w:val="20"/>
        </w:rPr>
        <w:t xml:space="preserve"> Act 2000, The Citizens Information Act 2007 and the Social Welfare (Miscellaneous Provisions) Act 2008 and is subject to the Code of Practice for the Governance of State Bodies (2016). </w:t>
      </w:r>
    </w:p>
    <w:p w14:paraId="4491344C" w14:textId="77777777" w:rsidR="00533D5E" w:rsidRPr="00C432D6" w:rsidRDefault="00533D5E" w:rsidP="00F17107">
      <w:pPr>
        <w:pStyle w:val="BodyA"/>
        <w:spacing w:line="276" w:lineRule="auto"/>
        <w:ind w:left="720"/>
        <w:rPr>
          <w:rFonts w:ascii="Arial" w:eastAsia="Arial" w:hAnsi="Arial" w:cs="Arial"/>
          <w:color w:val="auto"/>
          <w:sz w:val="20"/>
          <w:szCs w:val="20"/>
        </w:rPr>
      </w:pPr>
    </w:p>
    <w:p w14:paraId="119015FD" w14:textId="77777777" w:rsidR="00533D5E" w:rsidRPr="00C432D6" w:rsidRDefault="00533D5E" w:rsidP="00F17107">
      <w:pPr>
        <w:pStyle w:val="BodyA"/>
        <w:numPr>
          <w:ilvl w:val="0"/>
          <w:numId w:val="3"/>
        </w:numPr>
        <w:spacing w:line="276" w:lineRule="auto"/>
        <w:rPr>
          <w:rFonts w:ascii="Arial" w:eastAsia="Arial" w:hAnsi="Arial" w:cs="Arial"/>
          <w:color w:val="auto"/>
          <w:sz w:val="20"/>
          <w:szCs w:val="20"/>
        </w:rPr>
      </w:pPr>
      <w:r w:rsidRPr="00C432D6">
        <w:rPr>
          <w:rFonts w:ascii="Arial" w:eastAsia="Arial" w:hAnsi="Arial" w:cs="Arial"/>
          <w:color w:val="auto"/>
          <w:sz w:val="20"/>
          <w:szCs w:val="20"/>
        </w:rPr>
        <w:t xml:space="preserve">The Company is a “voluntary body” as defined in Section 2 of the </w:t>
      </w:r>
      <w:proofErr w:type="spellStart"/>
      <w:r w:rsidRPr="00C432D6">
        <w:rPr>
          <w:rFonts w:ascii="Arial" w:eastAsia="Arial" w:hAnsi="Arial" w:cs="Arial"/>
          <w:color w:val="auto"/>
          <w:sz w:val="20"/>
          <w:szCs w:val="20"/>
        </w:rPr>
        <w:t>Comhairle</w:t>
      </w:r>
      <w:proofErr w:type="spellEnd"/>
      <w:r w:rsidRPr="00C432D6">
        <w:rPr>
          <w:rFonts w:ascii="Arial" w:eastAsia="Arial" w:hAnsi="Arial" w:cs="Arial"/>
          <w:color w:val="auto"/>
          <w:sz w:val="20"/>
          <w:szCs w:val="20"/>
        </w:rPr>
        <w:t xml:space="preserve"> Act 2000</w:t>
      </w:r>
      <w:r w:rsidR="00B63276" w:rsidRPr="00C432D6">
        <w:rPr>
          <w:rFonts w:ascii="Arial" w:eastAsia="Arial" w:hAnsi="Arial" w:cs="Arial"/>
          <w:color w:val="auto"/>
          <w:sz w:val="20"/>
          <w:szCs w:val="20"/>
        </w:rPr>
        <w:t>.</w:t>
      </w:r>
    </w:p>
    <w:p w14:paraId="5FA83E3C" w14:textId="77777777" w:rsidR="00533D5E" w:rsidRPr="00C432D6" w:rsidRDefault="00533D5E" w:rsidP="00F17107">
      <w:pPr>
        <w:pStyle w:val="BodyA"/>
        <w:spacing w:line="276" w:lineRule="auto"/>
        <w:rPr>
          <w:rFonts w:ascii="Arial" w:eastAsia="Arial" w:hAnsi="Arial" w:cs="Arial"/>
          <w:color w:val="auto"/>
          <w:sz w:val="20"/>
          <w:szCs w:val="20"/>
        </w:rPr>
      </w:pPr>
    </w:p>
    <w:p w14:paraId="54686DE5" w14:textId="77777777" w:rsidR="00533D5E" w:rsidRPr="00C432D6" w:rsidRDefault="00533D5E" w:rsidP="00F17107">
      <w:pPr>
        <w:pStyle w:val="BodyA"/>
        <w:numPr>
          <w:ilvl w:val="0"/>
          <w:numId w:val="3"/>
        </w:numPr>
        <w:spacing w:line="276" w:lineRule="auto"/>
        <w:rPr>
          <w:rFonts w:ascii="Arial" w:hAnsi="Arial" w:cs="Arial"/>
          <w:i/>
          <w:color w:val="auto"/>
          <w:sz w:val="20"/>
          <w:szCs w:val="20"/>
        </w:rPr>
      </w:pPr>
      <w:r w:rsidRPr="00C432D6">
        <w:rPr>
          <w:rFonts w:ascii="Arial" w:eastAsia="Arial" w:hAnsi="Arial" w:cs="Arial"/>
          <w:color w:val="auto"/>
          <w:sz w:val="20"/>
          <w:szCs w:val="20"/>
        </w:rPr>
        <w:t xml:space="preserve">The Company is a company limited by guarantee and </w:t>
      </w:r>
      <w:r w:rsidR="00A8445F" w:rsidRPr="00C432D6">
        <w:rPr>
          <w:rFonts w:ascii="Arial" w:eastAsia="Arial" w:hAnsi="Arial" w:cs="Arial"/>
          <w:color w:val="auto"/>
          <w:sz w:val="20"/>
          <w:szCs w:val="20"/>
        </w:rPr>
        <w:t xml:space="preserve">is or is entitled to be </w:t>
      </w:r>
      <w:r w:rsidRPr="00C432D6">
        <w:rPr>
          <w:rFonts w:ascii="Arial" w:eastAsia="Arial" w:hAnsi="Arial" w:cs="Arial"/>
          <w:color w:val="auto"/>
          <w:sz w:val="20"/>
          <w:szCs w:val="20"/>
        </w:rPr>
        <w:t>registered as a charity pur</w:t>
      </w:r>
      <w:r w:rsidR="009C1F9B" w:rsidRPr="00C432D6">
        <w:rPr>
          <w:rFonts w:ascii="Arial" w:eastAsia="Arial" w:hAnsi="Arial" w:cs="Arial"/>
          <w:color w:val="auto"/>
          <w:sz w:val="20"/>
          <w:szCs w:val="20"/>
        </w:rPr>
        <w:t>suant to the Charities Act 2009.</w:t>
      </w:r>
    </w:p>
    <w:p w14:paraId="454CCBD3" w14:textId="77777777" w:rsidR="00533D5E" w:rsidRPr="00C432D6" w:rsidRDefault="00533D5E" w:rsidP="00533D5E">
      <w:pPr>
        <w:pStyle w:val="L2"/>
        <w:numPr>
          <w:ilvl w:val="0"/>
          <w:numId w:val="3"/>
        </w:numPr>
        <w:tabs>
          <w:tab w:val="left" w:pos="720"/>
        </w:tabs>
        <w:rPr>
          <w:rFonts w:ascii="Arial" w:hAnsi="Arial" w:cs="Arial"/>
          <w:sz w:val="20"/>
          <w:szCs w:val="20"/>
        </w:rPr>
      </w:pPr>
      <w:r w:rsidRPr="00C432D6">
        <w:rPr>
          <w:rFonts w:ascii="Arial" w:hAnsi="Arial" w:cs="Arial"/>
          <w:sz w:val="20"/>
          <w:szCs w:val="20"/>
        </w:rPr>
        <w:t xml:space="preserve">CIB wishes to support </w:t>
      </w:r>
      <w:r w:rsidR="00011B1D" w:rsidRPr="00C432D6">
        <w:rPr>
          <w:rFonts w:ascii="Arial" w:hAnsi="Arial" w:cs="Arial"/>
          <w:sz w:val="20"/>
          <w:szCs w:val="20"/>
        </w:rPr>
        <w:t xml:space="preserve">and fund </w:t>
      </w:r>
      <w:r w:rsidRPr="00C432D6">
        <w:rPr>
          <w:rFonts w:ascii="Arial" w:hAnsi="Arial" w:cs="Arial"/>
          <w:sz w:val="20"/>
          <w:szCs w:val="20"/>
        </w:rPr>
        <w:t xml:space="preserve">the provision of the Services and the Company wishes to </w:t>
      </w:r>
      <w:r w:rsidR="002143AC" w:rsidRPr="00C432D6">
        <w:rPr>
          <w:rFonts w:ascii="Arial" w:hAnsi="Arial" w:cs="Arial"/>
          <w:sz w:val="20"/>
          <w:szCs w:val="20"/>
        </w:rPr>
        <w:t>receive such support and funding for the provision of the</w:t>
      </w:r>
      <w:r w:rsidRPr="00C432D6">
        <w:rPr>
          <w:rFonts w:ascii="Arial" w:hAnsi="Arial" w:cs="Arial"/>
          <w:sz w:val="20"/>
          <w:szCs w:val="20"/>
        </w:rPr>
        <w:t xml:space="preserve"> </w:t>
      </w:r>
      <w:r w:rsidR="00E67E37" w:rsidRPr="00C432D6">
        <w:rPr>
          <w:rFonts w:ascii="Arial" w:hAnsi="Arial" w:cs="Arial"/>
          <w:sz w:val="20"/>
          <w:szCs w:val="20"/>
        </w:rPr>
        <w:t>S</w:t>
      </w:r>
      <w:r w:rsidRPr="00C432D6">
        <w:rPr>
          <w:rFonts w:ascii="Arial" w:hAnsi="Arial" w:cs="Arial"/>
          <w:sz w:val="20"/>
          <w:szCs w:val="20"/>
        </w:rPr>
        <w:t xml:space="preserve">ervices. </w:t>
      </w:r>
    </w:p>
    <w:p w14:paraId="2E342B21" w14:textId="77777777" w:rsidR="00533D5E" w:rsidRPr="00C432D6" w:rsidRDefault="00953B8A" w:rsidP="00533D5E">
      <w:pPr>
        <w:pStyle w:val="L2"/>
        <w:numPr>
          <w:ilvl w:val="0"/>
          <w:numId w:val="3"/>
        </w:numPr>
        <w:tabs>
          <w:tab w:val="left" w:pos="720"/>
        </w:tabs>
        <w:rPr>
          <w:rFonts w:ascii="Arial" w:eastAsia="Arial" w:hAnsi="Arial" w:cs="Arial"/>
          <w:sz w:val="20"/>
          <w:szCs w:val="20"/>
        </w:rPr>
      </w:pPr>
      <w:r w:rsidRPr="00C432D6">
        <w:rPr>
          <w:rFonts w:ascii="Arial" w:hAnsi="Arial" w:cs="Arial"/>
          <w:sz w:val="20"/>
          <w:szCs w:val="20"/>
        </w:rPr>
        <w:t>T</w:t>
      </w:r>
      <w:r w:rsidR="00533D5E" w:rsidRPr="00C432D6">
        <w:rPr>
          <w:rFonts w:ascii="Arial" w:hAnsi="Arial" w:cs="Arial"/>
          <w:sz w:val="20"/>
          <w:szCs w:val="20"/>
        </w:rPr>
        <w:t xml:space="preserve">his Agreement </w:t>
      </w:r>
      <w:r w:rsidRPr="00C432D6">
        <w:rPr>
          <w:rFonts w:ascii="Arial" w:hAnsi="Arial" w:cs="Arial"/>
          <w:sz w:val="20"/>
          <w:szCs w:val="20"/>
        </w:rPr>
        <w:t xml:space="preserve">is entered into </w:t>
      </w:r>
      <w:r w:rsidR="00A04E9C" w:rsidRPr="00C432D6">
        <w:rPr>
          <w:rFonts w:ascii="Arial" w:hAnsi="Arial" w:cs="Arial"/>
          <w:sz w:val="20"/>
          <w:szCs w:val="20"/>
        </w:rPr>
        <w:t xml:space="preserve">to provide for the </w:t>
      </w:r>
      <w:r w:rsidR="00533D5E" w:rsidRPr="00C432D6">
        <w:rPr>
          <w:rFonts w:ascii="Arial" w:hAnsi="Arial" w:cs="Arial"/>
          <w:sz w:val="20"/>
          <w:szCs w:val="20"/>
        </w:rPr>
        <w:t>Funding</w:t>
      </w:r>
      <w:r w:rsidRPr="00C432D6">
        <w:rPr>
          <w:rFonts w:ascii="Arial" w:hAnsi="Arial" w:cs="Arial"/>
          <w:sz w:val="20"/>
          <w:szCs w:val="20"/>
        </w:rPr>
        <w:t xml:space="preserve"> (as defined)</w:t>
      </w:r>
      <w:r w:rsidR="00533D5E" w:rsidRPr="00C432D6">
        <w:rPr>
          <w:rFonts w:ascii="Arial" w:hAnsi="Arial" w:cs="Arial"/>
          <w:sz w:val="20"/>
          <w:szCs w:val="20"/>
        </w:rPr>
        <w:t xml:space="preserve"> to the Company to facilitate the performance of </w:t>
      </w:r>
      <w:r w:rsidR="00A04E9C" w:rsidRPr="00C432D6">
        <w:rPr>
          <w:rFonts w:ascii="Arial" w:hAnsi="Arial" w:cs="Arial"/>
          <w:sz w:val="20"/>
          <w:szCs w:val="20"/>
        </w:rPr>
        <w:t xml:space="preserve">the </w:t>
      </w:r>
      <w:r w:rsidR="00533D5E" w:rsidRPr="00C432D6">
        <w:rPr>
          <w:rFonts w:ascii="Arial" w:hAnsi="Arial" w:cs="Arial"/>
          <w:sz w:val="20"/>
          <w:szCs w:val="20"/>
        </w:rPr>
        <w:t xml:space="preserve">Services as specified in Schedule 1 (Service Delivery Specification) </w:t>
      </w:r>
      <w:r w:rsidR="00230457" w:rsidRPr="00C432D6">
        <w:rPr>
          <w:rFonts w:ascii="Arial" w:hAnsi="Arial" w:cs="Arial"/>
          <w:sz w:val="20"/>
          <w:szCs w:val="20"/>
        </w:rPr>
        <w:t>in the Area</w:t>
      </w:r>
      <w:r w:rsidR="008201F2" w:rsidRPr="00C432D6">
        <w:rPr>
          <w:rFonts w:ascii="Arial" w:hAnsi="Arial" w:cs="Arial"/>
          <w:sz w:val="20"/>
          <w:szCs w:val="20"/>
        </w:rPr>
        <w:t xml:space="preserve"> (as defined)</w:t>
      </w:r>
      <w:r w:rsidR="00230457" w:rsidRPr="00C432D6">
        <w:rPr>
          <w:rFonts w:ascii="Arial" w:hAnsi="Arial" w:cs="Arial"/>
          <w:sz w:val="20"/>
          <w:szCs w:val="20"/>
        </w:rPr>
        <w:t xml:space="preserve"> </w:t>
      </w:r>
      <w:r w:rsidR="00533D5E" w:rsidRPr="00C432D6">
        <w:rPr>
          <w:rFonts w:ascii="Arial" w:hAnsi="Arial" w:cs="Arial"/>
          <w:sz w:val="20"/>
          <w:szCs w:val="20"/>
        </w:rPr>
        <w:t>on the terms</w:t>
      </w:r>
      <w:r w:rsidR="00230457" w:rsidRPr="00C432D6">
        <w:rPr>
          <w:rFonts w:ascii="Arial" w:hAnsi="Arial" w:cs="Arial"/>
          <w:sz w:val="20"/>
          <w:szCs w:val="20"/>
        </w:rPr>
        <w:t xml:space="preserve"> and conditions specified </w:t>
      </w:r>
      <w:r w:rsidR="00A04E9C" w:rsidRPr="00C432D6">
        <w:rPr>
          <w:rFonts w:ascii="Arial" w:hAnsi="Arial" w:cs="Arial"/>
          <w:sz w:val="20"/>
          <w:szCs w:val="20"/>
        </w:rPr>
        <w:t>herein</w:t>
      </w:r>
      <w:r w:rsidR="00533D5E" w:rsidRPr="00C432D6">
        <w:rPr>
          <w:rFonts w:ascii="Arial" w:hAnsi="Arial" w:cs="Arial"/>
          <w:sz w:val="20"/>
          <w:szCs w:val="20"/>
        </w:rPr>
        <w:t xml:space="preserve">. </w:t>
      </w:r>
    </w:p>
    <w:p w14:paraId="226763C9" w14:textId="77777777" w:rsidR="00533D5E" w:rsidRPr="00C432D6" w:rsidRDefault="00533D5E" w:rsidP="00533D5E">
      <w:pPr>
        <w:pStyle w:val="BodyA"/>
        <w:rPr>
          <w:rFonts w:ascii="Arial" w:eastAsia="Arial" w:hAnsi="Arial" w:cs="Arial"/>
          <w:color w:val="auto"/>
          <w:sz w:val="20"/>
          <w:szCs w:val="20"/>
        </w:rPr>
      </w:pPr>
    </w:p>
    <w:p w14:paraId="736BE4D7" w14:textId="77777777" w:rsidR="00533D5E" w:rsidRPr="00C432D6" w:rsidRDefault="00533D5E" w:rsidP="00533D5E">
      <w:pPr>
        <w:pStyle w:val="BodyA"/>
        <w:rPr>
          <w:rFonts w:ascii="Arial" w:eastAsia="Arial" w:hAnsi="Arial" w:cs="Arial"/>
          <w:color w:val="auto"/>
          <w:sz w:val="20"/>
          <w:szCs w:val="20"/>
        </w:rPr>
      </w:pPr>
    </w:p>
    <w:p w14:paraId="0D370F9C" w14:textId="77777777" w:rsidR="00533D5E" w:rsidRPr="00C432D6" w:rsidRDefault="00533D5E" w:rsidP="00533D5E">
      <w:pPr>
        <w:pStyle w:val="Header"/>
        <w:widowControl w:val="0"/>
        <w:tabs>
          <w:tab w:val="clear" w:pos="4320"/>
          <w:tab w:val="clear" w:pos="8640"/>
        </w:tabs>
        <w:rPr>
          <w:rFonts w:ascii="Arial" w:eastAsia="Arial" w:hAnsi="Arial" w:cs="Arial"/>
          <w:i/>
          <w:color w:val="auto"/>
          <w:sz w:val="20"/>
          <w:szCs w:val="20"/>
        </w:rPr>
      </w:pPr>
    </w:p>
    <w:p w14:paraId="145E7EC2" w14:textId="77777777" w:rsidR="00533D5E" w:rsidRPr="00C432D6" w:rsidRDefault="00533D5E" w:rsidP="00533D5E">
      <w:pPr>
        <w:pStyle w:val="BodyA"/>
        <w:suppressAutoHyphens/>
        <w:rPr>
          <w:rFonts w:ascii="Arial" w:eastAsia="Arial" w:hAnsi="Arial" w:cs="Arial"/>
          <w:color w:val="auto"/>
          <w:sz w:val="20"/>
          <w:szCs w:val="20"/>
        </w:rPr>
      </w:pPr>
      <w:r w:rsidRPr="00C432D6">
        <w:rPr>
          <w:rFonts w:ascii="Arial" w:hAnsi="Arial"/>
          <w:b/>
          <w:bCs/>
          <w:color w:val="auto"/>
          <w:sz w:val="20"/>
          <w:szCs w:val="20"/>
        </w:rPr>
        <w:t xml:space="preserve">THE PARTIES AGREE </w:t>
      </w:r>
      <w:r w:rsidRPr="00C432D6">
        <w:rPr>
          <w:rFonts w:ascii="Arial" w:hAnsi="Arial"/>
          <w:color w:val="auto"/>
          <w:sz w:val="20"/>
          <w:szCs w:val="20"/>
          <w:lang w:val="en-US"/>
        </w:rPr>
        <w:t xml:space="preserve">as </w:t>
      </w:r>
      <w:proofErr w:type="gramStart"/>
      <w:r w:rsidRPr="00C432D6">
        <w:rPr>
          <w:rFonts w:ascii="Arial" w:hAnsi="Arial"/>
          <w:color w:val="auto"/>
          <w:sz w:val="20"/>
          <w:szCs w:val="20"/>
          <w:lang w:val="en-US"/>
        </w:rPr>
        <w:t>follows:-</w:t>
      </w:r>
      <w:proofErr w:type="gramEnd"/>
    </w:p>
    <w:p w14:paraId="08319CF7" w14:textId="77777777" w:rsidR="00533D5E" w:rsidRPr="00C432D6" w:rsidRDefault="00533D5E" w:rsidP="00533D5E">
      <w:pPr>
        <w:pStyle w:val="BodyA"/>
        <w:rPr>
          <w:rFonts w:ascii="Arial" w:eastAsia="Arial" w:hAnsi="Arial" w:cs="Arial"/>
          <w:color w:val="auto"/>
          <w:sz w:val="20"/>
          <w:szCs w:val="20"/>
        </w:rPr>
      </w:pPr>
    </w:p>
    <w:p w14:paraId="725F63F4" w14:textId="77777777" w:rsidR="00533D5E" w:rsidRPr="00C432D6" w:rsidRDefault="00533D5E" w:rsidP="006F6CDC">
      <w:pPr>
        <w:pStyle w:val="Level1"/>
        <w:rPr>
          <w:rFonts w:eastAsia="Arial"/>
        </w:rPr>
      </w:pPr>
      <w:bookmarkStart w:id="6" w:name="_Ref88391192"/>
      <w:r w:rsidRPr="00C432D6">
        <w:t>DEFINITIONS AND INTERPRETATION</w:t>
      </w:r>
      <w:bookmarkEnd w:id="6"/>
    </w:p>
    <w:p w14:paraId="508A78A2" w14:textId="77777777" w:rsidR="00533D5E" w:rsidRPr="00C432D6" w:rsidRDefault="00533D5E" w:rsidP="00533D5E">
      <w:pPr>
        <w:pStyle w:val="BodyA"/>
        <w:suppressAutoHyphens/>
        <w:outlineLvl w:val="0"/>
        <w:rPr>
          <w:rFonts w:ascii="Arial" w:eastAsia="Arial" w:hAnsi="Arial" w:cs="Arial"/>
          <w:b/>
          <w:bCs/>
          <w:color w:val="auto"/>
          <w:sz w:val="20"/>
          <w:szCs w:val="20"/>
        </w:rPr>
      </w:pPr>
    </w:p>
    <w:p w14:paraId="6B42B564" w14:textId="77777777" w:rsidR="00533D5E" w:rsidRPr="00C432D6" w:rsidRDefault="004A6D72" w:rsidP="00533D5E">
      <w:pPr>
        <w:pStyle w:val="BodyA"/>
        <w:suppressAutoHyphens/>
        <w:ind w:left="2880" w:hanging="2171"/>
        <w:outlineLvl w:val="0"/>
        <w:rPr>
          <w:rFonts w:ascii="Arial" w:eastAsia="Arial" w:hAnsi="Arial" w:cs="Arial"/>
          <w:b/>
          <w:bCs/>
          <w:color w:val="auto"/>
          <w:sz w:val="20"/>
          <w:szCs w:val="20"/>
        </w:rPr>
      </w:pPr>
      <w:r w:rsidRPr="00C432D6">
        <w:rPr>
          <w:rFonts w:ascii="Arial" w:eastAsia="Arial" w:hAnsi="Arial" w:cs="Arial"/>
          <w:b/>
          <w:bCs/>
          <w:color w:val="auto"/>
          <w:sz w:val="20"/>
          <w:szCs w:val="20"/>
        </w:rPr>
        <w:t>“</w:t>
      </w:r>
      <w:r w:rsidRPr="00C432D6">
        <w:rPr>
          <w:rFonts w:ascii="Arial" w:eastAsia="Arial" w:hAnsi="Arial" w:cs="Arial"/>
          <w:bCs/>
          <w:color w:val="auto"/>
          <w:sz w:val="20"/>
          <w:szCs w:val="20"/>
        </w:rPr>
        <w:t>Action Plan</w:t>
      </w:r>
      <w:r w:rsidRPr="00C432D6">
        <w:rPr>
          <w:rFonts w:ascii="Arial" w:eastAsia="Arial" w:hAnsi="Arial" w:cs="Arial"/>
          <w:b/>
          <w:bCs/>
          <w:color w:val="auto"/>
          <w:sz w:val="20"/>
          <w:szCs w:val="20"/>
        </w:rPr>
        <w:t>”</w:t>
      </w:r>
      <w:r w:rsidRPr="00C432D6">
        <w:rPr>
          <w:rFonts w:ascii="Arial" w:eastAsia="Arial" w:hAnsi="Arial" w:cs="Arial"/>
          <w:b/>
          <w:bCs/>
          <w:color w:val="auto"/>
          <w:sz w:val="20"/>
          <w:szCs w:val="20"/>
        </w:rPr>
        <w:tab/>
      </w:r>
      <w:r w:rsidRPr="00C432D6">
        <w:rPr>
          <w:rFonts w:ascii="Arial" w:hAnsi="Arial"/>
          <w:color w:val="auto"/>
          <w:sz w:val="20"/>
          <w:szCs w:val="20"/>
          <w:lang w:val="en-US"/>
        </w:rPr>
        <w:t>means the annual action plan for the Company as more p</w:t>
      </w:r>
      <w:r w:rsidR="00140322" w:rsidRPr="00C432D6">
        <w:rPr>
          <w:rFonts w:ascii="Arial" w:hAnsi="Arial"/>
          <w:color w:val="auto"/>
          <w:sz w:val="20"/>
          <w:szCs w:val="20"/>
          <w:lang w:val="en-US"/>
        </w:rPr>
        <w:t>articularly described in clause</w:t>
      </w:r>
      <w:r w:rsidRPr="00C432D6">
        <w:rPr>
          <w:rFonts w:ascii="Arial" w:hAnsi="Arial"/>
          <w:color w:val="auto"/>
          <w:sz w:val="20"/>
          <w:szCs w:val="20"/>
          <w:lang w:val="en-US"/>
        </w:rPr>
        <w:t xml:space="preserve"> </w:t>
      </w:r>
      <w:r w:rsidR="00140322" w:rsidRPr="00C432D6">
        <w:rPr>
          <w:rFonts w:ascii="Arial" w:hAnsi="Arial"/>
          <w:color w:val="auto"/>
          <w:sz w:val="20"/>
          <w:szCs w:val="20"/>
          <w:lang w:val="en-US"/>
        </w:rPr>
        <w:fldChar w:fldCharType="begin"/>
      </w:r>
      <w:r w:rsidR="00140322" w:rsidRPr="00C432D6">
        <w:rPr>
          <w:rFonts w:ascii="Arial" w:hAnsi="Arial"/>
          <w:color w:val="auto"/>
          <w:sz w:val="20"/>
          <w:szCs w:val="20"/>
          <w:lang w:val="en-US"/>
        </w:rPr>
        <w:instrText xml:space="preserve"> REF _Ref510030587 \r \h </w:instrText>
      </w:r>
      <w:r w:rsidR="00140322" w:rsidRPr="00C432D6">
        <w:rPr>
          <w:rFonts w:ascii="Arial" w:hAnsi="Arial"/>
          <w:color w:val="auto"/>
          <w:sz w:val="20"/>
          <w:szCs w:val="20"/>
          <w:lang w:val="en-US"/>
        </w:rPr>
      </w:r>
      <w:r w:rsidR="00140322" w:rsidRPr="00C432D6">
        <w:rPr>
          <w:rFonts w:ascii="Arial" w:hAnsi="Arial"/>
          <w:color w:val="auto"/>
          <w:sz w:val="20"/>
          <w:szCs w:val="20"/>
          <w:lang w:val="en-US"/>
        </w:rPr>
        <w:fldChar w:fldCharType="separate"/>
      </w:r>
      <w:r w:rsidR="00C708AA" w:rsidRPr="00C432D6">
        <w:rPr>
          <w:rFonts w:ascii="Arial" w:hAnsi="Arial"/>
          <w:color w:val="auto"/>
          <w:sz w:val="20"/>
          <w:szCs w:val="20"/>
          <w:lang w:val="en-US"/>
        </w:rPr>
        <w:t>4.5</w:t>
      </w:r>
      <w:r w:rsidR="00140322" w:rsidRPr="00C432D6">
        <w:rPr>
          <w:rFonts w:ascii="Arial" w:hAnsi="Arial"/>
          <w:color w:val="auto"/>
          <w:sz w:val="20"/>
          <w:szCs w:val="20"/>
          <w:lang w:val="en-US"/>
        </w:rPr>
        <w:fldChar w:fldCharType="end"/>
      </w:r>
      <w:r w:rsidR="00140322" w:rsidRPr="00C432D6">
        <w:rPr>
          <w:rFonts w:ascii="Arial" w:hAnsi="Arial"/>
          <w:color w:val="auto"/>
          <w:sz w:val="20"/>
          <w:szCs w:val="20"/>
          <w:lang w:val="en-US"/>
        </w:rPr>
        <w:t xml:space="preserve"> </w:t>
      </w:r>
      <w:r w:rsidRPr="00C432D6">
        <w:rPr>
          <w:rFonts w:ascii="Arial" w:hAnsi="Arial"/>
          <w:color w:val="auto"/>
          <w:sz w:val="20"/>
          <w:szCs w:val="20"/>
          <w:lang w:val="en-US"/>
        </w:rPr>
        <w:t>below</w:t>
      </w:r>
      <w:r w:rsidR="00140322" w:rsidRPr="00C432D6">
        <w:rPr>
          <w:rFonts w:ascii="Arial" w:eastAsia="Arial" w:hAnsi="Arial" w:cs="Arial"/>
          <w:b/>
          <w:bCs/>
          <w:color w:val="auto"/>
          <w:sz w:val="20"/>
          <w:szCs w:val="20"/>
        </w:rPr>
        <w:t>.</w:t>
      </w:r>
    </w:p>
    <w:p w14:paraId="7935B5A9" w14:textId="77777777" w:rsidR="006424B8" w:rsidRPr="00C432D6" w:rsidRDefault="006424B8" w:rsidP="00533D5E">
      <w:pPr>
        <w:pStyle w:val="BodyA"/>
        <w:suppressAutoHyphens/>
        <w:ind w:left="2880" w:hanging="2171"/>
        <w:outlineLvl w:val="0"/>
        <w:rPr>
          <w:rFonts w:ascii="Arial" w:eastAsia="Arial" w:hAnsi="Arial" w:cs="Arial"/>
          <w:b/>
          <w:bCs/>
          <w:color w:val="auto"/>
          <w:sz w:val="20"/>
          <w:szCs w:val="20"/>
        </w:rPr>
      </w:pPr>
    </w:p>
    <w:p w14:paraId="1C8709CF" w14:textId="77777777" w:rsidR="00533D5E" w:rsidRPr="00C432D6" w:rsidRDefault="009314BD" w:rsidP="00533D5E">
      <w:pPr>
        <w:pStyle w:val="BodyA"/>
        <w:suppressAutoHyphens/>
        <w:ind w:left="2880" w:hanging="2171"/>
        <w:outlineLvl w:val="0"/>
        <w:rPr>
          <w:rFonts w:ascii="Arial" w:eastAsia="Arial" w:hAnsi="Arial" w:cs="Arial"/>
          <w:bCs/>
          <w:color w:val="auto"/>
          <w:sz w:val="20"/>
          <w:szCs w:val="20"/>
        </w:rPr>
      </w:pPr>
      <w:r w:rsidRPr="00C432D6">
        <w:rPr>
          <w:rFonts w:ascii="Arial" w:eastAsia="Arial" w:hAnsi="Arial" w:cs="Arial"/>
          <w:b/>
          <w:bCs/>
          <w:color w:val="auto"/>
          <w:sz w:val="20"/>
          <w:szCs w:val="20"/>
        </w:rPr>
        <w:t>“</w:t>
      </w:r>
      <w:r w:rsidRPr="00C432D6">
        <w:rPr>
          <w:rFonts w:ascii="Arial" w:eastAsia="Arial" w:hAnsi="Arial" w:cs="Arial"/>
          <w:bCs/>
          <w:color w:val="auto"/>
          <w:sz w:val="20"/>
          <w:szCs w:val="20"/>
        </w:rPr>
        <w:t>Area</w:t>
      </w:r>
      <w:r w:rsidRPr="00C432D6">
        <w:rPr>
          <w:rFonts w:ascii="Arial" w:eastAsia="Arial" w:hAnsi="Arial" w:cs="Arial"/>
          <w:b/>
          <w:bCs/>
          <w:color w:val="auto"/>
          <w:sz w:val="20"/>
          <w:szCs w:val="20"/>
        </w:rPr>
        <w:t>”</w:t>
      </w:r>
      <w:r w:rsidRPr="00C432D6">
        <w:rPr>
          <w:rFonts w:ascii="Arial" w:eastAsia="Arial" w:hAnsi="Arial" w:cs="Arial"/>
          <w:b/>
          <w:bCs/>
          <w:color w:val="auto"/>
          <w:sz w:val="20"/>
          <w:szCs w:val="20"/>
        </w:rPr>
        <w:tab/>
      </w:r>
      <w:r w:rsidRPr="00C432D6">
        <w:rPr>
          <w:rFonts w:ascii="Arial" w:eastAsia="Arial" w:hAnsi="Arial" w:cs="Arial"/>
          <w:bCs/>
          <w:color w:val="auto"/>
          <w:sz w:val="20"/>
          <w:szCs w:val="20"/>
        </w:rPr>
        <w:t xml:space="preserve">means </w:t>
      </w:r>
      <w:r w:rsidRPr="00C432D6">
        <w:rPr>
          <w:rFonts w:ascii="Arial" w:eastAsia="Arial" w:hAnsi="Arial" w:cs="Arial"/>
          <w:bCs/>
          <w:color w:val="auto"/>
          <w:sz w:val="20"/>
          <w:szCs w:val="20"/>
          <w:lang w:val="en-US"/>
        </w:rPr>
        <w:t>[</w:t>
      </w:r>
      <w:r w:rsidRPr="00C432D6">
        <w:rPr>
          <w:rFonts w:ascii="Arial" w:eastAsia="Arial" w:hAnsi="Arial" w:cs="Arial"/>
          <w:bCs/>
          <w:i/>
          <w:color w:val="auto"/>
          <w:sz w:val="20"/>
          <w:szCs w:val="20"/>
          <w:lang w:val="en-US"/>
        </w:rPr>
        <w:t>describe the Area including counties / Dublin Post Codes or natural boundaries as described in the Company’s constitution</w:t>
      </w:r>
      <w:r w:rsidRPr="00C432D6">
        <w:rPr>
          <w:rFonts w:ascii="Arial" w:eastAsia="Arial" w:hAnsi="Arial" w:cs="Arial"/>
          <w:bCs/>
          <w:color w:val="auto"/>
          <w:sz w:val="20"/>
          <w:szCs w:val="20"/>
          <w:lang w:val="en-US"/>
        </w:rPr>
        <w:t>].</w:t>
      </w:r>
    </w:p>
    <w:p w14:paraId="039015F5" w14:textId="77777777" w:rsidR="00533D5E" w:rsidRPr="00C432D6" w:rsidRDefault="00533D5E" w:rsidP="00533D5E">
      <w:pPr>
        <w:pStyle w:val="BodyA"/>
        <w:suppressAutoHyphens/>
        <w:ind w:left="2880" w:hanging="2171"/>
        <w:outlineLvl w:val="0"/>
        <w:rPr>
          <w:rFonts w:ascii="Arial" w:hAnsi="Arial"/>
          <w:color w:val="auto"/>
          <w:sz w:val="20"/>
          <w:szCs w:val="20"/>
          <w:lang w:val="en-US"/>
        </w:rPr>
      </w:pPr>
    </w:p>
    <w:p w14:paraId="49A6FD9E" w14:textId="77777777" w:rsidR="00533D5E" w:rsidRPr="00C432D6" w:rsidRDefault="00533D5E" w:rsidP="00533D5E">
      <w:pPr>
        <w:pStyle w:val="BodyA"/>
        <w:suppressAutoHyphens/>
        <w:ind w:left="2880" w:hanging="2171"/>
        <w:outlineLvl w:val="0"/>
        <w:rPr>
          <w:rFonts w:ascii="Arial" w:hAnsi="Arial"/>
          <w:color w:val="auto"/>
          <w:sz w:val="20"/>
          <w:szCs w:val="20"/>
          <w:lang w:val="en-US"/>
        </w:rPr>
      </w:pPr>
      <w:r w:rsidRPr="00C432D6">
        <w:rPr>
          <w:rFonts w:ascii="Arial" w:hAnsi="Arial"/>
          <w:color w:val="auto"/>
          <w:sz w:val="20"/>
          <w:szCs w:val="20"/>
          <w:lang w:val="en-US"/>
        </w:rPr>
        <w:t xml:space="preserve">“Annual Service Review” </w:t>
      </w:r>
      <w:r w:rsidR="004A6D72" w:rsidRPr="00C432D6">
        <w:rPr>
          <w:rFonts w:ascii="Arial" w:hAnsi="Arial"/>
          <w:color w:val="auto"/>
          <w:sz w:val="20"/>
          <w:szCs w:val="20"/>
          <w:lang w:val="en-US"/>
        </w:rPr>
        <w:t>means</w:t>
      </w:r>
      <w:r w:rsidR="00C45362" w:rsidRPr="00C432D6">
        <w:rPr>
          <w:rFonts w:ascii="Arial" w:hAnsi="Arial"/>
          <w:color w:val="auto"/>
          <w:sz w:val="20"/>
          <w:szCs w:val="20"/>
          <w:lang w:val="en-US"/>
        </w:rPr>
        <w:t xml:space="preserve"> the review as more particularly described</w:t>
      </w:r>
      <w:r w:rsidRPr="00C432D6">
        <w:rPr>
          <w:rFonts w:ascii="Arial" w:hAnsi="Arial"/>
          <w:color w:val="auto"/>
          <w:sz w:val="20"/>
          <w:szCs w:val="20"/>
          <w:lang w:val="en-US"/>
        </w:rPr>
        <w:t xml:space="preserve"> in </w:t>
      </w:r>
      <w:r w:rsidR="00C45362" w:rsidRPr="00C432D6">
        <w:rPr>
          <w:rFonts w:ascii="Arial" w:hAnsi="Arial"/>
          <w:color w:val="auto"/>
          <w:sz w:val="20"/>
          <w:szCs w:val="20"/>
          <w:lang w:val="en-US"/>
        </w:rPr>
        <w:t>c</w:t>
      </w:r>
      <w:r w:rsidRPr="00C432D6">
        <w:rPr>
          <w:rFonts w:ascii="Arial" w:hAnsi="Arial"/>
          <w:color w:val="auto"/>
          <w:sz w:val="20"/>
          <w:szCs w:val="20"/>
          <w:lang w:val="en-US"/>
        </w:rPr>
        <w:t>lauses 1</w:t>
      </w:r>
      <w:r w:rsidR="004A6D72" w:rsidRPr="00C432D6">
        <w:rPr>
          <w:rFonts w:ascii="Arial" w:hAnsi="Arial"/>
          <w:color w:val="auto"/>
          <w:sz w:val="20"/>
          <w:szCs w:val="20"/>
          <w:lang w:val="en-US"/>
        </w:rPr>
        <w:t>3</w:t>
      </w:r>
      <w:r w:rsidRPr="00C432D6">
        <w:rPr>
          <w:rFonts w:ascii="Arial" w:hAnsi="Arial"/>
          <w:color w:val="auto"/>
          <w:sz w:val="20"/>
          <w:szCs w:val="20"/>
          <w:lang w:val="en-US"/>
        </w:rPr>
        <w:t>.4 to 1</w:t>
      </w:r>
      <w:r w:rsidR="004A6D72" w:rsidRPr="00C432D6">
        <w:rPr>
          <w:rFonts w:ascii="Arial" w:hAnsi="Arial"/>
          <w:color w:val="auto"/>
          <w:sz w:val="20"/>
          <w:szCs w:val="20"/>
          <w:lang w:val="en-US"/>
        </w:rPr>
        <w:t>3</w:t>
      </w:r>
      <w:r w:rsidRPr="00C432D6">
        <w:rPr>
          <w:rFonts w:ascii="Arial" w:hAnsi="Arial"/>
          <w:color w:val="auto"/>
          <w:sz w:val="20"/>
          <w:szCs w:val="20"/>
          <w:lang w:val="en-US"/>
        </w:rPr>
        <w:t>.6</w:t>
      </w:r>
      <w:r w:rsidR="009314BD" w:rsidRPr="00C432D6">
        <w:rPr>
          <w:rFonts w:ascii="Arial" w:hAnsi="Arial"/>
          <w:color w:val="auto"/>
          <w:sz w:val="20"/>
          <w:szCs w:val="20"/>
          <w:lang w:val="en-US"/>
        </w:rPr>
        <w:t>.</w:t>
      </w:r>
    </w:p>
    <w:p w14:paraId="265C7748" w14:textId="77777777" w:rsidR="00533D5E" w:rsidRPr="00C432D6" w:rsidRDefault="00533D5E" w:rsidP="00533D5E">
      <w:pPr>
        <w:pStyle w:val="BodyA"/>
        <w:suppressAutoHyphens/>
        <w:ind w:left="2880" w:hanging="2171"/>
        <w:outlineLvl w:val="0"/>
        <w:rPr>
          <w:rFonts w:ascii="Arial" w:hAnsi="Arial"/>
          <w:color w:val="auto"/>
          <w:sz w:val="20"/>
          <w:szCs w:val="20"/>
          <w:lang w:val="en-US"/>
        </w:rPr>
      </w:pPr>
    </w:p>
    <w:p w14:paraId="4458D9AD" w14:textId="77777777" w:rsidR="00533D5E" w:rsidRPr="00C432D6" w:rsidRDefault="00533D5E" w:rsidP="00533D5E">
      <w:pPr>
        <w:pStyle w:val="BodyA"/>
        <w:suppressAutoHyphens/>
        <w:ind w:left="2880" w:hanging="2171"/>
        <w:outlineLvl w:val="0"/>
        <w:rPr>
          <w:rFonts w:ascii="Arial" w:hAnsi="Arial"/>
          <w:color w:val="auto"/>
          <w:sz w:val="20"/>
          <w:szCs w:val="20"/>
          <w:lang w:val="en-US"/>
        </w:rPr>
      </w:pPr>
    </w:p>
    <w:p w14:paraId="1FA3977E" w14:textId="77777777" w:rsidR="00533D5E" w:rsidRPr="00C432D6" w:rsidRDefault="00533D5E" w:rsidP="00533D5E">
      <w:pPr>
        <w:pStyle w:val="BodyA"/>
        <w:suppressAutoHyphens/>
        <w:ind w:left="2880" w:hanging="2171"/>
        <w:outlineLvl w:val="0"/>
        <w:rPr>
          <w:rFonts w:ascii="Arial" w:hAnsi="Arial"/>
          <w:color w:val="auto"/>
          <w:sz w:val="20"/>
          <w:szCs w:val="20"/>
          <w:lang w:val="en-US"/>
        </w:rPr>
      </w:pPr>
      <w:r w:rsidRPr="00C432D6">
        <w:rPr>
          <w:rFonts w:ascii="Arial" w:hAnsi="Arial"/>
          <w:color w:val="auto"/>
          <w:sz w:val="20"/>
          <w:szCs w:val="20"/>
          <w:lang w:val="en-US"/>
        </w:rPr>
        <w:t>“Client(s)”</w:t>
      </w:r>
      <w:r w:rsidRPr="00C432D6">
        <w:rPr>
          <w:rFonts w:ascii="Arial" w:hAnsi="Arial"/>
          <w:color w:val="auto"/>
          <w:sz w:val="20"/>
          <w:szCs w:val="20"/>
          <w:lang w:val="en-US"/>
        </w:rPr>
        <w:tab/>
        <w:t xml:space="preserve">means </w:t>
      </w:r>
      <w:r w:rsidR="00C45362" w:rsidRPr="00C432D6">
        <w:rPr>
          <w:rFonts w:ascii="Arial" w:hAnsi="Arial"/>
          <w:color w:val="auto"/>
          <w:sz w:val="20"/>
          <w:szCs w:val="20"/>
          <w:lang w:val="en-US"/>
        </w:rPr>
        <w:t>any</w:t>
      </w:r>
      <w:r w:rsidRPr="00C432D6">
        <w:rPr>
          <w:rFonts w:ascii="Arial" w:hAnsi="Arial"/>
          <w:color w:val="auto"/>
          <w:sz w:val="20"/>
          <w:szCs w:val="20"/>
          <w:lang w:val="en-US"/>
        </w:rPr>
        <w:t xml:space="preserve"> </w:t>
      </w:r>
      <w:r w:rsidR="009314BD" w:rsidRPr="00C432D6">
        <w:rPr>
          <w:rFonts w:ascii="Arial" w:hAnsi="Arial"/>
          <w:color w:val="auto"/>
          <w:sz w:val="20"/>
          <w:szCs w:val="20"/>
          <w:lang w:val="en-US"/>
        </w:rPr>
        <w:t>individual to whom the Company provides a Service in the Area</w:t>
      </w:r>
      <w:r w:rsidR="007532A7" w:rsidRPr="00C432D6">
        <w:rPr>
          <w:rFonts w:ascii="Arial" w:hAnsi="Arial"/>
          <w:color w:val="auto"/>
          <w:sz w:val="20"/>
          <w:szCs w:val="20"/>
          <w:lang w:val="en-US"/>
        </w:rPr>
        <w:t xml:space="preserve"> in accordance with this Agreement</w:t>
      </w:r>
      <w:r w:rsidRPr="00C432D6">
        <w:rPr>
          <w:rFonts w:ascii="Arial" w:hAnsi="Arial"/>
          <w:color w:val="auto"/>
          <w:sz w:val="20"/>
          <w:szCs w:val="20"/>
          <w:lang w:val="en-US"/>
        </w:rPr>
        <w:t xml:space="preserve">.  </w:t>
      </w:r>
    </w:p>
    <w:p w14:paraId="61F787DA" w14:textId="77777777" w:rsidR="00533D5E" w:rsidRPr="00C432D6" w:rsidRDefault="00533D5E" w:rsidP="00533D5E">
      <w:pPr>
        <w:pStyle w:val="BodyA"/>
        <w:suppressAutoHyphens/>
        <w:ind w:left="2880" w:hanging="2171"/>
        <w:outlineLvl w:val="0"/>
        <w:rPr>
          <w:rFonts w:ascii="Arial" w:hAnsi="Arial"/>
          <w:color w:val="auto"/>
          <w:sz w:val="20"/>
          <w:szCs w:val="20"/>
          <w:lang w:val="en-US"/>
        </w:rPr>
      </w:pPr>
    </w:p>
    <w:p w14:paraId="7023902E" w14:textId="77777777" w:rsidR="00533D5E" w:rsidRPr="00C432D6" w:rsidRDefault="00533D5E" w:rsidP="00533D5E">
      <w:pPr>
        <w:pStyle w:val="BodyA"/>
        <w:suppressAutoHyphens/>
        <w:ind w:left="2880" w:hanging="2171"/>
        <w:outlineLvl w:val="0"/>
        <w:rPr>
          <w:rFonts w:ascii="Arial" w:hAnsi="Arial"/>
          <w:color w:val="auto"/>
          <w:sz w:val="20"/>
          <w:szCs w:val="20"/>
          <w:lang w:val="en-US"/>
        </w:rPr>
      </w:pPr>
      <w:r w:rsidRPr="00C432D6">
        <w:rPr>
          <w:rFonts w:ascii="Arial" w:hAnsi="Arial"/>
          <w:color w:val="auto"/>
          <w:sz w:val="20"/>
          <w:szCs w:val="20"/>
          <w:lang w:val="en-US"/>
        </w:rPr>
        <w:t>“Codes of Practice”</w:t>
      </w:r>
      <w:r w:rsidRPr="00C432D6">
        <w:rPr>
          <w:rFonts w:ascii="Arial" w:hAnsi="Arial"/>
          <w:color w:val="auto"/>
          <w:sz w:val="20"/>
          <w:szCs w:val="20"/>
          <w:lang w:val="en-US"/>
        </w:rPr>
        <w:tab/>
        <w:t xml:space="preserve">means the codes of practice for the provision of the Services as </w:t>
      </w:r>
      <w:r w:rsidR="002459B5" w:rsidRPr="00C432D6">
        <w:rPr>
          <w:rFonts w:ascii="Arial" w:hAnsi="Arial"/>
          <w:color w:val="auto"/>
          <w:sz w:val="20"/>
          <w:szCs w:val="20"/>
          <w:lang w:val="en-US"/>
        </w:rPr>
        <w:t>amended, revised, modified or replaced from time to time</w:t>
      </w:r>
      <w:r w:rsidRPr="00C432D6">
        <w:rPr>
          <w:rFonts w:ascii="Arial" w:hAnsi="Arial"/>
          <w:color w:val="auto"/>
          <w:sz w:val="20"/>
          <w:szCs w:val="20"/>
          <w:lang w:val="en-US"/>
        </w:rPr>
        <w:t xml:space="preserve">, and any other guidance, circulars, policies, directions, protocols, standards, </w:t>
      </w:r>
      <w:r w:rsidR="002459B5" w:rsidRPr="00C432D6">
        <w:rPr>
          <w:rFonts w:ascii="Arial" w:hAnsi="Arial"/>
          <w:color w:val="auto"/>
          <w:sz w:val="20"/>
          <w:szCs w:val="20"/>
          <w:lang w:val="en-US"/>
        </w:rPr>
        <w:t xml:space="preserve">and </w:t>
      </w:r>
      <w:r w:rsidRPr="00C432D6">
        <w:rPr>
          <w:rFonts w:ascii="Arial" w:hAnsi="Arial"/>
          <w:color w:val="auto"/>
          <w:sz w:val="20"/>
          <w:szCs w:val="20"/>
          <w:lang w:val="en-US"/>
        </w:rPr>
        <w:t xml:space="preserve">any document of a similar nature </w:t>
      </w:r>
      <w:r w:rsidR="00DF7B75" w:rsidRPr="00C432D6">
        <w:rPr>
          <w:rFonts w:ascii="Arial" w:hAnsi="Arial"/>
          <w:color w:val="auto"/>
          <w:sz w:val="20"/>
          <w:szCs w:val="20"/>
          <w:lang w:val="en-US"/>
        </w:rPr>
        <w:t>notified</w:t>
      </w:r>
      <w:r w:rsidR="002459B5" w:rsidRPr="00C432D6">
        <w:rPr>
          <w:rFonts w:ascii="Arial" w:hAnsi="Arial"/>
          <w:color w:val="auto"/>
          <w:sz w:val="20"/>
          <w:szCs w:val="20"/>
          <w:lang w:val="en-US"/>
        </w:rPr>
        <w:t xml:space="preserve"> by</w:t>
      </w:r>
      <w:r w:rsidRPr="00C432D6">
        <w:rPr>
          <w:rFonts w:ascii="Arial" w:hAnsi="Arial"/>
          <w:color w:val="auto"/>
          <w:sz w:val="20"/>
          <w:szCs w:val="20"/>
          <w:lang w:val="en-US"/>
        </w:rPr>
        <w:t xml:space="preserve"> CIB to the Company from time to time.   </w:t>
      </w:r>
    </w:p>
    <w:p w14:paraId="1F5F3AAF" w14:textId="77777777" w:rsidR="00533D5E" w:rsidRPr="00C432D6" w:rsidRDefault="00533D5E" w:rsidP="00533D5E">
      <w:pPr>
        <w:pStyle w:val="BodyA"/>
        <w:suppressAutoHyphens/>
        <w:outlineLvl w:val="0"/>
        <w:rPr>
          <w:rFonts w:ascii="Arial" w:hAnsi="Arial"/>
          <w:color w:val="auto"/>
          <w:sz w:val="20"/>
          <w:szCs w:val="20"/>
          <w:lang w:val="en-US"/>
        </w:rPr>
      </w:pPr>
      <w:r w:rsidRPr="00C432D6">
        <w:rPr>
          <w:rFonts w:ascii="Arial" w:hAnsi="Arial"/>
          <w:color w:val="auto"/>
          <w:sz w:val="20"/>
          <w:szCs w:val="20"/>
          <w:lang w:val="en-US"/>
        </w:rPr>
        <w:t xml:space="preserve"> </w:t>
      </w:r>
    </w:p>
    <w:p w14:paraId="235B1CB9" w14:textId="77777777" w:rsidR="00533D5E" w:rsidRPr="00C432D6" w:rsidRDefault="00533D5E" w:rsidP="00533D5E">
      <w:pPr>
        <w:pStyle w:val="BodyA"/>
        <w:suppressAutoHyphens/>
        <w:ind w:left="2880" w:hanging="2171"/>
        <w:outlineLvl w:val="0"/>
        <w:rPr>
          <w:rFonts w:ascii="Arial" w:hAnsi="Arial"/>
          <w:color w:val="auto"/>
          <w:sz w:val="20"/>
          <w:szCs w:val="20"/>
          <w:lang w:val="en-US"/>
        </w:rPr>
      </w:pPr>
    </w:p>
    <w:p w14:paraId="7969B42E" w14:textId="77777777" w:rsidR="00533D5E" w:rsidRPr="00C432D6" w:rsidRDefault="00533D5E" w:rsidP="00533D5E">
      <w:pPr>
        <w:pStyle w:val="BodyA"/>
        <w:suppressAutoHyphens/>
        <w:ind w:left="2880" w:hanging="2171"/>
        <w:outlineLvl w:val="0"/>
        <w:rPr>
          <w:rFonts w:ascii="Arial" w:hAnsi="Arial"/>
          <w:color w:val="auto"/>
          <w:sz w:val="20"/>
          <w:szCs w:val="20"/>
          <w:lang w:val="en-US"/>
        </w:rPr>
      </w:pPr>
      <w:r w:rsidRPr="00C432D6">
        <w:rPr>
          <w:rFonts w:ascii="Arial" w:hAnsi="Arial"/>
          <w:color w:val="auto"/>
          <w:sz w:val="20"/>
          <w:szCs w:val="20"/>
          <w:lang w:val="en-US"/>
        </w:rPr>
        <w:t>“Directors”</w:t>
      </w:r>
      <w:r w:rsidRPr="00C432D6">
        <w:rPr>
          <w:rFonts w:ascii="Arial" w:hAnsi="Arial"/>
          <w:color w:val="auto"/>
          <w:sz w:val="20"/>
          <w:szCs w:val="20"/>
          <w:lang w:val="en-US"/>
        </w:rPr>
        <w:tab/>
        <w:t xml:space="preserve">means </w:t>
      </w:r>
      <w:r w:rsidR="00C9754D" w:rsidRPr="00C432D6">
        <w:rPr>
          <w:rFonts w:ascii="Arial" w:hAnsi="Arial"/>
          <w:color w:val="auto"/>
          <w:sz w:val="20"/>
          <w:szCs w:val="20"/>
          <w:lang w:val="en-US"/>
        </w:rPr>
        <w:t>the d</w:t>
      </w:r>
      <w:r w:rsidRPr="00C432D6">
        <w:rPr>
          <w:rFonts w:ascii="Arial" w:hAnsi="Arial"/>
          <w:color w:val="auto"/>
          <w:sz w:val="20"/>
          <w:szCs w:val="20"/>
          <w:lang w:val="en-US"/>
        </w:rPr>
        <w:t xml:space="preserve">irectors </w:t>
      </w:r>
      <w:r w:rsidR="00C9754D" w:rsidRPr="00C432D6">
        <w:rPr>
          <w:rFonts w:ascii="Arial" w:hAnsi="Arial"/>
          <w:color w:val="auto"/>
          <w:sz w:val="20"/>
          <w:szCs w:val="20"/>
          <w:lang w:val="en-US"/>
        </w:rPr>
        <w:t>of the Company from time to time</w:t>
      </w:r>
      <w:r w:rsidRPr="00C432D6">
        <w:rPr>
          <w:rFonts w:ascii="Arial" w:hAnsi="Arial"/>
          <w:color w:val="auto"/>
          <w:sz w:val="20"/>
          <w:szCs w:val="20"/>
          <w:lang w:val="en-US"/>
        </w:rPr>
        <w:t xml:space="preserve">. </w:t>
      </w:r>
    </w:p>
    <w:p w14:paraId="673233C8" w14:textId="77777777" w:rsidR="00533D5E" w:rsidRPr="00C432D6" w:rsidRDefault="00533D5E" w:rsidP="00533D5E">
      <w:pPr>
        <w:pStyle w:val="BodyA"/>
        <w:suppressAutoHyphens/>
        <w:ind w:left="2880" w:hanging="2171"/>
        <w:outlineLvl w:val="0"/>
        <w:rPr>
          <w:rFonts w:ascii="Arial" w:eastAsia="Arial" w:hAnsi="Arial" w:cs="Arial"/>
          <w:b/>
          <w:bCs/>
          <w:color w:val="auto"/>
          <w:sz w:val="20"/>
          <w:szCs w:val="20"/>
        </w:rPr>
      </w:pPr>
    </w:p>
    <w:p w14:paraId="0BF96F3A" w14:textId="77777777" w:rsidR="00533D5E" w:rsidRPr="00C432D6" w:rsidRDefault="00533D5E" w:rsidP="00533D5E">
      <w:pPr>
        <w:pStyle w:val="BodyA"/>
        <w:spacing w:before="48"/>
        <w:ind w:left="2880" w:hanging="2171"/>
        <w:rPr>
          <w:rFonts w:ascii="Arial" w:eastAsia="Arial" w:hAnsi="Arial" w:cs="Arial"/>
          <w:color w:val="auto"/>
          <w:sz w:val="20"/>
          <w:szCs w:val="20"/>
        </w:rPr>
      </w:pPr>
      <w:r w:rsidRPr="00C432D6">
        <w:rPr>
          <w:rFonts w:ascii="Arial" w:eastAsia="Arial" w:hAnsi="Arial" w:cs="Arial"/>
          <w:color w:val="auto"/>
          <w:sz w:val="20"/>
          <w:szCs w:val="20"/>
        </w:rPr>
        <w:t>“Financial Contro</w:t>
      </w:r>
      <w:r w:rsidR="000864D4" w:rsidRPr="00C432D6">
        <w:rPr>
          <w:rFonts w:ascii="Arial" w:eastAsia="Arial" w:hAnsi="Arial" w:cs="Arial"/>
          <w:color w:val="auto"/>
          <w:sz w:val="20"/>
          <w:szCs w:val="20"/>
        </w:rPr>
        <w:t>ls”</w:t>
      </w:r>
      <w:r w:rsidR="000864D4" w:rsidRPr="00C432D6">
        <w:rPr>
          <w:rFonts w:ascii="Arial" w:eastAsia="Arial" w:hAnsi="Arial" w:cs="Arial"/>
          <w:color w:val="auto"/>
          <w:sz w:val="20"/>
          <w:szCs w:val="20"/>
        </w:rPr>
        <w:tab/>
        <w:t xml:space="preserve">means the mandatory set of </w:t>
      </w:r>
      <w:r w:rsidRPr="00C432D6">
        <w:rPr>
          <w:rFonts w:ascii="Arial" w:eastAsia="Arial" w:hAnsi="Arial" w:cs="Arial"/>
          <w:color w:val="auto"/>
          <w:sz w:val="20"/>
          <w:szCs w:val="20"/>
        </w:rPr>
        <w:t xml:space="preserve">“Financial Controls and Reporting Requirements for </w:t>
      </w:r>
      <w:r w:rsidR="007D5805" w:rsidRPr="00C432D6">
        <w:rPr>
          <w:rFonts w:ascii="Arial" w:eastAsia="Arial" w:hAnsi="Arial" w:cs="Arial"/>
          <w:color w:val="auto"/>
          <w:sz w:val="20"/>
          <w:szCs w:val="20"/>
        </w:rPr>
        <w:t xml:space="preserve">CIS </w:t>
      </w:r>
      <w:r w:rsidRPr="00C432D6">
        <w:rPr>
          <w:rFonts w:ascii="Arial" w:eastAsia="Arial" w:hAnsi="Arial" w:cs="Arial"/>
          <w:color w:val="auto"/>
          <w:sz w:val="20"/>
          <w:szCs w:val="20"/>
        </w:rPr>
        <w:t xml:space="preserve">Services in Receipt of a CIB Operational Grant” </w:t>
      </w:r>
      <w:r w:rsidR="000864D4" w:rsidRPr="00C432D6">
        <w:rPr>
          <w:rFonts w:ascii="Arial" w:eastAsia="Arial" w:hAnsi="Arial" w:cs="Arial"/>
          <w:color w:val="auto"/>
          <w:sz w:val="20"/>
          <w:szCs w:val="20"/>
        </w:rPr>
        <w:t>set out in Schedule 2 hereto as amended, revised, modified or replaced from time to time</w:t>
      </w:r>
      <w:r w:rsidRPr="00C432D6">
        <w:rPr>
          <w:rFonts w:ascii="Arial" w:eastAsia="Arial" w:hAnsi="Arial" w:cs="Arial"/>
          <w:color w:val="auto"/>
          <w:sz w:val="20"/>
          <w:szCs w:val="20"/>
        </w:rPr>
        <w:t xml:space="preserve">. </w:t>
      </w:r>
    </w:p>
    <w:p w14:paraId="7B2CC94D" w14:textId="77777777" w:rsidR="00533D5E" w:rsidRPr="00C432D6" w:rsidRDefault="00533D5E" w:rsidP="00533D5E">
      <w:pPr>
        <w:pStyle w:val="BodyA"/>
        <w:spacing w:before="48"/>
        <w:ind w:left="2880" w:hanging="2171"/>
        <w:rPr>
          <w:rFonts w:ascii="Arial" w:eastAsia="Arial" w:hAnsi="Arial" w:cs="Arial"/>
          <w:color w:val="auto"/>
          <w:sz w:val="20"/>
          <w:szCs w:val="20"/>
        </w:rPr>
      </w:pPr>
    </w:p>
    <w:p w14:paraId="003388E3" w14:textId="77777777" w:rsidR="00533D5E" w:rsidRPr="00C432D6" w:rsidRDefault="00533D5E" w:rsidP="00533D5E">
      <w:pPr>
        <w:pStyle w:val="BodyA"/>
        <w:spacing w:before="48"/>
        <w:ind w:left="2880" w:hanging="2171"/>
        <w:rPr>
          <w:rFonts w:ascii="Arial" w:hAnsi="Arial"/>
          <w:color w:val="auto"/>
          <w:sz w:val="20"/>
          <w:szCs w:val="20"/>
          <w:lang w:val="en-US"/>
        </w:rPr>
      </w:pPr>
      <w:r w:rsidRPr="00C432D6">
        <w:rPr>
          <w:rFonts w:ascii="Arial" w:hAnsi="Arial"/>
          <w:color w:val="auto"/>
          <w:sz w:val="20"/>
          <w:szCs w:val="20"/>
          <w:lang w:val="en-US"/>
        </w:rPr>
        <w:t>“Funding”</w:t>
      </w:r>
      <w:r w:rsidRPr="00C432D6">
        <w:rPr>
          <w:rFonts w:ascii="Arial" w:hAnsi="Arial"/>
          <w:color w:val="auto"/>
          <w:sz w:val="20"/>
          <w:szCs w:val="20"/>
          <w:lang w:val="en-US"/>
        </w:rPr>
        <w:tab/>
        <w:t xml:space="preserve">means the monies which </w:t>
      </w:r>
      <w:r w:rsidR="00874702" w:rsidRPr="00C432D6">
        <w:rPr>
          <w:rFonts w:ascii="Arial" w:hAnsi="Arial"/>
          <w:color w:val="auto"/>
          <w:sz w:val="20"/>
          <w:szCs w:val="20"/>
          <w:lang w:val="en-US"/>
        </w:rPr>
        <w:t>CIB</w:t>
      </w:r>
      <w:r w:rsidRPr="00C432D6">
        <w:rPr>
          <w:rFonts w:ascii="Arial" w:hAnsi="Arial"/>
          <w:color w:val="auto"/>
          <w:sz w:val="20"/>
          <w:szCs w:val="20"/>
          <w:lang w:val="en-US"/>
        </w:rPr>
        <w:t xml:space="preserve"> may from time to time agree to provide to the Company under Clause 6 of this Agreement for application towards the costs of </w:t>
      </w:r>
      <w:r w:rsidR="0069618C" w:rsidRPr="00C432D6">
        <w:rPr>
          <w:rFonts w:ascii="Arial" w:hAnsi="Arial"/>
          <w:color w:val="auto"/>
          <w:sz w:val="20"/>
          <w:szCs w:val="20"/>
          <w:lang w:val="en-US"/>
        </w:rPr>
        <w:t xml:space="preserve">provision of the Services </w:t>
      </w:r>
      <w:r w:rsidRPr="00C432D6">
        <w:rPr>
          <w:rFonts w:ascii="Arial" w:hAnsi="Arial"/>
          <w:color w:val="auto"/>
          <w:sz w:val="20"/>
          <w:szCs w:val="20"/>
          <w:lang w:val="en-US"/>
        </w:rPr>
        <w:t>subject to and in accordance with the terms of this Agreement (and any reference to the “Funding” may, where applicable, be a refer</w:t>
      </w:r>
      <w:r w:rsidR="0069618C" w:rsidRPr="00C432D6">
        <w:rPr>
          <w:rFonts w:ascii="Arial" w:hAnsi="Arial"/>
          <w:color w:val="auto"/>
          <w:sz w:val="20"/>
          <w:szCs w:val="20"/>
          <w:lang w:val="en-US"/>
        </w:rPr>
        <w:t>ence to any instalment thereof)</w:t>
      </w:r>
      <w:r w:rsidR="006451D3" w:rsidRPr="00C432D6">
        <w:rPr>
          <w:rFonts w:ascii="Arial" w:hAnsi="Arial"/>
          <w:color w:val="auto"/>
          <w:sz w:val="20"/>
          <w:szCs w:val="20"/>
          <w:lang w:val="en-US"/>
        </w:rPr>
        <w:t xml:space="preserve"> and the term “Fund” shall be construed accordingly</w:t>
      </w:r>
      <w:r w:rsidR="0069618C" w:rsidRPr="00C432D6">
        <w:rPr>
          <w:rFonts w:ascii="Arial" w:hAnsi="Arial"/>
          <w:color w:val="auto"/>
          <w:sz w:val="20"/>
          <w:szCs w:val="20"/>
          <w:lang w:val="en-US"/>
        </w:rPr>
        <w:t>.</w:t>
      </w:r>
    </w:p>
    <w:p w14:paraId="54170DF5" w14:textId="77777777" w:rsidR="00533D5E" w:rsidRPr="00C432D6" w:rsidRDefault="00533D5E" w:rsidP="00533D5E">
      <w:pPr>
        <w:pStyle w:val="BodyA"/>
        <w:spacing w:before="48"/>
        <w:ind w:left="2880" w:hanging="2171"/>
        <w:rPr>
          <w:rFonts w:ascii="Arial" w:hAnsi="Arial"/>
          <w:color w:val="auto"/>
          <w:sz w:val="20"/>
          <w:szCs w:val="20"/>
          <w:lang w:val="en-US"/>
        </w:rPr>
      </w:pPr>
    </w:p>
    <w:p w14:paraId="137F5144" w14:textId="77777777" w:rsidR="00533D5E" w:rsidRPr="00C432D6" w:rsidRDefault="00533D5E" w:rsidP="00533D5E">
      <w:pPr>
        <w:pStyle w:val="BodyA"/>
        <w:spacing w:before="48"/>
        <w:ind w:left="2880" w:hanging="2171"/>
        <w:rPr>
          <w:rFonts w:ascii="Arial" w:hAnsi="Arial"/>
          <w:color w:val="auto"/>
          <w:sz w:val="20"/>
          <w:szCs w:val="20"/>
          <w:lang w:val="en-US"/>
        </w:rPr>
      </w:pPr>
      <w:r w:rsidRPr="00C432D6">
        <w:rPr>
          <w:rFonts w:ascii="Arial" w:hAnsi="Arial"/>
          <w:color w:val="auto"/>
          <w:sz w:val="20"/>
          <w:szCs w:val="20"/>
          <w:lang w:val="en-US"/>
        </w:rPr>
        <w:t>“ICT”</w:t>
      </w:r>
      <w:r w:rsidRPr="00C432D6">
        <w:rPr>
          <w:rFonts w:ascii="Arial" w:hAnsi="Arial"/>
          <w:color w:val="auto"/>
          <w:sz w:val="20"/>
          <w:szCs w:val="20"/>
          <w:lang w:val="en-US"/>
        </w:rPr>
        <w:tab/>
        <w:t xml:space="preserve">means all Information </w:t>
      </w:r>
      <w:r w:rsidR="00C45362" w:rsidRPr="00C432D6">
        <w:rPr>
          <w:rFonts w:ascii="Arial" w:hAnsi="Arial"/>
          <w:color w:val="auto"/>
          <w:sz w:val="20"/>
          <w:szCs w:val="20"/>
          <w:lang w:val="en-US"/>
        </w:rPr>
        <w:t xml:space="preserve">&amp; </w:t>
      </w:r>
      <w:r w:rsidRPr="00C432D6">
        <w:rPr>
          <w:rFonts w:ascii="Arial" w:hAnsi="Arial"/>
          <w:color w:val="auto"/>
          <w:sz w:val="20"/>
          <w:szCs w:val="20"/>
          <w:lang w:val="en-US"/>
        </w:rPr>
        <w:t xml:space="preserve">Communications Technology including </w:t>
      </w:r>
      <w:r w:rsidR="0069618C" w:rsidRPr="00C432D6">
        <w:rPr>
          <w:rFonts w:ascii="Arial" w:hAnsi="Arial"/>
          <w:color w:val="auto"/>
          <w:sz w:val="20"/>
          <w:szCs w:val="20"/>
          <w:lang w:val="en-US"/>
        </w:rPr>
        <w:t>personal computer</w:t>
      </w:r>
      <w:r w:rsidRPr="00C432D6">
        <w:rPr>
          <w:rFonts w:ascii="Arial" w:hAnsi="Arial"/>
          <w:color w:val="auto"/>
          <w:sz w:val="20"/>
          <w:szCs w:val="20"/>
          <w:lang w:val="en-US"/>
        </w:rPr>
        <w:t xml:space="preserve">s, laptops, phones, networks, software, printers, corporate applications, email, internet and other technologies. </w:t>
      </w:r>
    </w:p>
    <w:p w14:paraId="165D56BA" w14:textId="77777777" w:rsidR="00533D5E" w:rsidRPr="00C432D6" w:rsidRDefault="00533D5E" w:rsidP="00533D5E">
      <w:pPr>
        <w:pStyle w:val="BodyA"/>
        <w:spacing w:before="48"/>
        <w:ind w:left="2880" w:hanging="2171"/>
        <w:rPr>
          <w:rFonts w:ascii="Arial" w:hAnsi="Arial"/>
          <w:color w:val="auto"/>
          <w:sz w:val="20"/>
          <w:szCs w:val="20"/>
          <w:lang w:val="en-US"/>
        </w:rPr>
      </w:pPr>
    </w:p>
    <w:p w14:paraId="15D4D9D1" w14:textId="77777777" w:rsidR="00533D5E" w:rsidRPr="00C432D6" w:rsidRDefault="00533D5E" w:rsidP="00533D5E">
      <w:pPr>
        <w:pStyle w:val="BodyA"/>
        <w:spacing w:before="48"/>
        <w:ind w:left="2880" w:hanging="2171"/>
        <w:rPr>
          <w:rFonts w:ascii="Arial" w:hAnsi="Arial"/>
          <w:color w:val="auto"/>
          <w:sz w:val="20"/>
          <w:szCs w:val="20"/>
          <w:lang w:val="en-US"/>
        </w:rPr>
      </w:pPr>
      <w:r w:rsidRPr="00C432D6">
        <w:rPr>
          <w:rFonts w:ascii="Arial" w:hAnsi="Arial"/>
          <w:color w:val="auto"/>
          <w:sz w:val="20"/>
          <w:szCs w:val="20"/>
          <w:lang w:val="en-US"/>
        </w:rPr>
        <w:t>“Liaison Officer”</w:t>
      </w:r>
      <w:r w:rsidRPr="00C432D6">
        <w:rPr>
          <w:rFonts w:ascii="Arial" w:hAnsi="Arial"/>
          <w:color w:val="auto"/>
          <w:sz w:val="20"/>
          <w:szCs w:val="20"/>
          <w:lang w:val="en-US"/>
        </w:rPr>
        <w:tab/>
      </w:r>
      <w:r w:rsidR="00C45362" w:rsidRPr="00C432D6">
        <w:rPr>
          <w:rFonts w:ascii="Arial" w:hAnsi="Arial"/>
          <w:color w:val="auto"/>
          <w:sz w:val="20"/>
          <w:szCs w:val="20"/>
          <w:lang w:val="en-US"/>
        </w:rPr>
        <w:t xml:space="preserve">means the </w:t>
      </w:r>
      <w:r w:rsidRPr="00C432D6">
        <w:rPr>
          <w:rFonts w:ascii="Arial" w:hAnsi="Arial"/>
          <w:color w:val="auto"/>
          <w:sz w:val="20"/>
          <w:szCs w:val="20"/>
          <w:lang w:val="en-US"/>
        </w:rPr>
        <w:t>CIB represent</w:t>
      </w:r>
      <w:r w:rsidR="00EF30C1" w:rsidRPr="00C432D6">
        <w:rPr>
          <w:rFonts w:ascii="Arial" w:hAnsi="Arial"/>
          <w:color w:val="auto"/>
          <w:sz w:val="20"/>
          <w:szCs w:val="20"/>
          <w:lang w:val="en-US"/>
        </w:rPr>
        <w:t>ative as described in clause 4.8</w:t>
      </w:r>
      <w:r w:rsidRPr="00C432D6">
        <w:rPr>
          <w:rFonts w:ascii="Arial" w:hAnsi="Arial"/>
          <w:color w:val="auto"/>
          <w:sz w:val="20"/>
          <w:szCs w:val="20"/>
          <w:lang w:val="en-US"/>
        </w:rPr>
        <w:t>.</w:t>
      </w:r>
    </w:p>
    <w:p w14:paraId="21B4DBE7" w14:textId="77777777" w:rsidR="00486854" w:rsidRPr="00C432D6" w:rsidRDefault="00486854" w:rsidP="00533D5E">
      <w:pPr>
        <w:pStyle w:val="BodyA"/>
        <w:spacing w:before="48"/>
        <w:ind w:left="2880" w:hanging="2171"/>
        <w:rPr>
          <w:rFonts w:ascii="Arial" w:hAnsi="Arial"/>
          <w:color w:val="auto"/>
          <w:sz w:val="20"/>
          <w:szCs w:val="20"/>
          <w:lang w:val="en-US"/>
        </w:rPr>
      </w:pPr>
    </w:p>
    <w:p w14:paraId="3264F081" w14:textId="77777777" w:rsidR="00486854" w:rsidRPr="00C432D6" w:rsidRDefault="00486854" w:rsidP="00533D5E">
      <w:pPr>
        <w:pStyle w:val="BodyA"/>
        <w:spacing w:before="48"/>
        <w:ind w:left="2880" w:hanging="2171"/>
        <w:rPr>
          <w:rFonts w:ascii="Arial" w:hAnsi="Arial"/>
          <w:color w:val="auto"/>
          <w:sz w:val="20"/>
          <w:szCs w:val="20"/>
          <w:lang w:val="en-US"/>
        </w:rPr>
      </w:pPr>
      <w:r w:rsidRPr="00C432D6">
        <w:rPr>
          <w:rFonts w:ascii="Arial" w:hAnsi="Arial"/>
          <w:color w:val="auto"/>
          <w:sz w:val="20"/>
          <w:szCs w:val="20"/>
          <w:lang w:val="en-US"/>
        </w:rPr>
        <w:t xml:space="preserve">“Loss” </w:t>
      </w:r>
      <w:r w:rsidRPr="00C432D6">
        <w:rPr>
          <w:rFonts w:ascii="Arial" w:hAnsi="Arial"/>
          <w:color w:val="auto"/>
          <w:sz w:val="20"/>
          <w:szCs w:val="20"/>
          <w:lang w:val="en-US"/>
        </w:rPr>
        <w:tab/>
        <w:t>includes any demand, claim, proceeding, suit, judgement, loss, liability, cost</w:t>
      </w:r>
      <w:r w:rsidR="00461E69" w:rsidRPr="00C432D6">
        <w:rPr>
          <w:rFonts w:ascii="Arial" w:hAnsi="Arial"/>
          <w:color w:val="auto"/>
          <w:sz w:val="20"/>
          <w:szCs w:val="20"/>
          <w:lang w:val="en-US"/>
        </w:rPr>
        <w:t>, expense, fee, penalty or fine.</w:t>
      </w:r>
    </w:p>
    <w:p w14:paraId="656B588E" w14:textId="77777777" w:rsidR="008A019A" w:rsidRPr="00C432D6" w:rsidRDefault="008A019A" w:rsidP="00533D5E">
      <w:pPr>
        <w:pStyle w:val="BodyA"/>
        <w:spacing w:before="48"/>
        <w:ind w:left="2880" w:hanging="2171"/>
        <w:rPr>
          <w:rFonts w:ascii="Arial" w:hAnsi="Arial"/>
          <w:color w:val="auto"/>
          <w:sz w:val="20"/>
          <w:szCs w:val="20"/>
          <w:lang w:val="en-US"/>
        </w:rPr>
      </w:pPr>
    </w:p>
    <w:p w14:paraId="62313BAA" w14:textId="77777777" w:rsidR="00533D5E" w:rsidRPr="00C432D6" w:rsidRDefault="00533D5E" w:rsidP="00533D5E">
      <w:pPr>
        <w:pStyle w:val="BodyA"/>
        <w:spacing w:before="48"/>
        <w:ind w:left="2880" w:hanging="2171"/>
        <w:rPr>
          <w:rFonts w:ascii="Arial" w:hAnsi="Arial"/>
          <w:color w:val="auto"/>
          <w:sz w:val="20"/>
          <w:szCs w:val="20"/>
          <w:lang w:val="en-US"/>
        </w:rPr>
      </w:pPr>
      <w:r w:rsidRPr="00C432D6">
        <w:rPr>
          <w:rFonts w:ascii="Arial" w:hAnsi="Arial"/>
          <w:color w:val="auto"/>
          <w:sz w:val="20"/>
          <w:szCs w:val="20"/>
          <w:lang w:val="en-US"/>
        </w:rPr>
        <w:t>“Minister”</w:t>
      </w:r>
      <w:r w:rsidRPr="00C432D6">
        <w:rPr>
          <w:rFonts w:ascii="Arial" w:hAnsi="Arial"/>
          <w:color w:val="auto"/>
          <w:sz w:val="20"/>
          <w:szCs w:val="20"/>
          <w:lang w:val="en-US"/>
        </w:rPr>
        <w:tab/>
        <w:t>means the Minister for Employment Affairs and Social Protection</w:t>
      </w:r>
      <w:r w:rsidR="004B4BE3" w:rsidRPr="00C432D6">
        <w:rPr>
          <w:rFonts w:ascii="Arial" w:hAnsi="Arial"/>
          <w:color w:val="auto"/>
          <w:sz w:val="20"/>
          <w:szCs w:val="20"/>
          <w:lang w:val="en-US"/>
        </w:rPr>
        <w:t xml:space="preserve"> or any other Minister within whose remit the oversight CIB may rest from time to time</w:t>
      </w:r>
      <w:r w:rsidR="0069618C" w:rsidRPr="00C432D6">
        <w:rPr>
          <w:rFonts w:ascii="Arial" w:hAnsi="Arial"/>
          <w:color w:val="auto"/>
          <w:sz w:val="20"/>
          <w:szCs w:val="20"/>
          <w:lang w:val="en-US"/>
        </w:rPr>
        <w:t>.</w:t>
      </w:r>
    </w:p>
    <w:p w14:paraId="15CAE12C" w14:textId="77777777" w:rsidR="00533D5E" w:rsidRPr="00C432D6" w:rsidRDefault="00533D5E" w:rsidP="00533D5E">
      <w:pPr>
        <w:pStyle w:val="BodyA"/>
        <w:spacing w:before="48"/>
        <w:ind w:left="2880" w:hanging="2171"/>
        <w:rPr>
          <w:rFonts w:ascii="Arial" w:hAnsi="Arial"/>
          <w:color w:val="auto"/>
          <w:sz w:val="20"/>
          <w:szCs w:val="20"/>
          <w:lang w:val="en-US"/>
        </w:rPr>
      </w:pPr>
    </w:p>
    <w:p w14:paraId="232D047E" w14:textId="77777777" w:rsidR="00533D5E" w:rsidRPr="00C432D6" w:rsidRDefault="00533D5E" w:rsidP="00533D5E">
      <w:pPr>
        <w:pStyle w:val="BodyA"/>
        <w:suppressAutoHyphens/>
        <w:ind w:left="2880" w:hanging="2171"/>
        <w:outlineLvl w:val="0"/>
        <w:rPr>
          <w:rFonts w:ascii="Arial" w:hAnsi="Arial"/>
          <w:color w:val="auto"/>
          <w:sz w:val="20"/>
          <w:szCs w:val="20"/>
          <w:lang w:val="en-US"/>
        </w:rPr>
      </w:pPr>
      <w:r w:rsidRPr="00C432D6">
        <w:rPr>
          <w:rFonts w:ascii="Arial" w:hAnsi="Arial"/>
          <w:color w:val="auto"/>
          <w:sz w:val="20"/>
          <w:szCs w:val="20"/>
          <w:lang w:val="en-US"/>
        </w:rPr>
        <w:t>“Personnel”</w:t>
      </w:r>
      <w:r w:rsidRPr="00C432D6">
        <w:rPr>
          <w:rFonts w:ascii="Arial" w:hAnsi="Arial"/>
          <w:color w:val="auto"/>
          <w:sz w:val="20"/>
          <w:szCs w:val="20"/>
          <w:lang w:val="en-US"/>
        </w:rPr>
        <w:tab/>
      </w:r>
      <w:r w:rsidR="00B66355" w:rsidRPr="00C432D6">
        <w:rPr>
          <w:rFonts w:ascii="Arial" w:hAnsi="Arial"/>
          <w:color w:val="auto"/>
          <w:sz w:val="20"/>
          <w:szCs w:val="20"/>
          <w:lang w:val="en-US"/>
        </w:rPr>
        <w:t>means, in relation to a party, that party’s servants, officers, employees, agents</w:t>
      </w:r>
      <w:r w:rsidR="001D1E93" w:rsidRPr="00C432D6">
        <w:rPr>
          <w:rFonts w:ascii="Arial" w:hAnsi="Arial"/>
          <w:color w:val="auto"/>
          <w:sz w:val="20"/>
          <w:szCs w:val="20"/>
          <w:lang w:val="en-US"/>
        </w:rPr>
        <w:t>,</w:t>
      </w:r>
      <w:r w:rsidR="00B66355" w:rsidRPr="00C432D6">
        <w:rPr>
          <w:rFonts w:ascii="Arial" w:hAnsi="Arial"/>
          <w:color w:val="auto"/>
          <w:sz w:val="20"/>
          <w:szCs w:val="20"/>
          <w:lang w:val="en-US"/>
        </w:rPr>
        <w:t xml:space="preserve"> contractors</w:t>
      </w:r>
      <w:r w:rsidR="001D1E93" w:rsidRPr="00C432D6">
        <w:rPr>
          <w:rFonts w:ascii="Arial" w:hAnsi="Arial"/>
          <w:color w:val="auto"/>
          <w:sz w:val="20"/>
          <w:szCs w:val="20"/>
          <w:lang w:val="en-US"/>
        </w:rPr>
        <w:t xml:space="preserve"> or volunteers</w:t>
      </w:r>
      <w:r w:rsidRPr="00C432D6">
        <w:rPr>
          <w:rFonts w:ascii="Arial" w:hAnsi="Arial"/>
          <w:color w:val="auto"/>
          <w:sz w:val="20"/>
          <w:szCs w:val="20"/>
          <w:lang w:val="en-US"/>
        </w:rPr>
        <w:t xml:space="preserve">. </w:t>
      </w:r>
    </w:p>
    <w:p w14:paraId="11120F66" w14:textId="77777777" w:rsidR="00533D5E" w:rsidRPr="00C432D6" w:rsidRDefault="00533D5E" w:rsidP="00533D5E">
      <w:pPr>
        <w:pStyle w:val="BodyA"/>
        <w:spacing w:before="48"/>
        <w:ind w:left="2880" w:hanging="2171"/>
        <w:rPr>
          <w:rFonts w:ascii="Arial" w:hAnsi="Arial"/>
          <w:color w:val="auto"/>
          <w:sz w:val="20"/>
          <w:szCs w:val="20"/>
          <w:lang w:val="en-US"/>
        </w:rPr>
      </w:pPr>
    </w:p>
    <w:p w14:paraId="7CE56350" w14:textId="77777777" w:rsidR="00533D5E" w:rsidRPr="00C432D6" w:rsidRDefault="00533D5E" w:rsidP="00533D5E">
      <w:pPr>
        <w:pStyle w:val="BodyA"/>
        <w:spacing w:before="48"/>
        <w:ind w:left="2880" w:hanging="2171"/>
        <w:rPr>
          <w:rFonts w:ascii="Arial" w:eastAsia="Arial" w:hAnsi="Arial" w:cs="Arial"/>
          <w:color w:val="auto"/>
          <w:sz w:val="20"/>
          <w:szCs w:val="20"/>
        </w:rPr>
      </w:pPr>
      <w:r w:rsidRPr="00C432D6">
        <w:rPr>
          <w:rFonts w:ascii="Arial" w:hAnsi="Arial"/>
          <w:color w:val="auto"/>
          <w:sz w:val="20"/>
          <w:szCs w:val="20"/>
          <w:lang w:val="en-US"/>
        </w:rPr>
        <w:t>“Quality Standards”</w:t>
      </w:r>
      <w:r w:rsidRPr="00C432D6">
        <w:rPr>
          <w:rFonts w:ascii="Arial" w:hAnsi="Arial"/>
          <w:color w:val="auto"/>
          <w:sz w:val="20"/>
          <w:szCs w:val="20"/>
          <w:lang w:val="en-US"/>
        </w:rPr>
        <w:tab/>
        <w:t>means the “</w:t>
      </w:r>
      <w:r w:rsidRPr="00C432D6">
        <w:rPr>
          <w:rFonts w:ascii="Arial" w:hAnsi="Arial"/>
          <w:i/>
          <w:color w:val="auto"/>
          <w:sz w:val="20"/>
          <w:szCs w:val="20"/>
          <w:lang w:val="en-US"/>
        </w:rPr>
        <w:t>Citizens Information Quality Service Standards</w:t>
      </w:r>
      <w:r w:rsidR="007D5805" w:rsidRPr="00C432D6">
        <w:rPr>
          <w:rFonts w:ascii="Arial" w:hAnsi="Arial"/>
          <w:i/>
          <w:color w:val="auto"/>
          <w:sz w:val="20"/>
          <w:szCs w:val="20"/>
          <w:lang w:val="en-US"/>
        </w:rPr>
        <w:t xml:space="preserve">” </w:t>
      </w:r>
      <w:r w:rsidR="007D5805" w:rsidRPr="00C432D6">
        <w:rPr>
          <w:rFonts w:ascii="Arial" w:hAnsi="Arial"/>
          <w:color w:val="auto"/>
          <w:sz w:val="20"/>
          <w:szCs w:val="20"/>
          <w:lang w:val="en-US"/>
        </w:rPr>
        <w:t>and</w:t>
      </w:r>
      <w:r w:rsidRPr="00C432D6">
        <w:rPr>
          <w:rFonts w:ascii="Arial" w:hAnsi="Arial"/>
          <w:i/>
          <w:color w:val="auto"/>
          <w:sz w:val="20"/>
          <w:szCs w:val="20"/>
          <w:lang w:val="en-US"/>
        </w:rPr>
        <w:t xml:space="preserve"> “National Standards for Advocacy</w:t>
      </w:r>
      <w:r w:rsidRPr="00C432D6">
        <w:rPr>
          <w:rFonts w:ascii="Arial" w:hAnsi="Arial"/>
          <w:color w:val="auto"/>
          <w:sz w:val="20"/>
          <w:szCs w:val="20"/>
          <w:lang w:val="en-US"/>
        </w:rPr>
        <w:t xml:space="preserve">” as developed, amended, revised, replaced and updated from time to time.   </w:t>
      </w:r>
    </w:p>
    <w:p w14:paraId="071FFB29" w14:textId="77777777" w:rsidR="00533D5E" w:rsidRPr="00C432D6" w:rsidRDefault="00533D5E" w:rsidP="00533D5E">
      <w:pPr>
        <w:pStyle w:val="BodyA"/>
        <w:spacing w:before="48"/>
        <w:ind w:left="2880" w:hanging="2171"/>
        <w:rPr>
          <w:rFonts w:ascii="Arial" w:eastAsia="Arial" w:hAnsi="Arial" w:cs="Arial"/>
          <w:color w:val="auto"/>
          <w:sz w:val="20"/>
          <w:szCs w:val="20"/>
        </w:rPr>
      </w:pPr>
    </w:p>
    <w:p w14:paraId="70F31A8D" w14:textId="77777777" w:rsidR="00533D5E" w:rsidRPr="00C432D6" w:rsidRDefault="00533D5E" w:rsidP="00533D5E">
      <w:pPr>
        <w:pStyle w:val="BodyA"/>
        <w:ind w:left="2880" w:hanging="2171"/>
        <w:rPr>
          <w:rFonts w:ascii="Arial" w:hAnsi="Arial"/>
          <w:color w:val="auto"/>
          <w:sz w:val="20"/>
          <w:szCs w:val="20"/>
          <w:lang w:val="en-US"/>
        </w:rPr>
      </w:pPr>
      <w:r w:rsidRPr="00C432D6">
        <w:rPr>
          <w:rFonts w:ascii="Arial" w:hAnsi="Arial"/>
          <w:color w:val="auto"/>
          <w:sz w:val="20"/>
          <w:szCs w:val="20"/>
          <w:lang w:val="en-US"/>
        </w:rPr>
        <w:t>“</w:t>
      </w:r>
      <w:r w:rsidRPr="00C432D6">
        <w:rPr>
          <w:rFonts w:ascii="Arial" w:hAnsi="Arial"/>
          <w:color w:val="auto"/>
          <w:sz w:val="20"/>
          <w:szCs w:val="20"/>
          <w:lang w:val="it-IT"/>
        </w:rPr>
        <w:t>Regional Manager</w:t>
      </w:r>
      <w:r w:rsidRPr="00C432D6">
        <w:rPr>
          <w:rFonts w:ascii="Arial" w:hAnsi="Arial"/>
          <w:color w:val="auto"/>
          <w:sz w:val="20"/>
          <w:szCs w:val="20"/>
          <w:lang w:val="en-US"/>
        </w:rPr>
        <w:t xml:space="preserve">” </w:t>
      </w:r>
      <w:r w:rsidRPr="00C432D6">
        <w:rPr>
          <w:rFonts w:ascii="Arial" w:hAnsi="Arial"/>
          <w:color w:val="auto"/>
          <w:sz w:val="20"/>
          <w:szCs w:val="20"/>
          <w:lang w:val="en-US"/>
        </w:rPr>
        <w:tab/>
        <w:t>means the senior Company staff member responsible for managing the Company;</w:t>
      </w:r>
    </w:p>
    <w:p w14:paraId="394E7814" w14:textId="77777777" w:rsidR="00533D5E" w:rsidRPr="00C432D6" w:rsidRDefault="00533D5E" w:rsidP="00533D5E">
      <w:pPr>
        <w:pStyle w:val="BodyA"/>
        <w:ind w:left="2880" w:hanging="2171"/>
        <w:rPr>
          <w:rFonts w:ascii="Arial" w:hAnsi="Arial"/>
          <w:color w:val="auto"/>
          <w:sz w:val="20"/>
          <w:szCs w:val="20"/>
          <w:lang w:val="en-US"/>
        </w:rPr>
      </w:pPr>
    </w:p>
    <w:p w14:paraId="12615DA0" w14:textId="77777777" w:rsidR="00533D5E" w:rsidRPr="00C432D6" w:rsidRDefault="00533D5E" w:rsidP="00533D5E">
      <w:pPr>
        <w:pStyle w:val="BodyA"/>
        <w:ind w:left="2880" w:hanging="2171"/>
        <w:rPr>
          <w:rFonts w:ascii="Arial" w:hAnsi="Arial"/>
          <w:color w:val="auto"/>
          <w:sz w:val="20"/>
          <w:szCs w:val="20"/>
          <w:lang w:val="en-US"/>
        </w:rPr>
      </w:pPr>
      <w:r w:rsidRPr="00C432D6">
        <w:rPr>
          <w:rFonts w:ascii="Arial" w:hAnsi="Arial"/>
          <w:color w:val="auto"/>
          <w:sz w:val="20"/>
          <w:szCs w:val="20"/>
          <w:lang w:val="en-US"/>
        </w:rPr>
        <w:t>“Senior Manager”</w:t>
      </w:r>
      <w:r w:rsidRPr="00C432D6">
        <w:rPr>
          <w:rFonts w:ascii="Arial" w:hAnsi="Arial"/>
          <w:color w:val="auto"/>
          <w:sz w:val="20"/>
          <w:szCs w:val="20"/>
          <w:lang w:val="en-US"/>
        </w:rPr>
        <w:tab/>
        <w:t xml:space="preserve">means an employee of the CIB working at Principal Officer grade. </w:t>
      </w:r>
    </w:p>
    <w:p w14:paraId="3C518C1B" w14:textId="77777777" w:rsidR="00533D5E" w:rsidRPr="00C432D6" w:rsidRDefault="00533D5E" w:rsidP="00533D5E">
      <w:pPr>
        <w:pStyle w:val="BodyA"/>
        <w:ind w:left="2880" w:hanging="2171"/>
        <w:rPr>
          <w:rFonts w:ascii="Arial" w:hAnsi="Arial"/>
          <w:color w:val="auto"/>
          <w:sz w:val="20"/>
          <w:szCs w:val="20"/>
          <w:lang w:val="en-US"/>
        </w:rPr>
      </w:pPr>
    </w:p>
    <w:p w14:paraId="1F78BE81" w14:textId="77777777" w:rsidR="00533D5E" w:rsidRPr="00C432D6" w:rsidRDefault="00533D5E" w:rsidP="00533D5E">
      <w:pPr>
        <w:pStyle w:val="BodyA"/>
        <w:ind w:left="2880" w:hanging="2171"/>
        <w:rPr>
          <w:rFonts w:ascii="Arial" w:eastAsia="Arial" w:hAnsi="Arial" w:cs="Arial"/>
          <w:color w:val="auto"/>
          <w:sz w:val="20"/>
          <w:szCs w:val="20"/>
        </w:rPr>
      </w:pPr>
      <w:r w:rsidRPr="00C432D6">
        <w:rPr>
          <w:rFonts w:ascii="Arial" w:hAnsi="Arial"/>
          <w:color w:val="auto"/>
          <w:sz w:val="20"/>
          <w:szCs w:val="20"/>
          <w:lang w:val="en-US"/>
        </w:rPr>
        <w:t>“Services”</w:t>
      </w:r>
      <w:r w:rsidRPr="00C432D6">
        <w:rPr>
          <w:rFonts w:ascii="Arial" w:hAnsi="Arial"/>
          <w:color w:val="auto"/>
          <w:sz w:val="20"/>
          <w:szCs w:val="20"/>
          <w:lang w:val="en-US"/>
        </w:rPr>
        <w:tab/>
        <w:t xml:space="preserve">means the services set out in Schedule 1 (Service Delivery Specification) </w:t>
      </w:r>
      <w:r w:rsidR="001F0812" w:rsidRPr="00C432D6">
        <w:rPr>
          <w:rFonts w:ascii="Arial" w:hAnsi="Arial"/>
          <w:color w:val="auto"/>
          <w:sz w:val="20"/>
          <w:szCs w:val="20"/>
          <w:lang w:val="en-US"/>
        </w:rPr>
        <w:t>including services which are incidental or ancillary to such services</w:t>
      </w:r>
      <w:r w:rsidRPr="00C432D6">
        <w:rPr>
          <w:rFonts w:ascii="Arial" w:hAnsi="Arial"/>
          <w:color w:val="auto"/>
          <w:sz w:val="20"/>
          <w:szCs w:val="20"/>
          <w:lang w:val="en-US"/>
        </w:rPr>
        <w:t>;</w:t>
      </w:r>
    </w:p>
    <w:p w14:paraId="76311468" w14:textId="77777777" w:rsidR="00533D5E" w:rsidRPr="00C432D6" w:rsidRDefault="00533D5E" w:rsidP="00533D5E">
      <w:pPr>
        <w:pStyle w:val="BodyA"/>
        <w:ind w:left="2880" w:hanging="2171"/>
        <w:rPr>
          <w:rFonts w:ascii="Arial" w:eastAsia="Arial" w:hAnsi="Arial" w:cs="Arial"/>
          <w:color w:val="auto"/>
          <w:sz w:val="20"/>
          <w:szCs w:val="20"/>
        </w:rPr>
      </w:pPr>
    </w:p>
    <w:p w14:paraId="53E8C6CD" w14:textId="77777777" w:rsidR="00533D5E" w:rsidRPr="00C432D6" w:rsidRDefault="00533D5E" w:rsidP="00533D5E">
      <w:pPr>
        <w:pStyle w:val="BodyA"/>
        <w:spacing w:before="48"/>
        <w:ind w:left="2880" w:hanging="2171"/>
        <w:rPr>
          <w:rFonts w:ascii="Arial" w:eastAsia="Arial" w:hAnsi="Arial" w:cs="Arial"/>
          <w:color w:val="auto"/>
          <w:sz w:val="20"/>
          <w:szCs w:val="20"/>
        </w:rPr>
      </w:pPr>
      <w:r w:rsidRPr="00C432D6">
        <w:rPr>
          <w:rFonts w:ascii="Arial" w:hAnsi="Arial"/>
          <w:color w:val="auto"/>
          <w:sz w:val="20"/>
          <w:szCs w:val="20"/>
          <w:lang w:val="en-US"/>
        </w:rPr>
        <w:t>“</w:t>
      </w:r>
      <w:r w:rsidRPr="00C432D6">
        <w:rPr>
          <w:rFonts w:ascii="Arial" w:hAnsi="Arial"/>
          <w:color w:val="auto"/>
          <w:sz w:val="20"/>
          <w:szCs w:val="20"/>
        </w:rPr>
        <w:t>Strategy Statement</w:t>
      </w:r>
      <w:r w:rsidRPr="00C432D6">
        <w:rPr>
          <w:rFonts w:ascii="Arial" w:hAnsi="Arial"/>
          <w:color w:val="auto"/>
          <w:sz w:val="20"/>
          <w:szCs w:val="20"/>
          <w:lang w:val="en-US"/>
        </w:rPr>
        <w:t xml:space="preserve">” </w:t>
      </w:r>
      <w:r w:rsidRPr="00C432D6">
        <w:rPr>
          <w:rFonts w:ascii="Arial" w:hAnsi="Arial"/>
          <w:color w:val="auto"/>
          <w:sz w:val="20"/>
          <w:szCs w:val="20"/>
          <w:lang w:val="en-US"/>
        </w:rPr>
        <w:tab/>
        <w:t xml:space="preserve">means the strategy statement for the Company as described in clause </w:t>
      </w:r>
      <w:r w:rsidR="00262A00" w:rsidRPr="00C432D6">
        <w:rPr>
          <w:rFonts w:ascii="Arial" w:hAnsi="Arial"/>
          <w:color w:val="auto"/>
          <w:sz w:val="20"/>
          <w:szCs w:val="20"/>
          <w:lang w:val="en-US"/>
        </w:rPr>
        <w:t>4</w:t>
      </w:r>
      <w:r w:rsidRPr="00C432D6">
        <w:rPr>
          <w:rFonts w:ascii="Arial" w:hAnsi="Arial"/>
          <w:color w:val="auto"/>
          <w:sz w:val="20"/>
          <w:szCs w:val="20"/>
          <w:lang w:val="en-US"/>
        </w:rPr>
        <w:t>.4 below.</w:t>
      </w:r>
    </w:p>
    <w:p w14:paraId="241F8B67" w14:textId="77777777" w:rsidR="00533D5E" w:rsidRPr="00C432D6" w:rsidRDefault="00533D5E" w:rsidP="00533D5E">
      <w:pPr>
        <w:pStyle w:val="BodyA"/>
        <w:ind w:left="2880" w:hanging="2171"/>
        <w:rPr>
          <w:rFonts w:ascii="Arial" w:eastAsia="Arial" w:hAnsi="Arial" w:cs="Arial"/>
          <w:color w:val="auto"/>
          <w:sz w:val="20"/>
          <w:szCs w:val="20"/>
        </w:rPr>
      </w:pPr>
    </w:p>
    <w:p w14:paraId="6933BB98" w14:textId="77777777" w:rsidR="00533D5E" w:rsidRPr="00C432D6" w:rsidRDefault="00533D5E" w:rsidP="00533D5E">
      <w:pPr>
        <w:pStyle w:val="BodyA"/>
        <w:rPr>
          <w:rFonts w:ascii="Arial" w:eastAsia="Arial" w:hAnsi="Arial" w:cs="Arial"/>
          <w:color w:val="auto"/>
          <w:sz w:val="20"/>
          <w:szCs w:val="20"/>
        </w:rPr>
      </w:pPr>
    </w:p>
    <w:p w14:paraId="00B09382" w14:textId="77777777" w:rsidR="00E1367D" w:rsidRPr="00C432D6" w:rsidRDefault="00E1367D" w:rsidP="008066C4">
      <w:pPr>
        <w:pStyle w:val="L2"/>
        <w:numPr>
          <w:ilvl w:val="1"/>
          <w:numId w:val="7"/>
        </w:numPr>
        <w:rPr>
          <w:rFonts w:ascii="Arial" w:hAnsi="Arial" w:cs="Arial"/>
          <w:sz w:val="20"/>
          <w:lang w:val="en-GB"/>
        </w:rPr>
      </w:pPr>
      <w:r w:rsidRPr="00C432D6">
        <w:rPr>
          <w:rFonts w:ascii="Arial" w:hAnsi="Arial" w:cs="Arial"/>
          <w:sz w:val="20"/>
          <w:lang w:val="en-GB"/>
        </w:rPr>
        <w:t>In this Agreement, unless the contrary intention is stated, a reference to:</w:t>
      </w:r>
    </w:p>
    <w:p w14:paraId="11179B2D" w14:textId="77777777" w:rsidR="00E1367D" w:rsidRPr="00C432D6" w:rsidRDefault="00E1367D" w:rsidP="0032176E">
      <w:pPr>
        <w:pStyle w:val="L3"/>
        <w:rPr>
          <w:rFonts w:ascii="Arial" w:hAnsi="Arial" w:cs="Arial"/>
          <w:sz w:val="20"/>
          <w:lang w:val="en-GB"/>
        </w:rPr>
      </w:pPr>
      <w:r w:rsidRPr="00C432D6">
        <w:rPr>
          <w:rFonts w:ascii="Arial" w:hAnsi="Arial" w:cs="Arial"/>
          <w:sz w:val="20"/>
          <w:lang w:val="en-GB"/>
        </w:rPr>
        <w:t>the singular shall include the plural and vice versa;</w:t>
      </w:r>
    </w:p>
    <w:p w14:paraId="51A8C29F" w14:textId="77777777" w:rsidR="00E1367D" w:rsidRPr="00C432D6" w:rsidRDefault="00E1367D" w:rsidP="0032176E">
      <w:pPr>
        <w:pStyle w:val="L3"/>
        <w:rPr>
          <w:rFonts w:ascii="Arial" w:hAnsi="Arial" w:cs="Arial"/>
          <w:sz w:val="20"/>
          <w:lang w:val="en-GB"/>
        </w:rPr>
      </w:pPr>
      <w:r w:rsidRPr="00C432D6">
        <w:rPr>
          <w:rFonts w:ascii="Arial" w:hAnsi="Arial" w:cs="Arial"/>
          <w:sz w:val="20"/>
          <w:lang w:val="en-GB"/>
        </w:rPr>
        <w:t>either gender includes the other and the neuter, and vice versa;</w:t>
      </w:r>
    </w:p>
    <w:p w14:paraId="523F38B9" w14:textId="77777777" w:rsidR="00E1367D" w:rsidRPr="00C432D6" w:rsidRDefault="00E1367D" w:rsidP="0032176E">
      <w:pPr>
        <w:pStyle w:val="L3"/>
        <w:rPr>
          <w:rFonts w:ascii="Arial" w:hAnsi="Arial" w:cs="Arial"/>
          <w:sz w:val="20"/>
          <w:lang w:val="en-GB"/>
        </w:rPr>
      </w:pPr>
      <w:r w:rsidRPr="00C432D6">
        <w:rPr>
          <w:rFonts w:ascii="Arial" w:hAnsi="Arial" w:cs="Arial"/>
          <w:sz w:val="20"/>
          <w:lang w:val="en-GB"/>
        </w:rPr>
        <w:t>a person shall be construed as a reference to any individual, firm or company, corporation, governmental entity or agency of a state or any association or partnership (whether or not having separate legal personality) or two or more of the foregoing;</w:t>
      </w:r>
    </w:p>
    <w:p w14:paraId="5E6FE307" w14:textId="77777777" w:rsidR="00E1367D" w:rsidRPr="00C432D6" w:rsidRDefault="00E1367D" w:rsidP="0032176E">
      <w:pPr>
        <w:pStyle w:val="L3"/>
        <w:rPr>
          <w:rFonts w:ascii="Arial" w:hAnsi="Arial" w:cs="Arial"/>
          <w:sz w:val="20"/>
          <w:lang w:val="en-GB"/>
        </w:rPr>
      </w:pPr>
      <w:r w:rsidRPr="00C432D6">
        <w:rPr>
          <w:rFonts w:ascii="Arial" w:hAnsi="Arial" w:cs="Arial"/>
          <w:sz w:val="20"/>
          <w:lang w:val="en-GB"/>
        </w:rPr>
        <w:t>a person includes that person’s legal personal representatives, successors and permitted assigns;</w:t>
      </w:r>
    </w:p>
    <w:p w14:paraId="05656ADF" w14:textId="77777777" w:rsidR="00E1367D" w:rsidRPr="00C432D6" w:rsidRDefault="00E1367D" w:rsidP="0032176E">
      <w:pPr>
        <w:pStyle w:val="L3"/>
        <w:rPr>
          <w:rFonts w:ascii="Arial" w:hAnsi="Arial" w:cs="Arial"/>
          <w:sz w:val="20"/>
          <w:lang w:val="en-GB"/>
        </w:rPr>
      </w:pPr>
      <w:r w:rsidRPr="00C432D6">
        <w:rPr>
          <w:rFonts w:ascii="Arial" w:hAnsi="Arial" w:cs="Arial"/>
          <w:sz w:val="20"/>
          <w:lang w:val="en-GB"/>
        </w:rPr>
        <w:t>time shall be construed by reference to whatever time may from time to time be in force in Ireland;</w:t>
      </w:r>
    </w:p>
    <w:p w14:paraId="1EC1B2FF" w14:textId="77777777" w:rsidR="00E1367D" w:rsidRPr="00C432D6" w:rsidRDefault="000452CA" w:rsidP="0032176E">
      <w:pPr>
        <w:pStyle w:val="L3"/>
        <w:rPr>
          <w:rFonts w:ascii="Arial" w:hAnsi="Arial" w:cs="Arial"/>
          <w:sz w:val="20"/>
          <w:lang w:val="en-GB"/>
        </w:rPr>
      </w:pPr>
      <w:r w:rsidRPr="00C432D6">
        <w:rPr>
          <w:rFonts w:ascii="Arial" w:hAnsi="Arial" w:cs="Arial"/>
          <w:sz w:val="20"/>
          <w:lang w:val="en-GB"/>
        </w:rPr>
        <w:t xml:space="preserve">any agreement, </w:t>
      </w:r>
      <w:r w:rsidR="00E1367D" w:rsidRPr="00C432D6">
        <w:rPr>
          <w:rFonts w:ascii="Arial" w:hAnsi="Arial" w:cs="Arial"/>
          <w:sz w:val="20"/>
          <w:lang w:val="en-GB"/>
        </w:rPr>
        <w:t>document or instrument is to</w:t>
      </w:r>
      <w:r w:rsidRPr="00C432D6">
        <w:rPr>
          <w:rFonts w:ascii="Arial" w:hAnsi="Arial" w:cs="Arial"/>
          <w:sz w:val="20"/>
          <w:lang w:val="en-GB"/>
        </w:rPr>
        <w:t xml:space="preserve"> be read as the same as amended</w:t>
      </w:r>
      <w:r w:rsidR="00E1367D" w:rsidRPr="00C432D6">
        <w:rPr>
          <w:rFonts w:ascii="Arial" w:hAnsi="Arial" w:cs="Arial"/>
          <w:sz w:val="20"/>
          <w:lang w:val="en-GB"/>
        </w:rPr>
        <w:t>, modified, supplemented or replaced from time to time;</w:t>
      </w:r>
    </w:p>
    <w:p w14:paraId="07FCAD24" w14:textId="77777777" w:rsidR="00E1367D" w:rsidRPr="00C432D6" w:rsidRDefault="00E1367D" w:rsidP="0032176E">
      <w:pPr>
        <w:pStyle w:val="L3"/>
        <w:rPr>
          <w:rFonts w:ascii="Arial" w:hAnsi="Arial" w:cs="Arial"/>
          <w:sz w:val="20"/>
          <w:lang w:val="en-GB"/>
        </w:rPr>
      </w:pPr>
      <w:r w:rsidRPr="00C432D6">
        <w:rPr>
          <w:rFonts w:ascii="Arial" w:hAnsi="Arial" w:cs="Arial"/>
          <w:sz w:val="20"/>
          <w:lang w:val="en-GB"/>
        </w:rPr>
        <w:t>‘this Agreement’ mean the Clauses of, and the Schedules to, this Agreement, all of which shall be read as one document;</w:t>
      </w:r>
    </w:p>
    <w:p w14:paraId="038B0304" w14:textId="77777777" w:rsidR="00E1367D" w:rsidRPr="00C432D6" w:rsidRDefault="00E1367D" w:rsidP="0032176E">
      <w:pPr>
        <w:pStyle w:val="L3"/>
        <w:rPr>
          <w:rFonts w:ascii="Arial" w:hAnsi="Arial" w:cs="Arial"/>
          <w:sz w:val="20"/>
          <w:lang w:val="en-GB"/>
        </w:rPr>
      </w:pPr>
      <w:r w:rsidRPr="00C432D6">
        <w:rPr>
          <w:rFonts w:ascii="Arial" w:hAnsi="Arial" w:cs="Arial"/>
          <w:sz w:val="20"/>
          <w:lang w:val="en-GB"/>
        </w:rPr>
        <w:t xml:space="preserve">a clause or other provision is a reference to a clause or provision of this Agreement, and any reference to a sub provision is, unless otherwise stated, a reference to a sub provision of the provision in which the reference appears; </w:t>
      </w:r>
    </w:p>
    <w:p w14:paraId="06FF6821" w14:textId="77777777" w:rsidR="00E1367D" w:rsidRPr="00C432D6" w:rsidRDefault="00E1367D" w:rsidP="0032176E">
      <w:pPr>
        <w:pStyle w:val="L3"/>
        <w:rPr>
          <w:rFonts w:ascii="Arial" w:hAnsi="Arial" w:cs="Arial"/>
          <w:sz w:val="20"/>
          <w:lang w:val="en-GB"/>
        </w:rPr>
      </w:pPr>
      <w:bookmarkStart w:id="7" w:name="_Ref506306745"/>
      <w:r w:rsidRPr="00C432D6">
        <w:rPr>
          <w:rFonts w:ascii="Arial" w:hAnsi="Arial" w:cs="Arial"/>
          <w:sz w:val="20"/>
          <w:lang w:val="en-GB"/>
        </w:rPr>
        <w:t>‘including’ means comprising, but not by way of limitation to any class, list or category;</w:t>
      </w:r>
      <w:bookmarkEnd w:id="7"/>
    </w:p>
    <w:p w14:paraId="0F4A6BE5" w14:textId="77777777" w:rsidR="00E1367D" w:rsidRPr="00C432D6" w:rsidRDefault="00E1367D" w:rsidP="0032176E">
      <w:pPr>
        <w:pStyle w:val="L3"/>
        <w:rPr>
          <w:rFonts w:ascii="Arial" w:hAnsi="Arial" w:cs="Arial"/>
          <w:sz w:val="20"/>
          <w:lang w:val="en-GB"/>
        </w:rPr>
      </w:pPr>
      <w:r w:rsidRPr="00C432D6">
        <w:rPr>
          <w:rFonts w:ascii="Arial" w:hAnsi="Arial" w:cs="Arial"/>
          <w:sz w:val="20"/>
          <w:lang w:val="en-GB"/>
        </w:rPr>
        <w:t>a law includes any provision of any constitution, statute, statutory instrument, order, by-law, directive, regulation or decision of any governmental entity and any judicial or administrative interpr</w:t>
      </w:r>
      <w:r w:rsidR="006E6BE1" w:rsidRPr="00C432D6">
        <w:rPr>
          <w:rFonts w:ascii="Arial" w:hAnsi="Arial" w:cs="Arial"/>
          <w:sz w:val="20"/>
          <w:lang w:val="en-GB"/>
        </w:rPr>
        <w:t>etation of any of the foregoing</w:t>
      </w:r>
      <w:r w:rsidRPr="00C432D6">
        <w:rPr>
          <w:rFonts w:ascii="Arial" w:hAnsi="Arial" w:cs="Arial"/>
          <w:sz w:val="20"/>
          <w:lang w:val="en-GB"/>
        </w:rPr>
        <w:t>, in each case, as amended, revised, modified</w:t>
      </w:r>
      <w:r w:rsidR="006E6BE1" w:rsidRPr="00C432D6">
        <w:rPr>
          <w:rFonts w:ascii="Arial" w:hAnsi="Arial" w:cs="Arial"/>
          <w:sz w:val="20"/>
          <w:lang w:val="en-GB"/>
        </w:rPr>
        <w:t xml:space="preserve"> or replaced from time to time</w:t>
      </w:r>
      <w:r w:rsidRPr="00C432D6">
        <w:rPr>
          <w:rFonts w:ascii="Arial" w:hAnsi="Arial" w:cs="Arial"/>
          <w:sz w:val="20"/>
          <w:lang w:val="en-GB"/>
        </w:rPr>
        <w:t xml:space="preserve">; </w:t>
      </w:r>
    </w:p>
    <w:p w14:paraId="3519E29F" w14:textId="77777777" w:rsidR="00E1367D" w:rsidRPr="00C432D6" w:rsidRDefault="00E1367D" w:rsidP="0032176E">
      <w:pPr>
        <w:pStyle w:val="L3"/>
        <w:rPr>
          <w:rFonts w:ascii="Arial" w:hAnsi="Arial" w:cs="Arial"/>
          <w:sz w:val="20"/>
          <w:lang w:val="en-GB"/>
        </w:rPr>
      </w:pPr>
      <w:r w:rsidRPr="00C432D6">
        <w:rPr>
          <w:rFonts w:ascii="Arial" w:hAnsi="Arial" w:cs="Arial"/>
          <w:sz w:val="20"/>
          <w:lang w:val="en-GB"/>
        </w:rPr>
        <w:t>any Irish legal or accounting term for any action, remedy, method of judicial proceeding, insolvency proceeding, event of incapacity, legal or accounting document, legal or accounting status, court, governmental or administrative authority or agency, accounting body, official or any legal or accounting concept practice or principle or thing shall in respect of any jurisdiction other than Ireland be deemed to include what most approximates in that jurisdiction to the Irish legal or accounting term concerned;</w:t>
      </w:r>
    </w:p>
    <w:p w14:paraId="3D17AA9B" w14:textId="77777777" w:rsidR="00E1367D" w:rsidRPr="00C432D6" w:rsidRDefault="00E1367D" w:rsidP="0032176E">
      <w:pPr>
        <w:pStyle w:val="L3"/>
        <w:rPr>
          <w:rFonts w:ascii="Arial" w:hAnsi="Arial" w:cs="Arial"/>
          <w:sz w:val="20"/>
          <w:lang w:val="en-GB"/>
        </w:rPr>
      </w:pPr>
      <w:r w:rsidRPr="00C432D6">
        <w:rPr>
          <w:rFonts w:ascii="Arial" w:hAnsi="Arial" w:cs="Arial"/>
          <w:sz w:val="20"/>
          <w:lang w:val="en-GB"/>
        </w:rPr>
        <w:t>‘writing’ shall include a reference to any electronic mode of representing or reproducing words in visible form;</w:t>
      </w:r>
    </w:p>
    <w:p w14:paraId="4FF8C2AA" w14:textId="77777777" w:rsidR="00E1367D" w:rsidRPr="00C432D6" w:rsidRDefault="00E1367D" w:rsidP="0032176E">
      <w:pPr>
        <w:pStyle w:val="L3"/>
        <w:rPr>
          <w:rFonts w:ascii="Arial" w:hAnsi="Arial" w:cs="Arial"/>
          <w:sz w:val="20"/>
          <w:lang w:val="en-GB"/>
        </w:rPr>
      </w:pPr>
      <w:r w:rsidRPr="00C432D6">
        <w:rPr>
          <w:rFonts w:ascii="Arial" w:hAnsi="Arial" w:cs="Arial"/>
          <w:sz w:val="20"/>
          <w:lang w:val="en-GB"/>
        </w:rPr>
        <w:t>‘business day’ shall be construed as a reference to a day (other than a Saturday or Sunday) on which the banks are generally open for business in Ireland; and</w:t>
      </w:r>
    </w:p>
    <w:p w14:paraId="1550E31B" w14:textId="77777777" w:rsidR="00E1367D" w:rsidRPr="00C432D6" w:rsidRDefault="00E1367D" w:rsidP="0032176E">
      <w:pPr>
        <w:pStyle w:val="L3"/>
        <w:rPr>
          <w:rFonts w:ascii="Arial" w:hAnsi="Arial" w:cs="Arial"/>
          <w:sz w:val="20"/>
          <w:lang w:val="en-GB"/>
        </w:rPr>
      </w:pPr>
      <w:r w:rsidRPr="00C432D6">
        <w:rPr>
          <w:rFonts w:ascii="Arial" w:hAnsi="Arial" w:cs="Arial"/>
          <w:sz w:val="20"/>
          <w:lang w:val="en-GB"/>
        </w:rPr>
        <w:t>‘agreed form’ means in the form previously agreed by or on behalf of the parties to this Agreement and signed for the purposes of identification by or on behalf of each of them.</w:t>
      </w:r>
    </w:p>
    <w:p w14:paraId="5B253323" w14:textId="77777777" w:rsidR="00533D5E" w:rsidRPr="00C432D6" w:rsidRDefault="00533D5E" w:rsidP="00533D5E">
      <w:pPr>
        <w:pStyle w:val="ListParagraph"/>
        <w:rPr>
          <w:rFonts w:ascii="Arial" w:eastAsia="Arial" w:hAnsi="Arial" w:cs="Arial"/>
          <w:sz w:val="20"/>
          <w:szCs w:val="20"/>
        </w:rPr>
      </w:pPr>
    </w:p>
    <w:p w14:paraId="3D27A5A0" w14:textId="77777777" w:rsidR="00533D5E" w:rsidRPr="00C432D6" w:rsidRDefault="00533D5E" w:rsidP="00533D5E">
      <w:pPr>
        <w:pStyle w:val="BodyA"/>
        <w:suppressAutoHyphens/>
        <w:ind w:left="709"/>
        <w:outlineLvl w:val="0"/>
        <w:rPr>
          <w:rFonts w:ascii="Arial" w:eastAsia="Arial" w:hAnsi="Arial" w:cs="Arial"/>
          <w:color w:val="auto"/>
          <w:sz w:val="20"/>
          <w:szCs w:val="20"/>
        </w:rPr>
      </w:pPr>
    </w:p>
    <w:p w14:paraId="3509B1C9" w14:textId="77777777" w:rsidR="00533D5E" w:rsidRPr="00C432D6" w:rsidRDefault="00533D5E" w:rsidP="00533D5E">
      <w:pPr>
        <w:pStyle w:val="BodyA"/>
        <w:widowControl w:val="0"/>
        <w:rPr>
          <w:rFonts w:ascii="Arial" w:eastAsia="Arial" w:hAnsi="Arial" w:cs="Arial"/>
          <w:b/>
          <w:bCs/>
          <w:color w:val="auto"/>
          <w:sz w:val="20"/>
          <w:szCs w:val="20"/>
        </w:rPr>
      </w:pPr>
    </w:p>
    <w:p w14:paraId="4FF62A82" w14:textId="77777777" w:rsidR="00533D5E" w:rsidRPr="00C432D6" w:rsidRDefault="00533D5E" w:rsidP="006F6CDC">
      <w:pPr>
        <w:pStyle w:val="Level1"/>
        <w:rPr>
          <w:rFonts w:eastAsia="Arial"/>
        </w:rPr>
      </w:pPr>
      <w:r w:rsidRPr="00C432D6">
        <w:t>DURATION OF AGREEMENT</w:t>
      </w:r>
    </w:p>
    <w:p w14:paraId="31C9A9CD" w14:textId="77777777" w:rsidR="00356A62" w:rsidRPr="00C432D6" w:rsidRDefault="00356A62" w:rsidP="008066C4">
      <w:pPr>
        <w:pStyle w:val="L2"/>
        <w:numPr>
          <w:ilvl w:val="1"/>
          <w:numId w:val="7"/>
        </w:numPr>
        <w:rPr>
          <w:rFonts w:ascii="Arial" w:hAnsi="Arial" w:cs="Arial"/>
          <w:sz w:val="20"/>
          <w:szCs w:val="20"/>
          <w:lang w:val="en-GB"/>
        </w:rPr>
      </w:pPr>
      <w:bookmarkStart w:id="8" w:name="_Ref510032665"/>
      <w:r w:rsidRPr="00C432D6">
        <w:rPr>
          <w:rFonts w:ascii="Arial" w:hAnsi="Arial" w:cs="Arial"/>
          <w:sz w:val="20"/>
          <w:szCs w:val="20"/>
          <w:lang w:val="en-GB"/>
        </w:rPr>
        <w:t>This Agreement shall come into effect on the date first above written, and shall continue in full force and effect for an initial period of 3 years</w:t>
      </w:r>
      <w:r w:rsidR="001574F6" w:rsidRPr="00C432D6">
        <w:rPr>
          <w:rFonts w:ascii="Arial" w:hAnsi="Arial" w:cs="Arial"/>
          <w:sz w:val="20"/>
          <w:szCs w:val="20"/>
          <w:lang w:val="en-GB"/>
        </w:rPr>
        <w:t xml:space="preserve"> (“Initial Term”)</w:t>
      </w:r>
      <w:r w:rsidRPr="00C432D6">
        <w:rPr>
          <w:rFonts w:ascii="Arial" w:hAnsi="Arial" w:cs="Arial"/>
          <w:sz w:val="20"/>
          <w:szCs w:val="20"/>
          <w:lang w:val="en-GB"/>
        </w:rPr>
        <w:t xml:space="preserve"> unless terminated sooner </w:t>
      </w:r>
      <w:r w:rsidR="007C2246" w:rsidRPr="00C432D6">
        <w:rPr>
          <w:rFonts w:ascii="Arial" w:hAnsi="Arial" w:cs="Arial"/>
          <w:sz w:val="20"/>
          <w:szCs w:val="20"/>
          <w:lang w:val="en-GB"/>
        </w:rPr>
        <w:t>pursuant to</w:t>
      </w:r>
      <w:r w:rsidRPr="00C432D6">
        <w:rPr>
          <w:rFonts w:ascii="Arial" w:hAnsi="Arial" w:cs="Arial"/>
          <w:sz w:val="20"/>
          <w:szCs w:val="20"/>
          <w:lang w:val="en-GB"/>
        </w:rPr>
        <w:t xml:space="preserve"> </w:t>
      </w:r>
      <w:r w:rsidR="007C2246" w:rsidRPr="00C432D6">
        <w:rPr>
          <w:rFonts w:ascii="Arial" w:hAnsi="Arial" w:cs="Arial"/>
          <w:sz w:val="20"/>
          <w:szCs w:val="20"/>
          <w:lang w:val="en-GB"/>
        </w:rPr>
        <w:t>Clause 18 below</w:t>
      </w:r>
      <w:r w:rsidRPr="00C432D6">
        <w:rPr>
          <w:rFonts w:ascii="Arial" w:hAnsi="Arial" w:cs="Arial"/>
          <w:sz w:val="20"/>
          <w:szCs w:val="20"/>
          <w:lang w:val="en-GB"/>
        </w:rPr>
        <w:t>.</w:t>
      </w:r>
      <w:bookmarkEnd w:id="8"/>
    </w:p>
    <w:p w14:paraId="7D161EE2" w14:textId="77777777" w:rsidR="00533D5E" w:rsidRPr="00C432D6" w:rsidRDefault="001574F6" w:rsidP="008066C4">
      <w:pPr>
        <w:pStyle w:val="L2"/>
        <w:numPr>
          <w:ilvl w:val="1"/>
          <w:numId w:val="7"/>
        </w:numPr>
        <w:rPr>
          <w:rFonts w:ascii="Arial" w:eastAsia="Arial" w:hAnsi="Arial" w:cs="Arial"/>
          <w:sz w:val="20"/>
          <w:szCs w:val="20"/>
          <w:lang w:val="en-US"/>
        </w:rPr>
      </w:pPr>
      <w:r w:rsidRPr="00C432D6">
        <w:rPr>
          <w:rFonts w:ascii="Arial" w:hAnsi="Arial"/>
          <w:sz w:val="20"/>
          <w:szCs w:val="20"/>
          <w:lang w:val="en-US"/>
        </w:rPr>
        <w:t xml:space="preserve">Following the </w:t>
      </w:r>
      <w:r w:rsidR="00201CF7" w:rsidRPr="00C432D6">
        <w:rPr>
          <w:rFonts w:ascii="Arial" w:hAnsi="Arial"/>
          <w:sz w:val="20"/>
          <w:szCs w:val="20"/>
          <w:lang w:val="en-US"/>
        </w:rPr>
        <w:t>Initial Term</w:t>
      </w:r>
      <w:r w:rsidRPr="00C432D6">
        <w:rPr>
          <w:rFonts w:ascii="Arial" w:hAnsi="Arial"/>
          <w:sz w:val="20"/>
          <w:szCs w:val="20"/>
          <w:lang w:val="en-US"/>
        </w:rPr>
        <w:t xml:space="preserve">, </w:t>
      </w:r>
      <w:r w:rsidR="00201CF7" w:rsidRPr="00C432D6">
        <w:rPr>
          <w:rFonts w:ascii="Arial" w:hAnsi="Arial"/>
          <w:sz w:val="20"/>
          <w:szCs w:val="20"/>
          <w:lang w:val="en-US"/>
        </w:rPr>
        <w:t xml:space="preserve">the parties may agree to extend the term of this Agreement by such further period as may be agreed </w:t>
      </w:r>
      <w:r w:rsidR="003F4090" w:rsidRPr="00C432D6">
        <w:rPr>
          <w:rFonts w:ascii="Arial" w:hAnsi="Arial"/>
          <w:sz w:val="20"/>
          <w:szCs w:val="20"/>
          <w:lang w:val="en-US"/>
        </w:rPr>
        <w:t>between them</w:t>
      </w:r>
      <w:r w:rsidR="00201CF7" w:rsidRPr="00C432D6">
        <w:rPr>
          <w:rFonts w:ascii="Arial" w:hAnsi="Arial"/>
          <w:sz w:val="20"/>
          <w:szCs w:val="20"/>
          <w:lang w:val="en-US"/>
        </w:rPr>
        <w:t xml:space="preserve"> in writing</w:t>
      </w:r>
      <w:r w:rsidR="00533D5E" w:rsidRPr="00C432D6">
        <w:rPr>
          <w:rFonts w:ascii="Arial" w:hAnsi="Arial"/>
          <w:sz w:val="20"/>
          <w:szCs w:val="20"/>
          <w:lang w:val="en-US"/>
        </w:rPr>
        <w:t>.</w:t>
      </w:r>
      <w:r w:rsidR="00201CF7" w:rsidRPr="00C432D6">
        <w:rPr>
          <w:rFonts w:ascii="Arial" w:hAnsi="Arial"/>
          <w:sz w:val="20"/>
          <w:szCs w:val="20"/>
          <w:lang w:val="en-US"/>
        </w:rPr>
        <w:t xml:space="preserve"> Without prejudice to the foregoing, CIB reserves the right to discontinue funding in case an extension of the term of this Agreement has not been negotiated </w:t>
      </w:r>
      <w:r w:rsidR="003F4090" w:rsidRPr="00C432D6">
        <w:rPr>
          <w:rFonts w:ascii="Arial" w:hAnsi="Arial"/>
          <w:sz w:val="20"/>
          <w:szCs w:val="20"/>
          <w:lang w:val="en-US"/>
        </w:rPr>
        <w:t xml:space="preserve">by the expiry of the Initial Term. </w:t>
      </w:r>
    </w:p>
    <w:p w14:paraId="5D62CCF9" w14:textId="77777777" w:rsidR="00533D5E" w:rsidRPr="00C432D6" w:rsidRDefault="00533D5E" w:rsidP="006F6CDC">
      <w:pPr>
        <w:pStyle w:val="Level1"/>
      </w:pPr>
      <w:r w:rsidRPr="00C432D6">
        <w:t>PRINCIPLES OF THE AGREEMENT</w:t>
      </w:r>
    </w:p>
    <w:p w14:paraId="69E6134D" w14:textId="77777777" w:rsidR="00533D5E" w:rsidRPr="00C432D6" w:rsidRDefault="00533D5E" w:rsidP="008066C4">
      <w:pPr>
        <w:pStyle w:val="L2"/>
        <w:numPr>
          <w:ilvl w:val="1"/>
          <w:numId w:val="7"/>
        </w:numPr>
        <w:rPr>
          <w:rFonts w:ascii="Arial" w:eastAsia="Arial" w:hAnsi="Arial" w:cs="Arial"/>
          <w:sz w:val="20"/>
          <w:szCs w:val="20"/>
          <w:lang w:val="en-US"/>
        </w:rPr>
      </w:pPr>
      <w:r w:rsidRPr="00C432D6">
        <w:rPr>
          <w:rFonts w:ascii="Arial" w:eastAsia="Arial" w:hAnsi="Arial" w:cs="Arial"/>
          <w:sz w:val="20"/>
          <w:szCs w:val="20"/>
          <w:lang w:val="en-US"/>
        </w:rPr>
        <w:t xml:space="preserve">The CIB hereby agrees to </w:t>
      </w:r>
      <w:r w:rsidR="00985E44" w:rsidRPr="00C432D6">
        <w:rPr>
          <w:rFonts w:ascii="Arial" w:eastAsia="Arial" w:hAnsi="Arial" w:cs="Arial"/>
          <w:sz w:val="20"/>
          <w:szCs w:val="20"/>
          <w:lang w:val="en-US"/>
        </w:rPr>
        <w:t>Fund</w:t>
      </w:r>
      <w:r w:rsidRPr="00C432D6">
        <w:rPr>
          <w:rFonts w:ascii="Arial" w:eastAsia="Arial" w:hAnsi="Arial" w:cs="Arial"/>
          <w:sz w:val="20"/>
          <w:szCs w:val="20"/>
          <w:lang w:val="en-US"/>
        </w:rPr>
        <w:t xml:space="preserve"> the Company </w:t>
      </w:r>
      <w:r w:rsidR="00790E8B" w:rsidRPr="00C432D6">
        <w:rPr>
          <w:rFonts w:ascii="Arial" w:eastAsia="Arial" w:hAnsi="Arial" w:cs="Arial"/>
          <w:sz w:val="20"/>
          <w:szCs w:val="20"/>
          <w:lang w:val="en-US"/>
        </w:rPr>
        <w:t>for the provision of</w:t>
      </w:r>
      <w:r w:rsidRPr="00C432D6">
        <w:rPr>
          <w:rFonts w:ascii="Arial" w:eastAsia="Arial" w:hAnsi="Arial" w:cs="Arial"/>
          <w:sz w:val="20"/>
          <w:szCs w:val="20"/>
          <w:lang w:val="en-US"/>
        </w:rPr>
        <w:t xml:space="preserve"> the Services subject to the terms and conditions of this Agreement and the Company hereby accepts </w:t>
      </w:r>
      <w:r w:rsidR="00985E44" w:rsidRPr="00C432D6">
        <w:rPr>
          <w:rFonts w:ascii="Arial" w:eastAsia="Arial" w:hAnsi="Arial" w:cs="Arial"/>
          <w:sz w:val="20"/>
          <w:szCs w:val="20"/>
          <w:lang w:val="en-US"/>
        </w:rPr>
        <w:t>the</w:t>
      </w:r>
      <w:r w:rsidRPr="00C432D6">
        <w:rPr>
          <w:rFonts w:ascii="Arial" w:eastAsia="Arial" w:hAnsi="Arial" w:cs="Arial"/>
          <w:sz w:val="20"/>
          <w:szCs w:val="20"/>
          <w:lang w:val="en-US"/>
        </w:rPr>
        <w:t xml:space="preserve"> Funding</w:t>
      </w:r>
      <w:r w:rsidR="00790E8B" w:rsidRPr="00C432D6">
        <w:rPr>
          <w:rFonts w:ascii="Arial" w:eastAsia="Arial" w:hAnsi="Arial" w:cs="Arial"/>
          <w:sz w:val="20"/>
          <w:szCs w:val="20"/>
          <w:lang w:val="en-US"/>
        </w:rPr>
        <w:t xml:space="preserve"> and undertakes to </w:t>
      </w:r>
      <w:r w:rsidRPr="00C432D6">
        <w:rPr>
          <w:rFonts w:ascii="Arial" w:eastAsia="Arial" w:hAnsi="Arial" w:cs="Arial"/>
          <w:sz w:val="20"/>
          <w:szCs w:val="20"/>
          <w:lang w:val="en-US"/>
        </w:rPr>
        <w:t xml:space="preserve">apply </w:t>
      </w:r>
      <w:r w:rsidR="00790E8B" w:rsidRPr="00C432D6">
        <w:rPr>
          <w:rFonts w:ascii="Arial" w:eastAsia="Arial" w:hAnsi="Arial" w:cs="Arial"/>
          <w:sz w:val="20"/>
          <w:szCs w:val="20"/>
          <w:lang w:val="en-US"/>
        </w:rPr>
        <w:t>same</w:t>
      </w:r>
      <w:r w:rsidRPr="00C432D6">
        <w:rPr>
          <w:rFonts w:ascii="Arial" w:eastAsia="Arial" w:hAnsi="Arial" w:cs="Arial"/>
          <w:sz w:val="20"/>
          <w:szCs w:val="20"/>
          <w:lang w:val="en-US"/>
        </w:rPr>
        <w:t xml:space="preserve"> exclusively </w:t>
      </w:r>
      <w:r w:rsidR="007B3721" w:rsidRPr="00C432D6">
        <w:rPr>
          <w:rFonts w:ascii="Arial" w:eastAsia="Arial" w:hAnsi="Arial" w:cs="Arial"/>
          <w:sz w:val="20"/>
          <w:szCs w:val="20"/>
          <w:lang w:val="en-US"/>
        </w:rPr>
        <w:t>to</w:t>
      </w:r>
      <w:r w:rsidRPr="00C432D6">
        <w:rPr>
          <w:rFonts w:ascii="Arial" w:eastAsia="Arial" w:hAnsi="Arial" w:cs="Arial"/>
          <w:sz w:val="20"/>
          <w:szCs w:val="20"/>
          <w:lang w:val="en-US"/>
        </w:rPr>
        <w:t xml:space="preserve"> the provision of the Services. </w:t>
      </w:r>
    </w:p>
    <w:p w14:paraId="412C3650" w14:textId="77777777" w:rsidR="00533D5E" w:rsidRPr="00C432D6" w:rsidRDefault="00533D5E" w:rsidP="008066C4">
      <w:pPr>
        <w:pStyle w:val="L2"/>
        <w:numPr>
          <w:ilvl w:val="1"/>
          <w:numId w:val="7"/>
        </w:numPr>
        <w:rPr>
          <w:rFonts w:ascii="Arial" w:eastAsia="Arial" w:hAnsi="Arial" w:cs="Arial"/>
          <w:sz w:val="20"/>
          <w:szCs w:val="20"/>
          <w:lang w:val="en-US"/>
        </w:rPr>
      </w:pPr>
      <w:r w:rsidRPr="00C432D6">
        <w:rPr>
          <w:rFonts w:ascii="Arial" w:eastAsia="Arial" w:hAnsi="Arial" w:cs="Arial"/>
          <w:sz w:val="20"/>
          <w:szCs w:val="20"/>
          <w:lang w:val="en-US"/>
        </w:rPr>
        <w:t>As a con</w:t>
      </w:r>
      <w:r w:rsidR="000D5A85" w:rsidRPr="00C432D6">
        <w:rPr>
          <w:rFonts w:ascii="Arial" w:eastAsia="Arial" w:hAnsi="Arial" w:cs="Arial"/>
          <w:sz w:val="20"/>
          <w:szCs w:val="20"/>
          <w:lang w:val="en-US"/>
        </w:rPr>
        <w:t>dition to the provision of the f</w:t>
      </w:r>
      <w:r w:rsidRPr="00C432D6">
        <w:rPr>
          <w:rFonts w:ascii="Arial" w:eastAsia="Arial" w:hAnsi="Arial" w:cs="Arial"/>
          <w:sz w:val="20"/>
          <w:szCs w:val="20"/>
          <w:lang w:val="en-US"/>
        </w:rPr>
        <w:t xml:space="preserve">unding and in accordance with the terms of this Agreement, the </w:t>
      </w:r>
      <w:r w:rsidR="00EF30C1" w:rsidRPr="00C432D6">
        <w:rPr>
          <w:rFonts w:ascii="Arial" w:eastAsia="Arial" w:hAnsi="Arial" w:cs="Arial"/>
          <w:sz w:val="20"/>
          <w:szCs w:val="20"/>
          <w:lang w:val="en-US"/>
        </w:rPr>
        <w:t xml:space="preserve">company shall </w:t>
      </w:r>
      <w:r w:rsidRPr="00C432D6">
        <w:rPr>
          <w:rFonts w:ascii="Arial" w:eastAsia="Arial" w:hAnsi="Arial" w:cs="Arial"/>
          <w:sz w:val="20"/>
          <w:szCs w:val="20"/>
          <w:lang w:val="en-US"/>
        </w:rPr>
        <w:t>in carrying out their ob</w:t>
      </w:r>
      <w:r w:rsidR="000D5A85" w:rsidRPr="00C432D6">
        <w:rPr>
          <w:rFonts w:ascii="Arial" w:eastAsia="Arial" w:hAnsi="Arial" w:cs="Arial"/>
          <w:sz w:val="20"/>
          <w:szCs w:val="20"/>
          <w:lang w:val="en-US"/>
        </w:rPr>
        <w:t>ligations under this Agreement</w:t>
      </w:r>
      <w:r w:rsidRPr="00C432D6">
        <w:rPr>
          <w:rFonts w:ascii="Arial" w:eastAsia="Arial" w:hAnsi="Arial" w:cs="Arial"/>
          <w:sz w:val="20"/>
          <w:szCs w:val="20"/>
          <w:lang w:val="en-US"/>
        </w:rPr>
        <w:t>:</w:t>
      </w:r>
    </w:p>
    <w:p w14:paraId="582C64A4" w14:textId="77777777" w:rsidR="00533D5E" w:rsidRPr="00C432D6" w:rsidRDefault="0034714F" w:rsidP="0034714F">
      <w:pPr>
        <w:pStyle w:val="L3"/>
        <w:rPr>
          <w:rFonts w:ascii="Arial" w:hAnsi="Arial" w:cs="Arial"/>
          <w:i/>
          <w:sz w:val="20"/>
        </w:rPr>
      </w:pPr>
      <w:r w:rsidRPr="00C432D6">
        <w:rPr>
          <w:rFonts w:ascii="Arial" w:hAnsi="Arial" w:cs="Arial"/>
          <w:sz w:val="20"/>
        </w:rPr>
        <w:t>d</w:t>
      </w:r>
      <w:r w:rsidR="00533D5E" w:rsidRPr="00C432D6">
        <w:rPr>
          <w:rFonts w:ascii="Arial" w:hAnsi="Arial" w:cs="Arial"/>
          <w:sz w:val="20"/>
        </w:rPr>
        <w:t xml:space="preserve">evelop and deliver the Services to a high quality and standard and in </w:t>
      </w:r>
      <w:r w:rsidR="00A26C72" w:rsidRPr="00C432D6">
        <w:rPr>
          <w:rFonts w:ascii="Arial" w:hAnsi="Arial" w:cs="Arial"/>
          <w:sz w:val="20"/>
        </w:rPr>
        <w:t xml:space="preserve">compliance </w:t>
      </w:r>
      <w:r w:rsidR="00533D5E" w:rsidRPr="00C432D6">
        <w:rPr>
          <w:rFonts w:ascii="Arial" w:hAnsi="Arial" w:cs="Arial"/>
          <w:sz w:val="20"/>
        </w:rPr>
        <w:t xml:space="preserve">with </w:t>
      </w:r>
      <w:r w:rsidR="00157B6D" w:rsidRPr="00C432D6">
        <w:rPr>
          <w:rFonts w:ascii="Arial" w:hAnsi="Arial" w:cs="Arial"/>
          <w:sz w:val="20"/>
        </w:rPr>
        <w:t xml:space="preserve">the </w:t>
      </w:r>
      <w:r w:rsidR="00533D5E" w:rsidRPr="00C432D6">
        <w:rPr>
          <w:rFonts w:ascii="Arial" w:hAnsi="Arial" w:cs="Arial"/>
          <w:sz w:val="20"/>
        </w:rPr>
        <w:t>Quality Standards</w:t>
      </w:r>
      <w:r w:rsidR="00457901" w:rsidRPr="00C432D6">
        <w:rPr>
          <w:rFonts w:ascii="Arial" w:hAnsi="Arial" w:cs="Arial"/>
          <w:sz w:val="20"/>
        </w:rPr>
        <w:t>, Financial Controls</w:t>
      </w:r>
      <w:r w:rsidR="00533D5E" w:rsidRPr="00C432D6">
        <w:rPr>
          <w:rFonts w:ascii="Arial" w:hAnsi="Arial" w:cs="Arial"/>
          <w:sz w:val="20"/>
        </w:rPr>
        <w:t xml:space="preserve"> and Codes of Practice. </w:t>
      </w:r>
      <w:r w:rsidR="00B2581A" w:rsidRPr="00C432D6">
        <w:rPr>
          <w:rFonts w:ascii="Arial" w:hAnsi="Arial" w:cs="Arial"/>
          <w:sz w:val="20"/>
        </w:rPr>
        <w:t xml:space="preserve">The Company shall </w:t>
      </w:r>
      <w:r w:rsidR="00B2581A" w:rsidRPr="00C432D6">
        <w:rPr>
          <w:rFonts w:ascii="Arial" w:eastAsia="Arial" w:hAnsi="Arial" w:cs="Arial"/>
          <w:sz w:val="20"/>
          <w:szCs w:val="20"/>
          <w:lang w:val="en-US"/>
        </w:rPr>
        <w:t>be responsible for keeping itself a</w:t>
      </w:r>
      <w:r w:rsidR="00EF30C1" w:rsidRPr="00C432D6">
        <w:rPr>
          <w:rFonts w:ascii="Arial" w:eastAsia="Arial" w:hAnsi="Arial" w:cs="Arial"/>
          <w:sz w:val="20"/>
          <w:szCs w:val="20"/>
          <w:lang w:val="en-US"/>
        </w:rPr>
        <w:t>ppr</w:t>
      </w:r>
      <w:r w:rsidR="00B2581A" w:rsidRPr="00C432D6">
        <w:rPr>
          <w:rFonts w:ascii="Arial" w:eastAsia="Arial" w:hAnsi="Arial" w:cs="Arial"/>
          <w:sz w:val="20"/>
          <w:szCs w:val="20"/>
          <w:lang w:val="en-US"/>
        </w:rPr>
        <w:t xml:space="preserve">ised of, and adhering to at all times </w:t>
      </w:r>
      <w:r w:rsidR="002031E7" w:rsidRPr="00C432D6">
        <w:rPr>
          <w:rFonts w:ascii="Arial" w:eastAsia="Arial" w:hAnsi="Arial" w:cs="Arial"/>
          <w:sz w:val="20"/>
          <w:szCs w:val="20"/>
          <w:lang w:val="en-US"/>
        </w:rPr>
        <w:t xml:space="preserve">with </w:t>
      </w:r>
      <w:r w:rsidR="00B2581A" w:rsidRPr="00C432D6">
        <w:rPr>
          <w:rFonts w:ascii="Arial" w:eastAsia="Arial" w:hAnsi="Arial" w:cs="Arial"/>
          <w:sz w:val="20"/>
          <w:szCs w:val="20"/>
          <w:lang w:val="en-US"/>
        </w:rPr>
        <w:t>the latest version of this document</w:t>
      </w:r>
      <w:r w:rsidR="006E38E3" w:rsidRPr="00C432D6">
        <w:rPr>
          <w:rFonts w:ascii="Arial" w:eastAsia="Arial" w:hAnsi="Arial" w:cs="Arial"/>
          <w:sz w:val="20"/>
          <w:szCs w:val="20"/>
          <w:lang w:val="en-US"/>
        </w:rPr>
        <w:t>;</w:t>
      </w:r>
    </w:p>
    <w:p w14:paraId="3A1DCFA7" w14:textId="77777777" w:rsidR="00533D5E" w:rsidRPr="00C432D6" w:rsidRDefault="00300110" w:rsidP="0034714F">
      <w:pPr>
        <w:pStyle w:val="L3"/>
        <w:rPr>
          <w:rFonts w:ascii="Arial" w:hAnsi="Arial" w:cs="Arial"/>
          <w:i/>
          <w:sz w:val="20"/>
        </w:rPr>
      </w:pPr>
      <w:r w:rsidRPr="00C432D6">
        <w:rPr>
          <w:rFonts w:ascii="Arial" w:hAnsi="Arial" w:cs="Arial"/>
          <w:sz w:val="20"/>
        </w:rPr>
        <w:t>s</w:t>
      </w:r>
      <w:r w:rsidR="00533D5E" w:rsidRPr="00C432D6">
        <w:rPr>
          <w:rFonts w:ascii="Arial" w:hAnsi="Arial" w:cs="Arial"/>
          <w:sz w:val="20"/>
        </w:rPr>
        <w:t xml:space="preserve">eek to respond to the needs of </w:t>
      </w:r>
      <w:r w:rsidR="000D5A85" w:rsidRPr="00C432D6">
        <w:rPr>
          <w:rFonts w:ascii="Arial" w:hAnsi="Arial" w:cs="Arial"/>
          <w:sz w:val="20"/>
        </w:rPr>
        <w:t>c</w:t>
      </w:r>
      <w:r w:rsidR="00533D5E" w:rsidRPr="00C432D6">
        <w:rPr>
          <w:rFonts w:ascii="Arial" w:hAnsi="Arial" w:cs="Arial"/>
          <w:sz w:val="20"/>
        </w:rPr>
        <w:t>lients and to improve accessibilit</w:t>
      </w:r>
      <w:r w:rsidR="006E38E3" w:rsidRPr="00C432D6">
        <w:rPr>
          <w:rFonts w:ascii="Arial" w:hAnsi="Arial" w:cs="Arial"/>
          <w:sz w:val="20"/>
        </w:rPr>
        <w:t>y to the Services;</w:t>
      </w:r>
    </w:p>
    <w:p w14:paraId="24B41EF9" w14:textId="77777777" w:rsidR="00533D5E" w:rsidRPr="00C432D6" w:rsidRDefault="00065C77" w:rsidP="0034714F">
      <w:pPr>
        <w:pStyle w:val="L3"/>
        <w:rPr>
          <w:rFonts w:ascii="Arial" w:hAnsi="Arial" w:cs="Arial"/>
          <w:i/>
          <w:sz w:val="20"/>
        </w:rPr>
      </w:pPr>
      <w:r w:rsidRPr="00C432D6">
        <w:rPr>
          <w:rFonts w:ascii="Arial" w:hAnsi="Arial" w:cs="Arial"/>
          <w:sz w:val="20"/>
        </w:rPr>
        <w:t>p</w:t>
      </w:r>
      <w:r w:rsidR="00533D5E" w:rsidRPr="00C432D6">
        <w:rPr>
          <w:rFonts w:ascii="Arial" w:hAnsi="Arial" w:cs="Arial"/>
          <w:sz w:val="20"/>
        </w:rPr>
        <w:t xml:space="preserve">ursue a collaborative approach with CIB and with other voluntary, community and statutory service providers and agencies; </w:t>
      </w:r>
    </w:p>
    <w:p w14:paraId="2D15001D" w14:textId="77777777" w:rsidR="003D5CDB" w:rsidRPr="00C432D6" w:rsidRDefault="003D5CDB" w:rsidP="0034714F">
      <w:pPr>
        <w:pStyle w:val="L3"/>
        <w:rPr>
          <w:rFonts w:ascii="Arial" w:hAnsi="Arial" w:cs="Arial"/>
          <w:i/>
          <w:sz w:val="20"/>
        </w:rPr>
      </w:pPr>
      <w:r w:rsidRPr="00C432D6">
        <w:rPr>
          <w:rFonts w:ascii="Arial" w:eastAsia="Arial" w:hAnsi="Arial" w:cs="Arial"/>
          <w:sz w:val="20"/>
          <w:szCs w:val="20"/>
          <w:lang w:val="en-US"/>
        </w:rPr>
        <w:t xml:space="preserve">implement and advance any change and </w:t>
      </w:r>
      <w:proofErr w:type="spellStart"/>
      <w:r w:rsidRPr="00C432D6">
        <w:rPr>
          <w:rFonts w:ascii="Arial" w:eastAsia="Arial" w:hAnsi="Arial" w:cs="Arial"/>
          <w:sz w:val="20"/>
          <w:szCs w:val="20"/>
          <w:lang w:val="en-US"/>
        </w:rPr>
        <w:t>modernisation</w:t>
      </w:r>
      <w:proofErr w:type="spellEnd"/>
      <w:r w:rsidRPr="00C432D6">
        <w:rPr>
          <w:rFonts w:ascii="Arial" w:eastAsia="Arial" w:hAnsi="Arial" w:cs="Arial"/>
          <w:sz w:val="20"/>
          <w:szCs w:val="20"/>
          <w:lang w:val="en-US"/>
        </w:rPr>
        <w:t xml:space="preserve"> of </w:t>
      </w:r>
      <w:r w:rsidR="006E38E3" w:rsidRPr="00C432D6">
        <w:rPr>
          <w:rFonts w:ascii="Arial" w:eastAsia="Arial" w:hAnsi="Arial" w:cs="Arial"/>
          <w:sz w:val="20"/>
          <w:szCs w:val="20"/>
          <w:lang w:val="en-US"/>
        </w:rPr>
        <w:t>Citizens Information</w:t>
      </w:r>
      <w:r w:rsidRPr="00C432D6">
        <w:rPr>
          <w:rFonts w:ascii="Arial" w:eastAsia="Arial" w:hAnsi="Arial" w:cs="Arial"/>
          <w:i/>
          <w:sz w:val="20"/>
          <w:szCs w:val="20"/>
          <w:lang w:val="en-US"/>
        </w:rPr>
        <w:t xml:space="preserve">, </w:t>
      </w:r>
      <w:r w:rsidRPr="00C432D6">
        <w:rPr>
          <w:rFonts w:ascii="Arial" w:eastAsia="Arial" w:hAnsi="Arial" w:cs="Arial"/>
          <w:sz w:val="20"/>
          <w:szCs w:val="20"/>
          <w:lang w:val="en-US"/>
        </w:rPr>
        <w:t>as required by the CIB, in line with CIB and Governme</w:t>
      </w:r>
      <w:r w:rsidR="000D5A85" w:rsidRPr="00C432D6">
        <w:rPr>
          <w:rFonts w:ascii="Arial" w:eastAsia="Arial" w:hAnsi="Arial" w:cs="Arial"/>
          <w:sz w:val="20"/>
          <w:szCs w:val="20"/>
          <w:lang w:val="en-US"/>
        </w:rPr>
        <w:t xml:space="preserve">nt policy over </w:t>
      </w:r>
      <w:r w:rsidRPr="00C432D6">
        <w:rPr>
          <w:rFonts w:ascii="Arial" w:eastAsia="Arial" w:hAnsi="Arial" w:cs="Arial"/>
          <w:sz w:val="20"/>
          <w:szCs w:val="20"/>
          <w:lang w:val="en-US"/>
        </w:rPr>
        <w:t>the duration of this Agreement</w:t>
      </w:r>
      <w:r w:rsidR="006E38E3" w:rsidRPr="00C432D6">
        <w:rPr>
          <w:rFonts w:ascii="Arial" w:eastAsia="Arial" w:hAnsi="Arial" w:cs="Arial"/>
          <w:sz w:val="20"/>
          <w:szCs w:val="20"/>
          <w:lang w:val="en-US"/>
        </w:rPr>
        <w:t>;</w:t>
      </w:r>
    </w:p>
    <w:p w14:paraId="19B22138" w14:textId="77777777" w:rsidR="00533D5E" w:rsidRPr="00C432D6" w:rsidRDefault="00E8512C" w:rsidP="0034714F">
      <w:pPr>
        <w:pStyle w:val="L3"/>
        <w:rPr>
          <w:rFonts w:ascii="Arial" w:hAnsi="Arial" w:cs="Arial"/>
          <w:i/>
          <w:sz w:val="20"/>
        </w:rPr>
      </w:pPr>
      <w:r w:rsidRPr="00C432D6">
        <w:rPr>
          <w:rFonts w:ascii="Arial" w:hAnsi="Arial" w:cs="Arial"/>
          <w:sz w:val="20"/>
        </w:rPr>
        <w:t>d</w:t>
      </w:r>
      <w:r w:rsidR="00533D5E" w:rsidRPr="00C432D6">
        <w:rPr>
          <w:rFonts w:ascii="Arial" w:hAnsi="Arial" w:cs="Arial"/>
          <w:sz w:val="20"/>
        </w:rPr>
        <w:t>emonstrate commitment to the principle of accountability, as set out in this Agreement, in relation to the management of public funds and public trust in terms of systems of controls, record keeping, value for money and monitoring and evaluation;</w:t>
      </w:r>
    </w:p>
    <w:p w14:paraId="61B11C29" w14:textId="77777777" w:rsidR="00533D5E" w:rsidRPr="00C432D6" w:rsidRDefault="00E8512C" w:rsidP="0034714F">
      <w:pPr>
        <w:pStyle w:val="L3"/>
        <w:rPr>
          <w:rFonts w:ascii="Arial" w:hAnsi="Arial" w:cs="Arial"/>
          <w:i/>
          <w:sz w:val="20"/>
        </w:rPr>
      </w:pPr>
      <w:r w:rsidRPr="00C432D6">
        <w:rPr>
          <w:rFonts w:ascii="Arial" w:hAnsi="Arial" w:cs="Arial"/>
          <w:sz w:val="20"/>
        </w:rPr>
        <w:t>r</w:t>
      </w:r>
      <w:r w:rsidR="00533D5E" w:rsidRPr="00C432D6">
        <w:rPr>
          <w:rFonts w:ascii="Arial" w:hAnsi="Arial" w:cs="Arial"/>
          <w:sz w:val="20"/>
        </w:rPr>
        <w:t xml:space="preserve">espect and comply with the statutory role and regulatory and public accountability responsibilities of the CIB and at all times co-operate fully with the CIB, its staff and Board. </w:t>
      </w:r>
    </w:p>
    <w:p w14:paraId="1FDF790B" w14:textId="77777777" w:rsidR="00533D5E" w:rsidRPr="00C432D6" w:rsidRDefault="0099146B" w:rsidP="008066C4">
      <w:pPr>
        <w:pStyle w:val="L2"/>
        <w:numPr>
          <w:ilvl w:val="1"/>
          <w:numId w:val="7"/>
        </w:numPr>
        <w:rPr>
          <w:rFonts w:ascii="Arial" w:eastAsia="Arial" w:hAnsi="Arial" w:cs="Arial"/>
          <w:sz w:val="20"/>
          <w:szCs w:val="20"/>
          <w:lang w:val="en-US"/>
        </w:rPr>
      </w:pPr>
      <w:r w:rsidRPr="00C432D6">
        <w:rPr>
          <w:rFonts w:ascii="Arial" w:eastAsia="Arial" w:hAnsi="Arial" w:cs="Arial"/>
          <w:sz w:val="20"/>
          <w:szCs w:val="20"/>
          <w:lang w:val="en-US"/>
        </w:rPr>
        <w:t>The parties acknowledge that this Agreement is without prejudice to t</w:t>
      </w:r>
      <w:r w:rsidR="00533D5E" w:rsidRPr="00C432D6">
        <w:rPr>
          <w:rFonts w:ascii="Arial" w:eastAsia="Arial" w:hAnsi="Arial" w:cs="Arial"/>
          <w:sz w:val="20"/>
          <w:szCs w:val="20"/>
          <w:lang w:val="en-US"/>
        </w:rPr>
        <w:t xml:space="preserve">he statutory powers, discretion and rights </w:t>
      </w:r>
      <w:r w:rsidRPr="00C432D6">
        <w:rPr>
          <w:rFonts w:ascii="Arial" w:eastAsia="Arial" w:hAnsi="Arial" w:cs="Arial"/>
          <w:sz w:val="20"/>
          <w:szCs w:val="20"/>
          <w:lang w:val="en-US"/>
        </w:rPr>
        <w:t xml:space="preserve">of CIB </w:t>
      </w:r>
      <w:r w:rsidR="00533D5E" w:rsidRPr="00C432D6">
        <w:rPr>
          <w:rFonts w:ascii="Arial" w:eastAsia="Arial" w:hAnsi="Arial" w:cs="Arial"/>
          <w:sz w:val="20"/>
          <w:szCs w:val="20"/>
          <w:lang w:val="en-US"/>
        </w:rPr>
        <w:t xml:space="preserve">in respect of the delivery of the </w:t>
      </w:r>
      <w:r w:rsidR="00AC4222" w:rsidRPr="00C432D6">
        <w:rPr>
          <w:rFonts w:ascii="Arial" w:eastAsia="Arial" w:hAnsi="Arial" w:cs="Arial"/>
          <w:sz w:val="20"/>
          <w:szCs w:val="20"/>
          <w:lang w:val="en-US"/>
        </w:rPr>
        <w:t>Services</w:t>
      </w:r>
      <w:r w:rsidR="0063172D" w:rsidRPr="00C432D6">
        <w:rPr>
          <w:rFonts w:ascii="Arial" w:eastAsia="Arial" w:hAnsi="Arial" w:cs="Arial"/>
          <w:sz w:val="20"/>
          <w:szCs w:val="20"/>
          <w:lang w:val="en-US"/>
        </w:rPr>
        <w:t>. CIB reserves the right to</w:t>
      </w:r>
      <w:r w:rsidR="00533D5E" w:rsidRPr="00C432D6">
        <w:rPr>
          <w:rFonts w:ascii="Arial" w:eastAsia="Arial" w:hAnsi="Arial" w:cs="Arial"/>
          <w:sz w:val="20"/>
          <w:szCs w:val="20"/>
          <w:lang w:val="en-US"/>
        </w:rPr>
        <w:t xml:space="preserve"> carry out strategic reviews of the provision of </w:t>
      </w:r>
      <w:r w:rsidR="00435823" w:rsidRPr="00C432D6">
        <w:rPr>
          <w:rFonts w:ascii="Arial" w:eastAsia="Arial" w:hAnsi="Arial" w:cs="Arial"/>
          <w:sz w:val="20"/>
          <w:szCs w:val="20"/>
          <w:lang w:val="en-US"/>
        </w:rPr>
        <w:t>the Services</w:t>
      </w:r>
      <w:r w:rsidR="00533D5E" w:rsidRPr="00C432D6">
        <w:rPr>
          <w:rFonts w:ascii="Arial" w:eastAsia="Arial" w:hAnsi="Arial" w:cs="Arial"/>
          <w:sz w:val="20"/>
          <w:szCs w:val="20"/>
          <w:lang w:val="en-US"/>
        </w:rPr>
        <w:t xml:space="preserve"> from time to time. For the avoidance of doubt</w:t>
      </w:r>
      <w:r w:rsidR="00BB5445" w:rsidRPr="00C432D6">
        <w:rPr>
          <w:rFonts w:ascii="Arial" w:eastAsia="Arial" w:hAnsi="Arial" w:cs="Arial"/>
          <w:sz w:val="20"/>
          <w:szCs w:val="20"/>
          <w:lang w:val="en-US"/>
        </w:rPr>
        <w:t>,</w:t>
      </w:r>
      <w:r w:rsidR="00533D5E" w:rsidRPr="00C432D6">
        <w:rPr>
          <w:rFonts w:ascii="Arial" w:eastAsia="Arial" w:hAnsi="Arial" w:cs="Arial"/>
          <w:sz w:val="20"/>
          <w:szCs w:val="20"/>
          <w:lang w:val="en-US"/>
        </w:rPr>
        <w:t xml:space="preserve"> CIB makes no commitment, provides no warranty, representation or guarantee to the Company as to the </w:t>
      </w:r>
      <w:r w:rsidR="00C51C37" w:rsidRPr="00C432D6">
        <w:rPr>
          <w:rFonts w:ascii="Arial" w:eastAsia="Arial" w:hAnsi="Arial" w:cs="Arial"/>
          <w:sz w:val="20"/>
          <w:szCs w:val="20"/>
          <w:lang w:val="en-US"/>
        </w:rPr>
        <w:t xml:space="preserve">entry into, </w:t>
      </w:r>
      <w:r w:rsidR="00533D5E" w:rsidRPr="00C432D6">
        <w:rPr>
          <w:rFonts w:ascii="Arial" w:eastAsia="Arial" w:hAnsi="Arial" w:cs="Arial"/>
          <w:sz w:val="20"/>
          <w:szCs w:val="20"/>
          <w:lang w:val="en-US"/>
        </w:rPr>
        <w:t>expectation</w:t>
      </w:r>
      <w:r w:rsidR="00C51C37" w:rsidRPr="00C432D6">
        <w:rPr>
          <w:rFonts w:ascii="Arial" w:eastAsia="Arial" w:hAnsi="Arial" w:cs="Arial"/>
          <w:sz w:val="20"/>
          <w:szCs w:val="20"/>
          <w:lang w:val="en-US"/>
        </w:rPr>
        <w:t xml:space="preserve"> of</w:t>
      </w:r>
      <w:r w:rsidR="00533D5E" w:rsidRPr="00C432D6">
        <w:rPr>
          <w:rFonts w:ascii="Arial" w:eastAsia="Arial" w:hAnsi="Arial" w:cs="Arial"/>
          <w:sz w:val="20"/>
          <w:szCs w:val="20"/>
          <w:lang w:val="en-US"/>
        </w:rPr>
        <w:t xml:space="preserve"> or continuity of provision of </w:t>
      </w:r>
      <w:r w:rsidR="005A195B" w:rsidRPr="00C432D6">
        <w:rPr>
          <w:rFonts w:ascii="Arial" w:eastAsia="Arial" w:hAnsi="Arial" w:cs="Arial"/>
          <w:sz w:val="20"/>
          <w:szCs w:val="20"/>
          <w:lang w:val="en-US"/>
        </w:rPr>
        <w:t>the Services</w:t>
      </w:r>
      <w:r w:rsidR="00533D5E" w:rsidRPr="00C432D6">
        <w:rPr>
          <w:rFonts w:ascii="Arial" w:eastAsia="Arial" w:hAnsi="Arial" w:cs="Arial"/>
          <w:sz w:val="20"/>
          <w:szCs w:val="20"/>
          <w:lang w:val="en-US"/>
        </w:rPr>
        <w:t xml:space="preserve"> or entry into any future arrangement with the CIB</w:t>
      </w:r>
      <w:r w:rsidR="005A195B" w:rsidRPr="00C432D6">
        <w:rPr>
          <w:rFonts w:ascii="Arial" w:eastAsia="Arial" w:hAnsi="Arial" w:cs="Arial"/>
          <w:sz w:val="20"/>
          <w:szCs w:val="20"/>
          <w:lang w:val="en-US"/>
        </w:rPr>
        <w:t>.</w:t>
      </w:r>
    </w:p>
    <w:p w14:paraId="09781041" w14:textId="28D10291" w:rsidR="00533D5E" w:rsidRPr="00C432D6" w:rsidRDefault="00533D5E" w:rsidP="008066C4">
      <w:pPr>
        <w:pStyle w:val="L2"/>
        <w:numPr>
          <w:ilvl w:val="1"/>
          <w:numId w:val="7"/>
        </w:numPr>
        <w:rPr>
          <w:rFonts w:ascii="Arial" w:eastAsia="Arial" w:hAnsi="Arial" w:cs="Arial"/>
          <w:sz w:val="20"/>
          <w:szCs w:val="20"/>
          <w:lang w:val="en-US"/>
        </w:rPr>
      </w:pPr>
      <w:r w:rsidRPr="00C432D6">
        <w:rPr>
          <w:rFonts w:ascii="Arial" w:eastAsia="Arial" w:hAnsi="Arial" w:cs="Arial"/>
          <w:sz w:val="20"/>
          <w:szCs w:val="20"/>
          <w:lang w:val="en-US"/>
        </w:rPr>
        <w:t xml:space="preserve">The Company </w:t>
      </w:r>
      <w:r w:rsidR="00C50E5B" w:rsidRPr="00C432D6">
        <w:rPr>
          <w:rFonts w:ascii="Arial" w:eastAsia="Arial" w:hAnsi="Arial" w:cs="Arial"/>
          <w:sz w:val="20"/>
          <w:szCs w:val="20"/>
          <w:lang w:val="en-US"/>
        </w:rPr>
        <w:t>shall</w:t>
      </w:r>
      <w:r w:rsidRPr="00C432D6">
        <w:rPr>
          <w:rFonts w:ascii="Arial" w:eastAsia="Arial" w:hAnsi="Arial" w:cs="Arial"/>
          <w:sz w:val="20"/>
          <w:szCs w:val="20"/>
          <w:lang w:val="en-US"/>
        </w:rPr>
        <w:t xml:space="preserve"> notify CIB immediately in writing </w:t>
      </w:r>
      <w:r w:rsidR="00FC6457" w:rsidRPr="00C432D6">
        <w:rPr>
          <w:rFonts w:ascii="Arial" w:eastAsia="Arial" w:hAnsi="Arial" w:cs="Arial"/>
          <w:sz w:val="20"/>
          <w:szCs w:val="20"/>
          <w:lang w:val="en-US"/>
        </w:rPr>
        <w:t>upon becoming</w:t>
      </w:r>
      <w:r w:rsidR="00BB2043" w:rsidRPr="00C432D6">
        <w:rPr>
          <w:rFonts w:ascii="Arial" w:eastAsia="Arial" w:hAnsi="Arial" w:cs="Arial"/>
          <w:sz w:val="20"/>
          <w:szCs w:val="20"/>
          <w:lang w:val="en-US"/>
        </w:rPr>
        <w:t xml:space="preserve"> unable</w:t>
      </w:r>
      <w:r w:rsidRPr="00C432D6">
        <w:rPr>
          <w:rFonts w:ascii="Arial" w:eastAsia="Arial" w:hAnsi="Arial" w:cs="Arial"/>
          <w:sz w:val="20"/>
          <w:szCs w:val="20"/>
          <w:lang w:val="en-US"/>
        </w:rPr>
        <w:t xml:space="preserve"> to provide the Services </w:t>
      </w:r>
      <w:r w:rsidR="00BC5605" w:rsidRPr="00C432D6">
        <w:rPr>
          <w:rFonts w:ascii="Arial" w:eastAsia="Arial" w:hAnsi="Arial" w:cs="Arial"/>
          <w:sz w:val="20"/>
          <w:szCs w:val="20"/>
          <w:lang w:val="en-US"/>
        </w:rPr>
        <w:t xml:space="preserve">so as to ensure that </w:t>
      </w:r>
      <w:r w:rsidRPr="00C432D6">
        <w:rPr>
          <w:rFonts w:ascii="Arial" w:eastAsia="Arial" w:hAnsi="Arial" w:cs="Arial"/>
          <w:sz w:val="20"/>
          <w:szCs w:val="20"/>
          <w:lang w:val="en-US"/>
        </w:rPr>
        <w:t xml:space="preserve">CIB </w:t>
      </w:r>
      <w:r w:rsidR="00BC5605" w:rsidRPr="00C432D6">
        <w:rPr>
          <w:rFonts w:ascii="Arial" w:eastAsia="Arial" w:hAnsi="Arial" w:cs="Arial"/>
          <w:sz w:val="20"/>
          <w:szCs w:val="20"/>
          <w:lang w:val="en-US"/>
        </w:rPr>
        <w:t xml:space="preserve">will be in a position </w:t>
      </w:r>
      <w:r w:rsidR="00F10090" w:rsidRPr="00C432D6">
        <w:rPr>
          <w:rFonts w:ascii="Arial" w:eastAsia="Arial" w:hAnsi="Arial" w:cs="Arial"/>
          <w:sz w:val="20"/>
          <w:szCs w:val="20"/>
          <w:lang w:val="en-US"/>
        </w:rPr>
        <w:t>to</w:t>
      </w:r>
      <w:r w:rsidRPr="00C432D6">
        <w:rPr>
          <w:rFonts w:ascii="Arial" w:eastAsia="Arial" w:hAnsi="Arial" w:cs="Arial"/>
          <w:sz w:val="20"/>
          <w:szCs w:val="20"/>
          <w:lang w:val="en-US"/>
        </w:rPr>
        <w:t xml:space="preserve"> </w:t>
      </w:r>
      <w:r w:rsidR="00C51C37" w:rsidRPr="00C432D6">
        <w:rPr>
          <w:rFonts w:ascii="Arial" w:eastAsia="Arial" w:hAnsi="Arial" w:cs="Arial"/>
          <w:sz w:val="20"/>
          <w:szCs w:val="20"/>
          <w:lang w:val="en-US"/>
        </w:rPr>
        <w:t>re</w:t>
      </w:r>
      <w:r w:rsidRPr="00C432D6">
        <w:rPr>
          <w:rFonts w:ascii="Arial" w:eastAsia="Arial" w:hAnsi="Arial" w:cs="Arial"/>
          <w:sz w:val="20"/>
          <w:szCs w:val="20"/>
          <w:lang w:val="en-US"/>
        </w:rPr>
        <w:t xml:space="preserve">allocate the Funding for other purposes or to another </w:t>
      </w:r>
      <w:r w:rsidR="00F10090" w:rsidRPr="00C432D6">
        <w:rPr>
          <w:rFonts w:ascii="Arial" w:eastAsia="Arial" w:hAnsi="Arial" w:cs="Arial"/>
          <w:sz w:val="20"/>
          <w:szCs w:val="20"/>
          <w:lang w:val="en-US"/>
        </w:rPr>
        <w:t xml:space="preserve">voluntary body within the meaning of the </w:t>
      </w:r>
      <w:proofErr w:type="spellStart"/>
      <w:r w:rsidR="00F10090" w:rsidRPr="00C432D6">
        <w:rPr>
          <w:rFonts w:ascii="Arial" w:eastAsia="Arial" w:hAnsi="Arial" w:cs="Arial"/>
          <w:sz w:val="20"/>
          <w:szCs w:val="20"/>
        </w:rPr>
        <w:t>Comhairle</w:t>
      </w:r>
      <w:proofErr w:type="spellEnd"/>
      <w:r w:rsidR="00F10090" w:rsidRPr="00C432D6">
        <w:rPr>
          <w:rFonts w:ascii="Arial" w:eastAsia="Arial" w:hAnsi="Arial" w:cs="Arial"/>
          <w:sz w:val="20"/>
          <w:szCs w:val="20"/>
        </w:rPr>
        <w:t xml:space="preserve"> Act 2000</w:t>
      </w:r>
      <w:r w:rsidRPr="00C432D6">
        <w:rPr>
          <w:rFonts w:ascii="Arial" w:eastAsia="Arial" w:hAnsi="Arial" w:cs="Arial"/>
          <w:sz w:val="20"/>
          <w:szCs w:val="20"/>
          <w:lang w:val="en-US"/>
        </w:rPr>
        <w:t xml:space="preserve">. </w:t>
      </w:r>
      <w:r w:rsidR="00FC6457" w:rsidRPr="00C432D6">
        <w:rPr>
          <w:rFonts w:ascii="Arial" w:eastAsia="Arial" w:hAnsi="Arial" w:cs="Arial"/>
          <w:sz w:val="20"/>
          <w:szCs w:val="20"/>
          <w:lang w:val="en-US"/>
        </w:rPr>
        <w:t>To the extent the Company’s inability to provide the Services is caused by events or circumstances within the Company</w:t>
      </w:r>
      <w:r w:rsidR="00103705" w:rsidRPr="00C432D6">
        <w:rPr>
          <w:rFonts w:ascii="Arial" w:eastAsia="Arial" w:hAnsi="Arial" w:cs="Arial"/>
          <w:sz w:val="20"/>
          <w:szCs w:val="20"/>
          <w:lang w:val="en-US"/>
        </w:rPr>
        <w:t>’s</w:t>
      </w:r>
      <w:r w:rsidR="00FC6457" w:rsidRPr="00C432D6">
        <w:rPr>
          <w:rFonts w:ascii="Arial" w:eastAsia="Arial" w:hAnsi="Arial" w:cs="Arial"/>
          <w:sz w:val="20"/>
          <w:szCs w:val="20"/>
          <w:lang w:val="en-US"/>
        </w:rPr>
        <w:t xml:space="preserve"> or the Directors’ </w:t>
      </w:r>
      <w:r w:rsidR="00103705" w:rsidRPr="00C432D6">
        <w:rPr>
          <w:rFonts w:ascii="Arial" w:eastAsia="Arial" w:hAnsi="Arial" w:cs="Arial"/>
          <w:sz w:val="20"/>
          <w:szCs w:val="20"/>
          <w:lang w:val="en-US"/>
        </w:rPr>
        <w:t xml:space="preserve">reasonable </w:t>
      </w:r>
      <w:r w:rsidR="00FC6457" w:rsidRPr="00C432D6">
        <w:rPr>
          <w:rFonts w:ascii="Arial" w:eastAsia="Arial" w:hAnsi="Arial" w:cs="Arial"/>
          <w:sz w:val="20"/>
          <w:szCs w:val="20"/>
          <w:lang w:val="en-US"/>
        </w:rPr>
        <w:t>control, th</w:t>
      </w:r>
      <w:r w:rsidRPr="00C432D6">
        <w:rPr>
          <w:rFonts w:ascii="Arial" w:eastAsia="Arial" w:hAnsi="Arial" w:cs="Arial"/>
          <w:sz w:val="20"/>
          <w:szCs w:val="20"/>
          <w:lang w:val="en-US"/>
        </w:rPr>
        <w:t xml:space="preserve">e Company, </w:t>
      </w:r>
      <w:r w:rsidR="005A3360" w:rsidRPr="00C432D6">
        <w:rPr>
          <w:rFonts w:ascii="Arial" w:eastAsia="Arial" w:hAnsi="Arial" w:cs="Arial"/>
          <w:sz w:val="20"/>
          <w:szCs w:val="20"/>
          <w:lang w:val="en-US"/>
        </w:rPr>
        <w:t>shall</w:t>
      </w:r>
      <w:r w:rsidRPr="00C432D6">
        <w:rPr>
          <w:rFonts w:ascii="Arial" w:eastAsia="Arial" w:hAnsi="Arial" w:cs="Arial"/>
          <w:sz w:val="20"/>
          <w:szCs w:val="20"/>
          <w:lang w:val="en-US"/>
        </w:rPr>
        <w:t xml:space="preserve"> immediately repay </w:t>
      </w:r>
      <w:r w:rsidR="00F10090" w:rsidRPr="00C432D6">
        <w:rPr>
          <w:rFonts w:ascii="Arial" w:eastAsia="Arial" w:hAnsi="Arial" w:cs="Arial"/>
          <w:sz w:val="20"/>
          <w:szCs w:val="20"/>
          <w:lang w:val="en-US"/>
        </w:rPr>
        <w:t>any Funding received from CIB in advance of the provision of the Services</w:t>
      </w:r>
      <w:r w:rsidR="00BC5605" w:rsidRPr="00C432D6">
        <w:rPr>
          <w:rFonts w:ascii="Arial" w:eastAsia="Arial" w:hAnsi="Arial" w:cs="Arial"/>
          <w:sz w:val="20"/>
          <w:szCs w:val="20"/>
          <w:lang w:val="en-US"/>
        </w:rPr>
        <w:t xml:space="preserve"> to the extent such Funding has not already been used for the provision of the Services</w:t>
      </w:r>
      <w:r w:rsidR="00FC6457" w:rsidRPr="00C432D6">
        <w:rPr>
          <w:rFonts w:ascii="Arial" w:eastAsia="Arial" w:hAnsi="Arial" w:cs="Arial"/>
          <w:sz w:val="20"/>
          <w:szCs w:val="20"/>
          <w:lang w:val="en-US"/>
        </w:rPr>
        <w:t xml:space="preserve">. </w:t>
      </w:r>
    </w:p>
    <w:p w14:paraId="49E3E319" w14:textId="77777777" w:rsidR="00533D5E" w:rsidRPr="00C432D6" w:rsidRDefault="00533D5E" w:rsidP="006F6CDC">
      <w:pPr>
        <w:pStyle w:val="Level1"/>
        <w:rPr>
          <w:rFonts w:eastAsia="Arial"/>
        </w:rPr>
      </w:pPr>
      <w:r w:rsidRPr="00C432D6">
        <w:t xml:space="preserve">THE COMPANY </w:t>
      </w:r>
    </w:p>
    <w:p w14:paraId="049C75CF" w14:textId="77777777" w:rsidR="00533D5E" w:rsidRPr="00C432D6" w:rsidRDefault="008E19AF" w:rsidP="008066C4">
      <w:pPr>
        <w:pStyle w:val="L2"/>
        <w:numPr>
          <w:ilvl w:val="1"/>
          <w:numId w:val="7"/>
        </w:numPr>
        <w:rPr>
          <w:rFonts w:ascii="Arial" w:eastAsia="Arial" w:hAnsi="Arial" w:cs="Arial"/>
          <w:sz w:val="20"/>
          <w:szCs w:val="20"/>
          <w:lang w:val="en-US"/>
        </w:rPr>
      </w:pPr>
      <w:r w:rsidRPr="00C432D6">
        <w:rPr>
          <w:rFonts w:ascii="Arial" w:hAnsi="Arial"/>
          <w:sz w:val="20"/>
          <w:szCs w:val="20"/>
          <w:lang w:val="en-US"/>
        </w:rPr>
        <w:t xml:space="preserve">The company shall </w:t>
      </w:r>
      <w:r w:rsidR="00D94704" w:rsidRPr="00C432D6">
        <w:rPr>
          <w:rFonts w:ascii="Arial" w:hAnsi="Arial"/>
          <w:sz w:val="20"/>
          <w:szCs w:val="20"/>
          <w:lang w:val="en-US"/>
        </w:rPr>
        <w:t xml:space="preserve">in performance of the Services, </w:t>
      </w:r>
      <w:r w:rsidR="009651F3" w:rsidRPr="00C432D6">
        <w:rPr>
          <w:rFonts w:ascii="Arial" w:hAnsi="Arial"/>
          <w:sz w:val="20"/>
          <w:szCs w:val="20"/>
          <w:lang w:val="en-US"/>
        </w:rPr>
        <w:t xml:space="preserve">exercise its powers in furtherance of </w:t>
      </w:r>
      <w:r w:rsidR="00FB1F7A" w:rsidRPr="00C432D6">
        <w:rPr>
          <w:rFonts w:ascii="Arial" w:hAnsi="Arial"/>
          <w:sz w:val="20"/>
          <w:szCs w:val="20"/>
          <w:lang w:val="en-US"/>
        </w:rPr>
        <w:t xml:space="preserve">its main object </w:t>
      </w:r>
      <w:r w:rsidR="001701AD" w:rsidRPr="00C432D6">
        <w:rPr>
          <w:rFonts w:ascii="Arial" w:hAnsi="Arial"/>
          <w:sz w:val="20"/>
          <w:szCs w:val="20"/>
          <w:lang w:val="en-US"/>
        </w:rPr>
        <w:t>as identified in the Company’s Constitution</w:t>
      </w:r>
      <w:r w:rsidR="00533D5E" w:rsidRPr="00C432D6">
        <w:rPr>
          <w:rFonts w:ascii="Arial" w:hAnsi="Arial"/>
          <w:sz w:val="20"/>
          <w:szCs w:val="20"/>
          <w:lang w:val="en-US"/>
        </w:rPr>
        <w:t xml:space="preserve"> and comply with all applicable laws and regulations, and all decisions, notices, codes and recommendations of any relevant regulatory or </w:t>
      </w:r>
      <w:r w:rsidR="00D94704" w:rsidRPr="00C432D6">
        <w:rPr>
          <w:rFonts w:ascii="Arial" w:hAnsi="Arial"/>
          <w:sz w:val="20"/>
          <w:szCs w:val="20"/>
          <w:lang w:val="en-US"/>
        </w:rPr>
        <w:t>g</w:t>
      </w:r>
      <w:r w:rsidR="00533D5E" w:rsidRPr="00C432D6">
        <w:rPr>
          <w:rFonts w:ascii="Arial" w:hAnsi="Arial"/>
          <w:sz w:val="20"/>
          <w:szCs w:val="20"/>
          <w:lang w:val="en-US"/>
        </w:rPr>
        <w:t xml:space="preserve">overnment body. </w:t>
      </w:r>
    </w:p>
    <w:p w14:paraId="01603D93" w14:textId="77777777" w:rsidR="00533D5E" w:rsidRPr="00C432D6" w:rsidRDefault="008E19AF" w:rsidP="008066C4">
      <w:pPr>
        <w:pStyle w:val="L2"/>
        <w:numPr>
          <w:ilvl w:val="1"/>
          <w:numId w:val="7"/>
        </w:numPr>
        <w:rPr>
          <w:rFonts w:ascii="Arial" w:eastAsia="Arial" w:hAnsi="Arial" w:cs="Arial"/>
          <w:sz w:val="20"/>
          <w:szCs w:val="20"/>
          <w:lang w:val="en-US"/>
        </w:rPr>
      </w:pPr>
      <w:r w:rsidRPr="00C432D6">
        <w:rPr>
          <w:rFonts w:ascii="Arial" w:hAnsi="Arial"/>
          <w:sz w:val="20"/>
          <w:szCs w:val="20"/>
          <w:lang w:val="en-US"/>
        </w:rPr>
        <w:t xml:space="preserve">The company shall </w:t>
      </w:r>
      <w:r w:rsidR="00D94704" w:rsidRPr="00C432D6">
        <w:rPr>
          <w:rFonts w:ascii="Arial" w:hAnsi="Arial"/>
          <w:sz w:val="20"/>
          <w:szCs w:val="20"/>
          <w:lang w:val="en-US"/>
        </w:rPr>
        <w:t>register</w:t>
      </w:r>
      <w:r w:rsidR="00533D5E" w:rsidRPr="00C432D6">
        <w:rPr>
          <w:rFonts w:ascii="Arial" w:hAnsi="Arial"/>
          <w:sz w:val="20"/>
          <w:szCs w:val="20"/>
          <w:lang w:val="en-US"/>
        </w:rPr>
        <w:t xml:space="preserve"> and </w:t>
      </w:r>
      <w:r w:rsidR="00D94704" w:rsidRPr="00C432D6">
        <w:rPr>
          <w:rFonts w:ascii="Arial" w:hAnsi="Arial"/>
          <w:sz w:val="20"/>
          <w:szCs w:val="20"/>
          <w:lang w:val="en-US"/>
        </w:rPr>
        <w:t>remain registered</w:t>
      </w:r>
      <w:r w:rsidR="00533D5E" w:rsidRPr="00C432D6">
        <w:rPr>
          <w:rFonts w:ascii="Arial" w:hAnsi="Arial"/>
          <w:sz w:val="20"/>
          <w:szCs w:val="20"/>
          <w:lang w:val="en-US"/>
        </w:rPr>
        <w:t xml:space="preserve"> with the </w:t>
      </w:r>
      <w:r w:rsidR="00C51C37" w:rsidRPr="00C432D6">
        <w:rPr>
          <w:rFonts w:ascii="Arial" w:hAnsi="Arial"/>
          <w:sz w:val="20"/>
          <w:szCs w:val="20"/>
          <w:lang w:val="en-US"/>
        </w:rPr>
        <w:t xml:space="preserve">Charities Regulator </w:t>
      </w:r>
      <w:r w:rsidR="00D94704" w:rsidRPr="00C432D6">
        <w:rPr>
          <w:rFonts w:ascii="Arial" w:hAnsi="Arial"/>
          <w:sz w:val="20"/>
          <w:szCs w:val="20"/>
          <w:lang w:val="en-US"/>
        </w:rPr>
        <w:t xml:space="preserve">for the duration of the term of this Agreement </w:t>
      </w:r>
      <w:r w:rsidR="00533D5E" w:rsidRPr="00C432D6">
        <w:rPr>
          <w:rFonts w:ascii="Arial" w:hAnsi="Arial"/>
          <w:sz w:val="20"/>
          <w:szCs w:val="20"/>
          <w:lang w:val="en-US"/>
        </w:rPr>
        <w:t xml:space="preserve">and </w:t>
      </w:r>
      <w:r w:rsidR="00D94704" w:rsidRPr="00C432D6">
        <w:rPr>
          <w:rFonts w:ascii="Arial" w:hAnsi="Arial"/>
          <w:sz w:val="20"/>
          <w:szCs w:val="20"/>
          <w:lang w:val="en-US"/>
        </w:rPr>
        <w:t xml:space="preserve">shall </w:t>
      </w:r>
      <w:r w:rsidR="00533D5E" w:rsidRPr="00C432D6">
        <w:rPr>
          <w:rFonts w:ascii="Arial" w:hAnsi="Arial"/>
          <w:sz w:val="20"/>
          <w:szCs w:val="20"/>
          <w:lang w:val="en-US"/>
        </w:rPr>
        <w:t>comply with the Code of Practice for Directors of a CIB Funded Company and as amended, revised, updated and replaced by CIB from time to time.</w:t>
      </w:r>
    </w:p>
    <w:p w14:paraId="6426ECCB" w14:textId="77777777" w:rsidR="00533D5E" w:rsidRPr="00C432D6" w:rsidRDefault="0076717C" w:rsidP="008066C4">
      <w:pPr>
        <w:pStyle w:val="L2"/>
        <w:numPr>
          <w:ilvl w:val="1"/>
          <w:numId w:val="7"/>
        </w:numPr>
        <w:rPr>
          <w:rFonts w:ascii="Arial" w:eastAsia="Arial" w:hAnsi="Arial" w:cs="Arial"/>
          <w:sz w:val="20"/>
          <w:szCs w:val="20"/>
          <w:lang w:val="en-US"/>
        </w:rPr>
      </w:pPr>
      <w:r w:rsidRPr="00C432D6">
        <w:rPr>
          <w:rFonts w:ascii="Arial" w:hAnsi="Arial"/>
          <w:sz w:val="20"/>
          <w:szCs w:val="20"/>
          <w:lang w:val="en-US"/>
        </w:rPr>
        <w:t>The company</w:t>
      </w:r>
      <w:r w:rsidR="00EF30C1" w:rsidRPr="00C432D6">
        <w:rPr>
          <w:rFonts w:ascii="Arial" w:hAnsi="Arial"/>
          <w:sz w:val="20"/>
          <w:szCs w:val="20"/>
          <w:lang w:val="en-US"/>
        </w:rPr>
        <w:t xml:space="preserve"> shall</w:t>
      </w:r>
      <w:r w:rsidRPr="00C432D6">
        <w:rPr>
          <w:rFonts w:ascii="Arial" w:hAnsi="Arial"/>
          <w:sz w:val="20"/>
          <w:szCs w:val="20"/>
          <w:lang w:val="en-US"/>
        </w:rPr>
        <w:t xml:space="preserve"> </w:t>
      </w:r>
      <w:r w:rsidR="00533D5E" w:rsidRPr="00C432D6">
        <w:rPr>
          <w:rFonts w:ascii="Arial" w:hAnsi="Arial"/>
          <w:sz w:val="20"/>
          <w:szCs w:val="20"/>
          <w:lang w:val="en-US"/>
        </w:rPr>
        <w:t>establish</w:t>
      </w:r>
      <w:r w:rsidRPr="00C432D6">
        <w:rPr>
          <w:rFonts w:ascii="Arial" w:hAnsi="Arial"/>
          <w:sz w:val="20"/>
          <w:szCs w:val="20"/>
          <w:lang w:val="en-US"/>
        </w:rPr>
        <w:t xml:space="preserve"> a minimum of one</w:t>
      </w:r>
      <w:r w:rsidR="00533D5E" w:rsidRPr="00C432D6">
        <w:rPr>
          <w:rFonts w:ascii="Arial" w:hAnsi="Arial"/>
          <w:sz w:val="20"/>
          <w:szCs w:val="20"/>
          <w:lang w:val="en-US"/>
        </w:rPr>
        <w:t xml:space="preserve"> Local Advisory Committee </w:t>
      </w:r>
      <w:r w:rsidR="00AD210F" w:rsidRPr="00C432D6">
        <w:rPr>
          <w:rFonts w:ascii="Arial" w:hAnsi="Arial"/>
          <w:sz w:val="20"/>
          <w:szCs w:val="20"/>
          <w:lang w:val="en-US"/>
        </w:rPr>
        <w:t>(</w:t>
      </w:r>
      <w:r w:rsidR="00B00BF9" w:rsidRPr="00C432D6">
        <w:rPr>
          <w:rFonts w:ascii="Arial" w:hAnsi="Arial"/>
          <w:sz w:val="20"/>
          <w:szCs w:val="20"/>
          <w:lang w:val="en-US"/>
        </w:rPr>
        <w:t>“</w:t>
      </w:r>
      <w:r w:rsidR="00AD210F" w:rsidRPr="00C432D6">
        <w:rPr>
          <w:rFonts w:ascii="Arial" w:hAnsi="Arial"/>
          <w:b/>
          <w:sz w:val="20"/>
          <w:szCs w:val="20"/>
          <w:lang w:val="en-US"/>
        </w:rPr>
        <w:t>LAC</w:t>
      </w:r>
      <w:r w:rsidR="00B00BF9" w:rsidRPr="00C432D6">
        <w:rPr>
          <w:rFonts w:ascii="Arial" w:hAnsi="Arial"/>
          <w:sz w:val="20"/>
          <w:szCs w:val="20"/>
          <w:lang w:val="en-US"/>
        </w:rPr>
        <w:t>”</w:t>
      </w:r>
      <w:r w:rsidR="00AD210F" w:rsidRPr="00C432D6">
        <w:rPr>
          <w:rFonts w:ascii="Arial" w:hAnsi="Arial"/>
          <w:sz w:val="20"/>
          <w:szCs w:val="20"/>
          <w:lang w:val="en-US"/>
        </w:rPr>
        <w:t>)</w:t>
      </w:r>
      <w:r w:rsidRPr="00C432D6">
        <w:rPr>
          <w:rFonts w:ascii="Arial" w:hAnsi="Arial"/>
          <w:sz w:val="20"/>
          <w:szCs w:val="20"/>
          <w:lang w:val="en-US"/>
        </w:rPr>
        <w:t xml:space="preserve"> -</w:t>
      </w:r>
      <w:r w:rsidR="00AD210F" w:rsidRPr="00C432D6">
        <w:rPr>
          <w:rFonts w:ascii="Arial" w:hAnsi="Arial"/>
          <w:sz w:val="20"/>
          <w:szCs w:val="20"/>
          <w:lang w:val="en-US"/>
        </w:rPr>
        <w:t xml:space="preserve"> Schedule 3</w:t>
      </w:r>
      <w:r w:rsidRPr="00C432D6">
        <w:rPr>
          <w:rFonts w:ascii="Arial" w:hAnsi="Arial"/>
          <w:sz w:val="20"/>
          <w:szCs w:val="20"/>
          <w:lang w:val="en-US"/>
        </w:rPr>
        <w:t xml:space="preserve"> refers</w:t>
      </w:r>
      <w:r w:rsidR="00533D5E" w:rsidRPr="00C432D6">
        <w:rPr>
          <w:rFonts w:ascii="Arial" w:hAnsi="Arial"/>
          <w:sz w:val="20"/>
          <w:szCs w:val="20"/>
          <w:lang w:val="en-US"/>
        </w:rPr>
        <w:t xml:space="preserve">. </w:t>
      </w:r>
    </w:p>
    <w:p w14:paraId="44571106" w14:textId="77777777" w:rsidR="00533D5E" w:rsidRPr="00C432D6" w:rsidRDefault="0076717C" w:rsidP="008066C4">
      <w:pPr>
        <w:pStyle w:val="L2"/>
        <w:numPr>
          <w:ilvl w:val="1"/>
          <w:numId w:val="7"/>
        </w:numPr>
        <w:rPr>
          <w:rFonts w:ascii="Arial" w:eastAsia="Arial" w:hAnsi="Arial" w:cs="Arial"/>
          <w:sz w:val="20"/>
          <w:szCs w:val="20"/>
          <w:lang w:val="en-US"/>
        </w:rPr>
      </w:pPr>
      <w:r w:rsidRPr="00C432D6">
        <w:rPr>
          <w:rFonts w:ascii="Arial" w:hAnsi="Arial"/>
          <w:sz w:val="20"/>
          <w:szCs w:val="20"/>
          <w:lang w:val="en-US"/>
        </w:rPr>
        <w:t>The company</w:t>
      </w:r>
      <w:r w:rsidR="00781246" w:rsidRPr="00C432D6">
        <w:rPr>
          <w:rFonts w:ascii="Arial" w:hAnsi="Arial"/>
          <w:sz w:val="20"/>
          <w:szCs w:val="20"/>
          <w:lang w:val="en-US"/>
        </w:rPr>
        <w:t xml:space="preserve"> shall, within three months of publication of the CIB Strategic Plan </w:t>
      </w:r>
      <w:r w:rsidR="00A65071" w:rsidRPr="00C432D6">
        <w:rPr>
          <w:rFonts w:ascii="Arial" w:hAnsi="Arial"/>
          <w:sz w:val="20"/>
          <w:szCs w:val="20"/>
          <w:lang w:val="en-US"/>
        </w:rPr>
        <w:t>and</w:t>
      </w:r>
      <w:r w:rsidR="00781246" w:rsidRPr="00C432D6">
        <w:rPr>
          <w:rFonts w:ascii="Arial" w:hAnsi="Arial"/>
          <w:sz w:val="20"/>
          <w:szCs w:val="20"/>
          <w:lang w:val="en-US"/>
        </w:rPr>
        <w:t xml:space="preserve"> S</w:t>
      </w:r>
      <w:r w:rsidR="008F2556" w:rsidRPr="00C432D6">
        <w:rPr>
          <w:rFonts w:ascii="Arial" w:hAnsi="Arial"/>
          <w:sz w:val="20"/>
          <w:szCs w:val="20"/>
          <w:lang w:val="en-US"/>
        </w:rPr>
        <w:t>ervice Development P</w:t>
      </w:r>
      <w:r w:rsidR="00781246" w:rsidRPr="00C432D6">
        <w:rPr>
          <w:rFonts w:ascii="Arial" w:hAnsi="Arial"/>
          <w:sz w:val="20"/>
          <w:szCs w:val="20"/>
          <w:lang w:val="en-US"/>
        </w:rPr>
        <w:t>riorities for CIB funded services</w:t>
      </w:r>
      <w:r w:rsidR="00A978F7" w:rsidRPr="00C432D6">
        <w:rPr>
          <w:rFonts w:ascii="Arial" w:hAnsi="Arial"/>
          <w:sz w:val="20"/>
          <w:szCs w:val="20"/>
          <w:lang w:val="en-US"/>
        </w:rPr>
        <w:t>,</w:t>
      </w:r>
      <w:r w:rsidR="00533D5E" w:rsidRPr="00C432D6">
        <w:rPr>
          <w:rFonts w:ascii="Arial" w:hAnsi="Arial"/>
          <w:sz w:val="20"/>
          <w:szCs w:val="20"/>
          <w:lang w:val="en-US"/>
        </w:rPr>
        <w:t xml:space="preserve"> submit to C</w:t>
      </w:r>
      <w:r w:rsidR="00C51C37" w:rsidRPr="00C432D6">
        <w:rPr>
          <w:rFonts w:ascii="Arial" w:hAnsi="Arial"/>
          <w:sz w:val="20"/>
          <w:szCs w:val="20"/>
          <w:lang w:val="en-US"/>
        </w:rPr>
        <w:t>IB</w:t>
      </w:r>
      <w:r w:rsidR="00533D5E" w:rsidRPr="00C432D6">
        <w:rPr>
          <w:rFonts w:ascii="Arial" w:hAnsi="Arial"/>
          <w:sz w:val="20"/>
          <w:szCs w:val="20"/>
          <w:lang w:val="en-US"/>
        </w:rPr>
        <w:t xml:space="preserve"> for its approval a written strategy statement (the “</w:t>
      </w:r>
      <w:r w:rsidR="00533D5E" w:rsidRPr="00C432D6">
        <w:rPr>
          <w:rFonts w:ascii="Arial" w:hAnsi="Arial"/>
          <w:b/>
          <w:sz w:val="20"/>
          <w:szCs w:val="20"/>
        </w:rPr>
        <w:t>Strategy Statement</w:t>
      </w:r>
      <w:r w:rsidR="00533D5E" w:rsidRPr="00C432D6">
        <w:rPr>
          <w:rFonts w:ascii="Arial" w:hAnsi="Arial"/>
          <w:sz w:val="20"/>
          <w:szCs w:val="20"/>
          <w:lang w:val="en-US"/>
        </w:rPr>
        <w:t>”) which shall set out the following:</w:t>
      </w:r>
    </w:p>
    <w:p w14:paraId="5B34D9FC" w14:textId="77777777" w:rsidR="00533D5E" w:rsidRPr="00C432D6" w:rsidRDefault="00533D5E" w:rsidP="008A1BA9">
      <w:pPr>
        <w:pStyle w:val="L3"/>
        <w:rPr>
          <w:rFonts w:ascii="Arial" w:eastAsia="Arial" w:hAnsi="Arial" w:cs="Arial"/>
          <w:sz w:val="20"/>
          <w:szCs w:val="20"/>
        </w:rPr>
      </w:pPr>
      <w:r w:rsidRPr="00C432D6">
        <w:rPr>
          <w:rFonts w:ascii="Arial" w:hAnsi="Arial" w:cs="Arial"/>
          <w:sz w:val="20"/>
          <w:szCs w:val="20"/>
        </w:rPr>
        <w:t xml:space="preserve">the key objectives of the Company for the </w:t>
      </w:r>
      <w:r w:rsidR="009300C7" w:rsidRPr="00C432D6">
        <w:rPr>
          <w:rFonts w:ascii="Arial" w:hAnsi="Arial" w:cs="Arial"/>
          <w:sz w:val="20"/>
          <w:szCs w:val="20"/>
        </w:rPr>
        <w:t>term of the strategic plan</w:t>
      </w:r>
      <w:r w:rsidR="003A3BA1" w:rsidRPr="00C432D6">
        <w:rPr>
          <w:rFonts w:ascii="Arial" w:hAnsi="Arial" w:cs="Arial"/>
          <w:sz w:val="20"/>
          <w:szCs w:val="20"/>
        </w:rPr>
        <w:t xml:space="preserve"> and/ or such other term as may be agreed between the parties in writing</w:t>
      </w:r>
      <w:r w:rsidRPr="00C432D6">
        <w:rPr>
          <w:rFonts w:ascii="Arial" w:hAnsi="Arial" w:cs="Arial"/>
          <w:sz w:val="20"/>
          <w:szCs w:val="20"/>
          <w:lang w:val="it-IT"/>
        </w:rPr>
        <w:t>;</w:t>
      </w:r>
    </w:p>
    <w:p w14:paraId="159B8B57" w14:textId="77777777" w:rsidR="00533D5E" w:rsidRPr="00C432D6" w:rsidRDefault="00533D5E" w:rsidP="008A1BA9">
      <w:pPr>
        <w:pStyle w:val="L3"/>
        <w:rPr>
          <w:rFonts w:ascii="Arial" w:eastAsia="Arial" w:hAnsi="Arial" w:cs="Arial"/>
          <w:sz w:val="20"/>
          <w:szCs w:val="20"/>
        </w:rPr>
      </w:pPr>
      <w:r w:rsidRPr="00C432D6">
        <w:rPr>
          <w:rFonts w:ascii="Arial" w:hAnsi="Arial" w:cs="Arial"/>
          <w:sz w:val="20"/>
          <w:szCs w:val="20"/>
        </w:rPr>
        <w:t xml:space="preserve">the outputs expected from the Company’s activities during such period;  </w:t>
      </w:r>
    </w:p>
    <w:p w14:paraId="0B3D4693" w14:textId="77777777" w:rsidR="00533D5E" w:rsidRPr="00C432D6" w:rsidRDefault="00533D5E" w:rsidP="008A1BA9">
      <w:pPr>
        <w:pStyle w:val="L3"/>
        <w:rPr>
          <w:rFonts w:ascii="Arial" w:eastAsia="Arial" w:hAnsi="Arial" w:cs="Arial"/>
          <w:sz w:val="20"/>
          <w:szCs w:val="20"/>
        </w:rPr>
      </w:pPr>
      <w:r w:rsidRPr="00C432D6">
        <w:rPr>
          <w:rFonts w:ascii="Arial" w:hAnsi="Arial" w:cs="Arial"/>
          <w:sz w:val="20"/>
          <w:szCs w:val="20"/>
        </w:rPr>
        <w:t>the performance indicators/measures to be used to assess achievement of the Company’s objectives during such period; and</w:t>
      </w:r>
    </w:p>
    <w:p w14:paraId="48C93132" w14:textId="77777777" w:rsidR="00533D5E" w:rsidRPr="00C432D6" w:rsidRDefault="00533D5E" w:rsidP="008A1BA9">
      <w:pPr>
        <w:pStyle w:val="L3"/>
        <w:rPr>
          <w:rFonts w:ascii="Arial" w:eastAsia="Arial" w:hAnsi="Arial" w:cs="Arial"/>
          <w:sz w:val="20"/>
          <w:szCs w:val="20"/>
        </w:rPr>
      </w:pPr>
      <w:r w:rsidRPr="00C432D6">
        <w:rPr>
          <w:rFonts w:ascii="Arial" w:hAnsi="Arial" w:cs="Arial"/>
          <w:sz w:val="20"/>
          <w:szCs w:val="20"/>
        </w:rPr>
        <w:t xml:space="preserve">the proposed use of resources in the implementation of the </w:t>
      </w:r>
      <w:r w:rsidR="000504F4" w:rsidRPr="00C432D6">
        <w:rPr>
          <w:rFonts w:ascii="Arial" w:hAnsi="Arial" w:cs="Arial"/>
          <w:sz w:val="20"/>
          <w:szCs w:val="20"/>
        </w:rPr>
        <w:t>S</w:t>
      </w:r>
      <w:r w:rsidRPr="00C432D6">
        <w:rPr>
          <w:rFonts w:ascii="Arial" w:hAnsi="Arial" w:cs="Arial"/>
          <w:sz w:val="20"/>
          <w:szCs w:val="20"/>
        </w:rPr>
        <w:t>trategy</w:t>
      </w:r>
      <w:r w:rsidR="000504F4" w:rsidRPr="00C432D6">
        <w:rPr>
          <w:rFonts w:ascii="Arial" w:hAnsi="Arial" w:cs="Arial"/>
          <w:sz w:val="20"/>
          <w:szCs w:val="20"/>
        </w:rPr>
        <w:t xml:space="preserve"> Statement</w:t>
      </w:r>
      <w:r w:rsidRPr="00C432D6">
        <w:rPr>
          <w:rFonts w:ascii="Arial" w:hAnsi="Arial" w:cs="Arial"/>
          <w:sz w:val="20"/>
          <w:szCs w:val="20"/>
        </w:rPr>
        <w:t>.</w:t>
      </w:r>
    </w:p>
    <w:p w14:paraId="345AAC66" w14:textId="77777777" w:rsidR="00533D5E" w:rsidRPr="00C432D6" w:rsidRDefault="00D315B8" w:rsidP="008066C4">
      <w:pPr>
        <w:pStyle w:val="L2"/>
        <w:numPr>
          <w:ilvl w:val="1"/>
          <w:numId w:val="7"/>
        </w:numPr>
        <w:suppressAutoHyphens/>
        <w:outlineLvl w:val="0"/>
        <w:rPr>
          <w:rFonts w:ascii="Arial" w:eastAsia="Arial" w:hAnsi="Arial" w:cs="Arial"/>
          <w:sz w:val="20"/>
          <w:szCs w:val="20"/>
        </w:rPr>
      </w:pPr>
      <w:bookmarkStart w:id="9" w:name="_Ref510030587"/>
      <w:r w:rsidRPr="00C432D6">
        <w:rPr>
          <w:rFonts w:ascii="Arial" w:hAnsi="Arial"/>
          <w:sz w:val="20"/>
          <w:szCs w:val="20"/>
          <w:lang w:val="en-US"/>
        </w:rPr>
        <w:t>T</w:t>
      </w:r>
      <w:r w:rsidR="00533D5E" w:rsidRPr="00C432D6">
        <w:rPr>
          <w:rFonts w:ascii="Arial" w:hAnsi="Arial"/>
          <w:sz w:val="20"/>
          <w:szCs w:val="20"/>
          <w:lang w:val="en-US"/>
        </w:rPr>
        <w:t>he Company shall on an annual basis prepare and submit to CIB for its approval a written action plan (the “</w:t>
      </w:r>
      <w:r w:rsidR="00533D5E" w:rsidRPr="00C432D6">
        <w:rPr>
          <w:rFonts w:ascii="Arial" w:hAnsi="Arial"/>
          <w:b/>
          <w:sz w:val="20"/>
          <w:szCs w:val="20"/>
          <w:lang w:val="en-US"/>
        </w:rPr>
        <w:t>Action Plan</w:t>
      </w:r>
      <w:r w:rsidR="00533D5E" w:rsidRPr="00C432D6">
        <w:rPr>
          <w:rFonts w:ascii="Arial" w:hAnsi="Arial"/>
          <w:sz w:val="20"/>
          <w:szCs w:val="20"/>
          <w:lang w:val="en-US"/>
        </w:rPr>
        <w:t xml:space="preserve">”) </w:t>
      </w:r>
      <w:r w:rsidR="0057782F" w:rsidRPr="00C432D6">
        <w:rPr>
          <w:rFonts w:ascii="Arial" w:hAnsi="Arial"/>
          <w:sz w:val="20"/>
          <w:szCs w:val="20"/>
          <w:lang w:val="en-US"/>
        </w:rPr>
        <w:t xml:space="preserve">substantially in the form </w:t>
      </w:r>
      <w:r w:rsidR="00985401" w:rsidRPr="00C432D6">
        <w:rPr>
          <w:rFonts w:ascii="Arial" w:hAnsi="Arial"/>
          <w:sz w:val="20"/>
          <w:szCs w:val="20"/>
          <w:lang w:val="en-US"/>
        </w:rPr>
        <w:t xml:space="preserve">attached at </w:t>
      </w:r>
      <w:r w:rsidR="002F1E9C" w:rsidRPr="00C432D6">
        <w:rPr>
          <w:rFonts w:ascii="Arial" w:hAnsi="Arial"/>
          <w:sz w:val="20"/>
          <w:szCs w:val="20"/>
          <w:lang w:val="en-US"/>
        </w:rPr>
        <w:t xml:space="preserve">Schedule 13, </w:t>
      </w:r>
      <w:r w:rsidR="00533D5E" w:rsidRPr="00C432D6">
        <w:rPr>
          <w:rFonts w:ascii="Arial" w:hAnsi="Arial"/>
          <w:sz w:val="20"/>
          <w:szCs w:val="20"/>
          <w:lang w:val="en-US"/>
        </w:rPr>
        <w:t>based upon the Strategy Statement</w:t>
      </w:r>
      <w:r w:rsidR="00321092" w:rsidRPr="00C432D6">
        <w:rPr>
          <w:rFonts w:ascii="Arial" w:hAnsi="Arial"/>
          <w:sz w:val="20"/>
          <w:szCs w:val="20"/>
          <w:lang w:val="en-US"/>
        </w:rPr>
        <w:t>,</w:t>
      </w:r>
      <w:r w:rsidR="00533D5E" w:rsidRPr="00C432D6">
        <w:rPr>
          <w:rFonts w:ascii="Arial" w:hAnsi="Arial"/>
          <w:sz w:val="20"/>
          <w:szCs w:val="20"/>
          <w:lang w:val="en-US"/>
        </w:rPr>
        <w:t xml:space="preserve"> which shall identify the various actions to be taken during the following twelve (12) month period to ensure full implementation of the Strategy Statement. </w:t>
      </w:r>
      <w:bookmarkEnd w:id="9"/>
      <w:r w:rsidR="00533D5E" w:rsidRPr="00C432D6">
        <w:rPr>
          <w:rFonts w:ascii="Arial" w:hAnsi="Arial"/>
          <w:sz w:val="20"/>
          <w:szCs w:val="20"/>
          <w:lang w:val="en-US"/>
        </w:rPr>
        <w:t>The Action Plan shall be reviewed and updated by the Company on a regular basis during the course of each year to take account of any material changes in the circumstances of the Company</w:t>
      </w:r>
      <w:r w:rsidR="001B5301" w:rsidRPr="00C432D6">
        <w:rPr>
          <w:rFonts w:ascii="Arial" w:hAnsi="Arial"/>
          <w:sz w:val="20"/>
          <w:szCs w:val="20"/>
          <w:lang w:val="en-US"/>
        </w:rPr>
        <w:t xml:space="preserve"> and any copy of any update shall be furnished to CIB</w:t>
      </w:r>
      <w:r w:rsidR="00400848" w:rsidRPr="00C432D6">
        <w:rPr>
          <w:rFonts w:ascii="Arial" w:hAnsi="Arial"/>
          <w:sz w:val="20"/>
          <w:szCs w:val="20"/>
          <w:lang w:val="en-US"/>
        </w:rPr>
        <w:t>.</w:t>
      </w:r>
    </w:p>
    <w:p w14:paraId="005E975A" w14:textId="77777777" w:rsidR="00970B2E" w:rsidRPr="00C432D6" w:rsidRDefault="00D315B8" w:rsidP="008066C4">
      <w:pPr>
        <w:pStyle w:val="L2"/>
        <w:numPr>
          <w:ilvl w:val="1"/>
          <w:numId w:val="7"/>
        </w:numPr>
        <w:suppressAutoHyphens/>
        <w:outlineLvl w:val="0"/>
        <w:rPr>
          <w:rFonts w:ascii="Arial" w:hAnsi="Arial"/>
          <w:sz w:val="20"/>
          <w:szCs w:val="20"/>
          <w:lang w:val="en-US"/>
        </w:rPr>
      </w:pPr>
      <w:r w:rsidRPr="00C432D6">
        <w:rPr>
          <w:rFonts w:ascii="Arial" w:hAnsi="Arial"/>
          <w:sz w:val="20"/>
          <w:szCs w:val="20"/>
          <w:lang w:val="en-US"/>
        </w:rPr>
        <w:t>T</w:t>
      </w:r>
      <w:r w:rsidR="004D220C" w:rsidRPr="00C432D6">
        <w:rPr>
          <w:rFonts w:ascii="Arial" w:hAnsi="Arial"/>
          <w:sz w:val="20"/>
          <w:szCs w:val="20"/>
          <w:lang w:val="en-US"/>
        </w:rPr>
        <w:t xml:space="preserve">he Company shall on an annual basis prepare and submit to CIB for its approval a written </w:t>
      </w:r>
      <w:r w:rsidR="00EC661F" w:rsidRPr="00C432D6">
        <w:rPr>
          <w:rFonts w:ascii="Arial" w:hAnsi="Arial"/>
          <w:sz w:val="20"/>
          <w:szCs w:val="20"/>
          <w:lang w:val="en-US"/>
        </w:rPr>
        <w:t>end of year report on the Action Plan</w:t>
      </w:r>
      <w:r w:rsidR="004D220C" w:rsidRPr="00C432D6">
        <w:rPr>
          <w:rFonts w:ascii="Arial" w:hAnsi="Arial"/>
          <w:sz w:val="20"/>
          <w:szCs w:val="20"/>
          <w:lang w:val="en-US"/>
        </w:rPr>
        <w:t xml:space="preserve"> (the “</w:t>
      </w:r>
      <w:r w:rsidR="00EC661F" w:rsidRPr="00C432D6">
        <w:rPr>
          <w:rFonts w:ascii="Arial" w:hAnsi="Arial"/>
          <w:b/>
          <w:sz w:val="20"/>
          <w:szCs w:val="20"/>
          <w:lang w:val="en-US"/>
        </w:rPr>
        <w:t>End of Year Report</w:t>
      </w:r>
      <w:r w:rsidR="004D220C" w:rsidRPr="00C432D6">
        <w:rPr>
          <w:rFonts w:ascii="Arial" w:hAnsi="Arial"/>
          <w:sz w:val="20"/>
          <w:szCs w:val="20"/>
          <w:lang w:val="en-US"/>
        </w:rPr>
        <w:t>”) as produced by CIB from time to time substantially in the form attached at Schedule 1</w:t>
      </w:r>
      <w:r w:rsidR="004E2A05" w:rsidRPr="00C432D6">
        <w:rPr>
          <w:rFonts w:ascii="Arial" w:hAnsi="Arial"/>
          <w:sz w:val="20"/>
          <w:szCs w:val="20"/>
          <w:lang w:val="en-US"/>
        </w:rPr>
        <w:t>3</w:t>
      </w:r>
      <w:r w:rsidR="004D220C" w:rsidRPr="00C432D6">
        <w:rPr>
          <w:rFonts w:ascii="Arial" w:hAnsi="Arial"/>
          <w:sz w:val="20"/>
          <w:szCs w:val="20"/>
          <w:lang w:val="en-US"/>
        </w:rPr>
        <w:t xml:space="preserve">, which shall </w:t>
      </w:r>
      <w:r w:rsidR="00970B2E" w:rsidRPr="00C432D6">
        <w:rPr>
          <w:rFonts w:ascii="Arial" w:hAnsi="Arial"/>
          <w:sz w:val="20"/>
          <w:szCs w:val="20"/>
          <w:lang w:val="en-US"/>
        </w:rPr>
        <w:t xml:space="preserve">report on the implementation of the Action Plan.  </w:t>
      </w:r>
    </w:p>
    <w:p w14:paraId="47E10BEC" w14:textId="77777777" w:rsidR="00533D5E" w:rsidRPr="00C432D6" w:rsidRDefault="00533D5E" w:rsidP="008066C4">
      <w:pPr>
        <w:pStyle w:val="L2"/>
        <w:numPr>
          <w:ilvl w:val="1"/>
          <w:numId w:val="7"/>
        </w:numPr>
        <w:suppressAutoHyphens/>
        <w:outlineLvl w:val="0"/>
        <w:rPr>
          <w:rFonts w:ascii="Arial" w:hAnsi="Arial"/>
          <w:sz w:val="20"/>
          <w:szCs w:val="20"/>
          <w:lang w:val="en-US"/>
        </w:rPr>
      </w:pPr>
      <w:r w:rsidRPr="00C432D6">
        <w:rPr>
          <w:rFonts w:ascii="Arial" w:hAnsi="Arial"/>
          <w:sz w:val="20"/>
          <w:szCs w:val="20"/>
          <w:lang w:val="en-US"/>
        </w:rPr>
        <w:t xml:space="preserve">The Company acknowledges that CIB </w:t>
      </w:r>
      <w:r w:rsidR="00F316AA" w:rsidRPr="00C432D6">
        <w:rPr>
          <w:rFonts w:ascii="Arial" w:hAnsi="Arial"/>
          <w:sz w:val="20"/>
          <w:szCs w:val="20"/>
          <w:lang w:val="en-US"/>
        </w:rPr>
        <w:t>relies</w:t>
      </w:r>
      <w:r w:rsidR="00400848" w:rsidRPr="00C432D6">
        <w:rPr>
          <w:rFonts w:ascii="Arial" w:hAnsi="Arial"/>
          <w:sz w:val="20"/>
          <w:szCs w:val="20"/>
          <w:lang w:val="en-US"/>
        </w:rPr>
        <w:t xml:space="preserve"> on the</w:t>
      </w:r>
      <w:r w:rsidRPr="00C432D6">
        <w:rPr>
          <w:rFonts w:ascii="Arial" w:hAnsi="Arial"/>
          <w:sz w:val="20"/>
          <w:szCs w:val="20"/>
          <w:lang w:val="en-US"/>
        </w:rPr>
        <w:t xml:space="preserve"> Company’s knowledge, experience, </w:t>
      </w:r>
      <w:r w:rsidR="00AB2308" w:rsidRPr="00C432D6">
        <w:rPr>
          <w:rFonts w:ascii="Arial" w:hAnsi="Arial"/>
          <w:sz w:val="20"/>
          <w:szCs w:val="20"/>
          <w:lang w:val="en-US"/>
        </w:rPr>
        <w:t>expertise and competence in the</w:t>
      </w:r>
      <w:r w:rsidRPr="00C432D6">
        <w:rPr>
          <w:rFonts w:ascii="Arial" w:hAnsi="Arial"/>
          <w:sz w:val="20"/>
          <w:szCs w:val="20"/>
          <w:lang w:val="en-US"/>
        </w:rPr>
        <w:t xml:space="preserve"> </w:t>
      </w:r>
      <w:r w:rsidR="00AB2308" w:rsidRPr="00C432D6">
        <w:rPr>
          <w:rFonts w:ascii="Arial" w:hAnsi="Arial"/>
          <w:sz w:val="20"/>
          <w:szCs w:val="20"/>
          <w:lang w:val="en-US"/>
        </w:rPr>
        <w:t>provision of the Services</w:t>
      </w:r>
      <w:r w:rsidRPr="00C432D6">
        <w:rPr>
          <w:rFonts w:ascii="Arial" w:hAnsi="Arial"/>
          <w:sz w:val="20"/>
          <w:szCs w:val="20"/>
          <w:lang w:val="en-US"/>
        </w:rPr>
        <w:t xml:space="preserve">, and on the accuracy of all statements, reports </w:t>
      </w:r>
      <w:r w:rsidR="009B261F" w:rsidRPr="00C432D6">
        <w:rPr>
          <w:rFonts w:ascii="Arial" w:hAnsi="Arial"/>
          <w:sz w:val="20"/>
          <w:szCs w:val="20"/>
          <w:lang w:val="en-US"/>
        </w:rPr>
        <w:t>and</w:t>
      </w:r>
      <w:r w:rsidRPr="00C432D6">
        <w:rPr>
          <w:rFonts w:ascii="Arial" w:hAnsi="Arial"/>
          <w:sz w:val="20"/>
          <w:szCs w:val="20"/>
          <w:lang w:val="en-US"/>
        </w:rPr>
        <w:t xml:space="preserve"> returns made by the Company in connection with its obligations pursuant to this Agreement. </w:t>
      </w:r>
    </w:p>
    <w:p w14:paraId="1F93275E" w14:textId="77777777" w:rsidR="00533D5E" w:rsidRPr="00C432D6" w:rsidRDefault="00533D5E" w:rsidP="008066C4">
      <w:pPr>
        <w:pStyle w:val="L2"/>
        <w:numPr>
          <w:ilvl w:val="1"/>
          <w:numId w:val="7"/>
        </w:numPr>
        <w:suppressAutoHyphens/>
        <w:outlineLvl w:val="0"/>
        <w:rPr>
          <w:rFonts w:ascii="Arial" w:hAnsi="Arial" w:cs="Arial"/>
          <w:sz w:val="20"/>
          <w:szCs w:val="20"/>
        </w:rPr>
      </w:pPr>
      <w:r w:rsidRPr="00C432D6">
        <w:rPr>
          <w:rFonts w:ascii="Arial" w:hAnsi="Arial" w:cs="Arial"/>
          <w:sz w:val="20"/>
          <w:szCs w:val="20"/>
        </w:rPr>
        <w:t>A nominated representative of CIB or an officer (“</w:t>
      </w:r>
      <w:r w:rsidRPr="00C432D6">
        <w:rPr>
          <w:rFonts w:ascii="Arial" w:hAnsi="Arial" w:cs="Arial"/>
          <w:b/>
          <w:sz w:val="20"/>
          <w:szCs w:val="20"/>
        </w:rPr>
        <w:t>Liaison Officer</w:t>
      </w:r>
      <w:r w:rsidRPr="00C432D6">
        <w:rPr>
          <w:rFonts w:ascii="Arial" w:hAnsi="Arial" w:cs="Arial"/>
          <w:sz w:val="20"/>
          <w:szCs w:val="20"/>
        </w:rPr>
        <w:t xml:space="preserve">”) shall be entitled to attend meetings of the </w:t>
      </w:r>
      <w:r w:rsidR="009B261F" w:rsidRPr="00C432D6">
        <w:rPr>
          <w:rFonts w:ascii="Arial" w:hAnsi="Arial" w:cs="Arial"/>
          <w:sz w:val="20"/>
          <w:szCs w:val="20"/>
        </w:rPr>
        <w:t>B</w:t>
      </w:r>
      <w:r w:rsidRPr="00C432D6">
        <w:rPr>
          <w:rFonts w:ascii="Arial" w:hAnsi="Arial" w:cs="Arial"/>
          <w:sz w:val="20"/>
          <w:szCs w:val="20"/>
        </w:rPr>
        <w:t>oard of the Company:</w:t>
      </w:r>
    </w:p>
    <w:p w14:paraId="6B59FFB6" w14:textId="77777777" w:rsidR="00533D5E" w:rsidRPr="00C432D6" w:rsidRDefault="00533D5E" w:rsidP="00666864">
      <w:pPr>
        <w:pStyle w:val="L3"/>
        <w:rPr>
          <w:rFonts w:ascii="Arial" w:hAnsi="Arial" w:cs="Arial"/>
          <w:sz w:val="20"/>
          <w:szCs w:val="20"/>
        </w:rPr>
      </w:pPr>
      <w:r w:rsidRPr="00C432D6">
        <w:rPr>
          <w:rFonts w:ascii="Arial" w:hAnsi="Arial" w:cs="Arial"/>
          <w:sz w:val="20"/>
          <w:szCs w:val="20"/>
        </w:rPr>
        <w:t>in order to provide support and guidance in relation to the strategy statement, Action Plan and general development of the Company; and</w:t>
      </w:r>
    </w:p>
    <w:p w14:paraId="76B3DCA7" w14:textId="77777777" w:rsidR="00533D5E" w:rsidRPr="00C432D6" w:rsidRDefault="00533D5E" w:rsidP="008711DB">
      <w:pPr>
        <w:pStyle w:val="L3"/>
        <w:numPr>
          <w:ilvl w:val="2"/>
          <w:numId w:val="5"/>
        </w:numPr>
        <w:rPr>
          <w:rFonts w:ascii="Arial" w:hAnsi="Arial" w:cs="Arial"/>
          <w:sz w:val="20"/>
          <w:szCs w:val="20"/>
        </w:rPr>
      </w:pPr>
      <w:r w:rsidRPr="00C432D6">
        <w:rPr>
          <w:rStyle w:val="Hyperlink0"/>
          <w:rFonts w:ascii="Arial" w:hAnsi="Arial" w:cs="Arial"/>
          <w:color w:val="auto"/>
          <w:sz w:val="20"/>
          <w:szCs w:val="20"/>
        </w:rPr>
        <w:t xml:space="preserve">to </w:t>
      </w:r>
      <w:r w:rsidR="00D315B8" w:rsidRPr="00C432D6">
        <w:rPr>
          <w:rStyle w:val="Hyperlink0"/>
          <w:rFonts w:ascii="Arial" w:hAnsi="Arial" w:cs="Arial"/>
          <w:color w:val="auto"/>
          <w:sz w:val="20"/>
          <w:szCs w:val="20"/>
        </w:rPr>
        <w:t>satisfy CIB</w:t>
      </w:r>
      <w:r w:rsidR="00FB3B82" w:rsidRPr="00C432D6">
        <w:rPr>
          <w:rStyle w:val="Hyperlink0"/>
          <w:rFonts w:ascii="Arial" w:hAnsi="Arial" w:cs="Arial"/>
          <w:color w:val="auto"/>
          <w:sz w:val="20"/>
          <w:szCs w:val="20"/>
        </w:rPr>
        <w:t xml:space="preserve"> </w:t>
      </w:r>
      <w:r w:rsidRPr="00C432D6">
        <w:rPr>
          <w:rStyle w:val="Hyperlink0"/>
          <w:rFonts w:ascii="Arial" w:hAnsi="Arial" w:cs="Arial"/>
          <w:color w:val="auto"/>
          <w:sz w:val="20"/>
          <w:szCs w:val="20"/>
        </w:rPr>
        <w:t xml:space="preserve">that this Agreement </w:t>
      </w:r>
      <w:r w:rsidR="00302084" w:rsidRPr="00C432D6">
        <w:rPr>
          <w:rStyle w:val="Hyperlink0"/>
          <w:rFonts w:ascii="Arial" w:hAnsi="Arial" w:cs="Arial"/>
          <w:color w:val="auto"/>
          <w:sz w:val="20"/>
          <w:szCs w:val="20"/>
        </w:rPr>
        <w:t>is</w:t>
      </w:r>
      <w:r w:rsidRPr="00C432D6">
        <w:rPr>
          <w:rStyle w:val="Hyperlink0"/>
          <w:rFonts w:ascii="Arial" w:hAnsi="Arial" w:cs="Arial"/>
          <w:color w:val="auto"/>
          <w:sz w:val="20"/>
          <w:szCs w:val="20"/>
        </w:rPr>
        <w:t xml:space="preserve"> being adhered to,</w:t>
      </w:r>
      <w:r w:rsidR="008711DB" w:rsidRPr="00C432D6">
        <w:rPr>
          <w:rStyle w:val="Hyperlink0"/>
          <w:rFonts w:ascii="Arial" w:hAnsi="Arial" w:cs="Arial"/>
          <w:color w:val="auto"/>
          <w:sz w:val="20"/>
          <w:szCs w:val="20"/>
        </w:rPr>
        <w:t xml:space="preserve"> </w:t>
      </w:r>
      <w:r w:rsidRPr="00C432D6">
        <w:rPr>
          <w:rFonts w:ascii="Arial" w:hAnsi="Arial" w:cs="Arial"/>
          <w:sz w:val="20"/>
          <w:szCs w:val="20"/>
        </w:rPr>
        <w:t>and for this purpose, the nominated CIB Liaison Officer shall be included in the circulation of all documents which are being sent to Directors.</w:t>
      </w:r>
    </w:p>
    <w:p w14:paraId="6D24F677" w14:textId="77777777" w:rsidR="00533D5E" w:rsidRPr="00C432D6" w:rsidRDefault="00533D5E" w:rsidP="00666864">
      <w:pPr>
        <w:pStyle w:val="L3"/>
      </w:pPr>
      <w:r w:rsidRPr="00C432D6">
        <w:rPr>
          <w:rFonts w:ascii="Arial" w:hAnsi="Arial" w:cs="Arial"/>
          <w:sz w:val="20"/>
          <w:szCs w:val="20"/>
        </w:rPr>
        <w:t xml:space="preserve">For the avoidance of doubt, the Liaison Officer shall not be entitled to vote or to influence the Board except </w:t>
      </w:r>
      <w:r w:rsidR="00841F4A" w:rsidRPr="00C432D6">
        <w:rPr>
          <w:rFonts w:ascii="Arial" w:hAnsi="Arial" w:cs="Arial"/>
          <w:sz w:val="20"/>
          <w:szCs w:val="20"/>
        </w:rPr>
        <w:t xml:space="preserve">to offer </w:t>
      </w:r>
      <w:r w:rsidRPr="00C432D6">
        <w:rPr>
          <w:rFonts w:ascii="Arial" w:hAnsi="Arial" w:cs="Arial"/>
          <w:sz w:val="20"/>
          <w:szCs w:val="20"/>
        </w:rPr>
        <w:t xml:space="preserve">support and guidance </w:t>
      </w:r>
      <w:r w:rsidR="00D315B8" w:rsidRPr="00C432D6">
        <w:rPr>
          <w:rFonts w:ascii="Arial" w:hAnsi="Arial" w:cs="Arial"/>
          <w:sz w:val="20"/>
          <w:szCs w:val="20"/>
        </w:rPr>
        <w:t xml:space="preserve">as described </w:t>
      </w:r>
      <w:r w:rsidRPr="00C432D6">
        <w:rPr>
          <w:rFonts w:ascii="Arial" w:hAnsi="Arial" w:cs="Arial"/>
          <w:sz w:val="20"/>
          <w:szCs w:val="20"/>
        </w:rPr>
        <w:t>above.</w:t>
      </w:r>
      <w:r w:rsidRPr="00C432D6">
        <w:t xml:space="preserve"> </w:t>
      </w:r>
    </w:p>
    <w:p w14:paraId="3E10208D" w14:textId="77777777" w:rsidR="00533D5E" w:rsidRPr="00C432D6" w:rsidRDefault="00666864" w:rsidP="008066C4">
      <w:pPr>
        <w:pStyle w:val="L2"/>
        <w:numPr>
          <w:ilvl w:val="1"/>
          <w:numId w:val="7"/>
        </w:numPr>
        <w:suppressAutoHyphens/>
        <w:outlineLvl w:val="0"/>
        <w:rPr>
          <w:rFonts w:ascii="Arial" w:hAnsi="Arial" w:cs="Arial"/>
          <w:sz w:val="20"/>
          <w:szCs w:val="20"/>
        </w:rPr>
      </w:pPr>
      <w:r w:rsidRPr="00C432D6">
        <w:rPr>
          <w:rFonts w:ascii="Arial" w:hAnsi="Arial" w:cs="Arial"/>
          <w:sz w:val="20"/>
          <w:szCs w:val="20"/>
        </w:rPr>
        <w:t>For the duration of this Agreement, t</w:t>
      </w:r>
      <w:r w:rsidR="00533D5E" w:rsidRPr="00C432D6">
        <w:rPr>
          <w:rFonts w:ascii="Arial" w:hAnsi="Arial" w:cs="Arial"/>
          <w:sz w:val="20"/>
          <w:szCs w:val="20"/>
        </w:rPr>
        <w:t xml:space="preserve">he Company shall be a member of the </w:t>
      </w:r>
      <w:r w:rsidR="00F55984" w:rsidRPr="00C432D6">
        <w:rPr>
          <w:rFonts w:ascii="Arial" w:hAnsi="Arial" w:cs="Arial"/>
          <w:sz w:val="20"/>
          <w:szCs w:val="20"/>
        </w:rPr>
        <w:t>N</w:t>
      </w:r>
      <w:r w:rsidR="00533D5E" w:rsidRPr="00C432D6">
        <w:rPr>
          <w:rFonts w:ascii="Arial" w:hAnsi="Arial" w:cs="Arial"/>
          <w:sz w:val="20"/>
          <w:szCs w:val="20"/>
        </w:rPr>
        <w:t xml:space="preserve">ational Employer/Union Forum </w:t>
      </w:r>
      <w:r w:rsidR="00F55984" w:rsidRPr="00C432D6">
        <w:rPr>
          <w:rFonts w:ascii="Arial" w:hAnsi="Arial" w:cs="Arial"/>
          <w:sz w:val="20"/>
          <w:szCs w:val="20"/>
        </w:rPr>
        <w:t xml:space="preserve">or such other Forum with substantially the same objectives as may be advised by CIB from time to time </w:t>
      </w:r>
      <w:r w:rsidR="00533D5E" w:rsidRPr="00C432D6">
        <w:rPr>
          <w:rFonts w:ascii="Arial" w:hAnsi="Arial" w:cs="Arial"/>
          <w:sz w:val="20"/>
          <w:szCs w:val="20"/>
        </w:rPr>
        <w:t>and accepts the Terms of Reference of the Employer/Union Forum as set out in Schedule</w:t>
      </w:r>
      <w:r w:rsidR="00AD210F" w:rsidRPr="00C432D6">
        <w:rPr>
          <w:rFonts w:ascii="Arial" w:hAnsi="Arial" w:cs="Arial"/>
          <w:sz w:val="20"/>
          <w:szCs w:val="20"/>
        </w:rPr>
        <w:t xml:space="preserve"> 4 </w:t>
      </w:r>
      <w:r w:rsidR="00533D5E" w:rsidRPr="00C432D6">
        <w:rPr>
          <w:rFonts w:ascii="Arial" w:hAnsi="Arial" w:cs="Arial"/>
          <w:sz w:val="20"/>
          <w:szCs w:val="20"/>
        </w:rPr>
        <w:t xml:space="preserve">and as amended from time to time. </w:t>
      </w:r>
    </w:p>
    <w:p w14:paraId="04098574" w14:textId="77777777" w:rsidR="00533D5E" w:rsidRPr="00C432D6" w:rsidRDefault="00533D5E" w:rsidP="006F6CDC">
      <w:pPr>
        <w:pStyle w:val="Level1"/>
        <w:rPr>
          <w:rFonts w:eastAsia="Arial"/>
        </w:rPr>
      </w:pPr>
      <w:r w:rsidRPr="00C432D6">
        <w:t xml:space="preserve">THE CITIZENS INFORMATION BOARD NON-FINANCIAL SUPPORT </w:t>
      </w:r>
    </w:p>
    <w:p w14:paraId="7C516B8F" w14:textId="77777777" w:rsidR="00533D5E" w:rsidRPr="00C432D6" w:rsidRDefault="00533D5E" w:rsidP="008066C4">
      <w:pPr>
        <w:pStyle w:val="L2"/>
        <w:numPr>
          <w:ilvl w:val="1"/>
          <w:numId w:val="7"/>
        </w:numPr>
        <w:suppressAutoHyphens/>
        <w:outlineLvl w:val="0"/>
        <w:rPr>
          <w:rFonts w:ascii="Arial" w:eastAsia="Arial" w:hAnsi="Arial" w:cs="Arial"/>
          <w:sz w:val="20"/>
          <w:szCs w:val="20"/>
          <w:lang w:val="en-US"/>
        </w:rPr>
      </w:pPr>
      <w:r w:rsidRPr="00C432D6">
        <w:rPr>
          <w:rFonts w:ascii="Arial" w:hAnsi="Arial"/>
          <w:sz w:val="20"/>
          <w:szCs w:val="20"/>
          <w:lang w:val="en-US"/>
        </w:rPr>
        <w:t xml:space="preserve">Citizens Information Board </w:t>
      </w:r>
      <w:r w:rsidR="00806D9C" w:rsidRPr="00C432D6">
        <w:rPr>
          <w:rFonts w:ascii="Arial" w:hAnsi="Arial"/>
          <w:sz w:val="20"/>
          <w:szCs w:val="20"/>
          <w:lang w:val="en-US"/>
        </w:rPr>
        <w:t>agrees (in each case to the extent determined by CIB at its sole discretion from time to time) to</w:t>
      </w:r>
      <w:r w:rsidRPr="00C432D6">
        <w:rPr>
          <w:rFonts w:ascii="Arial" w:hAnsi="Arial"/>
          <w:sz w:val="20"/>
          <w:szCs w:val="20"/>
          <w:lang w:val="en-US"/>
        </w:rPr>
        <w:t xml:space="preserve"> provide </w:t>
      </w:r>
      <w:r w:rsidR="00585A44" w:rsidRPr="00C432D6">
        <w:rPr>
          <w:rFonts w:ascii="Arial" w:hAnsi="Arial"/>
          <w:sz w:val="20"/>
          <w:szCs w:val="20"/>
          <w:lang w:val="en-US"/>
        </w:rPr>
        <w:t xml:space="preserve">guidance and </w:t>
      </w:r>
      <w:r w:rsidRPr="00C432D6">
        <w:rPr>
          <w:rFonts w:ascii="Arial" w:hAnsi="Arial"/>
          <w:sz w:val="20"/>
          <w:szCs w:val="20"/>
          <w:lang w:val="en-US"/>
        </w:rPr>
        <w:t xml:space="preserve">non-financial support to the Company for the duration of this Agreement across a range of areas, including </w:t>
      </w:r>
      <w:r w:rsidR="009455EB" w:rsidRPr="00C432D6">
        <w:rPr>
          <w:rFonts w:ascii="Arial" w:hAnsi="Arial"/>
          <w:sz w:val="20"/>
          <w:szCs w:val="20"/>
          <w:lang w:val="en-US"/>
        </w:rPr>
        <w:t>the following forms of non-financial support</w:t>
      </w:r>
      <w:r w:rsidRPr="00C432D6">
        <w:rPr>
          <w:rFonts w:ascii="Arial" w:hAnsi="Arial"/>
          <w:sz w:val="20"/>
          <w:szCs w:val="20"/>
          <w:lang w:val="en-US"/>
        </w:rPr>
        <w:t xml:space="preserve">: </w:t>
      </w:r>
    </w:p>
    <w:p w14:paraId="5A984489" w14:textId="77777777" w:rsidR="00533D5E" w:rsidRPr="00C432D6" w:rsidRDefault="00533D5E" w:rsidP="009455EB">
      <w:pPr>
        <w:pStyle w:val="L3"/>
        <w:rPr>
          <w:rFonts w:ascii="Arial" w:eastAsia="Arial" w:hAnsi="Arial" w:cs="Arial"/>
          <w:sz w:val="20"/>
          <w:szCs w:val="20"/>
        </w:rPr>
      </w:pPr>
      <w:r w:rsidRPr="00C432D6">
        <w:rPr>
          <w:rFonts w:ascii="Arial" w:hAnsi="Arial" w:cs="Arial"/>
          <w:sz w:val="20"/>
          <w:szCs w:val="20"/>
        </w:rPr>
        <w:t xml:space="preserve">working with the Company </w:t>
      </w:r>
      <w:r w:rsidR="000B0A1F" w:rsidRPr="00C432D6">
        <w:rPr>
          <w:rFonts w:ascii="Arial" w:hAnsi="Arial" w:cs="Arial"/>
          <w:sz w:val="20"/>
          <w:szCs w:val="20"/>
        </w:rPr>
        <w:t>with a view to</w:t>
      </w:r>
      <w:r w:rsidR="009455EB" w:rsidRPr="00C432D6">
        <w:rPr>
          <w:rFonts w:ascii="Arial" w:hAnsi="Arial" w:cs="Arial"/>
          <w:sz w:val="20"/>
          <w:szCs w:val="20"/>
        </w:rPr>
        <w:t xml:space="preserve"> implementation of best corporate governance practices</w:t>
      </w:r>
      <w:r w:rsidRPr="00C432D6">
        <w:rPr>
          <w:rFonts w:ascii="Arial" w:hAnsi="Arial" w:cs="Arial"/>
          <w:sz w:val="20"/>
          <w:szCs w:val="20"/>
        </w:rPr>
        <w:t>;</w:t>
      </w:r>
    </w:p>
    <w:p w14:paraId="1E8A11B7" w14:textId="77777777" w:rsidR="00533D5E" w:rsidRPr="00C432D6" w:rsidRDefault="00533D5E" w:rsidP="009455EB">
      <w:pPr>
        <w:pStyle w:val="L3"/>
        <w:rPr>
          <w:rFonts w:ascii="Arial" w:eastAsia="Arial" w:hAnsi="Arial" w:cs="Arial"/>
          <w:sz w:val="20"/>
          <w:szCs w:val="20"/>
        </w:rPr>
      </w:pPr>
      <w:r w:rsidRPr="00C432D6">
        <w:rPr>
          <w:rFonts w:ascii="Arial" w:hAnsi="Arial" w:cs="Arial"/>
          <w:sz w:val="20"/>
          <w:szCs w:val="20"/>
        </w:rPr>
        <w:t>reviewing, approving and/or commenting on the preparation and implementation of the Strategy Statement and Action Plan</w:t>
      </w:r>
      <w:r w:rsidR="00585A44" w:rsidRPr="00C432D6">
        <w:rPr>
          <w:rFonts w:ascii="Arial" w:hAnsi="Arial" w:cs="Arial"/>
          <w:sz w:val="20"/>
          <w:szCs w:val="20"/>
        </w:rPr>
        <w:t>;</w:t>
      </w:r>
    </w:p>
    <w:p w14:paraId="31D65A12" w14:textId="494471B1" w:rsidR="00533D5E" w:rsidRPr="00C432D6" w:rsidRDefault="00D315B8" w:rsidP="009455EB">
      <w:pPr>
        <w:pStyle w:val="L3"/>
        <w:rPr>
          <w:rFonts w:ascii="Arial" w:eastAsia="Arial" w:hAnsi="Arial" w:cs="Arial"/>
          <w:sz w:val="20"/>
          <w:szCs w:val="20"/>
        </w:rPr>
      </w:pPr>
      <w:r w:rsidRPr="00C432D6">
        <w:rPr>
          <w:rFonts w:ascii="Arial" w:eastAsia="Arial" w:hAnsi="Arial" w:cs="Arial"/>
          <w:sz w:val="20"/>
          <w:szCs w:val="20"/>
        </w:rPr>
        <w:t>providing</w:t>
      </w:r>
      <w:r w:rsidR="00533D5E" w:rsidRPr="00C432D6">
        <w:rPr>
          <w:rFonts w:ascii="Arial" w:eastAsia="Arial" w:hAnsi="Arial" w:cs="Arial"/>
          <w:sz w:val="20"/>
          <w:szCs w:val="20"/>
        </w:rPr>
        <w:t xml:space="preserve"> Human Resource support to the Company in the form of an independent HR advice line for the Regional Manager and nominated Dire</w:t>
      </w:r>
      <w:r w:rsidRPr="00C432D6">
        <w:rPr>
          <w:rFonts w:ascii="Arial" w:eastAsia="Arial" w:hAnsi="Arial" w:cs="Arial"/>
          <w:sz w:val="20"/>
          <w:szCs w:val="20"/>
        </w:rPr>
        <w:t>ctor(s) of the Company and providing</w:t>
      </w:r>
      <w:r w:rsidR="00A777DE" w:rsidRPr="00C432D6">
        <w:rPr>
          <w:rFonts w:ascii="Arial" w:eastAsia="Arial" w:hAnsi="Arial" w:cs="Arial"/>
          <w:sz w:val="20"/>
          <w:szCs w:val="20"/>
        </w:rPr>
        <w:t xml:space="preserve"> standardis</w:t>
      </w:r>
      <w:r w:rsidR="00533D5E" w:rsidRPr="00C432D6">
        <w:rPr>
          <w:rFonts w:ascii="Arial" w:eastAsia="Arial" w:hAnsi="Arial" w:cs="Arial"/>
          <w:sz w:val="20"/>
          <w:szCs w:val="20"/>
        </w:rPr>
        <w:t>ed job descriptions, adverts and contra</w:t>
      </w:r>
      <w:r w:rsidRPr="00C432D6">
        <w:rPr>
          <w:rFonts w:ascii="Arial" w:eastAsia="Arial" w:hAnsi="Arial" w:cs="Arial"/>
          <w:sz w:val="20"/>
          <w:szCs w:val="20"/>
        </w:rPr>
        <w:t>cts of employment and supporting</w:t>
      </w:r>
      <w:r w:rsidR="00533D5E" w:rsidRPr="00C432D6">
        <w:rPr>
          <w:rFonts w:ascii="Arial" w:eastAsia="Arial" w:hAnsi="Arial" w:cs="Arial"/>
          <w:sz w:val="20"/>
          <w:szCs w:val="20"/>
        </w:rPr>
        <w:t xml:space="preserve"> the selection and recruitment of the Regional Manager a</w:t>
      </w:r>
      <w:r w:rsidR="00C373F8" w:rsidRPr="00C432D6">
        <w:rPr>
          <w:rFonts w:ascii="Arial" w:eastAsia="Arial" w:hAnsi="Arial" w:cs="Arial"/>
          <w:sz w:val="20"/>
          <w:szCs w:val="20"/>
        </w:rPr>
        <w:t>nd other positions, on request;</w:t>
      </w:r>
    </w:p>
    <w:p w14:paraId="074A2E0C" w14:textId="25978432" w:rsidR="00533D5E" w:rsidRPr="00C432D6" w:rsidRDefault="00533D5E" w:rsidP="009455EB">
      <w:pPr>
        <w:pStyle w:val="L3"/>
        <w:rPr>
          <w:rFonts w:ascii="Arial" w:eastAsia="Arial" w:hAnsi="Arial" w:cs="Arial"/>
          <w:sz w:val="20"/>
          <w:szCs w:val="20"/>
        </w:rPr>
      </w:pPr>
      <w:r w:rsidRPr="00C432D6">
        <w:rPr>
          <w:rFonts w:ascii="Arial" w:eastAsia="Arial" w:hAnsi="Arial" w:cs="Arial"/>
          <w:sz w:val="20"/>
          <w:szCs w:val="20"/>
        </w:rPr>
        <w:t xml:space="preserve">facilitating access </w:t>
      </w:r>
      <w:r w:rsidR="009B261F" w:rsidRPr="00C432D6">
        <w:rPr>
          <w:rFonts w:ascii="Arial" w:eastAsia="Arial" w:hAnsi="Arial" w:cs="Arial"/>
          <w:sz w:val="20"/>
          <w:szCs w:val="20"/>
        </w:rPr>
        <w:t>for</w:t>
      </w:r>
      <w:r w:rsidRPr="00C432D6">
        <w:rPr>
          <w:rFonts w:ascii="Arial" w:eastAsia="Arial" w:hAnsi="Arial" w:cs="Arial"/>
          <w:sz w:val="20"/>
          <w:szCs w:val="20"/>
        </w:rPr>
        <w:t xml:space="preserve"> the Company </w:t>
      </w:r>
      <w:r w:rsidR="009B261F" w:rsidRPr="00C432D6">
        <w:rPr>
          <w:rFonts w:ascii="Arial" w:eastAsia="Arial" w:hAnsi="Arial" w:cs="Arial"/>
          <w:sz w:val="20"/>
          <w:szCs w:val="20"/>
        </w:rPr>
        <w:t>to the</w:t>
      </w:r>
      <w:r w:rsidRPr="00C432D6">
        <w:rPr>
          <w:rFonts w:ascii="Arial" w:eastAsia="Arial" w:hAnsi="Arial" w:cs="Arial"/>
          <w:sz w:val="20"/>
          <w:szCs w:val="20"/>
        </w:rPr>
        <w:t xml:space="preserve"> Office of </w:t>
      </w:r>
      <w:r w:rsidR="00A777DE" w:rsidRPr="00C432D6">
        <w:rPr>
          <w:rFonts w:ascii="Arial" w:eastAsia="Arial" w:hAnsi="Arial" w:cs="Arial"/>
          <w:sz w:val="20"/>
          <w:szCs w:val="20"/>
        </w:rPr>
        <w:t>Government Procurement centralis</w:t>
      </w:r>
      <w:r w:rsidRPr="00C432D6">
        <w:rPr>
          <w:rFonts w:ascii="Arial" w:eastAsia="Arial" w:hAnsi="Arial" w:cs="Arial"/>
          <w:sz w:val="20"/>
          <w:szCs w:val="20"/>
        </w:rPr>
        <w:t>ed procurement services for the supply of a variety of good</w:t>
      </w:r>
      <w:r w:rsidR="00D01AAD" w:rsidRPr="00C432D6">
        <w:rPr>
          <w:rFonts w:ascii="Arial" w:eastAsia="Arial" w:hAnsi="Arial" w:cs="Arial"/>
          <w:sz w:val="20"/>
          <w:szCs w:val="20"/>
        </w:rPr>
        <w:t>s</w:t>
      </w:r>
      <w:r w:rsidR="00016EE0" w:rsidRPr="00C432D6">
        <w:rPr>
          <w:rFonts w:ascii="Arial" w:eastAsia="Arial" w:hAnsi="Arial" w:cs="Arial"/>
          <w:sz w:val="20"/>
          <w:szCs w:val="20"/>
        </w:rPr>
        <w:t xml:space="preserve">, works and </w:t>
      </w:r>
      <w:r w:rsidRPr="00C432D6">
        <w:rPr>
          <w:rFonts w:ascii="Arial" w:eastAsia="Arial" w:hAnsi="Arial" w:cs="Arial"/>
          <w:sz w:val="20"/>
          <w:szCs w:val="20"/>
        </w:rPr>
        <w:t>services including advertising, printing, office provisio</w:t>
      </w:r>
      <w:r w:rsidR="00C373F8" w:rsidRPr="00C432D6">
        <w:rPr>
          <w:rFonts w:ascii="Arial" w:eastAsia="Arial" w:hAnsi="Arial" w:cs="Arial"/>
          <w:sz w:val="20"/>
          <w:szCs w:val="20"/>
        </w:rPr>
        <w:t>ns, telephone, fuel and energy;</w:t>
      </w:r>
    </w:p>
    <w:p w14:paraId="43D53D1A" w14:textId="2D24BC37" w:rsidR="00533D5E" w:rsidRPr="00C432D6" w:rsidRDefault="00533D5E" w:rsidP="009455EB">
      <w:pPr>
        <w:pStyle w:val="L3"/>
        <w:rPr>
          <w:rFonts w:ascii="Arial" w:eastAsia="Arial" w:hAnsi="Arial" w:cs="Arial"/>
          <w:sz w:val="20"/>
          <w:szCs w:val="20"/>
        </w:rPr>
      </w:pPr>
      <w:r w:rsidRPr="00C432D6">
        <w:rPr>
          <w:rFonts w:ascii="Arial" w:eastAsia="Arial" w:hAnsi="Arial" w:cs="Arial"/>
          <w:sz w:val="20"/>
          <w:szCs w:val="20"/>
        </w:rPr>
        <w:t>procur</w:t>
      </w:r>
      <w:r w:rsidR="00B0761C" w:rsidRPr="00C432D6">
        <w:rPr>
          <w:rFonts w:ascii="Arial" w:eastAsia="Arial" w:hAnsi="Arial" w:cs="Arial"/>
          <w:sz w:val="20"/>
          <w:szCs w:val="20"/>
        </w:rPr>
        <w:t>ing</w:t>
      </w:r>
      <w:r w:rsidRPr="00C432D6">
        <w:rPr>
          <w:rFonts w:ascii="Arial" w:eastAsia="Arial" w:hAnsi="Arial" w:cs="Arial"/>
          <w:sz w:val="20"/>
          <w:szCs w:val="20"/>
        </w:rPr>
        <w:t xml:space="preserve"> </w:t>
      </w:r>
      <w:r w:rsidR="009B261F" w:rsidRPr="00C432D6">
        <w:rPr>
          <w:rFonts w:ascii="Arial" w:eastAsia="Arial" w:hAnsi="Arial" w:cs="Arial"/>
          <w:sz w:val="20"/>
          <w:szCs w:val="20"/>
        </w:rPr>
        <w:t xml:space="preserve">a </w:t>
      </w:r>
      <w:r w:rsidR="00515B0A" w:rsidRPr="00C432D6">
        <w:rPr>
          <w:rFonts w:ascii="Arial" w:eastAsia="Arial" w:hAnsi="Arial" w:cs="Arial"/>
          <w:sz w:val="20"/>
          <w:szCs w:val="20"/>
        </w:rPr>
        <w:t xml:space="preserve">centralised </w:t>
      </w:r>
      <w:r w:rsidRPr="00C432D6">
        <w:rPr>
          <w:rFonts w:ascii="Arial" w:eastAsia="Arial" w:hAnsi="Arial" w:cs="Arial"/>
          <w:sz w:val="20"/>
          <w:szCs w:val="20"/>
        </w:rPr>
        <w:t>group insurance scheme for CIS in accordance with the sch</w:t>
      </w:r>
      <w:r w:rsidR="00AD210F" w:rsidRPr="00C432D6">
        <w:rPr>
          <w:rFonts w:ascii="Arial" w:eastAsia="Arial" w:hAnsi="Arial" w:cs="Arial"/>
          <w:sz w:val="20"/>
          <w:szCs w:val="20"/>
        </w:rPr>
        <w:t>e</w:t>
      </w:r>
      <w:r w:rsidR="00A90A86" w:rsidRPr="00C432D6">
        <w:rPr>
          <w:rFonts w:ascii="Arial" w:eastAsia="Arial" w:hAnsi="Arial" w:cs="Arial"/>
          <w:sz w:val="20"/>
          <w:szCs w:val="20"/>
        </w:rPr>
        <w:t>dule(s) attached (Schedule 11</w:t>
      </w:r>
      <w:r w:rsidRPr="00C432D6">
        <w:rPr>
          <w:rFonts w:ascii="Arial" w:eastAsia="Arial" w:hAnsi="Arial" w:cs="Arial"/>
          <w:sz w:val="20"/>
          <w:szCs w:val="20"/>
        </w:rPr>
        <w:t xml:space="preserve">) and circulated annually to services notwithstanding the Company’s own obligation to ensure </w:t>
      </w:r>
      <w:r w:rsidR="00E86C3D" w:rsidRPr="00C432D6">
        <w:rPr>
          <w:rFonts w:ascii="Arial" w:eastAsia="Arial" w:hAnsi="Arial" w:cs="Arial"/>
          <w:sz w:val="20"/>
          <w:szCs w:val="20"/>
        </w:rPr>
        <w:t xml:space="preserve">that </w:t>
      </w:r>
      <w:r w:rsidRPr="00C432D6">
        <w:rPr>
          <w:rFonts w:ascii="Arial" w:eastAsia="Arial" w:hAnsi="Arial" w:cs="Arial"/>
          <w:sz w:val="20"/>
          <w:szCs w:val="20"/>
        </w:rPr>
        <w:t xml:space="preserve">the Company has at all times adequate insurance cover and indemnifies the CIB in accordance with </w:t>
      </w:r>
      <w:r w:rsidR="009B261F" w:rsidRPr="00C432D6">
        <w:rPr>
          <w:rFonts w:ascii="Arial" w:eastAsia="Arial" w:hAnsi="Arial" w:cs="Arial"/>
          <w:sz w:val="20"/>
          <w:szCs w:val="20"/>
        </w:rPr>
        <w:t>c</w:t>
      </w:r>
      <w:r w:rsidR="00C373F8" w:rsidRPr="00C432D6">
        <w:rPr>
          <w:rFonts w:ascii="Arial" w:eastAsia="Arial" w:hAnsi="Arial" w:cs="Arial"/>
          <w:sz w:val="20"/>
          <w:szCs w:val="20"/>
        </w:rPr>
        <w:t>lause 11 of this Agreement;</w:t>
      </w:r>
    </w:p>
    <w:p w14:paraId="6695F7DE" w14:textId="77777777" w:rsidR="00533D5E" w:rsidRPr="00C432D6" w:rsidRDefault="00741B75" w:rsidP="009455EB">
      <w:pPr>
        <w:pStyle w:val="L3"/>
        <w:rPr>
          <w:rFonts w:ascii="Arial" w:eastAsia="Arial" w:hAnsi="Arial" w:cs="Arial"/>
          <w:sz w:val="20"/>
          <w:szCs w:val="20"/>
        </w:rPr>
      </w:pPr>
      <w:r w:rsidRPr="00C432D6">
        <w:rPr>
          <w:rFonts w:ascii="Arial" w:hAnsi="Arial" w:cs="Arial"/>
          <w:sz w:val="20"/>
          <w:szCs w:val="20"/>
        </w:rPr>
        <w:t>f</w:t>
      </w:r>
      <w:r w:rsidR="00533D5E" w:rsidRPr="00C432D6">
        <w:rPr>
          <w:rFonts w:ascii="Arial" w:hAnsi="Arial" w:cs="Arial"/>
          <w:sz w:val="20"/>
          <w:szCs w:val="20"/>
        </w:rPr>
        <w:t xml:space="preserve">acilitating of a network system to provide opportunities for the Directors, </w:t>
      </w:r>
      <w:r w:rsidR="00533D5E" w:rsidRPr="00C432D6">
        <w:rPr>
          <w:rFonts w:ascii="Arial" w:hAnsi="Arial" w:cs="Arial"/>
          <w:sz w:val="20"/>
          <w:szCs w:val="20"/>
          <w:lang w:val="it-IT"/>
        </w:rPr>
        <w:t xml:space="preserve">Regional Manager </w:t>
      </w:r>
      <w:r w:rsidR="00533D5E" w:rsidRPr="00C432D6">
        <w:rPr>
          <w:rFonts w:ascii="Arial" w:hAnsi="Arial" w:cs="Arial"/>
          <w:sz w:val="20"/>
          <w:szCs w:val="20"/>
        </w:rPr>
        <w:t xml:space="preserve">and other staff to meet with counterparts in other Companies to exchange information on best practice and common areas of interest relevant to CIS; </w:t>
      </w:r>
    </w:p>
    <w:p w14:paraId="2252EF4B" w14:textId="77777777" w:rsidR="00533D5E" w:rsidRPr="00C432D6" w:rsidRDefault="004C345B" w:rsidP="009455EB">
      <w:pPr>
        <w:pStyle w:val="L3"/>
        <w:rPr>
          <w:rFonts w:ascii="Arial" w:eastAsia="Arial" w:hAnsi="Arial" w:cs="Arial"/>
          <w:sz w:val="20"/>
          <w:szCs w:val="20"/>
        </w:rPr>
      </w:pPr>
      <w:r w:rsidRPr="00C432D6">
        <w:rPr>
          <w:rFonts w:ascii="Arial" w:hAnsi="Arial" w:cs="Arial"/>
          <w:sz w:val="20"/>
          <w:szCs w:val="20"/>
        </w:rPr>
        <w:t>providing</w:t>
      </w:r>
      <w:r w:rsidR="00533D5E" w:rsidRPr="00C432D6">
        <w:rPr>
          <w:rFonts w:ascii="Arial" w:hAnsi="Arial" w:cs="Arial"/>
          <w:sz w:val="20"/>
          <w:szCs w:val="20"/>
        </w:rPr>
        <w:t xml:space="preserve"> of training and information updates to the Regional Manag</w:t>
      </w:r>
      <w:r w:rsidRPr="00C432D6">
        <w:rPr>
          <w:rFonts w:ascii="Arial" w:hAnsi="Arial" w:cs="Arial"/>
          <w:sz w:val="20"/>
          <w:szCs w:val="20"/>
        </w:rPr>
        <w:t xml:space="preserve">er and the Company and providing and maintaining </w:t>
      </w:r>
      <w:r w:rsidR="00533D5E" w:rsidRPr="00C432D6">
        <w:rPr>
          <w:rFonts w:ascii="Arial" w:hAnsi="Arial" w:cs="Arial"/>
          <w:sz w:val="20"/>
          <w:szCs w:val="20"/>
        </w:rPr>
        <w:t xml:space="preserve">an e-learning platform accessible to all staff; </w:t>
      </w:r>
    </w:p>
    <w:p w14:paraId="62B2DC72" w14:textId="39E30C61" w:rsidR="00D315B8" w:rsidRPr="00C432D6" w:rsidRDefault="00EF006B" w:rsidP="00D315B8">
      <w:pPr>
        <w:pStyle w:val="L3"/>
        <w:rPr>
          <w:rFonts w:ascii="Arial" w:eastAsia="Arial" w:hAnsi="Arial" w:cs="Arial"/>
          <w:sz w:val="20"/>
          <w:szCs w:val="20"/>
        </w:rPr>
      </w:pPr>
      <w:r w:rsidRPr="00C432D6">
        <w:rPr>
          <w:rFonts w:ascii="Arial" w:eastAsia="Arial" w:hAnsi="Arial" w:cs="Arial"/>
          <w:sz w:val="20"/>
          <w:szCs w:val="20"/>
        </w:rPr>
        <w:t>prov</w:t>
      </w:r>
      <w:r w:rsidR="004C345B" w:rsidRPr="00C432D6">
        <w:rPr>
          <w:rFonts w:ascii="Arial" w:eastAsia="Arial" w:hAnsi="Arial" w:cs="Arial"/>
          <w:sz w:val="20"/>
          <w:szCs w:val="20"/>
        </w:rPr>
        <w:t>iding</w:t>
      </w:r>
      <w:r w:rsidRPr="00C432D6">
        <w:rPr>
          <w:rFonts w:ascii="Arial" w:eastAsia="Arial" w:hAnsi="Arial" w:cs="Arial"/>
          <w:sz w:val="20"/>
          <w:szCs w:val="20"/>
        </w:rPr>
        <w:t xml:space="preserve"> all ICT</w:t>
      </w:r>
      <w:r w:rsidR="00533D5E" w:rsidRPr="00C432D6">
        <w:rPr>
          <w:rFonts w:ascii="Arial" w:eastAsia="Arial" w:hAnsi="Arial" w:cs="Arial"/>
          <w:sz w:val="20"/>
          <w:szCs w:val="20"/>
        </w:rPr>
        <w:t xml:space="preserve"> which shall remai</w:t>
      </w:r>
      <w:r w:rsidR="004C345B" w:rsidRPr="00C432D6">
        <w:rPr>
          <w:rFonts w:ascii="Arial" w:eastAsia="Arial" w:hAnsi="Arial" w:cs="Arial"/>
          <w:sz w:val="20"/>
          <w:szCs w:val="20"/>
        </w:rPr>
        <w:t>n in the ownership of CIB and</w:t>
      </w:r>
      <w:r w:rsidR="00533D5E" w:rsidRPr="00C432D6">
        <w:rPr>
          <w:rFonts w:ascii="Arial" w:eastAsia="Arial" w:hAnsi="Arial" w:cs="Arial"/>
          <w:sz w:val="20"/>
          <w:szCs w:val="20"/>
        </w:rPr>
        <w:t xml:space="preserve"> be utilised in line with ICT Acceptable Usa</w:t>
      </w:r>
      <w:r w:rsidR="00AD210F" w:rsidRPr="00C432D6">
        <w:rPr>
          <w:rFonts w:ascii="Arial" w:eastAsia="Arial" w:hAnsi="Arial" w:cs="Arial"/>
          <w:sz w:val="20"/>
          <w:szCs w:val="20"/>
        </w:rPr>
        <w:t xml:space="preserve">ge Policy attached in Schedule </w:t>
      </w:r>
      <w:r w:rsidR="00891B7F" w:rsidRPr="00C432D6">
        <w:rPr>
          <w:rFonts w:ascii="Arial" w:eastAsia="Arial" w:hAnsi="Arial" w:cs="Arial"/>
          <w:sz w:val="20"/>
          <w:szCs w:val="20"/>
        </w:rPr>
        <w:t>7</w:t>
      </w:r>
      <w:r w:rsidR="00533D5E" w:rsidRPr="00C432D6">
        <w:rPr>
          <w:rFonts w:ascii="Arial" w:eastAsia="Arial" w:hAnsi="Arial" w:cs="Arial"/>
          <w:sz w:val="20"/>
          <w:szCs w:val="20"/>
        </w:rPr>
        <w:t xml:space="preserve"> (and as </w:t>
      </w:r>
      <w:r w:rsidR="00300F91" w:rsidRPr="00C432D6">
        <w:rPr>
          <w:rFonts w:ascii="Arial" w:eastAsia="Arial" w:hAnsi="Arial" w:cs="Arial"/>
          <w:sz w:val="20"/>
          <w:szCs w:val="20"/>
        </w:rPr>
        <w:t>amended, revised, modified or replaced from time to time</w:t>
      </w:r>
      <w:r w:rsidR="00533D5E" w:rsidRPr="00C432D6">
        <w:rPr>
          <w:rFonts w:ascii="Arial" w:eastAsia="Arial" w:hAnsi="Arial" w:cs="Arial"/>
          <w:sz w:val="20"/>
          <w:szCs w:val="20"/>
        </w:rPr>
        <w:t xml:space="preserve"> by CIB). </w:t>
      </w:r>
      <w:r w:rsidR="00891B7F" w:rsidRPr="00C432D6">
        <w:rPr>
          <w:rFonts w:ascii="Arial" w:eastAsia="Arial" w:hAnsi="Arial" w:cs="Arial"/>
          <w:sz w:val="20"/>
          <w:szCs w:val="20"/>
        </w:rPr>
        <w:t>CIB will also provide</w:t>
      </w:r>
      <w:r w:rsidR="00533D5E" w:rsidRPr="00C432D6">
        <w:rPr>
          <w:rFonts w:ascii="Arial" w:eastAsia="Arial" w:hAnsi="Arial" w:cs="Arial"/>
          <w:sz w:val="20"/>
          <w:szCs w:val="20"/>
        </w:rPr>
        <w:t xml:space="preserve"> an ICT support helpdesk to support the Company and sta</w:t>
      </w:r>
      <w:r w:rsidR="00C373F8" w:rsidRPr="00C432D6">
        <w:rPr>
          <w:rFonts w:ascii="Arial" w:eastAsia="Arial" w:hAnsi="Arial" w:cs="Arial"/>
          <w:sz w:val="20"/>
          <w:szCs w:val="20"/>
        </w:rPr>
        <w:t>ff with any ICT related issues;</w:t>
      </w:r>
    </w:p>
    <w:p w14:paraId="02BFF735" w14:textId="77777777" w:rsidR="00D315B8" w:rsidRPr="00C432D6" w:rsidRDefault="004C345B" w:rsidP="00D315B8">
      <w:pPr>
        <w:pStyle w:val="L3"/>
        <w:rPr>
          <w:rFonts w:ascii="Arial" w:eastAsia="Arial" w:hAnsi="Arial" w:cs="Arial"/>
          <w:sz w:val="20"/>
          <w:szCs w:val="20"/>
        </w:rPr>
      </w:pPr>
      <w:r w:rsidRPr="00C432D6">
        <w:rPr>
          <w:rFonts w:ascii="Arial" w:eastAsia="Arial" w:hAnsi="Arial" w:cs="Arial"/>
          <w:sz w:val="20"/>
          <w:szCs w:val="20"/>
          <w:lang w:val="en-US"/>
        </w:rPr>
        <w:t>promoting</w:t>
      </w:r>
      <w:r w:rsidR="00D315B8" w:rsidRPr="00C432D6">
        <w:rPr>
          <w:rFonts w:ascii="Arial" w:eastAsia="Arial" w:hAnsi="Arial" w:cs="Arial"/>
          <w:sz w:val="20"/>
          <w:szCs w:val="20"/>
          <w:lang w:val="en-US"/>
        </w:rPr>
        <w:t xml:space="preserve"> services and projects via online, social and traditional media.</w:t>
      </w:r>
    </w:p>
    <w:p w14:paraId="2A6DF921" w14:textId="77777777" w:rsidR="00533D5E" w:rsidRPr="00C432D6" w:rsidRDefault="00533D5E" w:rsidP="006F6CDC">
      <w:pPr>
        <w:pStyle w:val="Level1"/>
        <w:rPr>
          <w:rFonts w:eastAsia="Arial"/>
        </w:rPr>
      </w:pPr>
      <w:r w:rsidRPr="00C432D6">
        <w:t>CITIZENS INFORMATION BOARD FUNDING</w:t>
      </w:r>
    </w:p>
    <w:p w14:paraId="57FB3E81" w14:textId="77777777" w:rsidR="00533D5E" w:rsidRPr="00C432D6" w:rsidRDefault="00533D5E" w:rsidP="008066C4">
      <w:pPr>
        <w:pStyle w:val="L2"/>
        <w:numPr>
          <w:ilvl w:val="1"/>
          <w:numId w:val="7"/>
        </w:numPr>
        <w:suppressAutoHyphens/>
        <w:outlineLvl w:val="0"/>
        <w:rPr>
          <w:rFonts w:ascii="Arial" w:eastAsia="Arial" w:hAnsi="Arial" w:cs="Arial"/>
          <w:sz w:val="20"/>
          <w:szCs w:val="20"/>
        </w:rPr>
      </w:pPr>
      <w:r w:rsidRPr="00C432D6">
        <w:rPr>
          <w:rFonts w:ascii="Arial" w:eastAsia="Arial" w:hAnsi="Arial" w:cs="Arial"/>
          <w:sz w:val="20"/>
          <w:szCs w:val="20"/>
        </w:rPr>
        <w:t xml:space="preserve">Subject to CIB’s statutory responsibilities and obligations with respect to the provision of the Services generally and to CIB’s responsibilities in relation to public funds, and having regard to the level of funding made available to </w:t>
      </w:r>
      <w:r w:rsidR="0070002D" w:rsidRPr="00C432D6">
        <w:rPr>
          <w:rFonts w:ascii="Arial" w:eastAsia="Arial" w:hAnsi="Arial" w:cs="Arial"/>
          <w:sz w:val="20"/>
          <w:szCs w:val="20"/>
        </w:rPr>
        <w:t>CIB</w:t>
      </w:r>
      <w:r w:rsidRPr="00C432D6">
        <w:rPr>
          <w:rFonts w:ascii="Arial" w:eastAsia="Arial" w:hAnsi="Arial" w:cs="Arial"/>
          <w:sz w:val="20"/>
          <w:szCs w:val="20"/>
        </w:rPr>
        <w:t xml:space="preserve"> by the Exchequer, the CIB will </w:t>
      </w:r>
      <w:r w:rsidR="007A6AD0" w:rsidRPr="00C432D6">
        <w:rPr>
          <w:rFonts w:ascii="Arial" w:eastAsia="Arial" w:hAnsi="Arial" w:cs="Arial"/>
          <w:sz w:val="20"/>
          <w:szCs w:val="20"/>
        </w:rPr>
        <w:t xml:space="preserve">in its sole discretion </w:t>
      </w:r>
      <w:r w:rsidR="00016EE0" w:rsidRPr="00C432D6">
        <w:rPr>
          <w:rFonts w:ascii="Arial" w:eastAsia="Arial" w:hAnsi="Arial" w:cs="Arial"/>
          <w:sz w:val="20"/>
          <w:szCs w:val="20"/>
        </w:rPr>
        <w:t>decide</w:t>
      </w:r>
      <w:r w:rsidRPr="00C432D6">
        <w:rPr>
          <w:rFonts w:ascii="Arial" w:eastAsia="Arial" w:hAnsi="Arial" w:cs="Arial"/>
          <w:sz w:val="20"/>
          <w:szCs w:val="20"/>
        </w:rPr>
        <w:t xml:space="preserve"> the Funding to be made available annually to the Company in respect of the </w:t>
      </w:r>
      <w:r w:rsidR="007A6AD0" w:rsidRPr="00C432D6">
        <w:rPr>
          <w:rFonts w:ascii="Arial" w:eastAsia="Arial" w:hAnsi="Arial" w:cs="Arial"/>
          <w:sz w:val="20"/>
          <w:szCs w:val="20"/>
        </w:rPr>
        <w:t xml:space="preserve">provision </w:t>
      </w:r>
      <w:r w:rsidRPr="00C432D6">
        <w:rPr>
          <w:rFonts w:ascii="Arial" w:eastAsia="Arial" w:hAnsi="Arial" w:cs="Arial"/>
          <w:sz w:val="20"/>
          <w:szCs w:val="20"/>
        </w:rPr>
        <w:t>of the Services and subject to the Company</w:t>
      </w:r>
      <w:r w:rsidR="009300C7" w:rsidRPr="00C432D6">
        <w:rPr>
          <w:rFonts w:ascii="Arial" w:eastAsia="Arial" w:hAnsi="Arial" w:cs="Arial"/>
          <w:sz w:val="20"/>
          <w:szCs w:val="20"/>
        </w:rPr>
        <w:t xml:space="preserve"> complying with the terms </w:t>
      </w:r>
      <w:r w:rsidR="000809E8" w:rsidRPr="00C432D6">
        <w:rPr>
          <w:rFonts w:ascii="Arial" w:eastAsia="Arial" w:hAnsi="Arial" w:cs="Arial"/>
          <w:sz w:val="20"/>
          <w:szCs w:val="20"/>
        </w:rPr>
        <w:t>of</w:t>
      </w:r>
      <w:r w:rsidRPr="00C432D6">
        <w:rPr>
          <w:rFonts w:ascii="Arial" w:eastAsia="Arial" w:hAnsi="Arial" w:cs="Arial"/>
          <w:sz w:val="20"/>
          <w:szCs w:val="20"/>
        </w:rPr>
        <w:t xml:space="preserve"> this Agreement.</w:t>
      </w:r>
    </w:p>
    <w:p w14:paraId="5C99BAB2" w14:textId="77777777" w:rsidR="00533D5E" w:rsidRPr="00C432D6" w:rsidRDefault="00533D5E" w:rsidP="008066C4">
      <w:pPr>
        <w:pStyle w:val="L2"/>
        <w:numPr>
          <w:ilvl w:val="1"/>
          <w:numId w:val="7"/>
        </w:numPr>
        <w:suppressAutoHyphens/>
        <w:outlineLvl w:val="0"/>
        <w:rPr>
          <w:rFonts w:ascii="Arial" w:eastAsia="Arial" w:hAnsi="Arial" w:cs="Arial"/>
          <w:sz w:val="20"/>
          <w:szCs w:val="20"/>
        </w:rPr>
      </w:pPr>
      <w:r w:rsidRPr="00C432D6">
        <w:rPr>
          <w:rFonts w:ascii="Arial" w:eastAsia="Arial" w:hAnsi="Arial" w:cs="Arial"/>
          <w:sz w:val="20"/>
          <w:szCs w:val="20"/>
          <w:lang w:val="en-US"/>
        </w:rPr>
        <w:t xml:space="preserve">The Company shall </w:t>
      </w:r>
      <w:r w:rsidR="00865969" w:rsidRPr="00C432D6">
        <w:rPr>
          <w:rFonts w:ascii="Arial" w:eastAsia="Arial" w:hAnsi="Arial" w:cs="Arial"/>
          <w:sz w:val="20"/>
          <w:szCs w:val="20"/>
          <w:lang w:val="en-US"/>
        </w:rPr>
        <w:t xml:space="preserve">at all times during the course of the Agreement </w:t>
      </w:r>
      <w:r w:rsidRPr="00C432D6">
        <w:rPr>
          <w:rFonts w:ascii="Arial" w:eastAsia="Arial" w:hAnsi="Arial" w:cs="Arial"/>
          <w:sz w:val="20"/>
          <w:szCs w:val="20"/>
          <w:lang w:val="en-US"/>
        </w:rPr>
        <w:t>hold a</w:t>
      </w:r>
      <w:r w:rsidR="00D30B79" w:rsidRPr="00C432D6">
        <w:rPr>
          <w:rFonts w:ascii="Arial" w:eastAsia="Arial" w:hAnsi="Arial" w:cs="Arial"/>
          <w:sz w:val="20"/>
          <w:szCs w:val="20"/>
          <w:lang w:val="en-US"/>
        </w:rPr>
        <w:t xml:space="preserve"> Companies’ Registration Office</w:t>
      </w:r>
      <w:r w:rsidR="00016EE0" w:rsidRPr="00C432D6">
        <w:rPr>
          <w:rFonts w:ascii="Arial" w:eastAsia="Arial" w:hAnsi="Arial" w:cs="Arial"/>
          <w:sz w:val="20"/>
          <w:szCs w:val="20"/>
          <w:lang w:val="en-US"/>
        </w:rPr>
        <w:t xml:space="preserve"> (CRO) number, a valid </w:t>
      </w:r>
      <w:r w:rsidRPr="00C432D6">
        <w:rPr>
          <w:rFonts w:ascii="Arial" w:eastAsia="Arial" w:hAnsi="Arial" w:cs="Arial"/>
          <w:sz w:val="20"/>
          <w:szCs w:val="20"/>
          <w:lang w:val="en-US"/>
        </w:rPr>
        <w:t>tax clearance certificate</w:t>
      </w:r>
      <w:r w:rsidR="00865969" w:rsidRPr="00C432D6">
        <w:rPr>
          <w:rFonts w:ascii="Arial" w:eastAsia="Arial" w:hAnsi="Arial" w:cs="Arial"/>
          <w:sz w:val="20"/>
          <w:szCs w:val="20"/>
          <w:lang w:val="en-US"/>
        </w:rPr>
        <w:t>,</w:t>
      </w:r>
      <w:r w:rsidRPr="00C432D6">
        <w:rPr>
          <w:rFonts w:ascii="Arial" w:eastAsia="Arial" w:hAnsi="Arial" w:cs="Arial"/>
          <w:sz w:val="20"/>
          <w:szCs w:val="20"/>
          <w:lang w:val="en-US"/>
        </w:rPr>
        <w:t xml:space="preserve"> a </w:t>
      </w:r>
      <w:r w:rsidR="00DA7AB7" w:rsidRPr="00C432D6">
        <w:rPr>
          <w:rFonts w:ascii="Arial" w:eastAsia="Arial" w:hAnsi="Arial" w:cs="Arial"/>
          <w:sz w:val="20"/>
          <w:szCs w:val="20"/>
          <w:lang w:val="en-US"/>
        </w:rPr>
        <w:t>registered charity number fr</w:t>
      </w:r>
      <w:r w:rsidR="006C6696" w:rsidRPr="00C432D6">
        <w:rPr>
          <w:rFonts w:ascii="Arial" w:eastAsia="Arial" w:hAnsi="Arial" w:cs="Arial"/>
          <w:sz w:val="20"/>
          <w:szCs w:val="20"/>
          <w:lang w:val="en-US"/>
        </w:rPr>
        <w:t>o</w:t>
      </w:r>
      <w:r w:rsidR="00DA7AB7" w:rsidRPr="00C432D6">
        <w:rPr>
          <w:rFonts w:ascii="Arial" w:eastAsia="Arial" w:hAnsi="Arial" w:cs="Arial"/>
          <w:sz w:val="20"/>
          <w:szCs w:val="20"/>
          <w:lang w:val="en-US"/>
        </w:rPr>
        <w:t xml:space="preserve">m the </w:t>
      </w:r>
      <w:r w:rsidRPr="00C432D6">
        <w:rPr>
          <w:rFonts w:ascii="Arial" w:eastAsia="Arial" w:hAnsi="Arial" w:cs="Arial"/>
          <w:sz w:val="20"/>
          <w:szCs w:val="20"/>
          <w:lang w:val="en-US"/>
        </w:rPr>
        <w:t>Charit</w:t>
      </w:r>
      <w:r w:rsidR="00DA7AB7" w:rsidRPr="00C432D6">
        <w:rPr>
          <w:rFonts w:ascii="Arial" w:eastAsia="Arial" w:hAnsi="Arial" w:cs="Arial"/>
          <w:sz w:val="20"/>
          <w:szCs w:val="20"/>
          <w:lang w:val="en-US"/>
        </w:rPr>
        <w:t>ies</w:t>
      </w:r>
      <w:r w:rsidRPr="00C432D6">
        <w:rPr>
          <w:rFonts w:ascii="Arial" w:eastAsia="Arial" w:hAnsi="Arial" w:cs="Arial"/>
          <w:sz w:val="20"/>
          <w:szCs w:val="20"/>
          <w:lang w:val="en-US"/>
        </w:rPr>
        <w:t xml:space="preserve"> Reg</w:t>
      </w:r>
      <w:r w:rsidR="00016EE0" w:rsidRPr="00C432D6">
        <w:rPr>
          <w:rFonts w:ascii="Arial" w:eastAsia="Arial" w:hAnsi="Arial" w:cs="Arial"/>
          <w:sz w:val="20"/>
          <w:szCs w:val="20"/>
          <w:lang w:val="en-US"/>
        </w:rPr>
        <w:t>ula</w:t>
      </w:r>
      <w:r w:rsidR="00DA7AB7" w:rsidRPr="00C432D6">
        <w:rPr>
          <w:rFonts w:ascii="Arial" w:eastAsia="Arial" w:hAnsi="Arial" w:cs="Arial"/>
          <w:sz w:val="20"/>
          <w:szCs w:val="20"/>
          <w:lang w:val="en-US"/>
        </w:rPr>
        <w:t>tor</w:t>
      </w:r>
      <w:r w:rsidRPr="00C432D6">
        <w:rPr>
          <w:rFonts w:ascii="Arial" w:eastAsia="Arial" w:hAnsi="Arial" w:cs="Arial"/>
          <w:sz w:val="20"/>
          <w:szCs w:val="20"/>
          <w:lang w:val="en-US"/>
        </w:rPr>
        <w:t xml:space="preserve"> </w:t>
      </w:r>
      <w:r w:rsidR="00DA7AB7" w:rsidRPr="00C432D6">
        <w:rPr>
          <w:rFonts w:ascii="Arial" w:eastAsia="Arial" w:hAnsi="Arial" w:cs="Arial"/>
          <w:sz w:val="20"/>
          <w:szCs w:val="20"/>
          <w:lang w:val="en-US"/>
        </w:rPr>
        <w:t>a</w:t>
      </w:r>
      <w:r w:rsidRPr="00C432D6">
        <w:rPr>
          <w:rFonts w:ascii="Arial" w:eastAsia="Arial" w:hAnsi="Arial" w:cs="Arial"/>
          <w:sz w:val="20"/>
          <w:szCs w:val="20"/>
          <w:lang w:val="en-US"/>
        </w:rPr>
        <w:t xml:space="preserve">nd a CHY reference number re charitable tax exemption granted by Revenue.  </w:t>
      </w:r>
      <w:r w:rsidR="00D30B79" w:rsidRPr="00C432D6">
        <w:rPr>
          <w:rFonts w:ascii="Arial" w:eastAsia="Arial" w:hAnsi="Arial" w:cs="Arial"/>
          <w:sz w:val="20"/>
          <w:szCs w:val="20"/>
          <w:lang w:val="en-US"/>
        </w:rPr>
        <w:t>Unless otherwise determined by CIB, a</w:t>
      </w:r>
      <w:r w:rsidRPr="00C432D6">
        <w:rPr>
          <w:rFonts w:ascii="Arial" w:eastAsia="Arial" w:hAnsi="Arial" w:cs="Arial"/>
          <w:sz w:val="20"/>
          <w:szCs w:val="20"/>
          <w:lang w:val="en-US"/>
        </w:rPr>
        <w:t xml:space="preserve">ll payments under this Agreement shall be conditional on the Board having evidence that a valid tax clearance certificate and a </w:t>
      </w:r>
      <w:r w:rsidR="00DA7AB7" w:rsidRPr="00C432D6">
        <w:rPr>
          <w:rFonts w:ascii="Arial" w:eastAsia="Arial" w:hAnsi="Arial" w:cs="Arial"/>
          <w:sz w:val="20"/>
          <w:szCs w:val="20"/>
          <w:lang w:val="en-US"/>
        </w:rPr>
        <w:t>registered charity number</w:t>
      </w:r>
      <w:r w:rsidRPr="00C432D6">
        <w:rPr>
          <w:rFonts w:ascii="Arial" w:eastAsia="Arial" w:hAnsi="Arial" w:cs="Arial"/>
          <w:sz w:val="20"/>
          <w:szCs w:val="20"/>
          <w:lang w:val="en-US"/>
        </w:rPr>
        <w:t xml:space="preserve"> and CHY reference number is in force at the time payment is due. </w:t>
      </w:r>
    </w:p>
    <w:p w14:paraId="51396974" w14:textId="77777777" w:rsidR="00533D5E" w:rsidRPr="00C432D6" w:rsidRDefault="00533D5E" w:rsidP="008066C4">
      <w:pPr>
        <w:pStyle w:val="L2"/>
        <w:numPr>
          <w:ilvl w:val="1"/>
          <w:numId w:val="7"/>
        </w:numPr>
        <w:suppressAutoHyphens/>
        <w:outlineLvl w:val="0"/>
        <w:rPr>
          <w:rFonts w:ascii="Arial" w:eastAsia="Arial" w:hAnsi="Arial" w:cs="Arial"/>
          <w:sz w:val="20"/>
          <w:szCs w:val="20"/>
          <w:lang w:val="en-US"/>
        </w:rPr>
      </w:pPr>
      <w:r w:rsidRPr="00C432D6">
        <w:rPr>
          <w:rFonts w:ascii="Arial" w:eastAsia="Arial" w:hAnsi="Arial" w:cs="Arial"/>
          <w:sz w:val="20"/>
          <w:szCs w:val="20"/>
          <w:lang w:val="en-US"/>
        </w:rPr>
        <w:t xml:space="preserve">All Funding payments under this Agreement shall be conditional on the </w:t>
      </w:r>
      <w:r w:rsidR="00702EBC" w:rsidRPr="00C432D6">
        <w:rPr>
          <w:rFonts w:ascii="Arial" w:eastAsia="Arial" w:hAnsi="Arial" w:cs="Arial"/>
          <w:sz w:val="20"/>
          <w:szCs w:val="20"/>
          <w:lang w:val="en-US"/>
        </w:rPr>
        <w:t>CIB</w:t>
      </w:r>
      <w:r w:rsidRPr="00C432D6">
        <w:rPr>
          <w:rFonts w:ascii="Arial" w:eastAsia="Arial" w:hAnsi="Arial" w:cs="Arial"/>
          <w:sz w:val="20"/>
          <w:szCs w:val="20"/>
          <w:lang w:val="en-US"/>
        </w:rPr>
        <w:t xml:space="preserve"> having evidence of compliance </w:t>
      </w:r>
      <w:r w:rsidR="00965F2C" w:rsidRPr="00C432D6">
        <w:rPr>
          <w:rFonts w:ascii="Arial" w:eastAsia="Arial" w:hAnsi="Arial" w:cs="Arial"/>
          <w:sz w:val="20"/>
          <w:szCs w:val="20"/>
          <w:lang w:val="en-US"/>
        </w:rPr>
        <w:t>with the obligations under Clause 3.</w:t>
      </w:r>
      <w:r w:rsidR="008F2556" w:rsidRPr="00C432D6">
        <w:rPr>
          <w:rFonts w:ascii="Arial" w:eastAsia="Arial" w:hAnsi="Arial" w:cs="Arial"/>
          <w:sz w:val="20"/>
          <w:szCs w:val="20"/>
          <w:lang w:val="en-US"/>
        </w:rPr>
        <w:t>2</w:t>
      </w:r>
      <w:r w:rsidR="00965F2C" w:rsidRPr="00C432D6">
        <w:rPr>
          <w:rFonts w:ascii="Arial" w:eastAsia="Arial" w:hAnsi="Arial" w:cs="Arial"/>
          <w:sz w:val="20"/>
          <w:szCs w:val="20"/>
          <w:lang w:val="en-US"/>
        </w:rPr>
        <w:t xml:space="preserve"> above </w:t>
      </w:r>
      <w:r w:rsidRPr="00C432D6">
        <w:rPr>
          <w:rFonts w:ascii="Arial" w:eastAsia="Arial" w:hAnsi="Arial" w:cs="Arial"/>
          <w:sz w:val="20"/>
          <w:szCs w:val="20"/>
          <w:lang w:val="en-US"/>
        </w:rPr>
        <w:t>at the time payment is due.</w:t>
      </w:r>
    </w:p>
    <w:p w14:paraId="228F7357" w14:textId="77777777" w:rsidR="00D01AAD" w:rsidRPr="00C432D6" w:rsidRDefault="00866273" w:rsidP="008066C4">
      <w:pPr>
        <w:pStyle w:val="L2"/>
        <w:numPr>
          <w:ilvl w:val="1"/>
          <w:numId w:val="7"/>
        </w:numPr>
        <w:suppressAutoHyphens/>
        <w:outlineLvl w:val="0"/>
        <w:rPr>
          <w:rFonts w:ascii="Arial" w:eastAsia="Arial" w:hAnsi="Arial" w:cs="Arial"/>
          <w:sz w:val="20"/>
          <w:szCs w:val="20"/>
        </w:rPr>
      </w:pPr>
      <w:r w:rsidRPr="00C432D6">
        <w:rPr>
          <w:rFonts w:ascii="Arial" w:eastAsia="Arial" w:hAnsi="Arial" w:cs="Arial"/>
          <w:sz w:val="20"/>
          <w:szCs w:val="20"/>
          <w:lang w:val="en-US"/>
        </w:rPr>
        <w:t xml:space="preserve">Any funding </w:t>
      </w:r>
      <w:r w:rsidR="00533D5E" w:rsidRPr="00C432D6">
        <w:rPr>
          <w:rFonts w:ascii="Arial" w:eastAsia="Arial" w:hAnsi="Arial" w:cs="Arial"/>
          <w:sz w:val="20"/>
          <w:szCs w:val="20"/>
          <w:lang w:val="en-US"/>
        </w:rPr>
        <w:t xml:space="preserve">to be paid by CIB to the Company solely for the purpose of capital expenditure shall be managed under a separate process that is the CIB’s Premises </w:t>
      </w:r>
      <w:proofErr w:type="spellStart"/>
      <w:r w:rsidR="00533D5E" w:rsidRPr="00C432D6">
        <w:rPr>
          <w:rFonts w:ascii="Arial" w:eastAsia="Arial" w:hAnsi="Arial" w:cs="Arial"/>
          <w:sz w:val="20"/>
          <w:szCs w:val="20"/>
          <w:lang w:val="en-US"/>
        </w:rPr>
        <w:t>Programme</w:t>
      </w:r>
      <w:proofErr w:type="spellEnd"/>
      <w:r w:rsidR="00533D5E" w:rsidRPr="00C432D6">
        <w:rPr>
          <w:rFonts w:ascii="Arial" w:eastAsia="Arial" w:hAnsi="Arial" w:cs="Arial"/>
          <w:sz w:val="20"/>
          <w:szCs w:val="20"/>
          <w:lang w:val="en-US"/>
        </w:rPr>
        <w:t>. The Company shall not proceed with any capital expenditure or project involving capital expenditure that will or may require assistance (of a revenue nature or otherwise) to be provided</w:t>
      </w:r>
      <w:r w:rsidR="00DB440E" w:rsidRPr="00C432D6">
        <w:rPr>
          <w:rFonts w:ascii="Arial" w:eastAsia="Arial" w:hAnsi="Arial" w:cs="Arial"/>
          <w:sz w:val="20"/>
          <w:szCs w:val="20"/>
          <w:lang w:val="en-US"/>
        </w:rPr>
        <w:t>,</w:t>
      </w:r>
      <w:r w:rsidR="00533D5E" w:rsidRPr="00C432D6">
        <w:rPr>
          <w:rFonts w:ascii="Arial" w:eastAsia="Arial" w:hAnsi="Arial" w:cs="Arial"/>
          <w:sz w:val="20"/>
          <w:szCs w:val="20"/>
          <w:lang w:val="en-US"/>
        </w:rPr>
        <w:t xml:space="preserve"> at any time</w:t>
      </w:r>
      <w:r w:rsidR="00DB440E" w:rsidRPr="00C432D6">
        <w:rPr>
          <w:rFonts w:ascii="Arial" w:eastAsia="Arial" w:hAnsi="Arial" w:cs="Arial"/>
          <w:sz w:val="20"/>
          <w:szCs w:val="20"/>
          <w:lang w:val="en-US"/>
        </w:rPr>
        <w:t>,</w:t>
      </w:r>
      <w:r w:rsidR="00533D5E" w:rsidRPr="00C432D6">
        <w:rPr>
          <w:rFonts w:ascii="Arial" w:eastAsia="Arial" w:hAnsi="Arial" w:cs="Arial"/>
          <w:sz w:val="20"/>
          <w:szCs w:val="20"/>
          <w:lang w:val="en-US"/>
        </w:rPr>
        <w:t xml:space="preserve"> by the CIB without the express prior written consent of the CIB</w:t>
      </w:r>
      <w:r w:rsidR="00D01AAD" w:rsidRPr="00C432D6">
        <w:rPr>
          <w:rFonts w:ascii="Arial" w:eastAsia="Arial" w:hAnsi="Arial" w:cs="Arial"/>
          <w:sz w:val="20"/>
          <w:szCs w:val="20"/>
          <w:lang w:val="en-US"/>
        </w:rPr>
        <w:t>.</w:t>
      </w:r>
    </w:p>
    <w:p w14:paraId="74488F2B" w14:textId="77777777" w:rsidR="00533D5E" w:rsidRPr="00C432D6" w:rsidRDefault="00533D5E" w:rsidP="008066C4">
      <w:pPr>
        <w:pStyle w:val="L2"/>
        <w:numPr>
          <w:ilvl w:val="1"/>
          <w:numId w:val="7"/>
        </w:numPr>
        <w:suppressAutoHyphens/>
        <w:outlineLvl w:val="0"/>
        <w:rPr>
          <w:rFonts w:ascii="Arial" w:eastAsia="Arial" w:hAnsi="Arial" w:cs="Arial"/>
          <w:sz w:val="20"/>
          <w:szCs w:val="20"/>
          <w:lang w:val="en-US"/>
        </w:rPr>
      </w:pPr>
      <w:r w:rsidRPr="00C432D6">
        <w:rPr>
          <w:rFonts w:ascii="Arial" w:eastAsia="Arial" w:hAnsi="Arial" w:cs="Arial"/>
          <w:sz w:val="20"/>
          <w:szCs w:val="20"/>
          <w:lang w:val="en-US"/>
        </w:rPr>
        <w:t>In</w:t>
      </w:r>
      <w:r w:rsidRPr="00C432D6">
        <w:rPr>
          <w:rFonts w:ascii="Arial" w:hAnsi="Arial"/>
          <w:sz w:val="20"/>
          <w:szCs w:val="20"/>
        </w:rPr>
        <w:t xml:space="preserve"> exceptional circumstances</w:t>
      </w:r>
      <w:r w:rsidR="00FD7AAB" w:rsidRPr="00C432D6">
        <w:rPr>
          <w:rFonts w:ascii="Arial" w:hAnsi="Arial"/>
          <w:sz w:val="20"/>
          <w:szCs w:val="20"/>
        </w:rPr>
        <w:t>,</w:t>
      </w:r>
      <w:r w:rsidRPr="00C432D6">
        <w:rPr>
          <w:rFonts w:ascii="Arial" w:hAnsi="Arial"/>
          <w:sz w:val="20"/>
          <w:szCs w:val="20"/>
        </w:rPr>
        <w:t xml:space="preserve"> CIB may</w:t>
      </w:r>
      <w:r w:rsidR="00FD7AAB" w:rsidRPr="00C432D6">
        <w:rPr>
          <w:rFonts w:ascii="Arial" w:hAnsi="Arial"/>
          <w:sz w:val="20"/>
          <w:szCs w:val="20"/>
        </w:rPr>
        <w:t xml:space="preserve"> agree in writing</w:t>
      </w:r>
      <w:r w:rsidRPr="00C432D6">
        <w:rPr>
          <w:rFonts w:ascii="Arial" w:hAnsi="Arial"/>
          <w:sz w:val="20"/>
          <w:szCs w:val="20"/>
        </w:rPr>
        <w:t xml:space="preserve">, in accordance with such terms and conditions as CIB may stipulate, </w:t>
      </w:r>
      <w:r w:rsidR="00990FF0" w:rsidRPr="00C432D6">
        <w:rPr>
          <w:rFonts w:ascii="Arial" w:hAnsi="Arial"/>
          <w:sz w:val="20"/>
          <w:szCs w:val="20"/>
        </w:rPr>
        <w:t xml:space="preserve">to </w:t>
      </w:r>
      <w:r w:rsidRPr="00C432D6">
        <w:rPr>
          <w:rFonts w:ascii="Arial" w:hAnsi="Arial"/>
          <w:sz w:val="20"/>
          <w:szCs w:val="20"/>
        </w:rPr>
        <w:t xml:space="preserve">make additional funding available to the Company for such purposes as may be agreed between CIB and the Company. </w:t>
      </w:r>
    </w:p>
    <w:p w14:paraId="1EA9582A" w14:textId="77777777" w:rsidR="00533D5E" w:rsidRPr="00C432D6" w:rsidRDefault="00533D5E" w:rsidP="008066C4">
      <w:pPr>
        <w:pStyle w:val="L2"/>
        <w:numPr>
          <w:ilvl w:val="1"/>
          <w:numId w:val="7"/>
        </w:numPr>
        <w:suppressAutoHyphens/>
        <w:outlineLvl w:val="0"/>
        <w:rPr>
          <w:rFonts w:ascii="Arial" w:eastAsia="Arial" w:hAnsi="Arial" w:cs="Arial"/>
          <w:sz w:val="20"/>
          <w:szCs w:val="20"/>
          <w:lang w:val="en-US"/>
        </w:rPr>
      </w:pPr>
      <w:r w:rsidRPr="00C432D6">
        <w:rPr>
          <w:rFonts w:ascii="Arial" w:eastAsia="Arial" w:hAnsi="Arial" w:cs="Arial"/>
          <w:sz w:val="20"/>
          <w:szCs w:val="20"/>
          <w:lang w:val="en-US"/>
        </w:rPr>
        <w:t xml:space="preserve">The Company </w:t>
      </w:r>
      <w:r w:rsidR="00553AE6" w:rsidRPr="00C432D6">
        <w:rPr>
          <w:rFonts w:ascii="Arial" w:eastAsia="Arial" w:hAnsi="Arial" w:cs="Arial"/>
          <w:sz w:val="20"/>
          <w:szCs w:val="20"/>
          <w:lang w:val="en-US"/>
        </w:rPr>
        <w:t>shall</w:t>
      </w:r>
      <w:r w:rsidR="004C345B" w:rsidRPr="00C432D6">
        <w:rPr>
          <w:rFonts w:ascii="Arial" w:eastAsia="Arial" w:hAnsi="Arial" w:cs="Arial"/>
          <w:sz w:val="20"/>
          <w:szCs w:val="20"/>
          <w:lang w:val="en-US"/>
        </w:rPr>
        <w:t xml:space="preserve"> ens</w:t>
      </w:r>
      <w:r w:rsidRPr="00C432D6">
        <w:rPr>
          <w:rFonts w:ascii="Arial" w:eastAsia="Arial" w:hAnsi="Arial" w:cs="Arial"/>
          <w:sz w:val="20"/>
          <w:szCs w:val="20"/>
          <w:lang w:val="en-US"/>
        </w:rPr>
        <w:t xml:space="preserve">ure </w:t>
      </w:r>
      <w:r w:rsidR="00101254" w:rsidRPr="00C432D6">
        <w:rPr>
          <w:rFonts w:ascii="Arial" w:eastAsia="Arial" w:hAnsi="Arial" w:cs="Arial"/>
          <w:sz w:val="20"/>
          <w:szCs w:val="20"/>
          <w:lang w:val="en-US"/>
        </w:rPr>
        <w:t xml:space="preserve">that all </w:t>
      </w:r>
      <w:r w:rsidRPr="00C432D6">
        <w:rPr>
          <w:rFonts w:ascii="Arial" w:eastAsia="Arial" w:hAnsi="Arial" w:cs="Arial"/>
          <w:sz w:val="20"/>
          <w:szCs w:val="20"/>
          <w:lang w:val="en-US"/>
        </w:rPr>
        <w:t>works, goods and services</w:t>
      </w:r>
      <w:r w:rsidR="00D24617" w:rsidRPr="00C432D6">
        <w:rPr>
          <w:rFonts w:ascii="Arial" w:eastAsia="Arial" w:hAnsi="Arial" w:cs="Arial"/>
          <w:sz w:val="20"/>
          <w:szCs w:val="20"/>
          <w:lang w:val="en-US"/>
        </w:rPr>
        <w:t xml:space="preserve"> sourced or provided </w:t>
      </w:r>
      <w:r w:rsidRPr="00C432D6">
        <w:rPr>
          <w:rFonts w:ascii="Arial" w:eastAsia="Arial" w:hAnsi="Arial" w:cs="Arial"/>
          <w:sz w:val="20"/>
          <w:szCs w:val="20"/>
          <w:lang w:val="en-US"/>
        </w:rPr>
        <w:t xml:space="preserve">in relation to this Agreement </w:t>
      </w:r>
      <w:r w:rsidR="00D24617" w:rsidRPr="00C432D6">
        <w:rPr>
          <w:rFonts w:ascii="Arial" w:eastAsia="Arial" w:hAnsi="Arial" w:cs="Arial"/>
          <w:sz w:val="20"/>
          <w:szCs w:val="20"/>
          <w:lang w:val="en-US"/>
        </w:rPr>
        <w:t xml:space="preserve">are </w:t>
      </w:r>
      <w:r w:rsidRPr="00C432D6">
        <w:rPr>
          <w:rFonts w:ascii="Arial" w:eastAsia="Arial" w:hAnsi="Arial" w:cs="Arial"/>
          <w:sz w:val="20"/>
          <w:szCs w:val="20"/>
          <w:lang w:val="en-US"/>
        </w:rPr>
        <w:t>in compliance with the fundamental principles of procurement namely transparency, equality of treatment, non-discrimination</w:t>
      </w:r>
      <w:r w:rsidR="00DB440E" w:rsidRPr="00C432D6">
        <w:rPr>
          <w:rFonts w:ascii="Arial" w:eastAsia="Arial" w:hAnsi="Arial" w:cs="Arial"/>
          <w:sz w:val="20"/>
          <w:szCs w:val="20"/>
          <w:lang w:val="en-US"/>
        </w:rPr>
        <w:t>, value for money</w:t>
      </w:r>
      <w:r w:rsidRPr="00C432D6">
        <w:rPr>
          <w:rFonts w:ascii="Arial" w:eastAsia="Arial" w:hAnsi="Arial" w:cs="Arial"/>
          <w:sz w:val="20"/>
          <w:szCs w:val="20"/>
          <w:lang w:val="en-US"/>
        </w:rPr>
        <w:t xml:space="preserve"> and proportionality and shall generally adopt best practices in terms of procurement including where applicable Public Procurement Law and as outlined in the Financial Controls (Schedule 2 and as amended by CIB from time to time)</w:t>
      </w:r>
      <w:r w:rsidR="00FD7AAB" w:rsidRPr="00C432D6">
        <w:rPr>
          <w:rFonts w:ascii="Arial" w:eastAsia="Arial" w:hAnsi="Arial" w:cs="Arial"/>
          <w:sz w:val="20"/>
          <w:szCs w:val="20"/>
          <w:lang w:val="en-US"/>
        </w:rPr>
        <w:t>.</w:t>
      </w:r>
    </w:p>
    <w:p w14:paraId="043B55C4" w14:textId="77777777" w:rsidR="00533D5E" w:rsidRPr="00C432D6" w:rsidRDefault="00533D5E" w:rsidP="008066C4">
      <w:pPr>
        <w:pStyle w:val="L2"/>
        <w:numPr>
          <w:ilvl w:val="1"/>
          <w:numId w:val="7"/>
        </w:numPr>
        <w:suppressAutoHyphens/>
        <w:outlineLvl w:val="0"/>
        <w:rPr>
          <w:rFonts w:ascii="Arial" w:eastAsia="Arial" w:hAnsi="Arial" w:cs="Arial"/>
          <w:sz w:val="20"/>
          <w:szCs w:val="20"/>
          <w:lang w:val="en-US"/>
        </w:rPr>
      </w:pPr>
      <w:r w:rsidRPr="00C432D6">
        <w:rPr>
          <w:rFonts w:ascii="Arial" w:eastAsia="Arial" w:hAnsi="Arial" w:cs="Arial"/>
          <w:sz w:val="20"/>
          <w:szCs w:val="20"/>
          <w:lang w:val="en-US"/>
        </w:rPr>
        <w:t xml:space="preserve">The Company </w:t>
      </w:r>
      <w:r w:rsidR="00D01AAD" w:rsidRPr="00C432D6">
        <w:rPr>
          <w:rFonts w:ascii="Arial" w:eastAsia="Arial" w:hAnsi="Arial" w:cs="Arial"/>
          <w:sz w:val="20"/>
          <w:szCs w:val="20"/>
          <w:lang w:val="en-US"/>
        </w:rPr>
        <w:t>shall n</w:t>
      </w:r>
      <w:r w:rsidRPr="00C432D6">
        <w:rPr>
          <w:rFonts w:ascii="Arial" w:eastAsia="Arial" w:hAnsi="Arial" w:cs="Arial"/>
          <w:sz w:val="20"/>
          <w:szCs w:val="20"/>
          <w:lang w:val="en-US"/>
        </w:rPr>
        <w:t xml:space="preserve">ot take over, purchase, lease, exchange, hire or otherwise acquire any real, leasehold </w:t>
      </w:r>
      <w:r w:rsidR="00D01AAD" w:rsidRPr="00C432D6">
        <w:rPr>
          <w:rFonts w:ascii="Arial" w:eastAsia="Arial" w:hAnsi="Arial" w:cs="Arial"/>
          <w:sz w:val="20"/>
          <w:szCs w:val="20"/>
          <w:lang w:val="en-US"/>
        </w:rPr>
        <w:t>private or commercial</w:t>
      </w:r>
      <w:r w:rsidRPr="00C432D6">
        <w:rPr>
          <w:rFonts w:ascii="Arial" w:eastAsia="Arial" w:hAnsi="Arial" w:cs="Arial"/>
          <w:sz w:val="20"/>
          <w:szCs w:val="20"/>
          <w:lang w:val="en-US"/>
        </w:rPr>
        <w:t xml:space="preserve"> property without the prior written approval of CIB or sell or dispose of the undertaking or property of the Company or any part thereof or lease, mortgage, exchange develop, enfranchise, turn to account or otherwise deal with all or any of the property. </w:t>
      </w:r>
    </w:p>
    <w:p w14:paraId="7355ED3B" w14:textId="77777777" w:rsidR="00533D5E" w:rsidRPr="00C432D6" w:rsidRDefault="00533D5E" w:rsidP="008066C4">
      <w:pPr>
        <w:pStyle w:val="L2"/>
        <w:numPr>
          <w:ilvl w:val="1"/>
          <w:numId w:val="7"/>
        </w:numPr>
        <w:suppressAutoHyphens/>
        <w:outlineLvl w:val="0"/>
        <w:rPr>
          <w:rFonts w:ascii="Arial" w:eastAsia="Arial" w:hAnsi="Arial" w:cs="Arial"/>
          <w:sz w:val="20"/>
          <w:szCs w:val="20"/>
          <w:lang w:val="en-US"/>
        </w:rPr>
      </w:pPr>
      <w:r w:rsidRPr="00C432D6">
        <w:rPr>
          <w:rFonts w:ascii="Arial" w:eastAsia="Arial" w:hAnsi="Arial" w:cs="Arial"/>
          <w:sz w:val="20"/>
          <w:szCs w:val="20"/>
          <w:lang w:val="en-US"/>
        </w:rPr>
        <w:t xml:space="preserve">All assets of the Company purchased from </w:t>
      </w:r>
      <w:r w:rsidR="0028421E" w:rsidRPr="00C432D6">
        <w:rPr>
          <w:rFonts w:ascii="Arial" w:eastAsia="Arial" w:hAnsi="Arial" w:cs="Arial"/>
          <w:sz w:val="20"/>
          <w:szCs w:val="20"/>
          <w:lang w:val="en-US"/>
        </w:rPr>
        <w:t>funding made available by CIB (“</w:t>
      </w:r>
      <w:r w:rsidR="0028421E" w:rsidRPr="00C432D6">
        <w:rPr>
          <w:rFonts w:ascii="Arial" w:eastAsia="Arial" w:hAnsi="Arial" w:cs="Arial"/>
          <w:b/>
          <w:sz w:val="20"/>
          <w:szCs w:val="20"/>
          <w:lang w:val="en-US"/>
        </w:rPr>
        <w:t>CIB Funds</w:t>
      </w:r>
      <w:r w:rsidR="0028421E" w:rsidRPr="00C432D6">
        <w:rPr>
          <w:rFonts w:ascii="Arial" w:eastAsia="Arial" w:hAnsi="Arial" w:cs="Arial"/>
          <w:sz w:val="20"/>
          <w:szCs w:val="20"/>
          <w:lang w:val="en-US"/>
        </w:rPr>
        <w:t xml:space="preserve">”) </w:t>
      </w:r>
      <w:r w:rsidRPr="00C432D6">
        <w:rPr>
          <w:rFonts w:ascii="Arial" w:eastAsia="Arial" w:hAnsi="Arial" w:cs="Arial"/>
          <w:sz w:val="20"/>
          <w:szCs w:val="20"/>
          <w:lang w:val="en-US"/>
        </w:rPr>
        <w:t>shall be maintained in good order, repair and condition. No assets of th</w:t>
      </w:r>
      <w:r w:rsidR="00F25456" w:rsidRPr="00C432D6">
        <w:rPr>
          <w:rFonts w:ascii="Arial" w:eastAsia="Arial" w:hAnsi="Arial" w:cs="Arial"/>
          <w:sz w:val="20"/>
          <w:szCs w:val="20"/>
          <w:lang w:val="en-US"/>
        </w:rPr>
        <w:t>e Company purchased from CIB’s F</w:t>
      </w:r>
      <w:r w:rsidRPr="00C432D6">
        <w:rPr>
          <w:rFonts w:ascii="Arial" w:eastAsia="Arial" w:hAnsi="Arial" w:cs="Arial"/>
          <w:sz w:val="20"/>
          <w:szCs w:val="20"/>
          <w:lang w:val="en-US"/>
        </w:rPr>
        <w:t xml:space="preserve">unds shall be hired out, pledged, mortgaged or charged for financial gain. Where the Company ceases to operate, the Company shall agree with the CIB </w:t>
      </w:r>
      <w:r w:rsidR="00F25456" w:rsidRPr="00C432D6">
        <w:rPr>
          <w:rFonts w:ascii="Arial" w:eastAsia="Arial" w:hAnsi="Arial" w:cs="Arial"/>
          <w:sz w:val="20"/>
          <w:szCs w:val="20"/>
          <w:lang w:val="en-US"/>
        </w:rPr>
        <w:t xml:space="preserve">in advance all matters related to </w:t>
      </w:r>
      <w:r w:rsidRPr="00C432D6">
        <w:rPr>
          <w:rFonts w:ascii="Arial" w:eastAsia="Arial" w:hAnsi="Arial" w:cs="Arial"/>
          <w:sz w:val="20"/>
          <w:szCs w:val="20"/>
          <w:lang w:val="en-US"/>
        </w:rPr>
        <w:t xml:space="preserve">the disposal of all of its assets whether funded by CIB or by other public monies. Where such agreement cannot be reached, the assets in question shall revert to </w:t>
      </w:r>
      <w:r w:rsidR="00F25456" w:rsidRPr="00C432D6">
        <w:rPr>
          <w:rFonts w:ascii="Arial" w:eastAsia="Arial" w:hAnsi="Arial" w:cs="Arial"/>
          <w:sz w:val="20"/>
          <w:szCs w:val="20"/>
          <w:lang w:val="en-US"/>
        </w:rPr>
        <w:t xml:space="preserve">and vest in </w:t>
      </w:r>
      <w:r w:rsidRPr="00C432D6">
        <w:rPr>
          <w:rFonts w:ascii="Arial" w:eastAsia="Arial" w:hAnsi="Arial" w:cs="Arial"/>
          <w:sz w:val="20"/>
          <w:szCs w:val="20"/>
          <w:lang w:val="en-US"/>
        </w:rPr>
        <w:t xml:space="preserve">CIB. </w:t>
      </w:r>
    </w:p>
    <w:p w14:paraId="427AF701" w14:textId="77777777" w:rsidR="00533D5E" w:rsidRPr="00C432D6" w:rsidRDefault="00533D5E" w:rsidP="008066C4">
      <w:pPr>
        <w:pStyle w:val="L2"/>
        <w:numPr>
          <w:ilvl w:val="1"/>
          <w:numId w:val="7"/>
        </w:numPr>
        <w:suppressAutoHyphens/>
        <w:outlineLvl w:val="0"/>
        <w:rPr>
          <w:rFonts w:ascii="Arial" w:eastAsia="Arial" w:hAnsi="Arial" w:cs="Arial"/>
          <w:sz w:val="20"/>
          <w:szCs w:val="20"/>
          <w:lang w:val="en-US"/>
        </w:rPr>
      </w:pPr>
      <w:r w:rsidRPr="00C432D6">
        <w:rPr>
          <w:rFonts w:ascii="Arial" w:hAnsi="Arial"/>
          <w:sz w:val="20"/>
          <w:szCs w:val="20"/>
          <w:lang w:val="en-US"/>
        </w:rPr>
        <w:t>The Company</w:t>
      </w:r>
      <w:r w:rsidR="00DB440E" w:rsidRPr="00C432D6">
        <w:rPr>
          <w:rFonts w:ascii="Arial" w:hAnsi="Arial"/>
          <w:sz w:val="20"/>
          <w:szCs w:val="20"/>
          <w:lang w:val="en-US"/>
        </w:rPr>
        <w:t xml:space="preserve"> shall</w:t>
      </w:r>
      <w:r w:rsidRPr="00C432D6">
        <w:rPr>
          <w:rFonts w:ascii="Arial" w:hAnsi="Arial"/>
          <w:sz w:val="20"/>
          <w:szCs w:val="20"/>
          <w:lang w:val="en-US"/>
        </w:rPr>
        <w:t xml:space="preserve"> comply with the Principles for Grantees (clarity, governance, value for money and fairness) and the disclosure and reporting requirements of the DPER Grants Circular 13/2014: </w:t>
      </w:r>
      <w:r w:rsidRPr="00C432D6">
        <w:rPr>
          <w:rFonts w:ascii="Arial" w:hAnsi="Arial"/>
          <w:i/>
          <w:sz w:val="20"/>
          <w:szCs w:val="20"/>
          <w:lang w:val="en-US"/>
        </w:rPr>
        <w:t>Management of &amp; Accountability for Grants from Exchequer Funds</w:t>
      </w:r>
      <w:r w:rsidRPr="00C432D6">
        <w:rPr>
          <w:rFonts w:ascii="Arial" w:hAnsi="Arial"/>
          <w:sz w:val="20"/>
          <w:szCs w:val="20"/>
          <w:lang w:val="en-US"/>
        </w:rPr>
        <w:t xml:space="preserve"> </w:t>
      </w:r>
      <w:r w:rsidR="004C345B" w:rsidRPr="00C432D6">
        <w:rPr>
          <w:rFonts w:ascii="Arial" w:hAnsi="Arial"/>
          <w:sz w:val="20"/>
          <w:szCs w:val="20"/>
          <w:lang w:val="en-US"/>
        </w:rPr>
        <w:t xml:space="preserve">as amended or superseded </w:t>
      </w:r>
      <w:r w:rsidRPr="00C432D6">
        <w:rPr>
          <w:rFonts w:ascii="Arial" w:hAnsi="Arial"/>
          <w:sz w:val="20"/>
          <w:szCs w:val="20"/>
          <w:lang w:val="en-US"/>
        </w:rPr>
        <w:t>and CIB shall be entitled to claw</w:t>
      </w:r>
      <w:r w:rsidR="00FD7AAB" w:rsidRPr="00C432D6">
        <w:rPr>
          <w:rFonts w:ascii="Arial" w:hAnsi="Arial"/>
          <w:sz w:val="20"/>
          <w:szCs w:val="20"/>
          <w:lang w:val="en-US"/>
        </w:rPr>
        <w:t xml:space="preserve"> </w:t>
      </w:r>
      <w:r w:rsidRPr="00C432D6">
        <w:rPr>
          <w:rFonts w:ascii="Arial" w:hAnsi="Arial"/>
          <w:sz w:val="20"/>
          <w:szCs w:val="20"/>
          <w:lang w:val="en-US"/>
        </w:rPr>
        <w:t xml:space="preserve">back or offset against future allocation any monies which have been unspent in a period. </w:t>
      </w:r>
    </w:p>
    <w:p w14:paraId="0262C3E6" w14:textId="77777777" w:rsidR="00533D5E" w:rsidRPr="00C432D6" w:rsidRDefault="00533D5E" w:rsidP="008066C4">
      <w:pPr>
        <w:pStyle w:val="L2"/>
        <w:numPr>
          <w:ilvl w:val="1"/>
          <w:numId w:val="7"/>
        </w:numPr>
        <w:suppressAutoHyphens/>
        <w:outlineLvl w:val="0"/>
        <w:rPr>
          <w:rFonts w:ascii="Arial" w:eastAsia="Arial" w:hAnsi="Arial" w:cs="Arial"/>
          <w:sz w:val="20"/>
          <w:szCs w:val="20"/>
          <w:lang w:val="en-US"/>
        </w:rPr>
      </w:pPr>
      <w:r w:rsidRPr="00C432D6">
        <w:rPr>
          <w:rFonts w:ascii="Arial" w:eastAsia="Arial" w:hAnsi="Arial" w:cs="Arial"/>
          <w:sz w:val="20"/>
          <w:szCs w:val="20"/>
          <w:lang w:val="en-US"/>
        </w:rPr>
        <w:t>CIB</w:t>
      </w:r>
      <w:r w:rsidR="00553AE6" w:rsidRPr="00C432D6">
        <w:rPr>
          <w:rFonts w:ascii="Arial" w:eastAsia="Arial" w:hAnsi="Arial" w:cs="Arial"/>
          <w:sz w:val="20"/>
          <w:szCs w:val="20"/>
          <w:lang w:val="en-US"/>
        </w:rPr>
        <w:t>,</w:t>
      </w:r>
      <w:r w:rsidRPr="00C432D6">
        <w:rPr>
          <w:rFonts w:ascii="Arial" w:eastAsia="Arial" w:hAnsi="Arial" w:cs="Arial"/>
          <w:sz w:val="20"/>
          <w:szCs w:val="20"/>
          <w:lang w:val="en-US"/>
        </w:rPr>
        <w:t xml:space="preserve"> </w:t>
      </w:r>
      <w:r w:rsidR="00553AE6" w:rsidRPr="00C432D6">
        <w:rPr>
          <w:rFonts w:ascii="Arial" w:eastAsia="Arial" w:hAnsi="Arial" w:cs="Arial"/>
          <w:sz w:val="20"/>
          <w:szCs w:val="20"/>
          <w:lang w:val="en-US"/>
        </w:rPr>
        <w:t>in accordance with</w:t>
      </w:r>
      <w:r w:rsidRPr="00C432D6">
        <w:rPr>
          <w:rFonts w:ascii="Arial" w:eastAsia="Arial" w:hAnsi="Arial" w:cs="Arial"/>
          <w:sz w:val="20"/>
          <w:szCs w:val="20"/>
          <w:lang w:val="en-US"/>
        </w:rPr>
        <w:t xml:space="preserve"> its own internal control processes</w:t>
      </w:r>
      <w:r w:rsidR="00553AE6" w:rsidRPr="00C432D6">
        <w:rPr>
          <w:rFonts w:ascii="Arial" w:eastAsia="Arial" w:hAnsi="Arial" w:cs="Arial"/>
          <w:sz w:val="20"/>
          <w:szCs w:val="20"/>
          <w:lang w:val="en-US"/>
        </w:rPr>
        <w:t>,</w:t>
      </w:r>
      <w:r w:rsidRPr="00C432D6">
        <w:rPr>
          <w:rFonts w:ascii="Arial" w:eastAsia="Arial" w:hAnsi="Arial" w:cs="Arial"/>
          <w:sz w:val="20"/>
          <w:szCs w:val="20"/>
          <w:lang w:val="en-US"/>
        </w:rPr>
        <w:t xml:space="preserve"> has the right </w:t>
      </w:r>
      <w:r w:rsidR="00FD7AAB" w:rsidRPr="00C432D6">
        <w:rPr>
          <w:rFonts w:ascii="Arial" w:eastAsia="Arial" w:hAnsi="Arial" w:cs="Arial"/>
          <w:sz w:val="20"/>
          <w:szCs w:val="20"/>
          <w:lang w:val="en-US"/>
        </w:rPr>
        <w:t xml:space="preserve">at all times </w:t>
      </w:r>
      <w:r w:rsidR="00665AD1" w:rsidRPr="00C432D6">
        <w:rPr>
          <w:rFonts w:ascii="Arial" w:eastAsia="Arial" w:hAnsi="Arial" w:cs="Arial"/>
          <w:sz w:val="20"/>
          <w:szCs w:val="20"/>
          <w:lang w:val="en-US"/>
        </w:rPr>
        <w:t xml:space="preserve">on reasonable notice </w:t>
      </w:r>
      <w:r w:rsidRPr="00C432D6">
        <w:rPr>
          <w:rFonts w:ascii="Arial" w:eastAsia="Arial" w:hAnsi="Arial" w:cs="Arial"/>
          <w:sz w:val="20"/>
          <w:szCs w:val="20"/>
          <w:lang w:val="en-US"/>
        </w:rPr>
        <w:t>to inspect directly or through a CIB appointed auditor the books and accounts of the Company as well as areas of corporate governance, human resources and the systems of internal controls and risk management in place</w:t>
      </w:r>
      <w:r w:rsidR="00553AE6" w:rsidRPr="00C432D6">
        <w:rPr>
          <w:rFonts w:ascii="Arial" w:eastAsia="Arial" w:hAnsi="Arial" w:cs="Arial"/>
          <w:sz w:val="20"/>
          <w:szCs w:val="20"/>
          <w:lang w:val="en-US"/>
        </w:rPr>
        <w:t xml:space="preserve"> to ensure compliance with the terms of this Agreement</w:t>
      </w:r>
      <w:r w:rsidRPr="00C432D6">
        <w:rPr>
          <w:rFonts w:ascii="Arial" w:eastAsia="Arial" w:hAnsi="Arial" w:cs="Arial"/>
          <w:sz w:val="20"/>
          <w:szCs w:val="20"/>
          <w:lang w:val="en-US"/>
        </w:rPr>
        <w:t xml:space="preserve">.  </w:t>
      </w:r>
    </w:p>
    <w:p w14:paraId="4142E805" w14:textId="4188D885" w:rsidR="00533D5E" w:rsidRPr="00C432D6" w:rsidRDefault="00533D5E" w:rsidP="006F6CDC">
      <w:pPr>
        <w:pStyle w:val="Level1"/>
        <w:rPr>
          <w:rFonts w:eastAsia="Arial"/>
        </w:rPr>
      </w:pPr>
      <w:r w:rsidRPr="00C432D6">
        <w:t>THE COMPANY PERSONNEL</w:t>
      </w:r>
    </w:p>
    <w:p w14:paraId="31151F41" w14:textId="77777777" w:rsidR="00533D5E" w:rsidRPr="00C432D6" w:rsidRDefault="00533D5E" w:rsidP="006F6CDC">
      <w:pPr>
        <w:pStyle w:val="Level11"/>
      </w:pPr>
      <w:r w:rsidRPr="00C432D6">
        <w:t>The Company shall ens</w:t>
      </w:r>
      <w:r w:rsidR="00B12D62" w:rsidRPr="00C432D6">
        <w:t>ure that the Company is managed</w:t>
      </w:r>
      <w:r w:rsidRPr="00C432D6">
        <w:t xml:space="preserve"> and staffed appropriately in order to satisfy the objectives of the Company as set out in its </w:t>
      </w:r>
      <w:r w:rsidR="007D4949" w:rsidRPr="00C432D6">
        <w:t>Constitution and in accordance with t</w:t>
      </w:r>
      <w:r w:rsidRPr="00C432D6">
        <w:t>he terms of this Agreement to the extent that the employment of any staff member of the Company is dependent on the availability of the Funding.</w:t>
      </w:r>
      <w:r w:rsidR="00810C58" w:rsidRPr="00C432D6">
        <w:t xml:space="preserve"> For the avoidance of doubt, the Company shall be solely responsible for any and all Personnel and all costs arising from the employment of the Company’s Personnel. The Company hereby acknowledges that the Personnel of the Company are not, nor shall they ever be deemed to be employees of CIB for any purpose or in any circumstances and the Company is solely responsible for discharging all obligations relating to the employment of the Company’s Personnel. </w:t>
      </w:r>
    </w:p>
    <w:p w14:paraId="125CC1BB" w14:textId="77777777" w:rsidR="00533D5E" w:rsidRPr="00C432D6" w:rsidRDefault="00533D5E" w:rsidP="006F6CDC">
      <w:pPr>
        <w:pStyle w:val="Level11"/>
      </w:pPr>
      <w:r w:rsidRPr="00C432D6">
        <w:t xml:space="preserve">The Company shall obtain </w:t>
      </w:r>
      <w:r w:rsidR="00A80E6C" w:rsidRPr="00C432D6">
        <w:t>CIB</w:t>
      </w:r>
      <w:r w:rsidRPr="00C432D6">
        <w:t>’s prior written consent in relation to:</w:t>
      </w:r>
    </w:p>
    <w:p w14:paraId="67CB3608" w14:textId="565EBB54" w:rsidR="00533D5E" w:rsidRPr="00C432D6" w:rsidRDefault="00533D5E" w:rsidP="005810A9">
      <w:pPr>
        <w:pStyle w:val="L3"/>
        <w:rPr>
          <w:rFonts w:ascii="Arial" w:eastAsia="Arial" w:hAnsi="Arial" w:cs="Arial"/>
          <w:sz w:val="20"/>
        </w:rPr>
      </w:pPr>
      <w:r w:rsidRPr="00C432D6">
        <w:rPr>
          <w:rFonts w:ascii="Arial" w:hAnsi="Arial" w:cs="Arial"/>
          <w:sz w:val="20"/>
        </w:rPr>
        <w:t xml:space="preserve">the number of individuals to be employed by the Company for the purpose of </w:t>
      </w:r>
      <w:r w:rsidR="005810A9" w:rsidRPr="00C432D6">
        <w:rPr>
          <w:rFonts w:ascii="Arial" w:hAnsi="Arial" w:cs="Arial"/>
          <w:sz w:val="20"/>
        </w:rPr>
        <w:t>provision of the Services</w:t>
      </w:r>
      <w:r w:rsidRPr="00C432D6">
        <w:rPr>
          <w:rFonts w:ascii="Arial" w:hAnsi="Arial" w:cs="Arial"/>
          <w:sz w:val="20"/>
        </w:rPr>
        <w:t xml:space="preserve">; </w:t>
      </w:r>
    </w:p>
    <w:p w14:paraId="79E4BCF3" w14:textId="77777777" w:rsidR="00533D5E" w:rsidRPr="00C432D6" w:rsidRDefault="00533D5E" w:rsidP="005810A9">
      <w:pPr>
        <w:pStyle w:val="L3"/>
        <w:rPr>
          <w:rFonts w:ascii="Arial" w:eastAsia="Arial" w:hAnsi="Arial" w:cs="Arial"/>
          <w:sz w:val="20"/>
        </w:rPr>
      </w:pPr>
      <w:r w:rsidRPr="00C432D6">
        <w:rPr>
          <w:rFonts w:ascii="Arial" w:hAnsi="Arial" w:cs="Arial"/>
          <w:sz w:val="20"/>
        </w:rPr>
        <w:t xml:space="preserve">the salary grades of </w:t>
      </w:r>
      <w:r w:rsidR="004C345B" w:rsidRPr="00C432D6">
        <w:rPr>
          <w:rFonts w:ascii="Arial" w:hAnsi="Arial" w:cs="Arial"/>
          <w:sz w:val="20"/>
        </w:rPr>
        <w:t>p</w:t>
      </w:r>
      <w:r w:rsidR="005810A9" w:rsidRPr="00C432D6">
        <w:rPr>
          <w:rFonts w:ascii="Arial" w:hAnsi="Arial" w:cs="Arial"/>
          <w:sz w:val="20"/>
        </w:rPr>
        <w:t>ersonnel</w:t>
      </w:r>
      <w:r w:rsidRPr="00C432D6">
        <w:rPr>
          <w:rFonts w:ascii="Arial" w:hAnsi="Arial" w:cs="Arial"/>
          <w:sz w:val="20"/>
        </w:rPr>
        <w:t xml:space="preserve"> and the numbers of </w:t>
      </w:r>
      <w:r w:rsidR="004C345B" w:rsidRPr="00C432D6">
        <w:rPr>
          <w:rFonts w:ascii="Arial" w:hAnsi="Arial" w:cs="Arial"/>
          <w:sz w:val="20"/>
        </w:rPr>
        <w:t>p</w:t>
      </w:r>
      <w:r w:rsidR="005810A9" w:rsidRPr="00C432D6">
        <w:rPr>
          <w:rFonts w:ascii="Arial" w:hAnsi="Arial" w:cs="Arial"/>
          <w:sz w:val="20"/>
        </w:rPr>
        <w:t>ersonnel</w:t>
      </w:r>
      <w:r w:rsidRPr="00C432D6">
        <w:rPr>
          <w:rFonts w:ascii="Arial" w:hAnsi="Arial" w:cs="Arial"/>
          <w:sz w:val="20"/>
        </w:rPr>
        <w:t xml:space="preserve"> in each grade; and</w:t>
      </w:r>
    </w:p>
    <w:p w14:paraId="5731B3A2" w14:textId="77777777" w:rsidR="00533D5E" w:rsidRPr="00C432D6" w:rsidRDefault="00333CF1" w:rsidP="005810A9">
      <w:pPr>
        <w:pStyle w:val="L3"/>
        <w:rPr>
          <w:rFonts w:ascii="Arial" w:hAnsi="Arial" w:cs="Arial"/>
          <w:sz w:val="20"/>
        </w:rPr>
      </w:pPr>
      <w:r w:rsidRPr="00C432D6">
        <w:rPr>
          <w:rFonts w:ascii="Arial" w:hAnsi="Arial" w:cs="Arial"/>
          <w:sz w:val="20"/>
        </w:rPr>
        <w:t>t</w:t>
      </w:r>
      <w:r w:rsidR="00533D5E" w:rsidRPr="00C432D6">
        <w:rPr>
          <w:rFonts w:ascii="Arial" w:hAnsi="Arial" w:cs="Arial"/>
          <w:sz w:val="20"/>
        </w:rPr>
        <w:t xml:space="preserve">he recruitment process, job description and contracts of employment of </w:t>
      </w:r>
      <w:r w:rsidR="004C345B" w:rsidRPr="00C432D6">
        <w:rPr>
          <w:rFonts w:ascii="Arial" w:hAnsi="Arial" w:cs="Arial"/>
          <w:sz w:val="20"/>
        </w:rPr>
        <w:t>such p</w:t>
      </w:r>
      <w:r w:rsidR="002C7EC3" w:rsidRPr="00C432D6">
        <w:rPr>
          <w:rFonts w:ascii="Arial" w:hAnsi="Arial" w:cs="Arial"/>
          <w:sz w:val="20"/>
        </w:rPr>
        <w:t>ersonnel</w:t>
      </w:r>
      <w:r w:rsidR="00533D5E" w:rsidRPr="00C432D6">
        <w:rPr>
          <w:rFonts w:ascii="Arial" w:hAnsi="Arial" w:cs="Arial"/>
          <w:sz w:val="20"/>
        </w:rPr>
        <w:t xml:space="preserve">. </w:t>
      </w:r>
    </w:p>
    <w:p w14:paraId="7D09662F" w14:textId="44956011" w:rsidR="00533D5E" w:rsidRPr="00C432D6" w:rsidRDefault="00533D5E" w:rsidP="008066C4">
      <w:pPr>
        <w:pStyle w:val="L2"/>
        <w:numPr>
          <w:ilvl w:val="1"/>
          <w:numId w:val="7"/>
        </w:numPr>
        <w:suppressAutoHyphens/>
        <w:outlineLvl w:val="0"/>
        <w:rPr>
          <w:rFonts w:ascii="Arial" w:eastAsia="Arial" w:hAnsi="Arial" w:cs="Arial"/>
          <w:sz w:val="20"/>
          <w:szCs w:val="20"/>
          <w:lang w:val="en-US"/>
        </w:rPr>
      </w:pPr>
      <w:r w:rsidRPr="00C432D6">
        <w:rPr>
          <w:rFonts w:ascii="Arial" w:eastAsia="Arial" w:hAnsi="Arial" w:cs="Arial"/>
          <w:sz w:val="20"/>
          <w:szCs w:val="20"/>
          <w:lang w:val="en-US"/>
        </w:rPr>
        <w:t xml:space="preserve">The Company agrees the terms and conditions by which </w:t>
      </w:r>
      <w:r w:rsidR="003759EB" w:rsidRPr="00C432D6">
        <w:rPr>
          <w:rFonts w:ascii="Arial" w:eastAsia="Arial" w:hAnsi="Arial" w:cs="Arial"/>
          <w:sz w:val="20"/>
          <w:szCs w:val="20"/>
          <w:lang w:val="en-US"/>
        </w:rPr>
        <w:t>Personnel</w:t>
      </w:r>
      <w:r w:rsidRPr="00C432D6">
        <w:rPr>
          <w:rFonts w:ascii="Arial" w:eastAsia="Arial" w:hAnsi="Arial" w:cs="Arial"/>
          <w:sz w:val="20"/>
          <w:szCs w:val="20"/>
          <w:lang w:val="en-US"/>
        </w:rPr>
        <w:t xml:space="preserve"> are to be employed a</w:t>
      </w:r>
      <w:r w:rsidR="00333CF1" w:rsidRPr="00C432D6">
        <w:rPr>
          <w:rFonts w:ascii="Arial" w:eastAsia="Arial" w:hAnsi="Arial" w:cs="Arial"/>
          <w:sz w:val="20"/>
          <w:szCs w:val="20"/>
          <w:lang w:val="en-US"/>
        </w:rPr>
        <w:t>s</w:t>
      </w:r>
      <w:r w:rsidRPr="00C432D6">
        <w:rPr>
          <w:rFonts w:ascii="Arial" w:eastAsia="Arial" w:hAnsi="Arial" w:cs="Arial"/>
          <w:sz w:val="20"/>
          <w:szCs w:val="20"/>
          <w:lang w:val="en-US"/>
        </w:rPr>
        <w:t xml:space="preserve"> set out in the </w:t>
      </w:r>
      <w:r w:rsidRPr="00C432D6">
        <w:rPr>
          <w:rFonts w:ascii="Arial" w:eastAsia="Arial" w:hAnsi="Arial" w:cs="Arial"/>
          <w:i/>
          <w:sz w:val="20"/>
          <w:szCs w:val="20"/>
          <w:lang w:val="en-US"/>
        </w:rPr>
        <w:t>CIS Employer Handbook</w:t>
      </w:r>
      <w:r w:rsidR="00337395" w:rsidRPr="00C432D6">
        <w:rPr>
          <w:rFonts w:ascii="Arial" w:eastAsia="Arial" w:hAnsi="Arial" w:cs="Arial"/>
          <w:i/>
          <w:sz w:val="20"/>
          <w:szCs w:val="20"/>
          <w:lang w:val="en-US"/>
        </w:rPr>
        <w:t xml:space="preserve"> </w:t>
      </w:r>
      <w:r w:rsidRPr="00C432D6">
        <w:rPr>
          <w:rFonts w:ascii="Arial" w:eastAsia="Arial" w:hAnsi="Arial" w:cs="Arial"/>
          <w:i/>
          <w:sz w:val="20"/>
          <w:szCs w:val="20"/>
          <w:lang w:val="en-US"/>
        </w:rPr>
        <w:t>/ CIS Staff Handbook</w:t>
      </w:r>
      <w:r w:rsidR="00A13B6E" w:rsidRPr="00C432D6">
        <w:rPr>
          <w:rFonts w:ascii="Arial" w:eastAsia="Arial" w:hAnsi="Arial" w:cs="Arial"/>
          <w:sz w:val="20"/>
          <w:szCs w:val="20"/>
          <w:lang w:val="en-US"/>
        </w:rPr>
        <w:t xml:space="preserve"> attached in Schedule 5</w:t>
      </w:r>
      <w:r w:rsidRPr="00C432D6">
        <w:rPr>
          <w:rFonts w:ascii="Arial" w:eastAsia="Arial" w:hAnsi="Arial" w:cs="Arial"/>
          <w:sz w:val="20"/>
          <w:szCs w:val="20"/>
          <w:lang w:val="en-US"/>
        </w:rPr>
        <w:t xml:space="preserve"> and as amended and agreed nationally through the Employer/Union Forum and by agreement with CIB</w:t>
      </w:r>
      <w:r w:rsidR="002956CD" w:rsidRPr="00C432D6">
        <w:rPr>
          <w:rFonts w:ascii="Arial" w:eastAsia="Arial" w:hAnsi="Arial" w:cs="Arial"/>
          <w:sz w:val="20"/>
          <w:szCs w:val="20"/>
          <w:lang w:val="en-US"/>
        </w:rPr>
        <w:t xml:space="preserve"> and shall follow such guidelines as amended from time to time</w:t>
      </w:r>
      <w:r w:rsidRPr="00C432D6">
        <w:rPr>
          <w:rFonts w:ascii="Arial" w:eastAsia="Arial" w:hAnsi="Arial" w:cs="Arial"/>
          <w:sz w:val="20"/>
          <w:szCs w:val="20"/>
          <w:lang w:val="en-US"/>
        </w:rPr>
        <w:t>.</w:t>
      </w:r>
    </w:p>
    <w:p w14:paraId="6CA21E4B" w14:textId="77777777" w:rsidR="00533D5E" w:rsidRPr="00C432D6" w:rsidRDefault="00533D5E" w:rsidP="008066C4">
      <w:pPr>
        <w:pStyle w:val="L2"/>
        <w:numPr>
          <w:ilvl w:val="1"/>
          <w:numId w:val="7"/>
        </w:numPr>
        <w:suppressAutoHyphens/>
        <w:outlineLvl w:val="0"/>
        <w:rPr>
          <w:rFonts w:ascii="Arial" w:eastAsia="Arial" w:hAnsi="Arial" w:cs="Arial"/>
          <w:sz w:val="20"/>
          <w:szCs w:val="20"/>
          <w:lang w:val="en-US"/>
        </w:rPr>
      </w:pPr>
      <w:r w:rsidRPr="00C432D6">
        <w:rPr>
          <w:rFonts w:ascii="Arial" w:eastAsia="Arial" w:hAnsi="Arial" w:cs="Arial"/>
          <w:sz w:val="20"/>
          <w:szCs w:val="20"/>
          <w:lang w:val="en-US"/>
        </w:rPr>
        <w:t xml:space="preserve">The Company may not pay or </w:t>
      </w:r>
      <w:proofErr w:type="spellStart"/>
      <w:r w:rsidRPr="00C432D6">
        <w:rPr>
          <w:rFonts w:ascii="Arial" w:eastAsia="Arial" w:hAnsi="Arial" w:cs="Arial"/>
          <w:sz w:val="20"/>
          <w:szCs w:val="20"/>
          <w:lang w:val="en-US"/>
        </w:rPr>
        <w:t>subsidise</w:t>
      </w:r>
      <w:proofErr w:type="spellEnd"/>
      <w:r w:rsidRPr="00C432D6">
        <w:rPr>
          <w:rFonts w:ascii="Arial" w:eastAsia="Arial" w:hAnsi="Arial" w:cs="Arial"/>
          <w:sz w:val="20"/>
          <w:szCs w:val="20"/>
          <w:lang w:val="en-US"/>
        </w:rPr>
        <w:t xml:space="preserve"> salaries, expenses or other perquisites (including but not limited to, bonus payments and benefits in kind) which exceed those agreed by CIB and contained in the Financial Controls. </w:t>
      </w:r>
    </w:p>
    <w:p w14:paraId="6930471C" w14:textId="77777777" w:rsidR="00533D5E" w:rsidRPr="00C432D6" w:rsidRDefault="00533D5E" w:rsidP="008066C4">
      <w:pPr>
        <w:pStyle w:val="L2"/>
        <w:numPr>
          <w:ilvl w:val="1"/>
          <w:numId w:val="7"/>
        </w:numPr>
        <w:suppressAutoHyphens/>
        <w:outlineLvl w:val="0"/>
        <w:rPr>
          <w:rFonts w:ascii="Arial" w:eastAsia="Arial" w:hAnsi="Arial" w:cs="Arial"/>
          <w:sz w:val="20"/>
          <w:szCs w:val="20"/>
          <w:lang w:val="en-US"/>
        </w:rPr>
      </w:pPr>
      <w:r w:rsidRPr="00C432D6">
        <w:rPr>
          <w:rFonts w:ascii="Arial" w:eastAsia="Arial" w:hAnsi="Arial" w:cs="Arial"/>
          <w:sz w:val="20"/>
          <w:szCs w:val="20"/>
          <w:lang w:val="en-US"/>
        </w:rPr>
        <w:t xml:space="preserve">To ensure there is an effective monitoring process in place to maintain the funded </w:t>
      </w:r>
      <w:r w:rsidR="00FB378B" w:rsidRPr="00C432D6">
        <w:rPr>
          <w:rFonts w:ascii="Arial" w:eastAsia="Arial" w:hAnsi="Arial" w:cs="Arial"/>
          <w:sz w:val="20"/>
          <w:szCs w:val="20"/>
          <w:lang w:val="en-US"/>
        </w:rPr>
        <w:t>Personnel</w:t>
      </w:r>
      <w:r w:rsidRPr="00C432D6">
        <w:rPr>
          <w:rFonts w:ascii="Arial" w:eastAsia="Arial" w:hAnsi="Arial" w:cs="Arial"/>
          <w:sz w:val="20"/>
          <w:szCs w:val="20"/>
          <w:lang w:val="en-US"/>
        </w:rPr>
        <w:t xml:space="preserve"> (employment numbers, pay costs and contractual commitments) within the agreed levels for the delivery of the Services, the Company shall submit </w:t>
      </w:r>
      <w:r w:rsidR="00E42422" w:rsidRPr="00C432D6">
        <w:rPr>
          <w:rFonts w:ascii="Arial" w:eastAsia="Arial" w:hAnsi="Arial" w:cs="Arial"/>
          <w:sz w:val="20"/>
          <w:szCs w:val="20"/>
          <w:lang w:val="en-US"/>
        </w:rPr>
        <w:t>an A</w:t>
      </w:r>
      <w:r w:rsidRPr="00C432D6">
        <w:rPr>
          <w:rFonts w:ascii="Arial" w:eastAsia="Arial" w:hAnsi="Arial" w:cs="Arial"/>
          <w:sz w:val="20"/>
          <w:szCs w:val="20"/>
          <w:lang w:val="en-US"/>
        </w:rPr>
        <w:t>nnual</w:t>
      </w:r>
      <w:r w:rsidR="00180BCD" w:rsidRPr="00C432D6">
        <w:rPr>
          <w:rFonts w:ascii="Arial" w:eastAsia="Arial" w:hAnsi="Arial" w:cs="Arial"/>
          <w:sz w:val="20"/>
          <w:szCs w:val="20"/>
          <w:lang w:val="en-US"/>
        </w:rPr>
        <w:t xml:space="preserve"> </w:t>
      </w:r>
      <w:r w:rsidR="00E42422" w:rsidRPr="00C432D6">
        <w:rPr>
          <w:rFonts w:ascii="Arial" w:eastAsia="Arial" w:hAnsi="Arial" w:cs="Arial"/>
          <w:sz w:val="20"/>
          <w:szCs w:val="20"/>
          <w:lang w:val="en-US"/>
        </w:rPr>
        <w:t>S</w:t>
      </w:r>
      <w:r w:rsidRPr="00C432D6">
        <w:rPr>
          <w:rFonts w:ascii="Arial" w:eastAsia="Arial" w:hAnsi="Arial" w:cs="Arial"/>
          <w:sz w:val="20"/>
          <w:szCs w:val="20"/>
          <w:lang w:val="en-US"/>
        </w:rPr>
        <w:t xml:space="preserve">taffing </w:t>
      </w:r>
      <w:r w:rsidR="00E42422" w:rsidRPr="00C432D6">
        <w:rPr>
          <w:rFonts w:ascii="Arial" w:eastAsia="Arial" w:hAnsi="Arial" w:cs="Arial"/>
          <w:sz w:val="20"/>
          <w:szCs w:val="20"/>
          <w:lang w:val="en-US"/>
        </w:rPr>
        <w:t>R</w:t>
      </w:r>
      <w:r w:rsidRPr="00C432D6">
        <w:rPr>
          <w:rFonts w:ascii="Arial" w:eastAsia="Arial" w:hAnsi="Arial" w:cs="Arial"/>
          <w:sz w:val="20"/>
          <w:szCs w:val="20"/>
          <w:lang w:val="en-US"/>
        </w:rPr>
        <w:t>eturn by the 31</w:t>
      </w:r>
      <w:r w:rsidRPr="00C432D6">
        <w:rPr>
          <w:rFonts w:ascii="Arial" w:eastAsia="Arial" w:hAnsi="Arial" w:cs="Arial"/>
          <w:sz w:val="20"/>
          <w:szCs w:val="20"/>
          <w:vertAlign w:val="superscript"/>
          <w:lang w:val="en-US"/>
        </w:rPr>
        <w:t>st</w:t>
      </w:r>
      <w:r w:rsidRPr="00C432D6">
        <w:rPr>
          <w:rFonts w:ascii="Arial" w:eastAsia="Arial" w:hAnsi="Arial" w:cs="Arial"/>
          <w:sz w:val="20"/>
          <w:szCs w:val="20"/>
          <w:lang w:val="en-US"/>
        </w:rPr>
        <w:t xml:space="preserve"> of January each year </w:t>
      </w:r>
      <w:r w:rsidR="00A13B6E" w:rsidRPr="00C432D6">
        <w:rPr>
          <w:rFonts w:ascii="Arial" w:eastAsia="Arial" w:hAnsi="Arial" w:cs="Arial"/>
          <w:sz w:val="20"/>
          <w:szCs w:val="20"/>
          <w:lang w:val="en-US"/>
        </w:rPr>
        <w:t>(Schedule 6</w:t>
      </w:r>
      <w:r w:rsidRPr="00C432D6">
        <w:rPr>
          <w:rFonts w:ascii="Arial" w:eastAsia="Arial" w:hAnsi="Arial" w:cs="Arial"/>
          <w:sz w:val="20"/>
          <w:szCs w:val="20"/>
          <w:lang w:val="en-US"/>
        </w:rPr>
        <w:t>) which sets out the numbers employed by the Company and for each employee; name, position, salary grade &amp; increment point, hours of work, gross salary, Employer’s PRSI, Employer’s Pension contribution, contract type: permanent/ temporary, start and end dates.</w:t>
      </w:r>
    </w:p>
    <w:p w14:paraId="2E2DEAAF" w14:textId="77777777" w:rsidR="00533D5E" w:rsidRPr="00C432D6" w:rsidRDefault="00533D5E" w:rsidP="008066C4">
      <w:pPr>
        <w:pStyle w:val="L2"/>
        <w:numPr>
          <w:ilvl w:val="1"/>
          <w:numId w:val="7"/>
        </w:numPr>
        <w:suppressAutoHyphens/>
        <w:outlineLvl w:val="0"/>
        <w:rPr>
          <w:rFonts w:ascii="Arial" w:hAnsi="Arial"/>
          <w:sz w:val="20"/>
          <w:szCs w:val="20"/>
        </w:rPr>
      </w:pPr>
      <w:r w:rsidRPr="00C432D6">
        <w:rPr>
          <w:rFonts w:ascii="Arial" w:hAnsi="Arial"/>
          <w:sz w:val="20"/>
          <w:szCs w:val="20"/>
        </w:rPr>
        <w:t>The Company agrees it shall employ, contract, engage, or accept, as part of the provision of the Services, only such persons who:</w:t>
      </w:r>
    </w:p>
    <w:p w14:paraId="3291017C" w14:textId="0B457A68" w:rsidR="00533D5E" w:rsidRPr="00C432D6" w:rsidRDefault="00533D5E" w:rsidP="00277F48">
      <w:pPr>
        <w:pStyle w:val="L3"/>
        <w:rPr>
          <w:rFonts w:ascii="Arial" w:hAnsi="Arial" w:cs="Arial"/>
          <w:sz w:val="20"/>
        </w:rPr>
      </w:pPr>
      <w:r w:rsidRPr="00C432D6">
        <w:rPr>
          <w:rFonts w:ascii="Arial" w:hAnsi="Arial" w:cs="Arial"/>
          <w:sz w:val="20"/>
        </w:rPr>
        <w:t xml:space="preserve">Possess the appropriate qualifications, experience and skills to perform the duties required of them; </w:t>
      </w:r>
    </w:p>
    <w:p w14:paraId="7FF2B794" w14:textId="0375A90C" w:rsidR="00533D5E" w:rsidRPr="00C432D6" w:rsidRDefault="00533D5E" w:rsidP="00277F48">
      <w:pPr>
        <w:pStyle w:val="L3"/>
        <w:rPr>
          <w:rFonts w:ascii="Arial" w:hAnsi="Arial" w:cs="Arial"/>
          <w:sz w:val="20"/>
        </w:rPr>
      </w:pPr>
      <w:r w:rsidRPr="00C432D6">
        <w:rPr>
          <w:rFonts w:ascii="Arial" w:hAnsi="Arial" w:cs="Arial"/>
          <w:sz w:val="20"/>
        </w:rPr>
        <w:t xml:space="preserve">Receive appropriate orientation and induction and proper and sufficient training and instruction in the execution of their duties; </w:t>
      </w:r>
    </w:p>
    <w:p w14:paraId="1D799830" w14:textId="50B843BB" w:rsidR="00533D5E" w:rsidRPr="00C432D6" w:rsidRDefault="00533D5E" w:rsidP="00277F48">
      <w:pPr>
        <w:pStyle w:val="L3"/>
        <w:rPr>
          <w:rFonts w:ascii="Arial" w:hAnsi="Arial" w:cs="Arial"/>
          <w:sz w:val="20"/>
        </w:rPr>
      </w:pPr>
      <w:r w:rsidRPr="00C432D6">
        <w:rPr>
          <w:rFonts w:ascii="Arial" w:hAnsi="Arial" w:cs="Arial"/>
          <w:sz w:val="20"/>
        </w:rPr>
        <w:t>Receive full and detailed appraisal and support in terms of performance and ongoing education and training in accordance with the performance management a</w:t>
      </w:r>
      <w:r w:rsidR="00C373F8" w:rsidRPr="00C432D6">
        <w:rPr>
          <w:rFonts w:ascii="Arial" w:hAnsi="Arial" w:cs="Arial"/>
          <w:sz w:val="20"/>
        </w:rPr>
        <w:t>nd development system in place; and</w:t>
      </w:r>
    </w:p>
    <w:p w14:paraId="5CD020CF" w14:textId="77777777" w:rsidR="00533D5E" w:rsidRPr="00C432D6" w:rsidRDefault="00533D5E" w:rsidP="00277F48">
      <w:pPr>
        <w:pStyle w:val="L3"/>
        <w:rPr>
          <w:rFonts w:ascii="Arial" w:hAnsi="Arial" w:cs="Arial"/>
          <w:sz w:val="20"/>
        </w:rPr>
      </w:pPr>
      <w:r w:rsidRPr="00C432D6">
        <w:rPr>
          <w:rFonts w:ascii="Arial" w:hAnsi="Arial" w:cs="Arial"/>
          <w:sz w:val="20"/>
        </w:rPr>
        <w:t xml:space="preserve">Comply with the Codes of Practice and Quality Standards applicable to the delivery of the Services. </w:t>
      </w:r>
    </w:p>
    <w:p w14:paraId="3532E6B7" w14:textId="77777777" w:rsidR="00533D5E" w:rsidRPr="00C432D6" w:rsidRDefault="00E42422" w:rsidP="008066C4">
      <w:pPr>
        <w:pStyle w:val="L2"/>
        <w:numPr>
          <w:ilvl w:val="1"/>
          <w:numId w:val="7"/>
        </w:numPr>
        <w:suppressAutoHyphens/>
        <w:outlineLvl w:val="0"/>
        <w:rPr>
          <w:rFonts w:ascii="Arial" w:eastAsia="Arial" w:hAnsi="Arial" w:cs="Arial"/>
          <w:sz w:val="20"/>
          <w:szCs w:val="20"/>
        </w:rPr>
      </w:pPr>
      <w:r w:rsidRPr="00C432D6">
        <w:rPr>
          <w:rFonts w:ascii="Arial" w:eastAsia="Arial" w:hAnsi="Arial" w:cs="Arial"/>
          <w:sz w:val="20"/>
          <w:szCs w:val="20"/>
        </w:rPr>
        <w:t>In order t</w:t>
      </w:r>
      <w:r w:rsidR="00533D5E" w:rsidRPr="00C432D6">
        <w:rPr>
          <w:rFonts w:ascii="Arial" w:eastAsia="Arial" w:hAnsi="Arial" w:cs="Arial"/>
          <w:sz w:val="20"/>
          <w:szCs w:val="20"/>
        </w:rPr>
        <w:t>o ensure delivery of a quality service to citizens by volunteers</w:t>
      </w:r>
      <w:r w:rsidRPr="00C432D6">
        <w:rPr>
          <w:rFonts w:ascii="Arial" w:eastAsia="Arial" w:hAnsi="Arial" w:cs="Arial"/>
          <w:sz w:val="20"/>
          <w:szCs w:val="20"/>
        </w:rPr>
        <w:t>,</w:t>
      </w:r>
      <w:r w:rsidR="00533D5E" w:rsidRPr="00C432D6">
        <w:rPr>
          <w:rFonts w:ascii="Arial" w:eastAsia="Arial" w:hAnsi="Arial" w:cs="Arial"/>
          <w:sz w:val="20"/>
          <w:szCs w:val="20"/>
        </w:rPr>
        <w:t xml:space="preserve"> the Company will implement policies and procedures, best practice in volunteer management and the training and development of volunteers in accordance with the National Volunteer St</w:t>
      </w:r>
      <w:r w:rsidR="00A13B6E" w:rsidRPr="00C432D6">
        <w:rPr>
          <w:rFonts w:ascii="Arial" w:eastAsia="Arial" w:hAnsi="Arial" w:cs="Arial"/>
          <w:sz w:val="20"/>
          <w:szCs w:val="20"/>
        </w:rPr>
        <w:t>r</w:t>
      </w:r>
      <w:r w:rsidR="00A90A86" w:rsidRPr="00C432D6">
        <w:rPr>
          <w:rFonts w:ascii="Arial" w:eastAsia="Arial" w:hAnsi="Arial" w:cs="Arial"/>
          <w:sz w:val="20"/>
          <w:szCs w:val="20"/>
        </w:rPr>
        <w:t>ategy as attached in Schedule 12</w:t>
      </w:r>
      <w:r w:rsidR="00533D5E" w:rsidRPr="00C432D6">
        <w:rPr>
          <w:rFonts w:ascii="Arial" w:eastAsia="Arial" w:hAnsi="Arial" w:cs="Arial"/>
          <w:sz w:val="20"/>
          <w:szCs w:val="20"/>
        </w:rPr>
        <w:t xml:space="preserve"> and as revised, updated or replaced by CIB. </w:t>
      </w:r>
    </w:p>
    <w:p w14:paraId="651428C5" w14:textId="77777777" w:rsidR="00533D5E" w:rsidRPr="00C432D6" w:rsidRDefault="00533D5E" w:rsidP="006F6CDC">
      <w:pPr>
        <w:pStyle w:val="Level11"/>
      </w:pPr>
      <w:r w:rsidRPr="00C432D6">
        <w:t xml:space="preserve">The Company agrees that at all times during the </w:t>
      </w:r>
      <w:r w:rsidR="009615C3" w:rsidRPr="00C432D6">
        <w:t>term of this</w:t>
      </w:r>
      <w:r w:rsidR="00DB440E" w:rsidRPr="00C432D6">
        <w:t xml:space="preserve"> Agreement </w:t>
      </w:r>
      <w:r w:rsidRPr="00C432D6">
        <w:t xml:space="preserve">an employee shall be assigned exclusively to the role of Regional Manager for the Company and whose role shall include acting as a liaison between CIB and the Company and participating in meetings with the CIB and responding to requests for information on the affairs of the Company. </w:t>
      </w:r>
    </w:p>
    <w:p w14:paraId="67B38C0F" w14:textId="77777777" w:rsidR="00533D5E" w:rsidRPr="00C432D6" w:rsidRDefault="00533D5E" w:rsidP="008711DB">
      <w:pPr>
        <w:pStyle w:val="Level1"/>
      </w:pPr>
      <w:r w:rsidRPr="00C432D6">
        <w:t xml:space="preserve">ICT   </w:t>
      </w:r>
    </w:p>
    <w:p w14:paraId="1E67C97C" w14:textId="77777777" w:rsidR="00533D5E" w:rsidRPr="00C432D6" w:rsidRDefault="00533D5E" w:rsidP="006F6CDC">
      <w:pPr>
        <w:pStyle w:val="Level11"/>
      </w:pPr>
      <w:r w:rsidRPr="00C432D6">
        <w:t>Subject to the availability of resources, CIB will provide an ICT infrastructure (hardware, software, telephony, print management and helpdesk services</w:t>
      </w:r>
      <w:r w:rsidR="00E42422" w:rsidRPr="00C432D6">
        <w:t>)</w:t>
      </w:r>
      <w:r w:rsidRPr="00C432D6">
        <w:t xml:space="preserve"> which supports service delivery and service management.</w:t>
      </w:r>
    </w:p>
    <w:p w14:paraId="12154813" w14:textId="77777777" w:rsidR="00533D5E" w:rsidRPr="00C432D6" w:rsidRDefault="00533D5E" w:rsidP="006F6CDC">
      <w:pPr>
        <w:pStyle w:val="Level11"/>
      </w:pPr>
      <w:r w:rsidRPr="00C432D6">
        <w:t>The Company and its Personnel agree to comply with the ICT Acceptable Usage p</w:t>
      </w:r>
      <w:r w:rsidR="00A13B6E" w:rsidRPr="00C432D6">
        <w:t>olicy as attached (Schedule 7</w:t>
      </w:r>
      <w:r w:rsidRPr="00C432D6">
        <w:t>) and amended by CIB from time to time.</w:t>
      </w:r>
    </w:p>
    <w:p w14:paraId="6326D3B7" w14:textId="77777777" w:rsidR="00533D5E" w:rsidRPr="00C432D6" w:rsidRDefault="008711DB" w:rsidP="006F6CDC">
      <w:pPr>
        <w:pStyle w:val="Level11"/>
      </w:pPr>
      <w:r w:rsidRPr="00C432D6">
        <w:t>T</w:t>
      </w:r>
      <w:r w:rsidR="00533D5E" w:rsidRPr="00C432D6">
        <w:t xml:space="preserve">he Company and its Personnel agree to use the </w:t>
      </w:r>
      <w:r w:rsidR="00830CBF" w:rsidRPr="00C432D6">
        <w:rPr>
          <w:i/>
        </w:rPr>
        <w:t xml:space="preserve">Oyster </w:t>
      </w:r>
      <w:r w:rsidR="00830CBF" w:rsidRPr="00C432D6">
        <w:t>and</w:t>
      </w:r>
      <w:r w:rsidR="00533D5E" w:rsidRPr="00C432D6">
        <w:rPr>
          <w:i/>
        </w:rPr>
        <w:t xml:space="preserve"> Advocacy Electronic Case Management System </w:t>
      </w:r>
      <w:r w:rsidR="00533D5E" w:rsidRPr="00C432D6">
        <w:t xml:space="preserve">as the primary ICT system for recording of all Client data and support and co-operate with the implementation and recommendations of CIB’s Data Strategy. </w:t>
      </w:r>
    </w:p>
    <w:p w14:paraId="64022D37" w14:textId="77777777" w:rsidR="00533D5E" w:rsidRPr="00C432D6" w:rsidRDefault="00533D5E" w:rsidP="006F6CDC">
      <w:pPr>
        <w:pStyle w:val="Level11"/>
      </w:pPr>
      <w:r w:rsidRPr="00C432D6">
        <w:t xml:space="preserve">In recognition of CIB’s obligations </w:t>
      </w:r>
      <w:r w:rsidR="00FE1B53" w:rsidRPr="00C432D6">
        <w:t>in relation to</w:t>
      </w:r>
      <w:r w:rsidRPr="00C432D6">
        <w:t xml:space="preserve"> ICT expenditure under relevant circulars issued by</w:t>
      </w:r>
      <w:r w:rsidR="00FE1B53" w:rsidRPr="00C432D6">
        <w:t>, inter alia,</w:t>
      </w:r>
      <w:r w:rsidRPr="00C432D6">
        <w:t xml:space="preserve"> the Department of Finance and/or Department of Public Expenditure and Reform, the Company shall not en</w:t>
      </w:r>
      <w:r w:rsidR="00A13B6E" w:rsidRPr="00C432D6">
        <w:t>ter procurement of ICT hardware</w:t>
      </w:r>
      <w:r w:rsidRPr="00C432D6">
        <w:t>,</w:t>
      </w:r>
      <w:r w:rsidR="00FE1B53" w:rsidRPr="00C432D6">
        <w:t xml:space="preserve"> </w:t>
      </w:r>
      <w:r w:rsidR="00A13B6E" w:rsidRPr="00C432D6">
        <w:t>software,</w:t>
      </w:r>
      <w:r w:rsidRPr="00C432D6">
        <w:t xml:space="preserve"> systems or related ICT consultancy services unless and until the proposed expenditure has been approved by CIB in writing. </w:t>
      </w:r>
    </w:p>
    <w:p w14:paraId="4CC5798E" w14:textId="77777777" w:rsidR="00533D5E" w:rsidRPr="00C432D6" w:rsidRDefault="00533D5E" w:rsidP="006F6CDC">
      <w:pPr>
        <w:pStyle w:val="Level11"/>
      </w:pPr>
      <w:r w:rsidRPr="00C432D6">
        <w:t xml:space="preserve">CIB reserves the right to audit </w:t>
      </w:r>
      <w:r w:rsidR="00FE1B53" w:rsidRPr="00C432D6">
        <w:t xml:space="preserve">all </w:t>
      </w:r>
      <w:r w:rsidRPr="00C432D6">
        <w:t xml:space="preserve">ICT case management systems for data integrity. </w:t>
      </w:r>
    </w:p>
    <w:p w14:paraId="7654DDE6" w14:textId="77777777" w:rsidR="00533D5E" w:rsidRPr="00C432D6" w:rsidRDefault="00533D5E" w:rsidP="008711DB">
      <w:pPr>
        <w:pStyle w:val="Level1"/>
      </w:pPr>
      <w:r w:rsidRPr="00C432D6">
        <w:t>INFORMATION REQUIREMENTS, FREEDOM OF INFORMATION AND DATA PROTECTION</w:t>
      </w:r>
    </w:p>
    <w:p w14:paraId="7AC579AB" w14:textId="77777777" w:rsidR="008711DB" w:rsidRPr="00C432D6" w:rsidRDefault="00533D5E" w:rsidP="006F6CDC">
      <w:pPr>
        <w:pStyle w:val="Level11"/>
      </w:pPr>
      <w:r w:rsidRPr="00C432D6">
        <w:t xml:space="preserve">The Company agrees that it will comply with any written request from the CIB for any information that the CIB considers material to the terms of this Agreement and in line with CIB’s statutory right in </w:t>
      </w:r>
      <w:r w:rsidR="00A86CE6" w:rsidRPr="00C432D6">
        <w:t xml:space="preserve">accordance </w:t>
      </w:r>
      <w:r w:rsidRPr="00C432D6">
        <w:t xml:space="preserve">with Section </w:t>
      </w:r>
      <w:proofErr w:type="gramStart"/>
      <w:r w:rsidRPr="00C432D6">
        <w:t>1( C</w:t>
      </w:r>
      <w:proofErr w:type="gramEnd"/>
      <w:r w:rsidRPr="00C432D6">
        <w:t xml:space="preserve">) and 1 (D) of the Citizens Information Act 2007. All such requests will have due regard to Data Protection. The Company will supply information </w:t>
      </w:r>
      <w:r w:rsidR="00FE1B53" w:rsidRPr="00C432D6">
        <w:t>arising from</w:t>
      </w:r>
      <w:r w:rsidRPr="00C432D6">
        <w:t xml:space="preserve"> such requests to the CIB without limitation</w:t>
      </w:r>
      <w:r w:rsidR="00FE1B53" w:rsidRPr="00C432D6">
        <w:t>;</w:t>
      </w:r>
      <w:r w:rsidRPr="00C432D6">
        <w:t xml:space="preserve"> information required by reason of, or relating to or arising out of:</w:t>
      </w:r>
    </w:p>
    <w:p w14:paraId="2BE8EFF7" w14:textId="5FF67F0C" w:rsidR="00533D5E" w:rsidRPr="00C432D6" w:rsidRDefault="00533D5E" w:rsidP="004946E2">
      <w:pPr>
        <w:pStyle w:val="Levelsub-a"/>
      </w:pPr>
      <w:r w:rsidRPr="00C432D6">
        <w:t>Parliamentary Questions</w:t>
      </w:r>
      <w:r w:rsidR="00C373F8" w:rsidRPr="00C432D6">
        <w:t>;</w:t>
      </w:r>
    </w:p>
    <w:p w14:paraId="224A9FB6" w14:textId="0E74CD3B" w:rsidR="00533D5E" w:rsidRPr="00C432D6" w:rsidRDefault="00533D5E" w:rsidP="004946E2">
      <w:pPr>
        <w:pStyle w:val="Levelsub-a"/>
      </w:pPr>
      <w:r w:rsidRPr="00C432D6">
        <w:t>Freedom of Information Requests</w:t>
      </w:r>
      <w:r w:rsidR="00C373F8" w:rsidRPr="00C432D6">
        <w:t>;</w:t>
      </w:r>
    </w:p>
    <w:p w14:paraId="11DFE81C" w14:textId="418572F8" w:rsidR="00533D5E" w:rsidRPr="00C432D6" w:rsidRDefault="00533D5E" w:rsidP="004946E2">
      <w:pPr>
        <w:pStyle w:val="Levelsub-a"/>
      </w:pPr>
      <w:r w:rsidRPr="00C432D6">
        <w:t xml:space="preserve">Response to </w:t>
      </w:r>
      <w:r w:rsidR="00FE1B53" w:rsidRPr="00C432D6">
        <w:t>correspondence/</w:t>
      </w:r>
      <w:r w:rsidRPr="00C432D6">
        <w:t>complaints from Clients or</w:t>
      </w:r>
      <w:r w:rsidR="00C373F8" w:rsidRPr="00C432D6">
        <w:t xml:space="preserve"> t</w:t>
      </w:r>
      <w:r w:rsidRPr="00C432D6">
        <w:t>he compilation of statistical data in relat</w:t>
      </w:r>
      <w:r w:rsidR="00C373F8" w:rsidRPr="00C432D6">
        <w:t>ion to the Services or Clients; or</w:t>
      </w:r>
    </w:p>
    <w:p w14:paraId="55D840D4" w14:textId="77777777" w:rsidR="00533D5E" w:rsidRPr="00C432D6" w:rsidRDefault="00FE1B53" w:rsidP="004946E2">
      <w:pPr>
        <w:pStyle w:val="Levelsub-a"/>
      </w:pPr>
      <w:r w:rsidRPr="00C432D6">
        <w:t>A</w:t>
      </w:r>
      <w:r w:rsidR="00533D5E" w:rsidRPr="00C432D6">
        <w:t xml:space="preserve">ny other reasonable request in line with CIB’s statutory functions and powers. </w:t>
      </w:r>
    </w:p>
    <w:p w14:paraId="1B3203C1" w14:textId="77777777" w:rsidR="00533D5E" w:rsidRPr="00C432D6" w:rsidRDefault="00533D5E" w:rsidP="006F6CDC">
      <w:pPr>
        <w:pStyle w:val="Level11"/>
      </w:pPr>
      <w:r w:rsidRPr="00C432D6">
        <w:t>The Company acknowledges that the CIB is subject to</w:t>
      </w:r>
      <w:r w:rsidR="00921146" w:rsidRPr="00C432D6">
        <w:t xml:space="preserve"> the Freedom of Information Act</w:t>
      </w:r>
      <w:r w:rsidR="00FD6584" w:rsidRPr="00C432D6">
        <w:t xml:space="preserve"> 2014</w:t>
      </w:r>
      <w:r w:rsidRPr="00C432D6">
        <w:t>. The Company shall co-operate fully with the CIB in relation to any Freedom of Information requests being dealt with by the CIB and will pro</w:t>
      </w:r>
      <w:r w:rsidR="00DB440E" w:rsidRPr="00C432D6">
        <w:t>duce</w:t>
      </w:r>
      <w:r w:rsidRPr="00C432D6">
        <w:t xml:space="preserve"> any </w:t>
      </w:r>
      <w:r w:rsidR="00FD6584" w:rsidRPr="00C432D6">
        <w:t>requested</w:t>
      </w:r>
      <w:r w:rsidRPr="00C432D6">
        <w:t xml:space="preserve"> materials promptly to the CIB for consideration and if appropriate, disclosure.  CIB shall have no liability for any disclosure made by it in accordance with the requirements of</w:t>
      </w:r>
      <w:r w:rsidR="00921146" w:rsidRPr="00C432D6">
        <w:t xml:space="preserve"> the Freedom of Information Act</w:t>
      </w:r>
      <w:r w:rsidRPr="00C432D6">
        <w:t xml:space="preserve"> and this clause 9.2. </w:t>
      </w:r>
    </w:p>
    <w:p w14:paraId="2B1B07BC" w14:textId="77777777" w:rsidR="00533D5E" w:rsidRPr="00C432D6" w:rsidRDefault="00533D5E" w:rsidP="006F6CDC">
      <w:pPr>
        <w:pStyle w:val="Level11"/>
      </w:pPr>
      <w:r w:rsidRPr="00C432D6">
        <w:t xml:space="preserve">The CIB acknowledges the value of information sharing and exchange amongst different providers of the same or similar services. The Company agrees to provide relevant information relating to the Services to other CIB funded services.  </w:t>
      </w:r>
    </w:p>
    <w:p w14:paraId="136F1257" w14:textId="77777777" w:rsidR="00533D5E" w:rsidRPr="00C432D6" w:rsidRDefault="00533D5E" w:rsidP="006F6CDC">
      <w:pPr>
        <w:pStyle w:val="Level11"/>
      </w:pPr>
      <w:r w:rsidRPr="00C432D6">
        <w:t xml:space="preserve">Both CIB and the Company shall </w:t>
      </w:r>
      <w:r w:rsidR="00921146" w:rsidRPr="00C432D6">
        <w:t>comply with</w:t>
      </w:r>
      <w:r w:rsidRPr="00C432D6">
        <w:t xml:space="preserve"> their statutory obligations under the Data Protection Acts. In this regard, insofar as the Company obtains and processes personal data relating to Clients or any other persons in the course of the provision of the Services, it shall comply with its obligations as a “data controller” under the Data Protection Acts and with all the rules and policies governing the obtaining, retention, use, disclosure, security and deletion of information as may be set out in the Codes of Practice from time to time. </w:t>
      </w:r>
    </w:p>
    <w:p w14:paraId="7835A86F" w14:textId="77777777" w:rsidR="00533D5E" w:rsidRPr="00C432D6" w:rsidRDefault="00533D5E" w:rsidP="006F6CDC">
      <w:pPr>
        <w:pStyle w:val="Level11"/>
      </w:pPr>
      <w:r w:rsidRPr="00C432D6">
        <w:t xml:space="preserve">As CIB provides the ICT and Client Management Systems for the Company the CIB is deemed to be a “Data Processor” under the Data Protection Acts, the Company therefore agrees to enter into a Data Processing Agreement with CIB </w:t>
      </w:r>
      <w:r w:rsidR="008E71C1" w:rsidRPr="00C432D6">
        <w:t xml:space="preserve">in substantially such form </w:t>
      </w:r>
      <w:r w:rsidRPr="00C432D6">
        <w:t xml:space="preserve">as contained in Schedule </w:t>
      </w:r>
      <w:r w:rsidR="00A13B6E" w:rsidRPr="00C432D6">
        <w:t xml:space="preserve">8 </w:t>
      </w:r>
      <w:r w:rsidRPr="00C432D6">
        <w:t xml:space="preserve">and incorporated into this agreement by reference here and as amended by CIB from time to time in line with legislation or regulation changes. </w:t>
      </w:r>
    </w:p>
    <w:p w14:paraId="2F3FAFA4" w14:textId="77777777" w:rsidR="00533D5E" w:rsidRPr="00C432D6" w:rsidRDefault="00786CC8" w:rsidP="006F6CDC">
      <w:pPr>
        <w:pStyle w:val="Level11"/>
      </w:pPr>
      <w:r w:rsidRPr="00C432D6">
        <w:t>Without prejudice to the generality of the provision of clause 9.4, the Company shall ensure that it has obtained all consents, authorisations and permissions which are required by law to enable the Company to access and disclose any personal data which is sought by CIB for specified purposes (</w:t>
      </w:r>
      <w:r w:rsidR="004279DF" w:rsidRPr="00C432D6">
        <w:t>Personnel</w:t>
      </w:r>
      <w:r w:rsidRPr="00C432D6">
        <w:t xml:space="preserve"> information, ICT systems and data integrity audits, monitoring, review and evaluation, social policy and research, case studies, investigating client complaints) and to that end must only use the prescribed client authorisation forms as produced and notified by CIB to the Company from time to time and as amended or replaced by CIB from time to time.</w:t>
      </w:r>
      <w:r w:rsidR="00533D5E" w:rsidRPr="00C432D6">
        <w:t xml:space="preserve">   </w:t>
      </w:r>
    </w:p>
    <w:p w14:paraId="30F4DEA0" w14:textId="77777777" w:rsidR="00533D5E" w:rsidRPr="00C432D6" w:rsidRDefault="00533D5E" w:rsidP="006F6CDC">
      <w:pPr>
        <w:pStyle w:val="Level11"/>
      </w:pPr>
      <w:r w:rsidRPr="00C432D6">
        <w:t>Each party will ensure that any information acquired in or in connection with the performance of its obligations under this Agreement concerning the other or the other’s business, affairs, staff or procedures or relating to the provisions of this Agreement and any negotiations or disputes between the parties to this Agreement will be treated as confidential and will not be disclosed to any person, other than a person expressly authorised by either party</w:t>
      </w:r>
      <w:r w:rsidR="00A844C7" w:rsidRPr="00C432D6">
        <w:t xml:space="preserve"> in writing</w:t>
      </w:r>
      <w:r w:rsidRPr="00C432D6">
        <w:t xml:space="preserve">. </w:t>
      </w:r>
    </w:p>
    <w:p w14:paraId="48D06D1E" w14:textId="77777777" w:rsidR="00533D5E" w:rsidRPr="00C432D6" w:rsidRDefault="00533D5E" w:rsidP="006F6CDC">
      <w:pPr>
        <w:pStyle w:val="Level11"/>
      </w:pPr>
      <w:r w:rsidRPr="00C432D6">
        <w:t>Either party may disclose information which would otherwise be confidential notwithstanding anything contained in Clause 9.7:</w:t>
      </w:r>
    </w:p>
    <w:p w14:paraId="640C012A" w14:textId="77777777" w:rsidR="00533D5E" w:rsidRPr="00C432D6" w:rsidRDefault="00533D5E" w:rsidP="004946E2">
      <w:pPr>
        <w:pStyle w:val="Levelsub-a"/>
      </w:pPr>
      <w:r w:rsidRPr="00C432D6">
        <w:t>If and to the extent required by law or for the purpose of any judicial inquiry or court proceedings;</w:t>
      </w:r>
    </w:p>
    <w:p w14:paraId="3B9597AD" w14:textId="596B2A3E" w:rsidR="00533D5E" w:rsidRPr="00C432D6" w:rsidRDefault="00533D5E" w:rsidP="004946E2">
      <w:pPr>
        <w:pStyle w:val="Levelsub-a"/>
      </w:pPr>
      <w:r w:rsidRPr="00C432D6">
        <w:t xml:space="preserve">If and to the extent of reasons outlined in </w:t>
      </w:r>
      <w:r w:rsidR="00E276E7" w:rsidRPr="00C432D6">
        <w:t>c</w:t>
      </w:r>
      <w:r w:rsidR="00C373F8" w:rsidRPr="00C432D6">
        <w:t>lause 9.1;</w:t>
      </w:r>
    </w:p>
    <w:p w14:paraId="74E8A581" w14:textId="77777777" w:rsidR="00533D5E" w:rsidRPr="00C432D6" w:rsidRDefault="00533D5E" w:rsidP="004946E2">
      <w:pPr>
        <w:pStyle w:val="Levelsub-a"/>
      </w:pPr>
      <w:r w:rsidRPr="00C432D6">
        <w:t>If and to the extent required by any regulatory or governmental authority in Ireland to which that party is subject;</w:t>
      </w:r>
    </w:p>
    <w:p w14:paraId="1C224804" w14:textId="77777777" w:rsidR="00533D5E" w:rsidRPr="00C432D6" w:rsidRDefault="00533D5E" w:rsidP="004946E2">
      <w:pPr>
        <w:pStyle w:val="Levelsub-a"/>
      </w:pPr>
      <w:r w:rsidRPr="00C432D6">
        <w:t>If and to the extent necessary or desirable for the conduct of an</w:t>
      </w:r>
      <w:r w:rsidR="00A90A86" w:rsidRPr="00C432D6">
        <w:t xml:space="preserve">y mediation pursuant to </w:t>
      </w:r>
      <w:r w:rsidR="00E276E7" w:rsidRPr="00C432D6">
        <w:t>c</w:t>
      </w:r>
      <w:r w:rsidR="00A90A86" w:rsidRPr="00C432D6">
        <w:t>lause 16</w:t>
      </w:r>
      <w:r w:rsidRPr="00C432D6">
        <w:t xml:space="preserve">, Dispute Resolution; </w:t>
      </w:r>
    </w:p>
    <w:p w14:paraId="6A31888F" w14:textId="77777777" w:rsidR="00533D5E" w:rsidRPr="00C432D6" w:rsidRDefault="00533D5E" w:rsidP="004946E2">
      <w:pPr>
        <w:pStyle w:val="Levelsub-a"/>
      </w:pPr>
      <w:r w:rsidRPr="00C432D6">
        <w:t>To its professional advisers, auditors, bankers and insurers on a strictly confidential basis;</w:t>
      </w:r>
    </w:p>
    <w:p w14:paraId="0950BE41" w14:textId="77777777" w:rsidR="00533D5E" w:rsidRPr="00C432D6" w:rsidRDefault="00533D5E" w:rsidP="004946E2">
      <w:pPr>
        <w:pStyle w:val="Levelsub-a"/>
      </w:pPr>
      <w:r w:rsidRPr="00C432D6">
        <w:t>If and to the extent the other party has given prior written consent to the disclosure, such consent not to be unreasonably withheld or delayed; or</w:t>
      </w:r>
    </w:p>
    <w:p w14:paraId="799F7117" w14:textId="77777777" w:rsidR="00533D5E" w:rsidRPr="00C432D6" w:rsidRDefault="00533D5E" w:rsidP="004946E2">
      <w:pPr>
        <w:pStyle w:val="Levelsub-a"/>
      </w:pPr>
      <w:r w:rsidRPr="00C432D6">
        <w:t xml:space="preserve">If necessary for the CIB to fulfil its statutory object and functions pursuant to the Acts. </w:t>
      </w:r>
    </w:p>
    <w:p w14:paraId="661CF1D4" w14:textId="77777777" w:rsidR="00533D5E" w:rsidRPr="00C432D6" w:rsidRDefault="008711DB" w:rsidP="006F6CDC">
      <w:pPr>
        <w:pStyle w:val="Level11"/>
      </w:pPr>
      <w:r w:rsidRPr="00C432D6">
        <w:t>T</w:t>
      </w:r>
      <w:r w:rsidR="00533D5E" w:rsidRPr="00C432D6">
        <w:t xml:space="preserve">he provisions of this </w:t>
      </w:r>
      <w:r w:rsidR="00E276E7" w:rsidRPr="00C432D6">
        <w:t>c</w:t>
      </w:r>
      <w:r w:rsidR="00533D5E" w:rsidRPr="00C432D6">
        <w:t xml:space="preserve">lause 9 shall continue to apply notwithstanding the termination of this Agreement for any reason. </w:t>
      </w:r>
    </w:p>
    <w:p w14:paraId="2EFE3B3B" w14:textId="77777777" w:rsidR="00533D5E" w:rsidRPr="00C432D6" w:rsidRDefault="00533D5E" w:rsidP="008711DB">
      <w:pPr>
        <w:pStyle w:val="Level1"/>
      </w:pPr>
      <w:r w:rsidRPr="00C432D6">
        <w:t>INTELLECTUAL PROPERTY RIGHTS, BRANDING &amp; MARKETING</w:t>
      </w:r>
    </w:p>
    <w:p w14:paraId="435C1247" w14:textId="77777777" w:rsidR="00533D5E" w:rsidRPr="00C432D6" w:rsidRDefault="00533D5E" w:rsidP="006F6CDC">
      <w:pPr>
        <w:pStyle w:val="Level11"/>
      </w:pPr>
      <w:r w:rsidRPr="00C432D6">
        <w:t xml:space="preserve">The Company agrees that all intellectual property rights (including but not limited to copyright, patents, trademarks, service marks, designs and all other registrable and un-registrable intellectual property rights and any applications for registration of such) arising in relation to the provision of the Services pursuant to this Agreement shall automatically vest in CIB. To the extent necessary to vest title in CIB, the Company hereby fully assigns, as a present and future assignment, and conveys to CIB all such intellectual property rights free from all encumbrances and waives all moral rights in relation to such.  </w:t>
      </w:r>
    </w:p>
    <w:p w14:paraId="16E8FD7B" w14:textId="77777777" w:rsidR="00533D5E" w:rsidRPr="00C432D6" w:rsidRDefault="00533D5E" w:rsidP="006F6CDC">
      <w:pPr>
        <w:pStyle w:val="Level11"/>
      </w:pPr>
      <w:r w:rsidRPr="00C432D6">
        <w:t xml:space="preserve">The Company shall, at CIB’s request, participate and cooperate with CIB in any marketing or branding strategies or programmes carried out by CIB. </w:t>
      </w:r>
    </w:p>
    <w:p w14:paraId="5B5BE511" w14:textId="77777777" w:rsidR="00533D5E" w:rsidRPr="00C432D6" w:rsidRDefault="00533D5E" w:rsidP="006F6CDC">
      <w:pPr>
        <w:pStyle w:val="Level11"/>
      </w:pPr>
      <w:r w:rsidRPr="00C432D6">
        <w:t xml:space="preserve">The Company shall ensure that CIB’s </w:t>
      </w:r>
      <w:r w:rsidR="008A368B" w:rsidRPr="00C432D6">
        <w:t xml:space="preserve">name, </w:t>
      </w:r>
      <w:r w:rsidRPr="00C432D6">
        <w:t>logo</w:t>
      </w:r>
      <w:r w:rsidR="008A368B" w:rsidRPr="00C432D6">
        <w:t>,</w:t>
      </w:r>
      <w:r w:rsidRPr="00C432D6">
        <w:t xml:space="preserve"> insignia (as such logo or insignia may be varied from time to time by CIB) </w:t>
      </w:r>
      <w:r w:rsidR="008A368B" w:rsidRPr="00C432D6">
        <w:t>and/ or any other identity elements are used at the Company’s premises, on its letterheads, stationery and website or otherwise on any material, advertising, marketing, promotion or product owned or controlled by the Company only in accordance with the Identity Elements and Usage Guidelines as attached at Schedule 1</w:t>
      </w:r>
      <w:r w:rsidR="00C4671E" w:rsidRPr="00C432D6">
        <w:t>4</w:t>
      </w:r>
      <w:r w:rsidR="008A368B" w:rsidRPr="00C432D6">
        <w:t xml:space="preserve"> and as amended or replaced by CIB from time to time</w:t>
      </w:r>
      <w:r w:rsidRPr="00C432D6">
        <w:t>.</w:t>
      </w:r>
      <w:r w:rsidR="008A368B" w:rsidRPr="00C432D6">
        <w:t xml:space="preserve"> Any other use requires CIB’s prior written consent. </w:t>
      </w:r>
      <w:r w:rsidRPr="00C432D6">
        <w:t xml:space="preserve"> </w:t>
      </w:r>
    </w:p>
    <w:p w14:paraId="2B0F0E71" w14:textId="77777777" w:rsidR="00533D5E" w:rsidRPr="00C432D6" w:rsidRDefault="00533D5E" w:rsidP="006F6CDC">
      <w:pPr>
        <w:pStyle w:val="Level11"/>
      </w:pPr>
      <w:r w:rsidRPr="00C432D6">
        <w:t>The Company shall give full and appropriate recognition to CIB’s support of the Company in all announcements, advertising or promotional and other material relating to the activities of the Company.</w:t>
      </w:r>
    </w:p>
    <w:p w14:paraId="34FEB35D" w14:textId="77777777" w:rsidR="00533D5E" w:rsidRPr="00C432D6" w:rsidRDefault="00533D5E" w:rsidP="008711DB">
      <w:pPr>
        <w:pStyle w:val="Level1"/>
      </w:pPr>
      <w:r w:rsidRPr="00C432D6">
        <w:t>QUALITY STANDARDS, CODES OF PRACTICE &amp; COMPLAINTS</w:t>
      </w:r>
    </w:p>
    <w:p w14:paraId="1E19FB5B" w14:textId="77777777" w:rsidR="00533D5E" w:rsidRPr="00C432D6" w:rsidRDefault="00533D5E" w:rsidP="006F6CDC">
      <w:pPr>
        <w:pStyle w:val="Level11"/>
      </w:pPr>
      <w:r w:rsidRPr="00C432D6">
        <w:t>The Company shall deliver the Services to a high quality and standard as set out in the national Quality Standards and Codes of Practice for the delivery of the Services. The Company will put mechanisms in place to assess quality and standards in the delivery of Services throughout the organisation, in line with best practice.</w:t>
      </w:r>
    </w:p>
    <w:p w14:paraId="7350DD3F" w14:textId="77777777" w:rsidR="00533D5E" w:rsidRPr="00C432D6" w:rsidRDefault="00533D5E" w:rsidP="006F6CDC">
      <w:pPr>
        <w:pStyle w:val="Level11"/>
      </w:pPr>
      <w:r w:rsidRPr="00C432D6">
        <w:t>The Company shall</w:t>
      </w:r>
      <w:r w:rsidR="00EB52D2" w:rsidRPr="00C432D6">
        <w:t>, where requested by CIB,</w:t>
      </w:r>
      <w:r w:rsidRPr="00C432D6">
        <w:t xml:space="preserve"> participate in and contribute to a national working group for the development of the Quality Standards and Codes of Practice for delivery of the Services. </w:t>
      </w:r>
    </w:p>
    <w:p w14:paraId="67D1D408" w14:textId="77777777" w:rsidR="00533D5E" w:rsidRPr="00C432D6" w:rsidRDefault="00533D5E" w:rsidP="006F6CDC">
      <w:pPr>
        <w:pStyle w:val="Level11"/>
      </w:pPr>
      <w:r w:rsidRPr="00C432D6">
        <w:t xml:space="preserve">The Quality Standards and Codes of Practice </w:t>
      </w:r>
      <w:r w:rsidR="00D108DA" w:rsidRPr="00C432D6">
        <w:t xml:space="preserve">document </w:t>
      </w:r>
      <w:r w:rsidRPr="00C432D6">
        <w:t>will be maintained and available to all CIS Personnel on the internal intranet “</w:t>
      </w:r>
      <w:proofErr w:type="spellStart"/>
      <w:r w:rsidRPr="00C432D6">
        <w:t>Infonet</w:t>
      </w:r>
      <w:proofErr w:type="spellEnd"/>
      <w:r w:rsidRPr="00C432D6">
        <w:t>”. It is up to the Company to ensure all Personnel are trained on and a</w:t>
      </w:r>
      <w:r w:rsidR="00EF30C1" w:rsidRPr="00C432D6">
        <w:t>ppr</w:t>
      </w:r>
      <w:r w:rsidRPr="00C432D6">
        <w:t>ised of the most up to date version of the Quality Standards and Codes of Practice</w:t>
      </w:r>
      <w:r w:rsidR="00D108DA" w:rsidRPr="00C432D6">
        <w:t xml:space="preserve"> document</w:t>
      </w:r>
      <w:r w:rsidRPr="00C432D6">
        <w:t xml:space="preserve">.  </w:t>
      </w:r>
    </w:p>
    <w:p w14:paraId="20E75193" w14:textId="77777777" w:rsidR="00533D5E" w:rsidRPr="00C432D6" w:rsidRDefault="008711DB" w:rsidP="006F6CDC">
      <w:pPr>
        <w:pStyle w:val="Level11"/>
      </w:pPr>
      <w:r w:rsidRPr="00C432D6">
        <w:t>T</w:t>
      </w:r>
      <w:r w:rsidR="00533D5E" w:rsidRPr="00C432D6">
        <w:t>he Company will conduct Client surveys or use qualitative methods f</w:t>
      </w:r>
      <w:r w:rsidR="00D108DA" w:rsidRPr="00C432D6">
        <w:t>or</w:t>
      </w:r>
      <w:r w:rsidR="00533D5E" w:rsidRPr="00C432D6">
        <w:t xml:space="preserve"> obtaining Client input in the delivery of the Services with a particular emphasis on capturing client outcomes. </w:t>
      </w:r>
    </w:p>
    <w:p w14:paraId="2A1E710D" w14:textId="77777777" w:rsidR="00533D5E" w:rsidRPr="00C432D6" w:rsidRDefault="00533D5E" w:rsidP="006F6CDC">
      <w:pPr>
        <w:pStyle w:val="Level11"/>
      </w:pPr>
      <w:r w:rsidRPr="00C432D6">
        <w:t xml:space="preserve">The Company will maintain a complaints policy and procedure in line with the principles of the CIB’s Customer Charter and Complaints Procedure as available on the CIB’s website.  </w:t>
      </w:r>
    </w:p>
    <w:p w14:paraId="777DF043" w14:textId="77777777" w:rsidR="00533D5E" w:rsidRPr="00C432D6" w:rsidRDefault="00533D5E" w:rsidP="006F6CDC">
      <w:pPr>
        <w:pStyle w:val="Level11"/>
      </w:pPr>
      <w:r w:rsidRPr="00C432D6">
        <w:t xml:space="preserve">The Company agrees to adhere to the Customer Charter and Complaints Procedure and to co-operate fully with the CIB’s complaints officer when investigating a complaint made against the Company and in implementing any recommendations on foot of an investigation. </w:t>
      </w:r>
    </w:p>
    <w:p w14:paraId="5E96F4E2" w14:textId="1EEAB139" w:rsidR="00533D5E" w:rsidRPr="00C432D6" w:rsidRDefault="00533D5E" w:rsidP="008711DB">
      <w:pPr>
        <w:pStyle w:val="Level1"/>
      </w:pPr>
      <w:r w:rsidRPr="00C432D6">
        <w:t>SOCIAL POLICY AND RESEARCH</w:t>
      </w:r>
    </w:p>
    <w:p w14:paraId="31D1069D" w14:textId="77777777" w:rsidR="00533D5E" w:rsidRPr="00C432D6" w:rsidRDefault="00533D5E" w:rsidP="006F6CDC">
      <w:pPr>
        <w:pStyle w:val="Level11"/>
      </w:pPr>
      <w:r w:rsidRPr="00C432D6">
        <w:t xml:space="preserve">CIB is committed to its function of supporting the effectiveness of current social policy and social services and to highlight issues of concern to users of those services. To this end the Company will support CIB in </w:t>
      </w:r>
      <w:r w:rsidR="00F9074D" w:rsidRPr="00C432D6">
        <w:t xml:space="preserve">data collection, </w:t>
      </w:r>
      <w:r w:rsidRPr="00C432D6">
        <w:t xml:space="preserve">the gathering of social policy </w:t>
      </w:r>
      <w:r w:rsidR="00D108DA" w:rsidRPr="00C432D6">
        <w:t>information</w:t>
      </w:r>
      <w:r w:rsidRPr="00C432D6">
        <w:t xml:space="preserve"> and evidence and in any research initiated by CIB. </w:t>
      </w:r>
    </w:p>
    <w:p w14:paraId="4506067F" w14:textId="77777777" w:rsidR="00F9074D" w:rsidRPr="00C432D6" w:rsidRDefault="00F9074D" w:rsidP="006F6CDC">
      <w:pPr>
        <w:pStyle w:val="Level11"/>
      </w:pPr>
      <w:r w:rsidRPr="00C432D6">
        <w:t xml:space="preserve">The CIB should be notified of any research being commissioned directly by the Company or of any involvement by the Company in third party research or data sharing with third parties. </w:t>
      </w:r>
    </w:p>
    <w:p w14:paraId="504170E3" w14:textId="77777777" w:rsidR="00533D5E" w:rsidRPr="00C432D6" w:rsidRDefault="00533D5E" w:rsidP="006F6CDC">
      <w:pPr>
        <w:pStyle w:val="Level11"/>
      </w:pPr>
      <w:r w:rsidRPr="00C432D6">
        <w:t xml:space="preserve">Where a Company commits its own resources to research or social policy reports it should seek approval in writing from CIB in advance and work with CIB’s Social Policy and Research team to ensure best practice in research methodology and report writing. Additional resources may be allocated to the Company for social policy and research, at the discretion of CIB. </w:t>
      </w:r>
    </w:p>
    <w:p w14:paraId="542C8C1C" w14:textId="77777777" w:rsidR="00533D5E" w:rsidRPr="00C432D6" w:rsidRDefault="00533D5E" w:rsidP="006F6CDC">
      <w:pPr>
        <w:pStyle w:val="Level11"/>
      </w:pPr>
      <w:r w:rsidRPr="00C432D6">
        <w:t xml:space="preserve">CIB funding and support should be acknowledged in all reports published online or in print. </w:t>
      </w:r>
    </w:p>
    <w:p w14:paraId="16C1A704" w14:textId="77777777" w:rsidR="00533D5E" w:rsidRPr="00C432D6" w:rsidRDefault="00533D5E" w:rsidP="008711DB">
      <w:pPr>
        <w:pStyle w:val="Level1"/>
      </w:pPr>
      <w:r w:rsidRPr="00C432D6">
        <w:t>MONITORING, REVIEW, AND EVALUATION</w:t>
      </w:r>
    </w:p>
    <w:p w14:paraId="5A78968B" w14:textId="77777777" w:rsidR="00533D5E" w:rsidRPr="00C432D6" w:rsidRDefault="00533D5E" w:rsidP="006F6CDC">
      <w:pPr>
        <w:pStyle w:val="Level11"/>
      </w:pPr>
      <w:r w:rsidRPr="00C432D6">
        <w:t xml:space="preserve">The CIB shall monitor the standard of performance of the Services in accordance with the Quality Standards and by generally accepted best practice and by the key performance indicators as outlined in the Strategy Statement and Action Plan. </w:t>
      </w:r>
    </w:p>
    <w:p w14:paraId="6F1CF658" w14:textId="77777777" w:rsidR="00533D5E" w:rsidRPr="00C432D6" w:rsidRDefault="00533D5E" w:rsidP="006F6CDC">
      <w:pPr>
        <w:pStyle w:val="Level11"/>
      </w:pPr>
      <w:r w:rsidRPr="00C432D6">
        <w:t>The CIB shall be entitled to inspect and review the performance and provision of the Services by the Company and may</w:t>
      </w:r>
      <w:r w:rsidR="0096213B" w:rsidRPr="00C432D6">
        <w:t xml:space="preserve"> on reasonable notice</w:t>
      </w:r>
      <w:r w:rsidRPr="00C432D6">
        <w:t xml:space="preserve"> arrange an independent party to audit and review same throughout </w:t>
      </w:r>
      <w:r w:rsidR="00AE186A" w:rsidRPr="00C432D6">
        <w:t xml:space="preserve">the term of the Agreement or on Termination. </w:t>
      </w:r>
    </w:p>
    <w:p w14:paraId="7D3220D6" w14:textId="77777777" w:rsidR="00533D5E" w:rsidRPr="00C432D6" w:rsidRDefault="00533D5E" w:rsidP="006F6CDC">
      <w:pPr>
        <w:pStyle w:val="Level11"/>
      </w:pPr>
      <w:r w:rsidRPr="00C432D6">
        <w:t>Any person duly authorised by the CIB (“Authorised Person”) for the purposes of either an evaluation or review under Clause 13.2 may visit any of the Company’s premises on reasonable written notice to carry out an audit or review of the provision of the Services and/or may request the provision of documentation or review</w:t>
      </w:r>
      <w:r w:rsidR="00A90A86" w:rsidRPr="00C432D6">
        <w:t xml:space="preserve"> data maintained on ICT systems</w:t>
      </w:r>
      <w:r w:rsidRPr="00C432D6">
        <w:t>. Such audits, reviews and requests for documentation shall include, inter alia, the inspection, monitoring, review and assessment of the Company’s premises, facilities, records, equipment, procedures and records (including</w:t>
      </w:r>
      <w:r w:rsidR="006015F2" w:rsidRPr="00C432D6">
        <w:t>,</w:t>
      </w:r>
      <w:r w:rsidRPr="00C432D6">
        <w:t xml:space="preserve"> without limitation</w:t>
      </w:r>
      <w:r w:rsidR="006015F2" w:rsidRPr="00C432D6">
        <w:t>,</w:t>
      </w:r>
      <w:r w:rsidRPr="00C432D6">
        <w:t xml:space="preserve"> Company Personnel records and information and records on Clients</w:t>
      </w:r>
      <w:r w:rsidR="006015F2" w:rsidRPr="00C432D6">
        <w:t>)</w:t>
      </w:r>
      <w:r w:rsidRPr="00C432D6">
        <w:t>. The Authorised Person may also meet with or contact by telephone the Company’s Clients</w:t>
      </w:r>
      <w:r w:rsidR="00FE2629" w:rsidRPr="00C432D6">
        <w:t xml:space="preserve"> </w:t>
      </w:r>
      <w:r w:rsidR="00631A6D" w:rsidRPr="00C432D6">
        <w:t>and P</w:t>
      </w:r>
      <w:r w:rsidR="00F77C0D" w:rsidRPr="00C432D6">
        <w:t xml:space="preserve">ersonnel and seek their </w:t>
      </w:r>
      <w:r w:rsidRPr="00C432D6">
        <w:t xml:space="preserve">view of the Services and may with the permission of the Client observe and review the interaction between the Company Personnel and the Client in the provision of the Services. </w:t>
      </w:r>
    </w:p>
    <w:p w14:paraId="572B9897" w14:textId="77777777" w:rsidR="00533D5E" w:rsidRPr="00C432D6" w:rsidRDefault="00533D5E" w:rsidP="006F6CDC">
      <w:pPr>
        <w:pStyle w:val="Level11"/>
      </w:pPr>
      <w:r w:rsidRPr="00C432D6">
        <w:t xml:space="preserve">The Company shall cooperate </w:t>
      </w:r>
      <w:r w:rsidR="00D108DA" w:rsidRPr="00C432D6">
        <w:t xml:space="preserve">with CIB </w:t>
      </w:r>
      <w:r w:rsidRPr="00C432D6">
        <w:t>in a monitoring and review process</w:t>
      </w:r>
      <w:r w:rsidR="00D108DA" w:rsidRPr="00C432D6">
        <w:t xml:space="preserve"> called</w:t>
      </w:r>
      <w:r w:rsidRPr="00C432D6">
        <w:t xml:space="preserve"> the “Annual Service Review” to support and monitor the implementation, review and evaluation of this Agreement. </w:t>
      </w:r>
    </w:p>
    <w:p w14:paraId="4681A6D7" w14:textId="77777777" w:rsidR="00533D5E" w:rsidRPr="00C432D6" w:rsidRDefault="00533D5E" w:rsidP="006F6CDC">
      <w:pPr>
        <w:pStyle w:val="Level11"/>
      </w:pPr>
      <w:r w:rsidRPr="00C432D6">
        <w:t xml:space="preserve">The </w:t>
      </w:r>
      <w:r w:rsidR="005216BA" w:rsidRPr="00C432D6">
        <w:t xml:space="preserve">parties to the </w:t>
      </w:r>
      <w:r w:rsidRPr="00C432D6">
        <w:t xml:space="preserve">Annual Service Review shall </w:t>
      </w:r>
      <w:r w:rsidR="005216BA" w:rsidRPr="00C432D6">
        <w:t>be</w:t>
      </w:r>
      <w:r w:rsidRPr="00C432D6">
        <w:t xml:space="preserve"> the CIB (represented by </w:t>
      </w:r>
      <w:r w:rsidR="008E7D63" w:rsidRPr="00C432D6">
        <w:t>the</w:t>
      </w:r>
      <w:r w:rsidRPr="00C432D6">
        <w:t xml:space="preserve"> CIS Service Delivery Manager and Liaison Officer</w:t>
      </w:r>
      <w:r w:rsidR="00A90A86" w:rsidRPr="00C432D6">
        <w:rPr>
          <w:rStyle w:val="CommentReference"/>
          <w:lang w:val="en-US"/>
        </w:rPr>
        <w:t xml:space="preserve">) </w:t>
      </w:r>
      <w:r w:rsidRPr="00C432D6">
        <w:t>and the Company (which will be represented by the Regional Manager and the Chairperson of the Company</w:t>
      </w:r>
      <w:r w:rsidR="008E7D63" w:rsidRPr="00C432D6">
        <w:t>)</w:t>
      </w:r>
      <w:r w:rsidRPr="00C432D6">
        <w:t xml:space="preserve">. </w:t>
      </w:r>
    </w:p>
    <w:p w14:paraId="1963ED99" w14:textId="77777777" w:rsidR="00533D5E" w:rsidRPr="00C432D6" w:rsidRDefault="00533D5E" w:rsidP="006F6CDC">
      <w:pPr>
        <w:pStyle w:val="Level11"/>
      </w:pPr>
      <w:r w:rsidRPr="00C432D6">
        <w:t>The provisions of this Agreement including the Schedules and the performance of the Services shall be reviewed at each Annual Service Review meeting and shall follow the Annual Service Review report te</w:t>
      </w:r>
      <w:r w:rsidR="00A90A86" w:rsidRPr="00C432D6">
        <w:t>mplate as attached in Schedule 10</w:t>
      </w:r>
      <w:r w:rsidRPr="00C432D6">
        <w:t xml:space="preserve"> and as amended by CIB from time to time and circulated to the Company in advance of the meeting. </w:t>
      </w:r>
    </w:p>
    <w:p w14:paraId="4B34ED86" w14:textId="57B5DA4C" w:rsidR="00533D5E" w:rsidRPr="00C432D6" w:rsidRDefault="00533D5E" w:rsidP="008711DB">
      <w:pPr>
        <w:pStyle w:val="Level1"/>
        <w:rPr>
          <w:rFonts w:eastAsia="Arial"/>
        </w:rPr>
      </w:pPr>
      <w:r w:rsidRPr="00C432D6">
        <w:t>AUDIT, ACCOUNTING AND REPORTING</w:t>
      </w:r>
    </w:p>
    <w:p w14:paraId="4BE9AB60" w14:textId="77777777" w:rsidR="00533D5E" w:rsidRPr="00C432D6" w:rsidRDefault="00533D5E" w:rsidP="006F6CDC">
      <w:pPr>
        <w:pStyle w:val="Level11"/>
      </w:pPr>
      <w:r w:rsidRPr="00C432D6">
        <w:t xml:space="preserve">The Company shall maintain proper, </w:t>
      </w:r>
      <w:r w:rsidR="00045460" w:rsidRPr="00C432D6">
        <w:t xml:space="preserve">regular </w:t>
      </w:r>
      <w:r w:rsidRPr="00C432D6">
        <w:t>and up-to-date financial and accounting records in relation to the Company’s business and affairs. Such books and records shall be kept by the Company in a safe place during the term of this Agreement and for a minimum period of 7 years thereafter.</w:t>
      </w:r>
    </w:p>
    <w:p w14:paraId="33745897" w14:textId="77777777" w:rsidR="00533D5E" w:rsidRPr="00C432D6" w:rsidRDefault="00533D5E" w:rsidP="006F6CDC">
      <w:pPr>
        <w:pStyle w:val="Level11"/>
      </w:pPr>
      <w:r w:rsidRPr="00C432D6">
        <w:t>The Company shall provide to Citizens Information Board:</w:t>
      </w:r>
    </w:p>
    <w:p w14:paraId="2DF0CE6A" w14:textId="77777777" w:rsidR="00FB1FEB" w:rsidRPr="00C432D6" w:rsidRDefault="00533D5E" w:rsidP="00FB1FEB">
      <w:pPr>
        <w:pStyle w:val="Levelsub-a"/>
      </w:pPr>
      <w:r w:rsidRPr="00C432D6">
        <w:t>an audited and certified balance sheet and revenue and expenditure account for the Company in respect of each financial year during the term of this Agreement within six months of the end of the financial year to which such accounts relate together with the relevant directors’ and auditors’ reports thereon;</w:t>
      </w:r>
    </w:p>
    <w:p w14:paraId="0A2B93C6" w14:textId="77777777" w:rsidR="00533D5E" w:rsidRPr="00C432D6" w:rsidRDefault="00FB1FEB" w:rsidP="00FB1FEB">
      <w:pPr>
        <w:pStyle w:val="Levelsub-a"/>
        <w:rPr>
          <w:rFonts w:ascii="Times New Roman" w:hAnsi="Times New Roman" w:cs="Times New Roman"/>
          <w:sz w:val="24"/>
          <w:szCs w:val="22"/>
        </w:rPr>
      </w:pPr>
      <w:r w:rsidRPr="00C432D6">
        <w:t>s</w:t>
      </w:r>
      <w:r w:rsidR="00533D5E" w:rsidRPr="00C432D6">
        <w:t xml:space="preserve">uch other information relating to the activities of the Company as specified in the Financial Controls (Schedule </w:t>
      </w:r>
      <w:r w:rsidR="005216BA" w:rsidRPr="00C432D6">
        <w:t>2</w:t>
      </w:r>
      <w:r w:rsidR="00533D5E" w:rsidRPr="00C432D6">
        <w:t xml:space="preserve">) and as amended by CIB from time to time or may be requested pursuant to clause 9.1 of this Agreement. </w:t>
      </w:r>
    </w:p>
    <w:p w14:paraId="19B705AE" w14:textId="77777777" w:rsidR="00533D5E" w:rsidRPr="00C432D6" w:rsidRDefault="00533D5E" w:rsidP="006F6CDC">
      <w:pPr>
        <w:pStyle w:val="Level11"/>
      </w:pPr>
      <w:r w:rsidRPr="00C432D6">
        <w:t xml:space="preserve">Any person(s) designated by CIB shall be entitled at any time to enter into any premises of </w:t>
      </w:r>
      <w:bookmarkStart w:id="10" w:name="_DV_C43"/>
      <w:r w:rsidRPr="00C432D6">
        <w:t>the</w:t>
      </w:r>
      <w:bookmarkStart w:id="11" w:name="_DV_M119"/>
      <w:bookmarkEnd w:id="10"/>
      <w:bookmarkEnd w:id="11"/>
      <w:r w:rsidRPr="00C432D6">
        <w:t xml:space="preserve"> Company</w:t>
      </w:r>
      <w:bookmarkStart w:id="12" w:name="_DV_C45"/>
      <w:r w:rsidRPr="00C432D6">
        <w:t xml:space="preserve"> at CIB’s expense within normal business hours</w:t>
      </w:r>
      <w:bookmarkStart w:id="13" w:name="_DV_M121"/>
      <w:bookmarkEnd w:id="12"/>
      <w:bookmarkEnd w:id="13"/>
      <w:r w:rsidRPr="00C432D6">
        <w:t xml:space="preserve"> to examine the books, records, accounts, memoranda, correspondence files, receipts and other documents and data of the Company and shall be supplied with all information (including copies or extracts therefrom) and explanations relating to the business</w:t>
      </w:r>
      <w:bookmarkStart w:id="14" w:name="_DV_M122"/>
      <w:bookmarkEnd w:id="14"/>
      <w:r w:rsidRPr="00C432D6">
        <w:t xml:space="preserve"> affairs and financial position of the Company as it may reasonably require.</w:t>
      </w:r>
    </w:p>
    <w:p w14:paraId="4358945E" w14:textId="77777777" w:rsidR="00533D5E" w:rsidRPr="00C432D6" w:rsidRDefault="00533D5E" w:rsidP="006F6CDC">
      <w:pPr>
        <w:pStyle w:val="Level11"/>
      </w:pPr>
      <w:r w:rsidRPr="00C432D6">
        <w:t>Without prejudice to the foregoing, the Company will provide CIB forthwith with such information relating to the operation of the Company and the income and expenditure of the Company during the term of this Agreement as may be requested by CIB from time to time and as set out in the Financial Controls.</w:t>
      </w:r>
    </w:p>
    <w:p w14:paraId="27C3E5E0" w14:textId="77777777" w:rsidR="00533D5E" w:rsidRPr="00C432D6" w:rsidRDefault="00533D5E" w:rsidP="006F6CDC">
      <w:pPr>
        <w:pStyle w:val="Level11"/>
      </w:pPr>
      <w:r w:rsidRPr="00C432D6">
        <w:t xml:space="preserve">Without limiting the generality of clause 14.4 the Company agrees that CIB have the right at any time to cause an audit to be made by a firm of professional accountants of CIB’s choice of all books, records and other data and material in the possession or under the control of the Company and relating to the Company.  </w:t>
      </w:r>
    </w:p>
    <w:p w14:paraId="0B2CCF2B" w14:textId="77777777" w:rsidR="00533D5E" w:rsidRPr="00C432D6" w:rsidRDefault="00533D5E" w:rsidP="006F6CDC">
      <w:pPr>
        <w:pStyle w:val="Level11"/>
      </w:pPr>
      <w:r w:rsidRPr="00C432D6">
        <w:t>The Company is in receipt of in excess of 50% of its income from public funds and therefore must make available, for inspection, its books and accounts to the Comptroller and Auditor General.</w:t>
      </w:r>
    </w:p>
    <w:p w14:paraId="09E1F918" w14:textId="77777777" w:rsidR="00533D5E" w:rsidRPr="00C432D6" w:rsidRDefault="00533D5E" w:rsidP="00FB1FEB">
      <w:pPr>
        <w:pStyle w:val="Level1"/>
        <w:rPr>
          <w:rFonts w:eastAsia="Arial"/>
        </w:rPr>
      </w:pPr>
      <w:r w:rsidRPr="00C432D6">
        <w:t>INSURANCE</w:t>
      </w:r>
    </w:p>
    <w:p w14:paraId="37CEC0C1" w14:textId="77777777" w:rsidR="0002233A" w:rsidRPr="00C432D6" w:rsidRDefault="00533D5E" w:rsidP="006F6CDC">
      <w:pPr>
        <w:pStyle w:val="Level11"/>
      </w:pPr>
      <w:r w:rsidRPr="00C432D6">
        <w:t xml:space="preserve">The Company undertakes to effect and maintain </w:t>
      </w:r>
      <w:r w:rsidR="00DA4DE7" w:rsidRPr="00C432D6">
        <w:t xml:space="preserve">at all times during the currency of this Agreement and for a period of 12 months following its termination (at its own expense) </w:t>
      </w:r>
      <w:r w:rsidRPr="00C432D6">
        <w:t xml:space="preserve">such insurance policies </w:t>
      </w:r>
      <w:r w:rsidR="00DA4DE7" w:rsidRPr="00C432D6">
        <w:t>in such indemnity amounts and subject to such elements</w:t>
      </w:r>
      <w:r w:rsidR="00921146" w:rsidRPr="00C432D6">
        <w:t xml:space="preserve"> of self-insurance as would be e</w:t>
      </w:r>
      <w:r w:rsidR="00DA4DE7" w:rsidRPr="00C432D6">
        <w:t>ffected and maintained by a prudent service provider in the position of the Company.</w:t>
      </w:r>
      <w:r w:rsidR="003B6D74" w:rsidRPr="00C432D6">
        <w:t xml:space="preserve"> </w:t>
      </w:r>
      <w:r w:rsidR="005F1C5E" w:rsidRPr="00C432D6">
        <w:t xml:space="preserve">All insurances required to be effected by the Company shall be effected through or with (as applicable) insurance brokers and insurers of recognised standing. </w:t>
      </w:r>
      <w:r w:rsidR="0002233A" w:rsidRPr="00C432D6">
        <w:t>The Citizens Information Board shall be noted as an indemnified party on all policies maintained by the Company pursuant to this clause 15.</w:t>
      </w:r>
    </w:p>
    <w:p w14:paraId="70D897B1" w14:textId="77777777" w:rsidR="00533D5E" w:rsidRPr="00C432D6" w:rsidRDefault="00533D5E" w:rsidP="006F6CDC">
      <w:pPr>
        <w:pStyle w:val="Level11"/>
      </w:pPr>
      <w:r w:rsidRPr="00C432D6">
        <w:t xml:space="preserve">The Company shall retain and, when </w:t>
      </w:r>
      <w:r w:rsidR="009A250E" w:rsidRPr="00C432D6">
        <w:t xml:space="preserve">required </w:t>
      </w:r>
      <w:r w:rsidRPr="00C432D6">
        <w:t>in writing by CIB to do so, produce for inspection copies of all insurance policies maintained by it in respect of the Company and up-to-date receipts in respect of all premiums paid in relation to such policies.</w:t>
      </w:r>
    </w:p>
    <w:p w14:paraId="7D31EE57" w14:textId="77777777" w:rsidR="00533D5E" w:rsidRPr="00C432D6" w:rsidRDefault="00533D5E" w:rsidP="006F6CDC">
      <w:pPr>
        <w:pStyle w:val="Level11"/>
      </w:pPr>
      <w:r w:rsidRPr="00C432D6">
        <w:t xml:space="preserve">Where CIB procures, through a collective or group procurement arrangement, an insurance policy offering at least the same level of cover for those same risks </w:t>
      </w:r>
      <w:r w:rsidR="001742BF" w:rsidRPr="00C432D6">
        <w:t xml:space="preserve">as those for which </w:t>
      </w:r>
      <w:r w:rsidRPr="00C432D6">
        <w:t xml:space="preserve">the Company </w:t>
      </w:r>
      <w:r w:rsidR="001742BF" w:rsidRPr="00C432D6">
        <w:t>may already have policies in place, the Company shall</w:t>
      </w:r>
      <w:r w:rsidRPr="00C432D6">
        <w:t xml:space="preserve"> make arrangements to replace</w:t>
      </w:r>
      <w:r w:rsidR="00A51220" w:rsidRPr="00C432D6">
        <w:t xml:space="preserve"> its</w:t>
      </w:r>
      <w:r w:rsidRPr="00C432D6">
        <w:t xml:space="preserve"> existing insurance policies with those procured by</w:t>
      </w:r>
      <w:r w:rsidR="00603F08" w:rsidRPr="00C432D6">
        <w:t xml:space="preserve"> </w:t>
      </w:r>
      <w:r w:rsidRPr="00C432D6">
        <w:t xml:space="preserve">CIB on expiry of </w:t>
      </w:r>
      <w:r w:rsidR="00597DD7" w:rsidRPr="00C432D6">
        <w:t>its</w:t>
      </w:r>
      <w:r w:rsidR="00852EEB" w:rsidRPr="00C432D6">
        <w:t xml:space="preserve"> current policies’</w:t>
      </w:r>
      <w:r w:rsidR="007B4772" w:rsidRPr="00C432D6">
        <w:t xml:space="preserve"> term. </w:t>
      </w:r>
      <w:r w:rsidR="0048698E" w:rsidRPr="00C432D6">
        <w:t>Copies of the Group Insurance Policies in place as at the date of signing of this Agreement are provided in</w:t>
      </w:r>
      <w:r w:rsidR="007B4772" w:rsidRPr="00C432D6">
        <w:t xml:space="preserve"> Schedule 11 hereto. CIB retains the right at its sole discretion to replace or amend Schedule 11 from time to time and to communicate any changes to the Company. The Company shall at all times during the term of this Agreement comply with the terms of the Group Insurance Policies. </w:t>
      </w:r>
    </w:p>
    <w:p w14:paraId="09433828" w14:textId="77777777" w:rsidR="00533D5E" w:rsidRPr="00C432D6" w:rsidRDefault="00533D5E" w:rsidP="006F6CDC">
      <w:pPr>
        <w:pStyle w:val="Level11"/>
      </w:pPr>
      <w:r w:rsidRPr="00C432D6">
        <w:t>The Company shall notify CIB in writing</w:t>
      </w:r>
      <w:r w:rsidR="00B87FD2" w:rsidRPr="00C432D6">
        <w:t xml:space="preserve"> at the earliest possible opportunity,</w:t>
      </w:r>
      <w:r w:rsidRPr="00C432D6">
        <w:t xml:space="preserve"> of any claim which it </w:t>
      </w:r>
      <w:r w:rsidR="00B87FD2" w:rsidRPr="00C432D6">
        <w:t xml:space="preserve">is </w:t>
      </w:r>
      <w:r w:rsidRPr="00C432D6">
        <w:t>mak</w:t>
      </w:r>
      <w:r w:rsidR="00B87FD2" w:rsidRPr="00C432D6">
        <w:t>ing or expects or intends to make</w:t>
      </w:r>
      <w:r w:rsidRPr="00C432D6">
        <w:t xml:space="preserve"> on any policy maintained </w:t>
      </w:r>
      <w:r w:rsidR="00EE0757" w:rsidRPr="00C432D6">
        <w:t>by it pursuant to this clause 15</w:t>
      </w:r>
      <w:r w:rsidRPr="00C432D6">
        <w:t>, and shall keep CIB informed, in writing, as to the progress of any such claim. Without limitation, the</w:t>
      </w:r>
      <w:r w:rsidR="00FB1FEB" w:rsidRPr="00C432D6">
        <w:t xml:space="preserve"> </w:t>
      </w:r>
      <w:r w:rsidRPr="00C432D6">
        <w:t>Company shall, if so requested in writing by CIB</w:t>
      </w:r>
      <w:r w:rsidR="00B87FD2" w:rsidRPr="00C432D6">
        <w:t>,</w:t>
      </w:r>
      <w:r w:rsidRPr="00C432D6">
        <w:t xml:space="preserve"> provide CIB with copies of documents which are relevant to any such claim. </w:t>
      </w:r>
    </w:p>
    <w:p w14:paraId="6796270C" w14:textId="77777777" w:rsidR="00533D5E" w:rsidRPr="00C432D6" w:rsidRDefault="00533D5E" w:rsidP="006F6CDC">
      <w:pPr>
        <w:pStyle w:val="Level11"/>
      </w:pPr>
      <w:r w:rsidRPr="00C432D6">
        <w:t>The obtaining and maintaining by the Company of any of the insurances required under this clause 15 shall not in any way reduce, limit or diminish the Company’s responsibilities and/or liabilities arising under or pursuant to the provisions of this Agreement.</w:t>
      </w:r>
    </w:p>
    <w:p w14:paraId="6A1E251F" w14:textId="77777777" w:rsidR="00533D5E" w:rsidRPr="00C432D6" w:rsidRDefault="00533D5E" w:rsidP="006F6CDC">
      <w:pPr>
        <w:pStyle w:val="Level11"/>
      </w:pPr>
      <w:r w:rsidRPr="00C432D6">
        <w:t xml:space="preserve">The provisions of this </w:t>
      </w:r>
      <w:r w:rsidR="005216BA" w:rsidRPr="00C432D6">
        <w:t>c</w:t>
      </w:r>
      <w:r w:rsidRPr="00C432D6">
        <w:t xml:space="preserve">lause 15 shall survive the termination and expiry of this Agreement. </w:t>
      </w:r>
    </w:p>
    <w:p w14:paraId="35BA8850" w14:textId="77777777" w:rsidR="00533D5E" w:rsidRPr="00C432D6" w:rsidRDefault="00533D5E" w:rsidP="00FB1FEB">
      <w:pPr>
        <w:pStyle w:val="Level1"/>
      </w:pPr>
      <w:r w:rsidRPr="00C432D6">
        <w:t>DISPUTE RESOLUTION</w:t>
      </w:r>
    </w:p>
    <w:p w14:paraId="7EA84EAD" w14:textId="77777777" w:rsidR="00533D5E" w:rsidRPr="00C432D6" w:rsidRDefault="00533D5E" w:rsidP="006F6CDC">
      <w:pPr>
        <w:pStyle w:val="Level11"/>
      </w:pPr>
      <w:r w:rsidRPr="00C432D6">
        <w:t>Both parties to this Agreement commit to resolving any difficulties arising from its implementation by those most directly involved with the issue of difficulty. It is expected that any disputes in relation to this Agreement shall be resolved through direct discussion</w:t>
      </w:r>
      <w:r w:rsidR="00E276E7" w:rsidRPr="00C432D6">
        <w:t>,</w:t>
      </w:r>
      <w:r w:rsidRPr="00C432D6">
        <w:t xml:space="preserve"> in the first instance </w:t>
      </w:r>
      <w:r w:rsidR="00E276E7" w:rsidRPr="00C432D6">
        <w:t xml:space="preserve">between </w:t>
      </w:r>
      <w:r w:rsidRPr="00C432D6">
        <w:t>the Liaison Officer and Service Delivery Manager representing the CIB</w:t>
      </w:r>
      <w:r w:rsidR="00E276E7" w:rsidRPr="00C432D6">
        <w:t>,</w:t>
      </w:r>
      <w:r w:rsidRPr="00C432D6">
        <w:t xml:space="preserve"> and the Regional Manager and Chairperson representing the Company. Such discussions may take place at the Annual Service Review Meetings or earlier if </w:t>
      </w:r>
      <w:r w:rsidR="00E276E7" w:rsidRPr="00C432D6">
        <w:t xml:space="preserve">the ASR meeting has </w:t>
      </w:r>
      <w:r w:rsidRPr="00C432D6">
        <w:t>not</w:t>
      </w:r>
      <w:r w:rsidR="00E276E7" w:rsidRPr="00C432D6">
        <w:t xml:space="preserve"> been</w:t>
      </w:r>
      <w:r w:rsidRPr="00C432D6">
        <w:t xml:space="preserve"> scheduled. </w:t>
      </w:r>
    </w:p>
    <w:p w14:paraId="241F26DA" w14:textId="77777777" w:rsidR="00533D5E" w:rsidRPr="00C432D6" w:rsidRDefault="00533D5E" w:rsidP="006F6CDC">
      <w:pPr>
        <w:pStyle w:val="Level11"/>
      </w:pPr>
      <w:r w:rsidRPr="00C432D6">
        <w:t xml:space="preserve">In instances of </w:t>
      </w:r>
      <w:r w:rsidR="00E276E7" w:rsidRPr="00C432D6">
        <w:t xml:space="preserve">a </w:t>
      </w:r>
      <w:r w:rsidRPr="00C432D6">
        <w:t xml:space="preserve">difficulty which remains unresolved or is protracted or </w:t>
      </w:r>
      <w:r w:rsidR="00E276E7" w:rsidRPr="00C432D6">
        <w:t xml:space="preserve">is </w:t>
      </w:r>
      <w:r w:rsidRPr="00C432D6">
        <w:t>of critical significance, personnel f</w:t>
      </w:r>
      <w:r w:rsidR="00E276E7" w:rsidRPr="00C432D6">
        <w:t>rom</w:t>
      </w:r>
      <w:r w:rsidRPr="00C432D6">
        <w:t xml:space="preserve"> both parties will refer issues to a CIB Senior Manager</w:t>
      </w:r>
      <w:r w:rsidR="00E276E7" w:rsidRPr="00C432D6">
        <w:t>.</w:t>
      </w:r>
    </w:p>
    <w:p w14:paraId="6FAD8AE6" w14:textId="77777777" w:rsidR="00533D5E" w:rsidRPr="00C432D6" w:rsidRDefault="00533D5E" w:rsidP="006F6CDC">
      <w:pPr>
        <w:pStyle w:val="Level11"/>
      </w:pPr>
      <w:r w:rsidRPr="00C432D6">
        <w:t xml:space="preserve">The CIB Senior Manager will meet with the </w:t>
      </w:r>
      <w:r w:rsidR="009A250E" w:rsidRPr="00C432D6">
        <w:t xml:space="preserve">Chairperson of the </w:t>
      </w:r>
      <w:r w:rsidRPr="00C432D6">
        <w:t>Company</w:t>
      </w:r>
      <w:r w:rsidR="009A250E" w:rsidRPr="00C432D6">
        <w:t>’s Board</w:t>
      </w:r>
      <w:r w:rsidRPr="00C432D6">
        <w:t xml:space="preserve"> to discuss resolution of the issue. </w:t>
      </w:r>
    </w:p>
    <w:p w14:paraId="499A6BA4" w14:textId="77777777" w:rsidR="00533D5E" w:rsidRPr="00C432D6" w:rsidRDefault="00533D5E" w:rsidP="006F6CDC">
      <w:pPr>
        <w:pStyle w:val="Level11"/>
      </w:pPr>
      <w:r w:rsidRPr="00C432D6">
        <w:t>In the event that the issue cannot be resolved fully by written agreement within one calendar month at this level, the matter will be referred to the Chief Executive of CIB.</w:t>
      </w:r>
    </w:p>
    <w:p w14:paraId="385BB630" w14:textId="78993565" w:rsidR="00533D5E" w:rsidRPr="00C432D6" w:rsidRDefault="000C1D88" w:rsidP="006F6CDC">
      <w:pPr>
        <w:pStyle w:val="Level11"/>
      </w:pPr>
      <w:r w:rsidRPr="00C432D6">
        <w:t>Where after</w:t>
      </w:r>
      <w:r w:rsidR="00533D5E" w:rsidRPr="00C432D6">
        <w:t xml:space="preserve"> intervention by the Chief Executive, the matter remains unresolved,</w:t>
      </w:r>
      <w:r w:rsidR="00EE0757" w:rsidRPr="00C432D6">
        <w:t xml:space="preserve"> </w:t>
      </w:r>
      <w:r w:rsidR="00533D5E" w:rsidRPr="00C432D6">
        <w:t xml:space="preserve">then the dispute may be referred by the Chief Executive to external mediation. The mediator shall be nominated by agreement in writing within 14 days of </w:t>
      </w:r>
      <w:r w:rsidR="00631A6D" w:rsidRPr="00C432D6">
        <w:t>the decision to refer for mediation</w:t>
      </w:r>
      <w:r w:rsidR="00C373F8" w:rsidRPr="00C432D6">
        <w:t>. Each party agrees to p</w:t>
      </w:r>
      <w:r w:rsidR="00533D5E" w:rsidRPr="00C432D6">
        <w:t>rovide documentary evidence of the issue to th</w:t>
      </w:r>
      <w:r w:rsidR="00C373F8" w:rsidRPr="00C432D6">
        <w:t>e appointed mediator for review.</w:t>
      </w:r>
    </w:p>
    <w:p w14:paraId="31692D79" w14:textId="77777777" w:rsidR="00533D5E" w:rsidRPr="00C432D6" w:rsidRDefault="00533D5E" w:rsidP="004946E2">
      <w:pPr>
        <w:pStyle w:val="Levelsub-a"/>
      </w:pPr>
      <w:r w:rsidRPr="00C432D6">
        <w:t xml:space="preserve">The Mediation shall be non-binding unless approved in writing by both the </w:t>
      </w:r>
      <w:r w:rsidR="00E276E7" w:rsidRPr="00C432D6">
        <w:t>B</w:t>
      </w:r>
      <w:r w:rsidRPr="00C432D6">
        <w:t xml:space="preserve">oard of CIB and the </w:t>
      </w:r>
      <w:r w:rsidR="00E276E7" w:rsidRPr="00C432D6">
        <w:t>B</w:t>
      </w:r>
      <w:r w:rsidRPr="00C432D6">
        <w:t>oard of the Company,</w:t>
      </w:r>
    </w:p>
    <w:p w14:paraId="2B025339" w14:textId="77777777" w:rsidR="00533D5E" w:rsidRPr="00C432D6" w:rsidRDefault="00533D5E" w:rsidP="004946E2">
      <w:pPr>
        <w:pStyle w:val="Levelsub-a"/>
      </w:pPr>
      <w:r w:rsidRPr="00C432D6">
        <w:t>Unless otherwise agreed</w:t>
      </w:r>
      <w:r w:rsidR="00E276E7" w:rsidRPr="00C432D6">
        <w:t>,</w:t>
      </w:r>
      <w:r w:rsidRPr="00C432D6">
        <w:t xml:space="preserve"> mediation shall </w:t>
      </w:r>
      <w:r w:rsidR="00631A6D" w:rsidRPr="00C432D6">
        <w:t>commence</w:t>
      </w:r>
      <w:r w:rsidRPr="00C432D6">
        <w:t xml:space="preserve"> not later than 21 days after the appointment of the mediator.</w:t>
      </w:r>
    </w:p>
    <w:p w14:paraId="07B10D58" w14:textId="77777777" w:rsidR="00533D5E" w:rsidRPr="00C432D6" w:rsidRDefault="00533D5E" w:rsidP="006F6CDC">
      <w:pPr>
        <w:pStyle w:val="Level11"/>
      </w:pPr>
      <w:r w:rsidRPr="00C432D6">
        <w:t xml:space="preserve">A dispute arising out of or in connection with this Agreement shall not prevent or delay in any way performance of its obligations under this Agreement by the Company in accordance with the terms of this Agreement, unless otherwise agreed between the parties, and should a dispute occur, the Company must ensure that the Services to the Clients will not be affected. </w:t>
      </w:r>
    </w:p>
    <w:p w14:paraId="41A7F27F" w14:textId="77777777" w:rsidR="00533D5E" w:rsidRPr="00C432D6" w:rsidRDefault="003F6A0F" w:rsidP="006F6CDC">
      <w:pPr>
        <w:pStyle w:val="Level11"/>
      </w:pPr>
      <w:r w:rsidRPr="00C432D6">
        <w:t>T</w:t>
      </w:r>
      <w:r w:rsidR="00533D5E" w:rsidRPr="00C432D6">
        <w:t>he CIB may refuse to proceed with the dispute reso</w:t>
      </w:r>
      <w:r w:rsidR="004F444C" w:rsidRPr="00C432D6">
        <w:t>lution process set out from 16.</w:t>
      </w:r>
      <w:r w:rsidR="00533D5E" w:rsidRPr="00C432D6">
        <w:t>3 onwards if the CIB</w:t>
      </w:r>
      <w:r w:rsidRPr="00C432D6">
        <w:t>,</w:t>
      </w:r>
      <w:r w:rsidR="00533D5E" w:rsidRPr="00C432D6">
        <w:t xml:space="preserve"> </w:t>
      </w:r>
      <w:r w:rsidRPr="00C432D6">
        <w:t xml:space="preserve">acting reasonably, </w:t>
      </w:r>
      <w:r w:rsidR="00533D5E" w:rsidRPr="00C432D6">
        <w:t xml:space="preserve">deems the matter to be frivolous, vexatious </w:t>
      </w:r>
      <w:r w:rsidR="00AB1208" w:rsidRPr="00C432D6">
        <w:t xml:space="preserve">or </w:t>
      </w:r>
      <w:r w:rsidR="00533D5E" w:rsidRPr="00C432D6">
        <w:t xml:space="preserve">an abuse of process and CIB shall notify the Company in writing accordingly.  </w:t>
      </w:r>
    </w:p>
    <w:p w14:paraId="493B4CEC" w14:textId="77777777" w:rsidR="00533D5E" w:rsidRPr="00C432D6" w:rsidRDefault="00FB1FEB" w:rsidP="006F6CDC">
      <w:pPr>
        <w:pStyle w:val="Level11"/>
      </w:pPr>
      <w:r w:rsidRPr="00C432D6">
        <w:t>T</w:t>
      </w:r>
      <w:r w:rsidR="00533D5E" w:rsidRPr="00C432D6">
        <w:t xml:space="preserve">he provision of this </w:t>
      </w:r>
      <w:r w:rsidR="00E276E7" w:rsidRPr="00C432D6">
        <w:t>c</w:t>
      </w:r>
      <w:r w:rsidR="00533D5E" w:rsidRPr="00C432D6">
        <w:t xml:space="preserve">lause 16 shall be without prejudice to any other rights of the parties pursuant to this Agreement, including any rights to which the dispute being dealt with by either party under </w:t>
      </w:r>
      <w:r w:rsidR="00E276E7" w:rsidRPr="00C432D6">
        <w:t>c</w:t>
      </w:r>
      <w:r w:rsidR="00533D5E" w:rsidRPr="00C432D6">
        <w:t xml:space="preserve">lause 16 relates. </w:t>
      </w:r>
    </w:p>
    <w:p w14:paraId="215B5EF8" w14:textId="77777777" w:rsidR="00533D5E" w:rsidRPr="00C432D6" w:rsidRDefault="00533D5E" w:rsidP="006F6CDC">
      <w:pPr>
        <w:pStyle w:val="Level11"/>
      </w:pPr>
      <w:r w:rsidRPr="00C432D6">
        <w:t xml:space="preserve">The provisions of this </w:t>
      </w:r>
      <w:r w:rsidR="00E276E7" w:rsidRPr="00C432D6">
        <w:t>c</w:t>
      </w:r>
      <w:r w:rsidRPr="00C432D6">
        <w:t xml:space="preserve">lause 16 shall be without prejudice to CIB’s right to terminate this Agreement pursuant to </w:t>
      </w:r>
      <w:r w:rsidR="00E276E7" w:rsidRPr="00C432D6">
        <w:t>c</w:t>
      </w:r>
      <w:r w:rsidRPr="00C432D6">
        <w:t xml:space="preserve">lause 18. </w:t>
      </w:r>
    </w:p>
    <w:p w14:paraId="5BA47764" w14:textId="77777777" w:rsidR="00533D5E" w:rsidRPr="00C432D6" w:rsidRDefault="00533D5E" w:rsidP="00FB1FEB">
      <w:pPr>
        <w:pStyle w:val="Level1"/>
      </w:pPr>
      <w:r w:rsidRPr="00C432D6">
        <w:t>PERFORMANCE ISSUES</w:t>
      </w:r>
    </w:p>
    <w:p w14:paraId="3FF8E465" w14:textId="77777777" w:rsidR="00533D5E" w:rsidRPr="00C432D6" w:rsidRDefault="00533D5E" w:rsidP="006F6CDC">
      <w:pPr>
        <w:pStyle w:val="Level11"/>
      </w:pPr>
      <w:r w:rsidRPr="00C432D6">
        <w:t xml:space="preserve">First Performance Notice </w:t>
      </w:r>
    </w:p>
    <w:p w14:paraId="330DFC18" w14:textId="77777777" w:rsidR="00533D5E" w:rsidRPr="00C432D6" w:rsidRDefault="00533D5E" w:rsidP="00FB1FEB">
      <w:pPr>
        <w:pStyle w:val="Levelsub-a"/>
        <w:rPr>
          <w:lang w:eastAsia="en-IE"/>
        </w:rPr>
      </w:pPr>
      <w:r w:rsidRPr="00C432D6">
        <w:t>Without prejudice to any other rights the CIB may have under this Agreement</w:t>
      </w:r>
      <w:r w:rsidR="00E5739C" w:rsidRPr="00C432D6">
        <w:t>,</w:t>
      </w:r>
      <w:r w:rsidRPr="00C432D6">
        <w:t xml:space="preserve"> </w:t>
      </w:r>
      <w:r w:rsidRPr="00C432D6">
        <w:rPr>
          <w:lang w:eastAsia="en-IE"/>
        </w:rPr>
        <w:t xml:space="preserve">if, as a result of information received, or audit/inspection undertaken or following an Annual Service Review Meeting or otherwise, the CIB is of the opinion that there may be a potential </w:t>
      </w:r>
      <w:r w:rsidR="009C4D45" w:rsidRPr="00C432D6">
        <w:rPr>
          <w:lang w:eastAsia="en-IE"/>
        </w:rPr>
        <w:t>n</w:t>
      </w:r>
      <w:r w:rsidRPr="00C432D6">
        <w:rPr>
          <w:lang w:eastAsia="en-IE"/>
        </w:rPr>
        <w:t>on-</w:t>
      </w:r>
      <w:r w:rsidR="009C4D45" w:rsidRPr="00C432D6">
        <w:rPr>
          <w:lang w:eastAsia="en-IE"/>
        </w:rPr>
        <w:t>c</w:t>
      </w:r>
      <w:r w:rsidRPr="00C432D6">
        <w:rPr>
          <w:lang w:eastAsia="en-IE"/>
        </w:rPr>
        <w:t>ompliance</w:t>
      </w:r>
      <w:r w:rsidR="009C4D45" w:rsidRPr="00C432D6">
        <w:rPr>
          <w:lang w:eastAsia="en-IE"/>
        </w:rPr>
        <w:t xml:space="preserve"> with any of its obligations hereunder or herein provided for (“</w:t>
      </w:r>
      <w:r w:rsidR="009C4D45" w:rsidRPr="00C432D6">
        <w:rPr>
          <w:b/>
          <w:lang w:eastAsia="en-IE"/>
        </w:rPr>
        <w:t>Non-Compliance</w:t>
      </w:r>
      <w:r w:rsidR="009C4D45" w:rsidRPr="00C432D6">
        <w:rPr>
          <w:lang w:eastAsia="en-IE"/>
        </w:rPr>
        <w:t>”)</w:t>
      </w:r>
      <w:r w:rsidR="00E5739C" w:rsidRPr="00C432D6">
        <w:rPr>
          <w:lang w:eastAsia="en-IE"/>
        </w:rPr>
        <w:t>,</w:t>
      </w:r>
      <w:r w:rsidRPr="00C432D6">
        <w:rPr>
          <w:lang w:eastAsia="en-IE"/>
        </w:rPr>
        <w:t xml:space="preserve"> the CIB may give notice in writing to the Company by issuing a First Performance Notice specifying:</w:t>
      </w:r>
    </w:p>
    <w:p w14:paraId="3A8D05C0" w14:textId="77777777" w:rsidR="00FB1FEB" w:rsidRPr="00C432D6" w:rsidRDefault="00FB1FEB" w:rsidP="00FB1FE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720"/>
        <w:rPr>
          <w:rFonts w:ascii="Arial" w:hAnsi="Arial" w:cs="Arial"/>
          <w:sz w:val="20"/>
          <w:szCs w:val="20"/>
          <w:lang w:val="en-IE" w:eastAsia="en-IE"/>
        </w:rPr>
      </w:pPr>
    </w:p>
    <w:p w14:paraId="7890B3A7" w14:textId="4E56366A" w:rsidR="00533D5E" w:rsidRPr="00C432D6" w:rsidRDefault="00533D5E" w:rsidP="00296B6F">
      <w:pPr>
        <w:pStyle w:val="styleromannumerals"/>
      </w:pPr>
      <w:r w:rsidRPr="00C432D6">
        <w:t>the reasons why the CIB has a reasonable concern that the</w:t>
      </w:r>
      <w:r w:rsidR="00296B6F" w:rsidRPr="00C432D6">
        <w:t xml:space="preserve"> </w:t>
      </w:r>
      <w:r w:rsidRPr="00C432D6">
        <w:t>Company is in potential Non-Compliance;</w:t>
      </w:r>
    </w:p>
    <w:p w14:paraId="258C6DDF" w14:textId="56868B6B" w:rsidR="00533D5E" w:rsidRPr="00C432D6" w:rsidRDefault="00533D5E" w:rsidP="00296B6F">
      <w:pPr>
        <w:pStyle w:val="styleromannumerals"/>
      </w:pPr>
      <w:r w:rsidRPr="00C432D6">
        <w:t>the respect</w:t>
      </w:r>
      <w:r w:rsidR="00E5739C" w:rsidRPr="00C432D6">
        <w:t>(</w:t>
      </w:r>
      <w:r w:rsidRPr="00C432D6">
        <w:t>s</w:t>
      </w:r>
      <w:r w:rsidR="00E5739C" w:rsidRPr="00C432D6">
        <w:t>)</w:t>
      </w:r>
      <w:r w:rsidRPr="00C432D6">
        <w:t xml:space="preserve"> in which the CIB considers the Company is in</w:t>
      </w:r>
      <w:r w:rsidR="00296B6F" w:rsidRPr="00C432D6">
        <w:t xml:space="preserve"> </w:t>
      </w:r>
      <w:r w:rsidRPr="00C432D6">
        <w:t>potential Non-Compliance;</w:t>
      </w:r>
    </w:p>
    <w:p w14:paraId="4E7F230A" w14:textId="7A182ABB" w:rsidR="00533D5E" w:rsidRPr="00C432D6" w:rsidRDefault="00533D5E" w:rsidP="00296B6F">
      <w:pPr>
        <w:pStyle w:val="styleromannumerals"/>
      </w:pPr>
      <w:r w:rsidRPr="00C432D6">
        <w:t>the decision</w:t>
      </w:r>
      <w:r w:rsidR="00E5739C" w:rsidRPr="00C432D6">
        <w:t>-</w:t>
      </w:r>
      <w:r w:rsidRPr="00C432D6">
        <w:t>making process which the CIB will follow in</w:t>
      </w:r>
      <w:r w:rsidR="00296B6F" w:rsidRPr="00C432D6">
        <w:t xml:space="preserve"> </w:t>
      </w:r>
      <w:r w:rsidRPr="00C432D6">
        <w:t>determining whether there is Non-Compliance;</w:t>
      </w:r>
    </w:p>
    <w:p w14:paraId="20ED3637" w14:textId="294E9705" w:rsidR="00533D5E" w:rsidRPr="00C432D6" w:rsidRDefault="00533D5E" w:rsidP="00296B6F">
      <w:pPr>
        <w:pStyle w:val="styleromannumerals"/>
      </w:pPr>
      <w:r w:rsidRPr="00C432D6">
        <w:t>such steps as the CIB may deem necessary for the Company to</w:t>
      </w:r>
      <w:r w:rsidR="00296B6F" w:rsidRPr="00C432D6">
        <w:t xml:space="preserve"> </w:t>
      </w:r>
      <w:r w:rsidRPr="00C432D6">
        <w:t>take to address the potential Non-Compliance to the satisfaction of the</w:t>
      </w:r>
      <w:r w:rsidR="00296B6F" w:rsidRPr="00C432D6">
        <w:t xml:space="preserve"> </w:t>
      </w:r>
      <w:r w:rsidRPr="00C432D6">
        <w:t xml:space="preserve">CIB and the time frame for such </w:t>
      </w:r>
      <w:r w:rsidR="00E5739C" w:rsidRPr="00C432D6">
        <w:t>remedy</w:t>
      </w:r>
      <w:r w:rsidRPr="00C432D6">
        <w:t>; and</w:t>
      </w:r>
    </w:p>
    <w:p w14:paraId="57A2335E" w14:textId="21A333F2" w:rsidR="00533D5E" w:rsidRPr="00C432D6" w:rsidRDefault="00533D5E" w:rsidP="00296B6F">
      <w:pPr>
        <w:pStyle w:val="styleromannumerals"/>
      </w:pPr>
      <w:r w:rsidRPr="00C432D6">
        <w:t>any steps which the CIB may take or may require the Company to</w:t>
      </w:r>
      <w:r w:rsidR="00296B6F" w:rsidRPr="00C432D6">
        <w:t xml:space="preserve"> </w:t>
      </w:r>
      <w:r w:rsidRPr="00C432D6">
        <w:t>take, whether under Clause 17.3 or otherwise, and the p</w:t>
      </w:r>
      <w:r w:rsidR="00EE0757" w:rsidRPr="00C432D6">
        <w:t xml:space="preserve">eriod or other relevant details </w:t>
      </w:r>
      <w:r w:rsidRPr="00C432D6">
        <w:t>in</w:t>
      </w:r>
      <w:r w:rsidR="00EE0757" w:rsidRPr="00C432D6">
        <w:t xml:space="preserve"> </w:t>
      </w:r>
      <w:r w:rsidRPr="00C432D6">
        <w:t>respect of same.</w:t>
      </w:r>
    </w:p>
    <w:p w14:paraId="049975DE" w14:textId="77777777" w:rsidR="00533D5E" w:rsidRPr="00C432D6" w:rsidRDefault="00533D5E" w:rsidP="00FB1FEB">
      <w:pPr>
        <w:pStyle w:val="Levelsub-a"/>
        <w:rPr>
          <w:lang w:eastAsia="en-IE"/>
        </w:rPr>
      </w:pPr>
      <w:r w:rsidRPr="00C432D6">
        <w:rPr>
          <w:lang w:eastAsia="en-IE"/>
        </w:rPr>
        <w:t>The Company will have 14 days (or such other shorter or longer period as the CIB may specify) from the date of the First Notification Letter</w:t>
      </w:r>
      <w:r w:rsidR="00E5739C" w:rsidRPr="00C432D6">
        <w:rPr>
          <w:lang w:eastAsia="en-IE"/>
        </w:rPr>
        <w:t>,</w:t>
      </w:r>
      <w:r w:rsidRPr="00C432D6">
        <w:rPr>
          <w:lang w:eastAsia="en-IE"/>
        </w:rPr>
        <w:t xml:space="preserve"> to make written representations to the CIB in respect thereof and/or to address the matters specified in the First Performance Notice.</w:t>
      </w:r>
    </w:p>
    <w:p w14:paraId="0E4B7B86" w14:textId="77777777" w:rsidR="00533D5E" w:rsidRPr="00C432D6" w:rsidRDefault="00533D5E" w:rsidP="00FB1FEB">
      <w:pPr>
        <w:pStyle w:val="Levelsub-a"/>
        <w:rPr>
          <w:lang w:eastAsia="en-IE"/>
        </w:rPr>
      </w:pPr>
      <w:r w:rsidRPr="00C432D6">
        <w:rPr>
          <w:lang w:eastAsia="en-IE"/>
        </w:rPr>
        <w:t xml:space="preserve">The CIB shall consider the representations received from the Company and may (in its </w:t>
      </w:r>
      <w:r w:rsidR="00FB1FEB" w:rsidRPr="00C432D6">
        <w:rPr>
          <w:lang w:eastAsia="en-IE"/>
        </w:rPr>
        <w:t xml:space="preserve">   </w:t>
      </w:r>
      <w:r w:rsidRPr="00C432D6">
        <w:rPr>
          <w:lang w:eastAsia="en-IE"/>
        </w:rPr>
        <w:t xml:space="preserve">absolute discretion) meet with the Company to discuss the matter. </w:t>
      </w:r>
    </w:p>
    <w:p w14:paraId="00CE8E2A" w14:textId="77777777" w:rsidR="00533D5E" w:rsidRPr="00C432D6" w:rsidRDefault="00533D5E" w:rsidP="00FB1FEB">
      <w:pPr>
        <w:pStyle w:val="Levelsub-a"/>
        <w:rPr>
          <w:lang w:eastAsia="en-IE"/>
        </w:rPr>
      </w:pPr>
      <w:r w:rsidRPr="00C432D6">
        <w:rPr>
          <w:lang w:eastAsia="en-IE"/>
        </w:rPr>
        <w:t xml:space="preserve">Following expiry of the period provided for in </w:t>
      </w:r>
      <w:r w:rsidR="005216BA" w:rsidRPr="00C432D6">
        <w:rPr>
          <w:lang w:eastAsia="en-IE"/>
        </w:rPr>
        <w:t>c</w:t>
      </w:r>
      <w:r w:rsidRPr="00C432D6">
        <w:rPr>
          <w:lang w:eastAsia="en-IE"/>
        </w:rPr>
        <w:t>lause 17.1(b) and having considered the Company’s representations (if any), the CIB shall make a determination as follows:</w:t>
      </w:r>
    </w:p>
    <w:p w14:paraId="0F308381" w14:textId="77777777" w:rsidR="00FB1FEB" w:rsidRPr="00C432D6" w:rsidRDefault="00FB1FEB" w:rsidP="00FB1FE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720"/>
        <w:rPr>
          <w:rFonts w:ascii="Arial" w:hAnsi="Arial" w:cs="Arial"/>
          <w:sz w:val="20"/>
          <w:szCs w:val="20"/>
          <w:lang w:val="en-IE" w:eastAsia="en-IE"/>
        </w:rPr>
      </w:pPr>
    </w:p>
    <w:p w14:paraId="53319FB7" w14:textId="28A25835" w:rsidR="00533D5E" w:rsidRPr="00C432D6" w:rsidRDefault="00533D5E" w:rsidP="007D5855">
      <w:pPr>
        <w:pStyle w:val="styleromannumerals"/>
        <w:numPr>
          <w:ilvl w:val="2"/>
          <w:numId w:val="3"/>
        </w:numPr>
        <w:ind w:left="1990" w:hanging="289"/>
      </w:pPr>
      <w:r w:rsidRPr="00C432D6">
        <w:t xml:space="preserve">if the CIB determines that the Company is not in Non-Compliance it shall so inform the Company in writing; </w:t>
      </w:r>
    </w:p>
    <w:p w14:paraId="31C90922" w14:textId="2BF6A979" w:rsidR="00533D5E" w:rsidRPr="00C432D6" w:rsidRDefault="00533D5E" w:rsidP="007D5855">
      <w:pPr>
        <w:pStyle w:val="styleromannumerals"/>
        <w:numPr>
          <w:ilvl w:val="2"/>
          <w:numId w:val="3"/>
        </w:numPr>
        <w:ind w:left="1990" w:hanging="289"/>
      </w:pPr>
      <w:r w:rsidRPr="00C432D6">
        <w:t>if the CIB determines that there has been a Non-Compliance but this has been addressed to the CIB’s satisfaction then the CIB shall so inform the Company in writing; or</w:t>
      </w:r>
    </w:p>
    <w:p w14:paraId="087030D3" w14:textId="63873594" w:rsidR="00533D5E" w:rsidRPr="00C432D6" w:rsidRDefault="00533D5E" w:rsidP="007D5855">
      <w:pPr>
        <w:pStyle w:val="styleromannumerals"/>
        <w:numPr>
          <w:ilvl w:val="2"/>
          <w:numId w:val="3"/>
        </w:numPr>
        <w:ind w:left="1990" w:hanging="289"/>
      </w:pPr>
      <w:r w:rsidRPr="00C432D6">
        <w:t>if the CIB determ</w:t>
      </w:r>
      <w:r w:rsidR="00EE0757" w:rsidRPr="00C432D6">
        <w:t>ines that the Company</w:t>
      </w:r>
      <w:r w:rsidRPr="00C432D6">
        <w:t xml:space="preserve"> is in Non-Compliance and that Non-Compliance has not been addressed to the CIB’</w:t>
      </w:r>
      <w:r w:rsidR="00EE0757" w:rsidRPr="00C432D6">
        <w:t xml:space="preserve">s </w:t>
      </w:r>
      <w:r w:rsidRPr="00C432D6">
        <w:t>satisfaction, it may issue a Second Performance Notice, in the terms set out in Clause 17.2 below.</w:t>
      </w:r>
    </w:p>
    <w:p w14:paraId="53DCE6A4" w14:textId="77777777" w:rsidR="00533D5E" w:rsidRPr="00C432D6" w:rsidRDefault="00533D5E" w:rsidP="006F6CDC">
      <w:pPr>
        <w:pStyle w:val="Level11"/>
        <w:rPr>
          <w:lang w:eastAsia="en-IE"/>
        </w:rPr>
      </w:pPr>
      <w:r w:rsidRPr="00C432D6">
        <w:rPr>
          <w:lang w:eastAsia="en-IE"/>
        </w:rPr>
        <w:t>Second Performance Notice</w:t>
      </w:r>
    </w:p>
    <w:p w14:paraId="5C88F652" w14:textId="77777777" w:rsidR="00533D5E" w:rsidRPr="00C432D6" w:rsidRDefault="00533D5E" w:rsidP="00533D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sz w:val="20"/>
          <w:szCs w:val="20"/>
          <w:lang w:val="en-IE" w:eastAsia="en-IE"/>
        </w:rPr>
      </w:pPr>
    </w:p>
    <w:p w14:paraId="0D5E9257" w14:textId="77777777" w:rsidR="00533D5E" w:rsidRPr="00C432D6" w:rsidRDefault="00533D5E" w:rsidP="00FB1FE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rPr>
          <w:rFonts w:ascii="Arial" w:hAnsi="Arial" w:cs="Arial"/>
          <w:sz w:val="20"/>
          <w:szCs w:val="20"/>
          <w:lang w:val="en-IE" w:eastAsia="en-IE"/>
        </w:rPr>
      </w:pPr>
      <w:r w:rsidRPr="00C432D6">
        <w:rPr>
          <w:rFonts w:ascii="Arial" w:hAnsi="Arial" w:cs="Arial"/>
          <w:sz w:val="20"/>
          <w:szCs w:val="20"/>
          <w:lang w:val="en-IE" w:eastAsia="en-IE"/>
        </w:rPr>
        <w:t>The Second Performance Notice shall specify:</w:t>
      </w:r>
    </w:p>
    <w:p w14:paraId="06316EE8" w14:textId="38EEFD2F" w:rsidR="00533D5E" w:rsidRPr="00C432D6" w:rsidRDefault="00533D5E" w:rsidP="004946E2">
      <w:pPr>
        <w:pStyle w:val="Levelsub-a"/>
        <w:rPr>
          <w:lang w:eastAsia="en-IE"/>
        </w:rPr>
      </w:pPr>
      <w:r w:rsidRPr="00C432D6">
        <w:rPr>
          <w:lang w:eastAsia="en-IE"/>
        </w:rPr>
        <w:t xml:space="preserve"> the determination of the CIB;</w:t>
      </w:r>
    </w:p>
    <w:p w14:paraId="317868F7" w14:textId="55E2AFE4" w:rsidR="00533D5E" w:rsidRPr="00C432D6" w:rsidRDefault="00533D5E" w:rsidP="004946E2">
      <w:pPr>
        <w:pStyle w:val="Levelsub-a"/>
        <w:rPr>
          <w:lang w:eastAsia="en-IE"/>
        </w:rPr>
      </w:pPr>
      <w:r w:rsidRPr="00C432D6">
        <w:rPr>
          <w:lang w:eastAsia="en-IE"/>
        </w:rPr>
        <w:t>the reasons for the CIB’s determination;</w:t>
      </w:r>
    </w:p>
    <w:p w14:paraId="735F93CB" w14:textId="1B71B6D1" w:rsidR="00533D5E" w:rsidRPr="00C432D6" w:rsidRDefault="00533D5E" w:rsidP="004946E2">
      <w:pPr>
        <w:pStyle w:val="Levelsub-a"/>
        <w:rPr>
          <w:lang w:eastAsia="en-IE"/>
        </w:rPr>
      </w:pPr>
      <w:r w:rsidRPr="00C432D6">
        <w:rPr>
          <w:lang w:eastAsia="en-IE"/>
        </w:rPr>
        <w:t>the steps the CIB requires the Company to take (which may include, without limitation, the Company preparing and implementing a plan of action) to address the failure to comply with the First Performance Notice or the Non-Compliance to the satisfaction of the CIB and the period within which they should be taken; and</w:t>
      </w:r>
    </w:p>
    <w:p w14:paraId="34B5D862" w14:textId="5F4769B5" w:rsidR="00533D5E" w:rsidRPr="00C432D6" w:rsidRDefault="00533D5E" w:rsidP="004946E2">
      <w:pPr>
        <w:pStyle w:val="Levelsub-a"/>
        <w:rPr>
          <w:lang w:eastAsia="en-IE"/>
        </w:rPr>
      </w:pPr>
      <w:r w:rsidRPr="00C432D6">
        <w:rPr>
          <w:lang w:eastAsia="en-IE"/>
        </w:rPr>
        <w:t xml:space="preserve">the steps which the CIB is to take or requires the Company to take whether under </w:t>
      </w:r>
      <w:r w:rsidR="005216BA" w:rsidRPr="00C432D6">
        <w:rPr>
          <w:lang w:eastAsia="en-IE"/>
        </w:rPr>
        <w:t>c</w:t>
      </w:r>
      <w:r w:rsidRPr="00C432D6">
        <w:rPr>
          <w:lang w:eastAsia="en-IE"/>
        </w:rPr>
        <w:t>lause</w:t>
      </w:r>
      <w:r w:rsidR="00FB1FEB" w:rsidRPr="00C432D6">
        <w:rPr>
          <w:lang w:eastAsia="en-IE"/>
        </w:rPr>
        <w:t xml:space="preserve"> 17.3 </w:t>
      </w:r>
      <w:r w:rsidRPr="00C432D6">
        <w:rPr>
          <w:lang w:eastAsia="en-IE"/>
        </w:rPr>
        <w:t>or otherwise and the period or other relevant details in respect of same, as appropriate (both the required steps and the time period shall be reasonable in the circumstances).</w:t>
      </w:r>
    </w:p>
    <w:p w14:paraId="529401AD" w14:textId="77777777" w:rsidR="00533D5E" w:rsidRPr="00C432D6" w:rsidRDefault="00533D5E" w:rsidP="006F6CDC">
      <w:pPr>
        <w:pStyle w:val="Level11"/>
        <w:rPr>
          <w:lang w:eastAsia="en-IE"/>
        </w:rPr>
      </w:pPr>
      <w:r w:rsidRPr="00C432D6">
        <w:rPr>
          <w:lang w:eastAsia="en-IE"/>
        </w:rPr>
        <w:t>Possible Actions where Company has not addressed a Non-Compliance</w:t>
      </w:r>
    </w:p>
    <w:p w14:paraId="13111DFF" w14:textId="77777777" w:rsidR="00FB1FEB" w:rsidRPr="00C432D6" w:rsidRDefault="00FB1FEB" w:rsidP="00FB1FE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Arial" w:hAnsi="Arial" w:cs="Arial"/>
          <w:sz w:val="20"/>
          <w:szCs w:val="20"/>
          <w:lang w:val="en-IE" w:eastAsia="en-IE"/>
        </w:rPr>
      </w:pPr>
    </w:p>
    <w:p w14:paraId="12B87271" w14:textId="77777777" w:rsidR="00533D5E" w:rsidRPr="00C432D6" w:rsidRDefault="00533D5E" w:rsidP="00FB1FE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720"/>
        <w:rPr>
          <w:rFonts w:ascii="Arial" w:hAnsi="Arial" w:cs="Arial"/>
          <w:sz w:val="20"/>
          <w:szCs w:val="20"/>
          <w:lang w:val="en-IE" w:eastAsia="en-IE"/>
        </w:rPr>
      </w:pPr>
      <w:r w:rsidRPr="00C432D6">
        <w:rPr>
          <w:rFonts w:ascii="Arial" w:hAnsi="Arial" w:cs="Arial"/>
          <w:sz w:val="20"/>
          <w:szCs w:val="20"/>
          <w:lang w:val="en-IE" w:eastAsia="en-IE"/>
        </w:rPr>
        <w:t>Where a Company has failed to address a Non-Compliance to the satisfaction of the CIB, whether as identified in a First Performance Notice or Second Performance Notice, the CIB may do one or more of the following:</w:t>
      </w:r>
    </w:p>
    <w:p w14:paraId="48CC9EA1" w14:textId="41A75EC6" w:rsidR="00533D5E" w:rsidRPr="00C432D6" w:rsidRDefault="00533D5E" w:rsidP="004946E2">
      <w:pPr>
        <w:pStyle w:val="Levelsub-a"/>
        <w:rPr>
          <w:lang w:eastAsia="en-IE"/>
        </w:rPr>
      </w:pPr>
      <w:r w:rsidRPr="00C432D6">
        <w:rPr>
          <w:lang w:eastAsia="en-IE"/>
        </w:rPr>
        <w:t>where the CIB reasonably believes that the provision of training may assist the Company in addressing the Non-Compliance or maintaining compliance, the CIB may require the Company to ensure that appropriate training is provided to the Board of the Company and/or Company Personnel, at the expense of the Company, as the CIB deems is required to address the Non-Compliance;</w:t>
      </w:r>
    </w:p>
    <w:p w14:paraId="6CEE5157" w14:textId="4FA91789" w:rsidR="00533D5E" w:rsidRPr="00C432D6" w:rsidRDefault="00533D5E" w:rsidP="004946E2">
      <w:pPr>
        <w:pStyle w:val="Levelsub-a"/>
        <w:rPr>
          <w:lang w:eastAsia="en-IE"/>
        </w:rPr>
      </w:pPr>
      <w:r w:rsidRPr="00C432D6">
        <w:rPr>
          <w:lang w:eastAsia="en-IE"/>
        </w:rPr>
        <w:t>withhold a proportionate percentage of the Funding allocated to the Company in respect of the Non-Compliance until such time as the Company becomes compliant with this Agreement to the satisfaction of the CIB;</w:t>
      </w:r>
    </w:p>
    <w:p w14:paraId="6E522AD6" w14:textId="2EC55705" w:rsidR="00C373F8" w:rsidRPr="00C432D6" w:rsidRDefault="00533D5E" w:rsidP="008066C4">
      <w:pPr>
        <w:pStyle w:val="Levelsub-a"/>
        <w:rPr>
          <w:lang w:eastAsia="en-IE"/>
        </w:rPr>
      </w:pPr>
      <w:r w:rsidRPr="00C432D6">
        <w:rPr>
          <w:lang w:eastAsia="en-IE"/>
        </w:rPr>
        <w:t>where, in the opinion of the CIB, the Company has failed to observe restrictions imposed on the payment of remuneration to Company Personnel, the CIB may:</w:t>
      </w:r>
      <w:r w:rsidR="00C373F8" w:rsidRPr="00C432D6">
        <w:rPr>
          <w:lang w:eastAsia="en-IE"/>
        </w:rPr>
        <w:br/>
      </w:r>
    </w:p>
    <w:p w14:paraId="2851A3A3" w14:textId="5EFF75E3" w:rsidR="00C373F8" w:rsidRPr="00C432D6" w:rsidRDefault="00533D5E" w:rsidP="00C373F8">
      <w:pPr>
        <w:pStyle w:val="styleromannumerals"/>
        <w:numPr>
          <w:ilvl w:val="5"/>
          <w:numId w:val="3"/>
        </w:numPr>
        <w:ind w:left="1990" w:hanging="289"/>
      </w:pPr>
      <w:r w:rsidRPr="00C432D6">
        <w:t>require any amount up to the amount paid to Company Personnel which</w:t>
      </w:r>
      <w:r w:rsidR="00C373F8" w:rsidRPr="00C432D6">
        <w:t xml:space="preserve"> </w:t>
      </w:r>
      <w:r w:rsidRPr="00C432D6">
        <w:t>is in excess of the relevant CIS pay scales to be paid to the CIB; or</w:t>
      </w:r>
    </w:p>
    <w:p w14:paraId="08952DF7" w14:textId="15563C3D" w:rsidR="00533D5E" w:rsidRPr="00C432D6" w:rsidRDefault="00533D5E" w:rsidP="00C373F8">
      <w:pPr>
        <w:pStyle w:val="styleromannumerals"/>
        <w:numPr>
          <w:ilvl w:val="5"/>
          <w:numId w:val="3"/>
        </w:numPr>
        <w:ind w:left="1990" w:hanging="289"/>
      </w:pPr>
      <w:r w:rsidRPr="00C432D6">
        <w:t>reduce the Funding provided to the Company by an amount up to the</w:t>
      </w:r>
      <w:r w:rsidR="00C373F8" w:rsidRPr="00C432D6">
        <w:t xml:space="preserve"> </w:t>
      </w:r>
      <w:r w:rsidRPr="00C432D6">
        <w:t>excess amount;</w:t>
      </w:r>
    </w:p>
    <w:p w14:paraId="5E11202A" w14:textId="4FBDB0D8" w:rsidR="00533D5E" w:rsidRPr="00C432D6" w:rsidRDefault="00533D5E" w:rsidP="004946E2">
      <w:pPr>
        <w:pStyle w:val="Levelsub-a"/>
        <w:rPr>
          <w:lang w:eastAsia="en-IE"/>
        </w:rPr>
      </w:pPr>
      <w:r w:rsidRPr="00C432D6">
        <w:rPr>
          <w:lang w:eastAsia="en-IE"/>
        </w:rPr>
        <w:t>preclude any consideration of any request from the Company for the provision and funding of Additional Services until such time as the Company addresses the Non-Compliance to the satisfaction of the CIB;</w:t>
      </w:r>
    </w:p>
    <w:p w14:paraId="1759AFD4" w14:textId="6A7EE93E" w:rsidR="00533D5E" w:rsidRPr="00C432D6" w:rsidRDefault="00533D5E" w:rsidP="004946E2">
      <w:pPr>
        <w:pStyle w:val="Levelsub-a"/>
        <w:rPr>
          <w:lang w:eastAsia="en-IE"/>
        </w:rPr>
      </w:pPr>
      <w:r w:rsidRPr="00C432D6">
        <w:rPr>
          <w:lang w:eastAsia="en-IE"/>
        </w:rPr>
        <w:t>preclude any consideration of any request from the Company for the provision</w:t>
      </w:r>
      <w:r w:rsidR="004946E2" w:rsidRPr="00C432D6">
        <w:rPr>
          <w:lang w:eastAsia="en-IE"/>
        </w:rPr>
        <w:t xml:space="preserve"> </w:t>
      </w:r>
      <w:r w:rsidRPr="00C432D6">
        <w:rPr>
          <w:lang w:eastAsia="en-IE"/>
        </w:rPr>
        <w:t>of any capital funding until such time as the Company addresses the Non-Compliance to the satisfaction of the CIB;</w:t>
      </w:r>
    </w:p>
    <w:p w14:paraId="66BB0E90" w14:textId="3374EE97" w:rsidR="00533D5E" w:rsidRPr="00C432D6" w:rsidRDefault="00533D5E" w:rsidP="004946E2">
      <w:pPr>
        <w:pStyle w:val="Levelsub-a"/>
        <w:rPr>
          <w:lang w:eastAsia="en-IE"/>
        </w:rPr>
      </w:pPr>
      <w:r w:rsidRPr="00C432D6">
        <w:rPr>
          <w:lang w:eastAsia="en-IE"/>
        </w:rPr>
        <w:t>preclude any consideration of any request from the Company for employment of any replacement or additional staff</w:t>
      </w:r>
      <w:r w:rsidR="00EE0757" w:rsidRPr="00C432D6">
        <w:rPr>
          <w:lang w:eastAsia="en-IE"/>
        </w:rPr>
        <w:t xml:space="preserve"> until such time as the Company addresses the Non-Compliance to the satisfaction of the CIB</w:t>
      </w:r>
      <w:r w:rsidR="00C373F8" w:rsidRPr="00C432D6">
        <w:rPr>
          <w:lang w:eastAsia="en-IE"/>
        </w:rPr>
        <w:t>;</w:t>
      </w:r>
    </w:p>
    <w:p w14:paraId="48758E52" w14:textId="662600F3" w:rsidR="00533D5E" w:rsidRPr="00C432D6" w:rsidRDefault="00533D5E" w:rsidP="004946E2">
      <w:pPr>
        <w:pStyle w:val="Levelsub-a"/>
        <w:rPr>
          <w:lang w:eastAsia="en-IE"/>
        </w:rPr>
      </w:pPr>
      <w:r w:rsidRPr="00C432D6">
        <w:rPr>
          <w:lang w:eastAsia="en-IE"/>
        </w:rPr>
        <w:t>determine this Agreement in respect of such part of the Services to which</w:t>
      </w:r>
      <w:r w:rsidR="004946E2" w:rsidRPr="00C432D6">
        <w:rPr>
          <w:lang w:eastAsia="en-IE"/>
        </w:rPr>
        <w:t xml:space="preserve"> </w:t>
      </w:r>
      <w:r w:rsidRPr="00C432D6">
        <w:rPr>
          <w:lang w:eastAsia="en-IE"/>
        </w:rPr>
        <w:t>the Non-Compliance relates and thereafter withhold the proportionate amount of the Fun</w:t>
      </w:r>
      <w:r w:rsidR="00C373F8" w:rsidRPr="00C432D6">
        <w:rPr>
          <w:lang w:eastAsia="en-IE"/>
        </w:rPr>
        <w:t>ding relating to those Services; or</w:t>
      </w:r>
    </w:p>
    <w:p w14:paraId="60E1BD5F" w14:textId="5043E6F7" w:rsidR="00533D5E" w:rsidRPr="00C432D6" w:rsidRDefault="00F7306E" w:rsidP="004946E2">
      <w:pPr>
        <w:pStyle w:val="Levelsub-a"/>
        <w:rPr>
          <w:lang w:eastAsia="en-IE"/>
        </w:rPr>
      </w:pPr>
      <w:r w:rsidRPr="00C432D6">
        <w:rPr>
          <w:lang w:eastAsia="en-IE"/>
        </w:rPr>
        <w:t xml:space="preserve"> </w:t>
      </w:r>
      <w:r w:rsidR="00533D5E" w:rsidRPr="00C432D6">
        <w:rPr>
          <w:lang w:eastAsia="en-IE"/>
        </w:rPr>
        <w:t xml:space="preserve">terminate this Agreement in line with </w:t>
      </w:r>
      <w:r w:rsidR="00E5739C" w:rsidRPr="00C432D6">
        <w:rPr>
          <w:lang w:eastAsia="en-IE"/>
        </w:rPr>
        <w:t>clause</w:t>
      </w:r>
      <w:r w:rsidR="00533D5E" w:rsidRPr="00C432D6">
        <w:rPr>
          <w:lang w:eastAsia="en-IE"/>
        </w:rPr>
        <w:t xml:space="preserve"> 18 of this Agreement. </w:t>
      </w:r>
    </w:p>
    <w:p w14:paraId="4F2AE0B1" w14:textId="77777777" w:rsidR="00533D5E" w:rsidRPr="00C432D6" w:rsidRDefault="00533D5E" w:rsidP="00FB1FE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720"/>
        <w:rPr>
          <w:rFonts w:ascii="Arial" w:hAnsi="Arial" w:cs="Arial"/>
          <w:sz w:val="20"/>
          <w:szCs w:val="20"/>
          <w:lang w:val="en-IE" w:eastAsia="en-IE"/>
        </w:rPr>
      </w:pPr>
    </w:p>
    <w:p w14:paraId="3AFAD7D1" w14:textId="77777777" w:rsidR="00533D5E" w:rsidRPr="00C432D6" w:rsidRDefault="00533D5E" w:rsidP="00FB1FE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720"/>
        <w:rPr>
          <w:rFonts w:ascii="Arial" w:hAnsi="Arial" w:cs="Arial"/>
          <w:sz w:val="20"/>
          <w:szCs w:val="20"/>
          <w:lang w:val="en-IE" w:eastAsia="en-IE"/>
        </w:rPr>
      </w:pPr>
      <w:r w:rsidRPr="00C432D6">
        <w:rPr>
          <w:rFonts w:ascii="Arial" w:hAnsi="Arial" w:cs="Arial"/>
          <w:sz w:val="20"/>
          <w:szCs w:val="20"/>
          <w:lang w:val="en-IE" w:eastAsia="en-IE"/>
        </w:rPr>
        <w:t>For the avoidance of doubt, the actions listed above are non-exhaustive and shall not limit in any way whatsoever the possible actions which the CIB may request a Company to take to address a Non-Compliance.</w:t>
      </w:r>
    </w:p>
    <w:p w14:paraId="44364DE2" w14:textId="77777777" w:rsidR="00533D5E" w:rsidRPr="00C432D6" w:rsidRDefault="00533D5E" w:rsidP="006F6CDC">
      <w:pPr>
        <w:pStyle w:val="Level11"/>
        <w:rPr>
          <w:lang w:eastAsia="en-IE"/>
        </w:rPr>
      </w:pPr>
      <w:r w:rsidRPr="00C432D6">
        <w:rPr>
          <w:lang w:eastAsia="en-IE"/>
        </w:rPr>
        <w:t>Notices</w:t>
      </w:r>
    </w:p>
    <w:p w14:paraId="7256B296" w14:textId="77777777" w:rsidR="00FB1FEB" w:rsidRPr="00C432D6" w:rsidRDefault="00FB1FEB" w:rsidP="00533D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0"/>
          <w:szCs w:val="20"/>
          <w:lang w:val="en-IE" w:eastAsia="en-IE"/>
        </w:rPr>
      </w:pPr>
    </w:p>
    <w:p w14:paraId="030E1C62" w14:textId="77777777" w:rsidR="00533D5E" w:rsidRPr="00C432D6" w:rsidRDefault="00533D5E" w:rsidP="00FB1FE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sz w:val="22"/>
          <w:szCs w:val="22"/>
          <w:lang w:val="en-IE" w:eastAsia="en-IE"/>
        </w:rPr>
      </w:pPr>
      <w:r w:rsidRPr="00C432D6">
        <w:rPr>
          <w:rFonts w:ascii="Arial" w:hAnsi="Arial" w:cs="Arial"/>
          <w:sz w:val="20"/>
          <w:szCs w:val="20"/>
          <w:lang w:val="en-IE" w:eastAsia="en-IE"/>
        </w:rPr>
        <w:t xml:space="preserve">Any notices served under this </w:t>
      </w:r>
      <w:r w:rsidR="009B49E4" w:rsidRPr="00C432D6">
        <w:rPr>
          <w:rFonts w:ascii="Arial" w:hAnsi="Arial" w:cs="Arial"/>
          <w:sz w:val="20"/>
          <w:szCs w:val="20"/>
          <w:lang w:val="en-IE" w:eastAsia="en-IE"/>
        </w:rPr>
        <w:t>c</w:t>
      </w:r>
      <w:r w:rsidRPr="00C432D6">
        <w:rPr>
          <w:rFonts w:ascii="Arial" w:hAnsi="Arial" w:cs="Arial"/>
          <w:sz w:val="20"/>
          <w:szCs w:val="20"/>
          <w:lang w:val="en-IE" w:eastAsia="en-IE"/>
        </w:rPr>
        <w:t>lause 17 shall be authorised by the</w:t>
      </w:r>
      <w:r w:rsidR="009B49E4" w:rsidRPr="00C432D6">
        <w:rPr>
          <w:rFonts w:ascii="Arial" w:hAnsi="Arial" w:cs="Arial"/>
          <w:sz w:val="20"/>
          <w:szCs w:val="20"/>
          <w:lang w:val="en-IE" w:eastAsia="en-IE"/>
        </w:rPr>
        <w:t xml:space="preserve"> grade of</w:t>
      </w:r>
      <w:r w:rsidRPr="00C432D6">
        <w:rPr>
          <w:rFonts w:ascii="Arial" w:hAnsi="Arial" w:cs="Arial"/>
          <w:sz w:val="20"/>
          <w:szCs w:val="20"/>
          <w:lang w:val="en-IE" w:eastAsia="en-IE"/>
        </w:rPr>
        <w:t xml:space="preserve"> </w:t>
      </w:r>
      <w:r w:rsidRPr="00C432D6">
        <w:rPr>
          <w:rFonts w:ascii="Arial" w:hAnsi="Arial" w:cs="Arial"/>
          <w:sz w:val="20"/>
          <w:szCs w:val="20"/>
        </w:rPr>
        <w:t>CIB Senior Manager</w:t>
      </w:r>
      <w:r w:rsidR="009B49E4" w:rsidRPr="00C432D6">
        <w:rPr>
          <w:rFonts w:ascii="Arial" w:hAnsi="Arial" w:cs="Arial"/>
          <w:sz w:val="20"/>
          <w:szCs w:val="20"/>
        </w:rPr>
        <w:t xml:space="preserve"> or the CEO</w:t>
      </w:r>
      <w:r w:rsidRPr="00C432D6">
        <w:rPr>
          <w:rFonts w:ascii="Arial" w:hAnsi="Arial" w:cs="Arial"/>
          <w:sz w:val="20"/>
          <w:szCs w:val="20"/>
        </w:rPr>
        <w:t xml:space="preserve">.  </w:t>
      </w:r>
    </w:p>
    <w:p w14:paraId="1ABE5393" w14:textId="77777777" w:rsidR="00533D5E" w:rsidRPr="00C432D6" w:rsidRDefault="00533D5E" w:rsidP="00FB1FEB">
      <w:pPr>
        <w:pStyle w:val="Level1"/>
        <w:rPr>
          <w:rFonts w:eastAsia="Arial"/>
        </w:rPr>
      </w:pPr>
      <w:r w:rsidRPr="00C432D6">
        <w:t>TERMINATION or EXPIRY</w:t>
      </w:r>
    </w:p>
    <w:p w14:paraId="117C9F9E" w14:textId="77777777" w:rsidR="00533D5E" w:rsidRPr="00C432D6" w:rsidRDefault="00533D5E" w:rsidP="006F6CDC">
      <w:pPr>
        <w:pStyle w:val="Level11"/>
        <w:rPr>
          <w:b/>
          <w:bCs/>
        </w:rPr>
      </w:pPr>
      <w:r w:rsidRPr="00C432D6">
        <w:t xml:space="preserve">Citizens Information Board may terminate this Agreement upon written notice to the Company at any time in the event that:  </w:t>
      </w:r>
    </w:p>
    <w:p w14:paraId="398269D3" w14:textId="77777777" w:rsidR="00533D5E" w:rsidRPr="00C432D6" w:rsidRDefault="00533D5E" w:rsidP="00296B6F">
      <w:pPr>
        <w:pStyle w:val="Levelsub-a"/>
        <w:rPr>
          <w:rFonts w:eastAsia="Arial"/>
          <w:b/>
          <w:bCs/>
        </w:rPr>
      </w:pPr>
      <w:r w:rsidRPr="00C432D6">
        <w:t>the Company commits any serious Non</w:t>
      </w:r>
      <w:r w:rsidR="00E5739C" w:rsidRPr="00C432D6">
        <w:t>-</w:t>
      </w:r>
      <w:r w:rsidRPr="00C432D6">
        <w:t>Compliance</w:t>
      </w:r>
      <w:r w:rsidR="00E5739C" w:rsidRPr="00C432D6">
        <w:t xml:space="preserve"> with </w:t>
      </w:r>
      <w:r w:rsidRPr="00C432D6">
        <w:t>this Agreement and fails to remedy such Non</w:t>
      </w:r>
      <w:r w:rsidR="00E5739C" w:rsidRPr="00C432D6">
        <w:t>-</w:t>
      </w:r>
      <w:r w:rsidRPr="00C432D6">
        <w:t xml:space="preserve">Compliance (if capable of remedy) within thirty (30) days of receiving notice of same from Citizens Information Board or as specified under </w:t>
      </w:r>
      <w:r w:rsidR="00E5739C" w:rsidRPr="00C432D6">
        <w:t>clause</w:t>
      </w:r>
      <w:r w:rsidRPr="00C432D6">
        <w:t xml:space="preserve"> 17 of this Agreement; </w:t>
      </w:r>
    </w:p>
    <w:p w14:paraId="5A8AB63D" w14:textId="77777777" w:rsidR="00533D5E" w:rsidRPr="00C432D6" w:rsidRDefault="00533D5E" w:rsidP="00296B6F">
      <w:pPr>
        <w:pStyle w:val="Levelsub-a"/>
        <w:rPr>
          <w:rFonts w:eastAsia="Arial"/>
        </w:rPr>
      </w:pPr>
      <w:r w:rsidRPr="00C432D6">
        <w:t>the Company provides any information (including in relation to expenditure of the Funding) or report to Citizens Information Board which is incorrect or inaccurate to a material degree or fails to report to Citizens Information Board in accordance with clause 14;</w:t>
      </w:r>
    </w:p>
    <w:p w14:paraId="7E0DC8CA" w14:textId="77777777" w:rsidR="00533D5E" w:rsidRPr="00C432D6" w:rsidRDefault="00533D5E" w:rsidP="00296B6F">
      <w:pPr>
        <w:pStyle w:val="Levelsub-a"/>
        <w:rPr>
          <w:rFonts w:eastAsia="Arial"/>
        </w:rPr>
      </w:pPr>
      <w:r w:rsidRPr="00C432D6">
        <w:t>a resolution is passed or a petition is presented (and not withdrawn or set aside within thirty (30) days) for the winding</w:t>
      </w:r>
      <w:r w:rsidR="009B49E4" w:rsidRPr="00C432D6">
        <w:t xml:space="preserve"> </w:t>
      </w:r>
      <w:r w:rsidRPr="00C432D6">
        <w:t>up of the Company other than for the purposes of restruct</w:t>
      </w:r>
      <w:r w:rsidR="009B49E4" w:rsidRPr="00C432D6">
        <w:t>uring</w:t>
      </w:r>
      <w:r w:rsidRPr="00C432D6">
        <w:t xml:space="preserve"> or amalgamation while solvent on terms which have been previously approved in writing by Citizens Information Board;</w:t>
      </w:r>
      <w:bookmarkStart w:id="15" w:name="_DV_M265"/>
      <w:bookmarkEnd w:id="15"/>
    </w:p>
    <w:p w14:paraId="44E0D63D" w14:textId="77777777" w:rsidR="00533D5E" w:rsidRPr="00C432D6" w:rsidRDefault="00533D5E" w:rsidP="00296B6F">
      <w:pPr>
        <w:pStyle w:val="Levelsub-a"/>
        <w:rPr>
          <w:rFonts w:eastAsia="Arial"/>
        </w:rPr>
      </w:pPr>
      <w:r w:rsidRPr="00C432D6">
        <w:t>the Company enters into any arrangement or composition for the benefit of its creditors;</w:t>
      </w:r>
      <w:bookmarkStart w:id="16" w:name="_DV_M266"/>
      <w:bookmarkEnd w:id="16"/>
    </w:p>
    <w:p w14:paraId="709AB0CF" w14:textId="77777777" w:rsidR="00533D5E" w:rsidRPr="00C432D6" w:rsidRDefault="00533D5E" w:rsidP="00296B6F">
      <w:pPr>
        <w:pStyle w:val="Levelsub-a"/>
        <w:rPr>
          <w:rFonts w:eastAsia="Arial"/>
          <w:lang w:val="es-ES_tradnl"/>
        </w:rPr>
      </w:pPr>
      <w:proofErr w:type="spellStart"/>
      <w:r w:rsidRPr="00C432D6">
        <w:rPr>
          <w:lang w:val="es-ES_tradnl"/>
        </w:rPr>
        <w:t>an</w:t>
      </w:r>
      <w:proofErr w:type="spellEnd"/>
      <w:r w:rsidRPr="00C432D6">
        <w:rPr>
          <w:lang w:val="es-ES_tradnl"/>
        </w:rPr>
        <w:t xml:space="preserve"> </w:t>
      </w:r>
      <w:proofErr w:type="spellStart"/>
      <w:r w:rsidRPr="00C432D6">
        <w:rPr>
          <w:lang w:val="es-ES_tradnl"/>
        </w:rPr>
        <w:t>encumbrance</w:t>
      </w:r>
      <w:r w:rsidR="003C25B7" w:rsidRPr="00C432D6">
        <w:rPr>
          <w:lang w:val="es-ES_tradnl"/>
        </w:rPr>
        <w:t>r</w:t>
      </w:r>
      <w:proofErr w:type="spellEnd"/>
      <w:r w:rsidRPr="00C432D6">
        <w:rPr>
          <w:lang w:val="es-ES_tradnl"/>
        </w:rPr>
        <w:t xml:space="preserve"> </w:t>
      </w:r>
      <w:bookmarkStart w:id="17" w:name="_DV_C165"/>
      <w:r w:rsidRPr="00C432D6">
        <w:t>tak</w:t>
      </w:r>
      <w:bookmarkStart w:id="18" w:name="_DV_M267"/>
      <w:bookmarkEnd w:id="17"/>
      <w:bookmarkEnd w:id="18"/>
      <w:r w:rsidRPr="00C432D6">
        <w:t>es possession of or a distress, execution, sequestration or a process is levied on or issued against any of the property of the Company and not discharged within thirty (30) days;</w:t>
      </w:r>
      <w:bookmarkStart w:id="19" w:name="_DV_M268"/>
      <w:bookmarkEnd w:id="19"/>
    </w:p>
    <w:p w14:paraId="6F959534" w14:textId="77777777" w:rsidR="00533D5E" w:rsidRPr="00C432D6" w:rsidRDefault="00533D5E" w:rsidP="00296B6F">
      <w:pPr>
        <w:pStyle w:val="Levelsub-a"/>
        <w:rPr>
          <w:rFonts w:eastAsia="Arial"/>
        </w:rPr>
      </w:pPr>
      <w:r w:rsidRPr="00C432D6">
        <w:t>a receiver or examiner is appointed (by Citizens Information Board or any other person) in respect of the whole or any part of the undertaking or assets of the Company;</w:t>
      </w:r>
      <w:bookmarkStart w:id="20" w:name="_DV_M269"/>
      <w:bookmarkEnd w:id="20"/>
    </w:p>
    <w:p w14:paraId="3A9B4FDA" w14:textId="77777777" w:rsidR="00533D5E" w:rsidRPr="00C432D6" w:rsidRDefault="00533D5E" w:rsidP="00296B6F">
      <w:pPr>
        <w:pStyle w:val="Levelsub-a"/>
        <w:rPr>
          <w:rFonts w:eastAsia="Arial"/>
        </w:rPr>
      </w:pPr>
      <w:r w:rsidRPr="00C432D6">
        <w:t xml:space="preserve">any security given by any mortgage, charge or other security interest created by the Company becomes enforceable whether or not the mortgagee or </w:t>
      </w:r>
      <w:proofErr w:type="spellStart"/>
      <w:r w:rsidRPr="00C432D6">
        <w:t>chargee</w:t>
      </w:r>
      <w:proofErr w:type="spellEnd"/>
      <w:r w:rsidRPr="00C432D6">
        <w:t xml:space="preserve"> takes steps to enforce same;</w:t>
      </w:r>
      <w:bookmarkStart w:id="21" w:name="_DV_M270"/>
      <w:bookmarkEnd w:id="21"/>
    </w:p>
    <w:p w14:paraId="57FBC113" w14:textId="77777777" w:rsidR="00533D5E" w:rsidRPr="00C432D6" w:rsidRDefault="00533D5E" w:rsidP="00296B6F">
      <w:pPr>
        <w:pStyle w:val="Levelsub-a"/>
        <w:rPr>
          <w:rFonts w:eastAsia="Arial"/>
        </w:rPr>
      </w:pPr>
      <w:r w:rsidRPr="00C432D6">
        <w:t>the Company ceases or threatens to cease to trade or carry on its business or substantially the whole of its business;</w:t>
      </w:r>
      <w:bookmarkStart w:id="22" w:name="_DV_M271"/>
      <w:bookmarkEnd w:id="22"/>
    </w:p>
    <w:p w14:paraId="358D3C67" w14:textId="77777777" w:rsidR="00533D5E" w:rsidRPr="00C432D6" w:rsidRDefault="00533D5E" w:rsidP="00296B6F">
      <w:pPr>
        <w:pStyle w:val="Levelsub-a"/>
        <w:rPr>
          <w:rFonts w:eastAsia="Arial"/>
        </w:rPr>
      </w:pPr>
      <w:r w:rsidRPr="00C432D6">
        <w:t>the Company is unable to pay its debts as they fall due;</w:t>
      </w:r>
    </w:p>
    <w:p w14:paraId="3BE4DC57" w14:textId="77777777" w:rsidR="00533D5E" w:rsidRPr="00C432D6" w:rsidRDefault="00533D5E" w:rsidP="00296B6F">
      <w:pPr>
        <w:pStyle w:val="Levelsub-a"/>
        <w:rPr>
          <w:rFonts w:eastAsia="Arial"/>
        </w:rPr>
      </w:pPr>
      <w:r w:rsidRPr="00C432D6">
        <w:t>the Company sells, transfers, leases or otherwise disposes of (or purports or attempts to do any of the foregoing) the whole or any part of its undertakings, properties or assets by a single or a number of transactions (whether related or not and whether at the same time or over a period of time) without the prior written approval of Citizens Information Board;</w:t>
      </w:r>
    </w:p>
    <w:p w14:paraId="6AB06CF7" w14:textId="58278E7C" w:rsidR="00533D5E" w:rsidRPr="00C432D6" w:rsidRDefault="00533D5E" w:rsidP="00296B6F">
      <w:pPr>
        <w:pStyle w:val="Levelsub-a"/>
        <w:rPr>
          <w:rFonts w:eastAsia="Arial"/>
        </w:rPr>
      </w:pPr>
      <w:r w:rsidRPr="00C432D6">
        <w:t xml:space="preserve">the Company causes or is subject to any event, with respect to which, under the applicable laws of any jurisdiction, has an analogous effect to any of the events specified </w:t>
      </w:r>
      <w:bookmarkStart w:id="23" w:name="_DV_M276"/>
      <w:bookmarkEnd w:id="23"/>
      <w:r w:rsidR="00940EA4">
        <w:t>in clauses 18.1(c</w:t>
      </w:r>
      <w:proofErr w:type="gramStart"/>
      <w:r w:rsidR="00940EA4">
        <w:t>)  to</w:t>
      </w:r>
      <w:proofErr w:type="gramEnd"/>
      <w:r w:rsidR="00940EA4">
        <w:t xml:space="preserve"> 18.1(j)</w:t>
      </w:r>
      <w:r w:rsidRPr="00C432D6">
        <w:t xml:space="preserve"> above.</w:t>
      </w:r>
    </w:p>
    <w:p w14:paraId="0D513359" w14:textId="77777777" w:rsidR="00533D5E" w:rsidRPr="00C432D6" w:rsidRDefault="00533D5E" w:rsidP="006F6CDC">
      <w:pPr>
        <w:pStyle w:val="Level11"/>
      </w:pPr>
      <w:r w:rsidRPr="00C432D6">
        <w:t>In the event that Citizens Information Board terminates this Agreement, any entitlement of the Company to receive any outstanding portion of the Funding shall cease automatically and any such termination shall be without prejudice to the right of the Company to claim a complete or partial refund of the Funding or damages for breach of contract or any of its other rights.</w:t>
      </w:r>
    </w:p>
    <w:p w14:paraId="46EEB4E5" w14:textId="77777777" w:rsidR="00533D5E" w:rsidRPr="00C432D6" w:rsidRDefault="00533D5E" w:rsidP="00FB1FEB">
      <w:pPr>
        <w:pStyle w:val="Level1"/>
        <w:rPr>
          <w:rFonts w:eastAsia="Arial"/>
        </w:rPr>
      </w:pPr>
      <w:r w:rsidRPr="00C432D6">
        <w:t>ETHICS &amp; CONFLICTS OF INTEREST</w:t>
      </w:r>
    </w:p>
    <w:p w14:paraId="343833B3" w14:textId="77777777" w:rsidR="00533D5E" w:rsidRPr="00C432D6" w:rsidRDefault="00533D5E" w:rsidP="006F6CDC">
      <w:pPr>
        <w:pStyle w:val="Level11"/>
      </w:pPr>
      <w:r w:rsidRPr="00C432D6">
        <w:t>The Company shall ensure that neither it nor any of its Directors or Personnel shall accept any professional or other commitment or engagement during the term of the Agreement which conflicts or might reasonably be expected to conflict with the duties and obligations undertaken by the Company hereunder and/or the business or activities of Citizens Information Board (</w:t>
      </w:r>
      <w:r w:rsidRPr="00C432D6">
        <w:rPr>
          <w:b/>
          <w:bCs/>
        </w:rPr>
        <w:t>“Conflict of Interest”</w:t>
      </w:r>
      <w:r w:rsidRPr="00C432D6">
        <w:t>). The Company warrants that it has disclosed to CIB any such Conflict of Interest as may already be in existence on the date hereof. The Company undertakes that it shall notify CIB of any actual or potential Conflict of Interest arising during the Agreement and that it shall act in accordance with CIB’s reasonable instructions in respect of such actual or potential conflicts of interest.</w:t>
      </w:r>
    </w:p>
    <w:p w14:paraId="658DACD6" w14:textId="795526F3" w:rsidR="00533D5E" w:rsidRPr="00C432D6" w:rsidRDefault="00533D5E" w:rsidP="006F6CDC">
      <w:pPr>
        <w:pStyle w:val="Level11"/>
      </w:pPr>
      <w:r w:rsidRPr="00C432D6">
        <w:t xml:space="preserve">The Company shall develop a code of conduct for Directors and Personnel and maintain best standards of business ethics to include taking all reasonable steps to prevent Directors, Personnel or agents of the Company from making, receiving, providing or offering gifts of any kind as an inducement or reward for doing or forbearing to do, or for having done or forborne to do, any action in relation to this Agreement or for showing or forbearing to show favour or </w:t>
      </w:r>
      <w:r w:rsidR="00870C60" w:rsidRPr="00C432D6">
        <w:t>disfavour</w:t>
      </w:r>
      <w:r w:rsidRPr="00C432D6">
        <w:t xml:space="preserve"> to any person in relation to this Agreement or for the purpose of influencing individuals, firms or bodies corporate to act contrary to both parties’ interests. </w:t>
      </w:r>
    </w:p>
    <w:p w14:paraId="52A1D658" w14:textId="77777777" w:rsidR="00533D5E" w:rsidRPr="00C432D6" w:rsidRDefault="00533D5E" w:rsidP="00FB1FEB">
      <w:pPr>
        <w:pStyle w:val="Level1"/>
        <w:rPr>
          <w:rFonts w:eastAsia="Arial"/>
        </w:rPr>
      </w:pPr>
      <w:r w:rsidRPr="00C432D6">
        <w:t>WARRANTIES</w:t>
      </w:r>
      <w:r w:rsidR="009A1CB3" w:rsidRPr="00C432D6">
        <w:t xml:space="preserve"> CONFIRMATION</w:t>
      </w:r>
      <w:r w:rsidRPr="00C432D6">
        <w:t xml:space="preserve"> AND INDEMNITY</w:t>
      </w:r>
    </w:p>
    <w:p w14:paraId="25A8D872" w14:textId="77777777" w:rsidR="00533D5E" w:rsidRPr="00C432D6" w:rsidRDefault="00533D5E" w:rsidP="00533D5E">
      <w:pPr>
        <w:pStyle w:val="BodyA"/>
        <w:tabs>
          <w:tab w:val="left" w:pos="720"/>
        </w:tabs>
        <w:rPr>
          <w:rFonts w:ascii="Arial" w:eastAsia="Arial" w:hAnsi="Arial" w:cs="Arial"/>
          <w:b/>
          <w:bCs/>
          <w:color w:val="auto"/>
          <w:sz w:val="20"/>
          <w:szCs w:val="20"/>
        </w:rPr>
      </w:pPr>
    </w:p>
    <w:p w14:paraId="59844529" w14:textId="77777777" w:rsidR="00533D5E" w:rsidRPr="00C432D6" w:rsidRDefault="00533D5E" w:rsidP="00FB1FEB">
      <w:pPr>
        <w:pStyle w:val="BodyA"/>
        <w:ind w:firstLine="709"/>
        <w:rPr>
          <w:rFonts w:ascii="Arial" w:eastAsia="Arial" w:hAnsi="Arial" w:cs="Arial"/>
          <w:color w:val="auto"/>
          <w:sz w:val="20"/>
          <w:szCs w:val="20"/>
          <w:lang w:val="en-US"/>
        </w:rPr>
      </w:pPr>
      <w:r w:rsidRPr="00C432D6">
        <w:rPr>
          <w:rFonts w:ascii="Arial" w:hAnsi="Arial"/>
          <w:color w:val="auto"/>
          <w:sz w:val="20"/>
          <w:szCs w:val="20"/>
          <w:lang w:val="en-US"/>
        </w:rPr>
        <w:t>The Company hereby warrants to and undertakes with Citizens Information Board that:</w:t>
      </w:r>
    </w:p>
    <w:p w14:paraId="2E5D67A9" w14:textId="77777777" w:rsidR="00533D5E" w:rsidRPr="00C432D6" w:rsidRDefault="00533D5E" w:rsidP="00FB1FEB">
      <w:pPr>
        <w:pStyle w:val="Levelsub-a"/>
        <w:rPr>
          <w:rFonts w:eastAsia="Arial"/>
        </w:rPr>
      </w:pPr>
      <w:r w:rsidRPr="00C432D6">
        <w:t>the Company will apply the Funding exclusively for the purposes of the Company and in accordance with this Agreement;</w:t>
      </w:r>
    </w:p>
    <w:p w14:paraId="53B8F8DF" w14:textId="77777777" w:rsidR="00533D5E" w:rsidRPr="00C432D6" w:rsidRDefault="00533D5E" w:rsidP="00FB1FEB">
      <w:pPr>
        <w:pStyle w:val="Levelsub-a"/>
        <w:rPr>
          <w:rFonts w:eastAsia="Arial"/>
        </w:rPr>
      </w:pPr>
      <w:r w:rsidRPr="00C432D6">
        <w:t>the Company will not cease or materially reduce the activities of the Company without the written consent of Citizens Information Board;</w:t>
      </w:r>
    </w:p>
    <w:p w14:paraId="2C896751" w14:textId="77777777" w:rsidR="00533D5E" w:rsidRPr="00C432D6" w:rsidRDefault="00533D5E" w:rsidP="00FB1FEB">
      <w:pPr>
        <w:pStyle w:val="Levelsub-a"/>
        <w:rPr>
          <w:rFonts w:eastAsia="Arial"/>
        </w:rPr>
      </w:pPr>
      <w:r w:rsidRPr="00C432D6">
        <w:t xml:space="preserve">the Company will comply with all applicable laws, by-laws, regulations, codes of practice and ethical guidelines in the running of the Company and the carrying out of the Company’s duties and obligations hereunder; </w:t>
      </w:r>
    </w:p>
    <w:p w14:paraId="68F0DE08" w14:textId="77777777" w:rsidR="00533D5E" w:rsidRPr="00C432D6" w:rsidRDefault="00533D5E" w:rsidP="00FB1FEB">
      <w:pPr>
        <w:pStyle w:val="Levelsub-a"/>
        <w:rPr>
          <w:rFonts w:eastAsia="Arial"/>
        </w:rPr>
      </w:pPr>
      <w:r w:rsidRPr="00C432D6">
        <w:t>neither the Company nor its employees, servants, agents or sub-contractors will pledge the credit of Citizens Information Board; and</w:t>
      </w:r>
    </w:p>
    <w:p w14:paraId="61E1C61B" w14:textId="77777777" w:rsidR="007418CD" w:rsidRPr="00C432D6" w:rsidRDefault="00533D5E" w:rsidP="00FB1FEB">
      <w:pPr>
        <w:pStyle w:val="Levelsub-a"/>
        <w:rPr>
          <w:rFonts w:eastAsia="Arial"/>
        </w:rPr>
      </w:pPr>
      <w:r w:rsidRPr="00C432D6">
        <w:t>the Company will indemnify Citizens Information Board from and against any and all liability, loss, costs, claims, expenses or damages resulting directly or indirectly from the Company’s operations and/or any breach by the Company of any of the terms, agreements, conditions, warranties or obligations on the part of the Company herein contained.</w:t>
      </w:r>
    </w:p>
    <w:p w14:paraId="3917B22E" w14:textId="1373F2F1" w:rsidR="00533D5E" w:rsidRPr="00C432D6" w:rsidRDefault="00C373F8" w:rsidP="00C373F8">
      <w:pPr>
        <w:pStyle w:val="Levelsub-a"/>
        <w:numPr>
          <w:ilvl w:val="0"/>
          <w:numId w:val="0"/>
        </w:numPr>
        <w:ind w:left="850"/>
      </w:pPr>
      <w:r w:rsidRPr="00C432D6">
        <w:t>T</w:t>
      </w:r>
      <w:r w:rsidR="007418CD" w:rsidRPr="00C432D6">
        <w:t>he Company hereby confirms that it has considered all of the provisions of this agreement in detail and has been afforded the opportunity to consult with its legal advisers in respect of same and confirms that it considers the provisions hereof reasonable in all the circumstances.</w:t>
      </w:r>
    </w:p>
    <w:p w14:paraId="473D35B1" w14:textId="77777777" w:rsidR="00533D5E" w:rsidRPr="00C432D6" w:rsidRDefault="00533D5E" w:rsidP="00FB1FEB">
      <w:pPr>
        <w:pStyle w:val="Level1"/>
        <w:rPr>
          <w:rFonts w:eastAsia="Arial"/>
        </w:rPr>
      </w:pPr>
      <w:r w:rsidRPr="00C432D6">
        <w:t>MISCELLANEOUS</w:t>
      </w:r>
    </w:p>
    <w:p w14:paraId="7AE3D2D7" w14:textId="77777777" w:rsidR="00533D5E" w:rsidRPr="00C432D6" w:rsidRDefault="00533D5E" w:rsidP="006F6CDC">
      <w:pPr>
        <w:pStyle w:val="Level11"/>
        <w:rPr>
          <w:b/>
          <w:bCs/>
        </w:rPr>
      </w:pPr>
      <w:r w:rsidRPr="00C432D6">
        <w:t>Nothing in this Agreement shall be deemed to constitute a partnership or joint venture between the parties and neither party shall hold itself out as the agent for or incur any liability on behalf or in the name of the other.</w:t>
      </w:r>
      <w:bookmarkStart w:id="24" w:name="_DV_M285"/>
      <w:bookmarkEnd w:id="24"/>
    </w:p>
    <w:p w14:paraId="0F1BB2BA" w14:textId="77777777" w:rsidR="00533D5E" w:rsidRPr="00C432D6" w:rsidRDefault="00533D5E" w:rsidP="006F6CDC">
      <w:pPr>
        <w:pStyle w:val="Level11"/>
        <w:rPr>
          <w:b/>
          <w:bCs/>
        </w:rPr>
      </w:pPr>
      <w:bookmarkStart w:id="25" w:name="_Ref92616189"/>
      <w:r w:rsidRPr="00C432D6">
        <w:t>Each party to this Agreement will pay its own costs of and incidental to the negotiation and execution of this Agreement</w:t>
      </w:r>
      <w:bookmarkEnd w:id="25"/>
      <w:r w:rsidRPr="00C432D6">
        <w:t>.</w:t>
      </w:r>
    </w:p>
    <w:p w14:paraId="1BB867AE" w14:textId="77777777" w:rsidR="00533D5E" w:rsidRPr="00C432D6" w:rsidRDefault="00533D5E" w:rsidP="006F6CDC">
      <w:pPr>
        <w:pStyle w:val="Level11"/>
        <w:rPr>
          <w:b/>
          <w:bCs/>
        </w:rPr>
      </w:pPr>
      <w:r w:rsidRPr="00C432D6">
        <w:t>The provisions of this Agreement, and the rights and remedies of the parties under this Agreement, are cumulative and are without prejudice and in addition to any rights or remedies a party may have at law or in equity.  No exercise by a party of any one right or remedy under this Agreement, or at law or in equity, will (save to the extent, if any, provided expressly in this Agreement, or at law or in equity) operate so as to hinder or prevent the exercise by it of any other such right or remedy.</w:t>
      </w:r>
      <w:bookmarkStart w:id="26" w:name="_DV_M287"/>
      <w:bookmarkEnd w:id="26"/>
    </w:p>
    <w:p w14:paraId="7D7A3BD1" w14:textId="77777777" w:rsidR="00533D5E" w:rsidRPr="00C432D6" w:rsidRDefault="00533D5E" w:rsidP="006F6CDC">
      <w:pPr>
        <w:pStyle w:val="Level11"/>
        <w:rPr>
          <w:b/>
          <w:bCs/>
        </w:rPr>
      </w:pPr>
      <w:r w:rsidRPr="00C432D6">
        <w:t>Neither the rights nor the obligations of the Company under or arising out of this Agreement may be assigned, novated, transferred, or otherwise disposed of or subcontracted, in whole or in part, without the prior written consent of Citizens Information Board.  CIB may on giving written notice to the Company assign or transfer all or any of Citizens Information Board’s rights and obligations under this Agreement.</w:t>
      </w:r>
      <w:bookmarkStart w:id="27" w:name="_DV_M288"/>
      <w:bookmarkEnd w:id="27"/>
    </w:p>
    <w:p w14:paraId="5665FABB" w14:textId="77777777" w:rsidR="00533D5E" w:rsidRPr="00C432D6" w:rsidRDefault="00533D5E" w:rsidP="006F6CDC">
      <w:pPr>
        <w:pStyle w:val="Level11"/>
        <w:rPr>
          <w:b/>
          <w:bCs/>
        </w:rPr>
      </w:pPr>
      <w:r w:rsidRPr="00C432D6">
        <w:t xml:space="preserve">Termination of this Agreement howsoever caused will not affect any rights or </w:t>
      </w:r>
      <w:r w:rsidR="00EF73CC" w:rsidRPr="00C432D6">
        <w:t>obligations</w:t>
      </w:r>
      <w:r w:rsidRPr="00C432D6">
        <w:t xml:space="preserve"> which have accrued prior to the date of termination.</w:t>
      </w:r>
      <w:bookmarkStart w:id="28" w:name="_DV_M289"/>
      <w:bookmarkEnd w:id="28"/>
    </w:p>
    <w:p w14:paraId="56CB6C63" w14:textId="77777777" w:rsidR="00533D5E" w:rsidRPr="00C432D6" w:rsidRDefault="00533D5E" w:rsidP="006F6CDC">
      <w:pPr>
        <w:pStyle w:val="Level11"/>
        <w:rPr>
          <w:b/>
          <w:bCs/>
        </w:rPr>
      </w:pPr>
      <w:bookmarkStart w:id="29" w:name="_DV_M290"/>
      <w:bookmarkEnd w:id="29"/>
      <w:r w:rsidRPr="00C432D6">
        <w:t xml:space="preserve">The rights of a party will not be prejudiced or restricted by any indulgence or forbearance extended to the other party or other parties, and no waiver by a party in respect of any breach will operate as a waiver in respect of any subsequent breach. No failure or delay by a party in exercising any right or remedy will operate as a waiver thereof, nor will any single or partial exercise or waiver of any right or remedy prejudice its further exercise or the exercise of any other right or remedy. </w:t>
      </w:r>
      <w:bookmarkStart w:id="30" w:name="_DV_M291"/>
      <w:bookmarkEnd w:id="30"/>
    </w:p>
    <w:p w14:paraId="79DE818A" w14:textId="77777777" w:rsidR="00533D5E" w:rsidRPr="00C432D6" w:rsidRDefault="00533D5E" w:rsidP="006F6CDC">
      <w:pPr>
        <w:pStyle w:val="Level11"/>
        <w:rPr>
          <w:b/>
          <w:bCs/>
        </w:rPr>
      </w:pPr>
      <w:r w:rsidRPr="00C432D6">
        <w:t>No term or provision of this Agreement shall be considered as waived by any party to this Agreement unless a waiver is given in writing by that party.</w:t>
      </w:r>
    </w:p>
    <w:p w14:paraId="26939C99" w14:textId="77777777" w:rsidR="00533D5E" w:rsidRPr="00C432D6" w:rsidRDefault="00533D5E" w:rsidP="006F6CDC">
      <w:pPr>
        <w:pStyle w:val="Level11"/>
        <w:rPr>
          <w:b/>
          <w:bCs/>
        </w:rPr>
      </w:pPr>
      <w:r w:rsidRPr="00C432D6">
        <w:t xml:space="preserve">This Agreement will be binding and ensure for the benefit of Citizens Information Board and the </w:t>
      </w:r>
      <w:bookmarkStart w:id="31" w:name="_DV_C176"/>
      <w:r w:rsidRPr="00C432D6">
        <w:t>Company and their</w:t>
      </w:r>
      <w:bookmarkStart w:id="32" w:name="_DV_M295"/>
      <w:bookmarkEnd w:id="31"/>
      <w:bookmarkEnd w:id="32"/>
      <w:r w:rsidRPr="00C432D6">
        <w:t xml:space="preserve"> respective successors and, in </w:t>
      </w:r>
      <w:bookmarkStart w:id="33" w:name="_DV_C178"/>
      <w:r w:rsidRPr="00C432D6">
        <w:t>the</w:t>
      </w:r>
      <w:bookmarkStart w:id="34" w:name="_DV_M296"/>
      <w:bookmarkEnd w:id="33"/>
      <w:bookmarkEnd w:id="34"/>
      <w:r w:rsidRPr="00C432D6">
        <w:t xml:space="preserve"> case</w:t>
      </w:r>
      <w:bookmarkStart w:id="35" w:name="_DV_C179"/>
      <w:r w:rsidRPr="00C432D6">
        <w:t xml:space="preserve"> of </w:t>
      </w:r>
      <w:bookmarkEnd w:id="35"/>
      <w:r w:rsidRPr="00C432D6">
        <w:t>Citizens Information Board</w:t>
      </w:r>
      <w:bookmarkStart w:id="36" w:name="_DV_C180"/>
      <w:r w:rsidRPr="00C432D6">
        <w:t>, its</w:t>
      </w:r>
      <w:bookmarkStart w:id="37" w:name="_DV_M298"/>
      <w:bookmarkEnd w:id="36"/>
      <w:bookmarkEnd w:id="37"/>
      <w:r w:rsidRPr="00C432D6">
        <w:t xml:space="preserve"> permitted assigns.</w:t>
      </w:r>
    </w:p>
    <w:p w14:paraId="6E252E80" w14:textId="77777777" w:rsidR="00533D5E" w:rsidRPr="00C432D6" w:rsidRDefault="00533D5E" w:rsidP="006F6CDC">
      <w:pPr>
        <w:pStyle w:val="Level11"/>
        <w:rPr>
          <w:b/>
          <w:bCs/>
        </w:rPr>
      </w:pPr>
      <w:r w:rsidRPr="00C432D6">
        <w:t>This Agreement contains the entire agreement between the parties hereto and contains all terms which the parties have agreed with respect to its subject matter and this Agreement supersedes and extinguishes all previous drafts, agreements, contracts and undertakings between the parties.</w:t>
      </w:r>
    </w:p>
    <w:p w14:paraId="79C2E284" w14:textId="77777777" w:rsidR="00533D5E" w:rsidRPr="00C432D6" w:rsidRDefault="00533D5E" w:rsidP="006F6CDC">
      <w:pPr>
        <w:pStyle w:val="Level11"/>
        <w:rPr>
          <w:b/>
          <w:bCs/>
        </w:rPr>
      </w:pPr>
      <w:r w:rsidRPr="00C432D6">
        <w:t>If any term, condition or provision of this Agreement shall be held to be invalid, unlawful or unenforceable to any extent, such term, condition or provision shall not affect the validity, legality and enforceability of the other provisions of this Agreement.</w:t>
      </w:r>
    </w:p>
    <w:p w14:paraId="6AAE9FB0" w14:textId="77777777" w:rsidR="00533D5E" w:rsidRPr="00C432D6" w:rsidRDefault="00533D5E" w:rsidP="006F6CDC">
      <w:pPr>
        <w:pStyle w:val="Level11"/>
        <w:rPr>
          <w:b/>
          <w:bCs/>
        </w:rPr>
      </w:pPr>
      <w:r w:rsidRPr="00C432D6">
        <w:t>The Company acknowledges that it has not been induced to enter into this Agreement by a statement or promise which this Agreement does not contain.</w:t>
      </w:r>
      <w:bookmarkStart w:id="38" w:name="_DV_M299"/>
      <w:bookmarkEnd w:id="38"/>
    </w:p>
    <w:p w14:paraId="208E08B5" w14:textId="77777777" w:rsidR="00533D5E" w:rsidRPr="00C432D6" w:rsidRDefault="00533D5E" w:rsidP="006F6CDC">
      <w:pPr>
        <w:pStyle w:val="Level11"/>
        <w:rPr>
          <w:b/>
          <w:bCs/>
        </w:rPr>
      </w:pPr>
      <w:r w:rsidRPr="00C432D6">
        <w:t>The Company shall from time to time execute such further assurances and do such things and afford to the CIB such assistance as may reasonably be required for the purpose of giving full effect to the terms of this Agreement.</w:t>
      </w:r>
      <w:bookmarkStart w:id="39" w:name="_DV_M306"/>
      <w:bookmarkEnd w:id="39"/>
    </w:p>
    <w:p w14:paraId="49E34336" w14:textId="77777777" w:rsidR="00533D5E" w:rsidRPr="00C432D6" w:rsidRDefault="00533D5E" w:rsidP="006F6CDC">
      <w:pPr>
        <w:pStyle w:val="Level11"/>
        <w:rPr>
          <w:b/>
          <w:bCs/>
        </w:rPr>
      </w:pPr>
      <w:r w:rsidRPr="00C432D6">
        <w:t>This Agreement may be executed in more than one counterpart, each of which constitutes an original.</w:t>
      </w:r>
      <w:bookmarkStart w:id="40" w:name="_DV_M307"/>
      <w:bookmarkEnd w:id="40"/>
    </w:p>
    <w:p w14:paraId="56B41EAF" w14:textId="6FB57B02" w:rsidR="00533D5E" w:rsidRPr="00C432D6" w:rsidRDefault="004946E2" w:rsidP="006F6CDC">
      <w:pPr>
        <w:pStyle w:val="Level11"/>
        <w:rPr>
          <w:b/>
          <w:bCs/>
        </w:rPr>
      </w:pPr>
      <w:r w:rsidRPr="00C432D6">
        <w:t>A</w:t>
      </w:r>
      <w:r w:rsidR="00533D5E" w:rsidRPr="00C432D6">
        <w:t xml:space="preserve">ny notice or other communication given or made under this Agreement shall be in writing and may be delivered to the relevant party or sent by pre-paid post or </w:t>
      </w:r>
      <w:r w:rsidR="00DE0A2C" w:rsidRPr="00C432D6">
        <w:t xml:space="preserve">e-mail </w:t>
      </w:r>
      <w:r w:rsidR="009E1758" w:rsidRPr="00C432D6">
        <w:t xml:space="preserve">addressed to the officers set out below </w:t>
      </w:r>
      <w:r w:rsidR="00DE0A2C" w:rsidRPr="00C432D6">
        <w:t xml:space="preserve">or comparable means of communication </w:t>
      </w:r>
      <w:r w:rsidR="00533D5E" w:rsidRPr="00C432D6">
        <w:t xml:space="preserve">to the address of that party specified in this Agreement or to that party's </w:t>
      </w:r>
      <w:r w:rsidR="00DE0A2C" w:rsidRPr="00C432D6">
        <w:t xml:space="preserve">e-mail address </w:t>
      </w:r>
      <w:r w:rsidR="00533D5E" w:rsidRPr="00C432D6">
        <w:t>thereat or such other address or number as may be notified hereunder by that party from time to time for this purpose and will be effective notwithstanding any change of address or facsimile number not so notified.</w:t>
      </w:r>
      <w:bookmarkStart w:id="41" w:name="_DV_M308"/>
      <w:bookmarkEnd w:id="41"/>
      <w:r w:rsidR="00533D5E" w:rsidRPr="00C432D6">
        <w:t xml:space="preserve"> </w:t>
      </w:r>
      <w:r w:rsidR="00E34C12" w:rsidRPr="00C432D6">
        <w:t>For the avoidance of doubt, the service of any notice of any claim, dispute, termination, breach or legal proceedings in connection with this Agreement shall not be made by e-mail or comparable means of communication.</w:t>
      </w:r>
      <w:r w:rsidR="00533D5E" w:rsidRPr="00C432D6">
        <w:t xml:space="preserve"> Unless the contrary is proved, each such notice or communication will be deemed to have been given or made and delivered, if by post 48 hours after posting, if by delivery when left at the relevant address or, if by facsimile </w:t>
      </w:r>
      <w:r w:rsidR="00DE0A2C" w:rsidRPr="00C432D6">
        <w:t xml:space="preserve">or e-mail </w:t>
      </w:r>
      <w:r w:rsidR="00533D5E" w:rsidRPr="00C432D6">
        <w:t>upon transmission during normal business hours (otherwise on the next following Business Day), subject to the correct answerback code or facsimile number being received on the transmission report</w:t>
      </w:r>
      <w:r w:rsidR="004B7721" w:rsidRPr="00C432D6">
        <w:t xml:space="preserve"> or in the case of e-mail provided the sender has not received notice of failed or delayed delivery</w:t>
      </w:r>
      <w:r w:rsidR="00533D5E" w:rsidRPr="00C432D6">
        <w:t>.</w:t>
      </w:r>
      <w:bookmarkStart w:id="42" w:name="_DV_M309"/>
      <w:bookmarkEnd w:id="42"/>
    </w:p>
    <w:p w14:paraId="5709FCC9" w14:textId="77777777" w:rsidR="00533D5E" w:rsidRPr="00C432D6" w:rsidRDefault="00533D5E" w:rsidP="00533D5E">
      <w:pPr>
        <w:pStyle w:val="BodyA"/>
        <w:widowControl w:val="0"/>
        <w:rPr>
          <w:rFonts w:ascii="Arial" w:eastAsia="Arial" w:hAnsi="Arial" w:cs="Arial"/>
          <w:color w:val="auto"/>
          <w:sz w:val="20"/>
          <w:szCs w:val="20"/>
        </w:rPr>
      </w:pPr>
    </w:p>
    <w:p w14:paraId="3533835C" w14:textId="77777777" w:rsidR="008060F0" w:rsidRPr="00C432D6" w:rsidRDefault="00106283" w:rsidP="008060F0">
      <w:pPr>
        <w:pStyle w:val="BodyA"/>
        <w:widowControl w:val="0"/>
        <w:ind w:left="1084"/>
        <w:rPr>
          <w:rFonts w:ascii="Arial" w:eastAsia="Arial" w:hAnsi="Arial" w:cs="Arial"/>
          <w:color w:val="auto"/>
          <w:sz w:val="20"/>
          <w:szCs w:val="20"/>
        </w:rPr>
      </w:pPr>
      <w:r w:rsidRPr="00C432D6">
        <w:rPr>
          <w:rFonts w:ascii="Arial" w:eastAsia="Arial" w:hAnsi="Arial" w:cs="Arial"/>
          <w:color w:val="auto"/>
          <w:sz w:val="20"/>
          <w:szCs w:val="20"/>
        </w:rPr>
        <w:t>CIB: Senior Manager with responsibility for CIS</w:t>
      </w:r>
    </w:p>
    <w:p w14:paraId="1443402F" w14:textId="77777777" w:rsidR="008060F0" w:rsidRPr="00C432D6" w:rsidRDefault="008060F0" w:rsidP="008060F0">
      <w:pPr>
        <w:pStyle w:val="BodyA"/>
        <w:widowControl w:val="0"/>
        <w:ind w:left="1084"/>
        <w:rPr>
          <w:rFonts w:ascii="Arial" w:eastAsia="Arial" w:hAnsi="Arial" w:cs="Arial"/>
          <w:color w:val="auto"/>
          <w:sz w:val="20"/>
          <w:szCs w:val="20"/>
        </w:rPr>
      </w:pPr>
    </w:p>
    <w:p w14:paraId="730203CB" w14:textId="77777777" w:rsidR="008060F0" w:rsidRPr="00C432D6" w:rsidRDefault="008060F0" w:rsidP="008060F0">
      <w:pPr>
        <w:pStyle w:val="BodyA"/>
        <w:widowControl w:val="0"/>
        <w:ind w:left="1084"/>
        <w:rPr>
          <w:rFonts w:ascii="Arial" w:eastAsia="Arial" w:hAnsi="Arial" w:cs="Arial"/>
          <w:color w:val="auto"/>
          <w:sz w:val="20"/>
          <w:szCs w:val="20"/>
        </w:rPr>
      </w:pPr>
      <w:r w:rsidRPr="00C432D6">
        <w:rPr>
          <w:rFonts w:ascii="Arial" w:eastAsia="Arial" w:hAnsi="Arial" w:cs="Arial"/>
          <w:color w:val="auto"/>
          <w:sz w:val="20"/>
          <w:szCs w:val="20"/>
        </w:rPr>
        <w:t>CIS</w:t>
      </w:r>
      <w:r w:rsidR="00106283" w:rsidRPr="00C432D6">
        <w:rPr>
          <w:rFonts w:ascii="Arial" w:eastAsia="Arial" w:hAnsi="Arial" w:cs="Arial"/>
          <w:color w:val="auto"/>
          <w:sz w:val="20"/>
          <w:szCs w:val="20"/>
        </w:rPr>
        <w:t>: Chairperson or Regional Manager</w:t>
      </w:r>
    </w:p>
    <w:p w14:paraId="6EC776ED" w14:textId="77777777" w:rsidR="00533D5E" w:rsidRPr="00C432D6" w:rsidRDefault="00533D5E" w:rsidP="006F6CDC">
      <w:pPr>
        <w:pStyle w:val="Level11"/>
        <w:rPr>
          <w:b/>
          <w:bCs/>
        </w:rPr>
      </w:pPr>
      <w:r w:rsidRPr="00C432D6">
        <w:t>This Agreement and all relationships created hereby will in all respects be governed by and construed in accordance with the laws of Ireland.  The parties hereby irrevocably submit to the jurisdiction of the Irish courts to determine any dispute arising hereunder or in connection with the subject matter hereof.</w:t>
      </w:r>
    </w:p>
    <w:p w14:paraId="752A4A8B" w14:textId="77777777" w:rsidR="00533D5E" w:rsidRPr="00C432D6" w:rsidRDefault="00533D5E" w:rsidP="00533D5E">
      <w:pPr>
        <w:pStyle w:val="BodyA"/>
        <w:suppressAutoHyphens/>
        <w:rPr>
          <w:rFonts w:ascii="Arial Unicode MS" w:hAnsi="Arial Unicode MS"/>
          <w:color w:val="auto"/>
          <w:sz w:val="20"/>
          <w:szCs w:val="20"/>
        </w:rPr>
      </w:pPr>
    </w:p>
    <w:p w14:paraId="727ABECA" w14:textId="4C269A45" w:rsidR="00296B6F" w:rsidRPr="00C432D6" w:rsidRDefault="00296B6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cs="Arial Unicode MS"/>
          <w:u w:color="000000"/>
          <w:lang w:val="en-IE" w:eastAsia="en-IE"/>
        </w:rPr>
      </w:pPr>
      <w:r w:rsidRPr="00C432D6">
        <w:br w:type="page"/>
      </w:r>
    </w:p>
    <w:p w14:paraId="7FF93748" w14:textId="77777777" w:rsidR="00533D5E" w:rsidRPr="00C432D6" w:rsidRDefault="00533D5E" w:rsidP="00533D5E">
      <w:pPr>
        <w:pStyle w:val="BodyA"/>
        <w:suppressAutoHyphens/>
        <w:rPr>
          <w:color w:val="auto"/>
        </w:rPr>
      </w:pPr>
    </w:p>
    <w:p w14:paraId="5C85E335" w14:textId="176A4AB6" w:rsidR="004946E2" w:rsidRPr="00C432D6" w:rsidRDefault="004946E2" w:rsidP="00533D5E">
      <w:pPr>
        <w:pStyle w:val="BodyA"/>
        <w:suppressAutoHyphens/>
        <w:rPr>
          <w:color w:val="auto"/>
        </w:rPr>
      </w:pPr>
    </w:p>
    <w:p w14:paraId="63C0F584" w14:textId="77777777" w:rsidR="004946E2" w:rsidRPr="00C432D6" w:rsidRDefault="004946E2" w:rsidP="00533D5E">
      <w:pPr>
        <w:pStyle w:val="BodyA"/>
        <w:suppressAutoHyphens/>
        <w:rPr>
          <w:color w:val="auto"/>
        </w:rPr>
      </w:pPr>
    </w:p>
    <w:p w14:paraId="69F634CE" w14:textId="77777777" w:rsidR="00533D5E" w:rsidRPr="00C432D6" w:rsidRDefault="00533D5E" w:rsidP="00533D5E">
      <w:pPr>
        <w:pStyle w:val="BodyA"/>
        <w:suppressAutoHyphens/>
        <w:rPr>
          <w:rFonts w:ascii="Arial" w:eastAsia="Arial" w:hAnsi="Arial" w:cs="Arial"/>
          <w:color w:val="auto"/>
          <w:sz w:val="20"/>
          <w:szCs w:val="20"/>
        </w:rPr>
      </w:pPr>
      <w:r w:rsidRPr="00C432D6">
        <w:rPr>
          <w:rFonts w:ascii="Arial" w:hAnsi="Arial"/>
          <w:b/>
          <w:bCs/>
          <w:color w:val="auto"/>
          <w:sz w:val="20"/>
          <w:szCs w:val="20"/>
          <w:lang w:val="en-US"/>
        </w:rPr>
        <w:t xml:space="preserve">IN WITNESS WHEREOF </w:t>
      </w:r>
      <w:r w:rsidRPr="00C432D6">
        <w:rPr>
          <w:rFonts w:ascii="Arial" w:hAnsi="Arial"/>
          <w:color w:val="auto"/>
          <w:sz w:val="20"/>
          <w:szCs w:val="20"/>
          <w:lang w:val="en-US"/>
        </w:rPr>
        <w:t>the parties have executed this Agreement the day and year first herein written.</w:t>
      </w:r>
    </w:p>
    <w:p w14:paraId="2554B28E" w14:textId="77777777" w:rsidR="00533D5E" w:rsidRPr="00C432D6" w:rsidRDefault="00533D5E" w:rsidP="00533D5E">
      <w:pPr>
        <w:pStyle w:val="BodyA"/>
        <w:suppressAutoHyphens/>
        <w:rPr>
          <w:rFonts w:ascii="Arial" w:eastAsia="Arial" w:hAnsi="Arial" w:cs="Arial"/>
          <w:color w:val="auto"/>
          <w:sz w:val="20"/>
          <w:szCs w:val="20"/>
        </w:rPr>
      </w:pPr>
    </w:p>
    <w:p w14:paraId="3D52C4C2" w14:textId="77777777" w:rsidR="00533D5E" w:rsidRPr="00C432D6" w:rsidRDefault="00533D5E" w:rsidP="00533D5E">
      <w:pPr>
        <w:pStyle w:val="BodyA"/>
        <w:suppressAutoHyphens/>
        <w:rPr>
          <w:rFonts w:ascii="Arial" w:eastAsia="Arial" w:hAnsi="Arial" w:cs="Arial"/>
          <w:b/>
          <w:bCs/>
          <w:color w:val="auto"/>
          <w:sz w:val="20"/>
          <w:szCs w:val="20"/>
        </w:rPr>
      </w:pPr>
    </w:p>
    <w:p w14:paraId="2B5311C8" w14:textId="77777777" w:rsidR="00533D5E" w:rsidRPr="00C432D6" w:rsidRDefault="00533D5E" w:rsidP="00533D5E">
      <w:pPr>
        <w:pStyle w:val="BodyA"/>
        <w:suppressAutoHyphens/>
        <w:rPr>
          <w:rFonts w:ascii="Arial" w:eastAsia="Arial" w:hAnsi="Arial" w:cs="Arial"/>
          <w:b/>
          <w:bCs/>
          <w:color w:val="auto"/>
          <w:sz w:val="20"/>
          <w:szCs w:val="20"/>
        </w:rPr>
      </w:pPr>
    </w:p>
    <w:p w14:paraId="2CDDEE30" w14:textId="77777777" w:rsidR="00533D5E" w:rsidRPr="00C432D6" w:rsidRDefault="00533D5E" w:rsidP="00533D5E">
      <w:pPr>
        <w:pStyle w:val="BodyA"/>
        <w:suppressAutoHyphens/>
        <w:rPr>
          <w:rFonts w:ascii="Arial" w:eastAsia="Arial" w:hAnsi="Arial" w:cs="Arial"/>
          <w:b/>
          <w:bCs/>
          <w:color w:val="auto"/>
          <w:sz w:val="20"/>
          <w:szCs w:val="20"/>
        </w:rPr>
      </w:pPr>
    </w:p>
    <w:p w14:paraId="59077AAE" w14:textId="77777777" w:rsidR="00533D5E" w:rsidRPr="00C432D6" w:rsidRDefault="00533D5E" w:rsidP="00533D5E">
      <w:pPr>
        <w:pStyle w:val="BodyA"/>
        <w:suppressAutoHyphens/>
        <w:rPr>
          <w:rFonts w:ascii="Arial" w:eastAsia="Arial" w:hAnsi="Arial" w:cs="Arial"/>
          <w:b/>
          <w:bCs/>
          <w:color w:val="auto"/>
          <w:sz w:val="20"/>
          <w:szCs w:val="20"/>
        </w:rPr>
      </w:pPr>
    </w:p>
    <w:p w14:paraId="0EFA5DD9" w14:textId="77777777" w:rsidR="00533D5E" w:rsidRPr="00C432D6" w:rsidRDefault="00533D5E" w:rsidP="00533D5E">
      <w:pPr>
        <w:pStyle w:val="BodyA"/>
        <w:suppressAutoHyphens/>
        <w:rPr>
          <w:rFonts w:ascii="Arial" w:eastAsia="Arial" w:hAnsi="Arial" w:cs="Arial"/>
          <w:b/>
          <w:bCs/>
          <w:color w:val="auto"/>
          <w:sz w:val="20"/>
          <w:szCs w:val="20"/>
        </w:rPr>
      </w:pPr>
    </w:p>
    <w:p w14:paraId="35EF123E" w14:textId="77777777" w:rsidR="00533D5E" w:rsidRPr="00C432D6" w:rsidRDefault="00533D5E" w:rsidP="00533D5E">
      <w:pPr>
        <w:pStyle w:val="BodyA"/>
        <w:suppressAutoHyphens/>
        <w:rPr>
          <w:rFonts w:ascii="Arial" w:eastAsia="Arial" w:hAnsi="Arial" w:cs="Arial"/>
          <w:color w:val="auto"/>
          <w:sz w:val="20"/>
          <w:szCs w:val="20"/>
        </w:rPr>
      </w:pPr>
      <w:r w:rsidRPr="00C432D6">
        <w:rPr>
          <w:rFonts w:ascii="Arial" w:hAnsi="Arial"/>
          <w:b/>
          <w:bCs/>
          <w:color w:val="auto"/>
          <w:sz w:val="20"/>
          <w:szCs w:val="20"/>
          <w:lang w:val="de-DE"/>
        </w:rPr>
        <w:t>SIGNED</w:t>
      </w:r>
      <w:r w:rsidRPr="00C432D6">
        <w:rPr>
          <w:rFonts w:ascii="Arial" w:hAnsi="Arial"/>
          <w:color w:val="auto"/>
          <w:sz w:val="20"/>
          <w:szCs w:val="20"/>
          <w:lang w:val="en-US"/>
        </w:rPr>
        <w:t xml:space="preserve"> by_______________________________________________</w:t>
      </w:r>
    </w:p>
    <w:p w14:paraId="2F9BA825" w14:textId="77777777" w:rsidR="00533D5E" w:rsidRPr="00C432D6" w:rsidRDefault="00533D5E" w:rsidP="00533D5E">
      <w:pPr>
        <w:pStyle w:val="BodyA"/>
        <w:suppressAutoHyphens/>
        <w:rPr>
          <w:rFonts w:ascii="Arial" w:eastAsia="Arial" w:hAnsi="Arial" w:cs="Arial"/>
          <w:color w:val="auto"/>
          <w:sz w:val="20"/>
          <w:szCs w:val="20"/>
        </w:rPr>
      </w:pPr>
      <w:bookmarkStart w:id="43" w:name="_DV_M575"/>
      <w:bookmarkEnd w:id="43"/>
      <w:r w:rsidRPr="00C432D6">
        <w:rPr>
          <w:rFonts w:ascii="Arial" w:hAnsi="Arial"/>
          <w:color w:val="auto"/>
          <w:sz w:val="20"/>
          <w:szCs w:val="20"/>
        </w:rPr>
        <w:t>f</w:t>
      </w:r>
      <w:r w:rsidRPr="00C432D6">
        <w:rPr>
          <w:rFonts w:ascii="Arial" w:hAnsi="Arial"/>
          <w:color w:val="auto"/>
          <w:sz w:val="20"/>
          <w:szCs w:val="20"/>
          <w:lang w:val="en-US"/>
        </w:rPr>
        <w:t xml:space="preserve">or and on behalf of </w:t>
      </w:r>
    </w:p>
    <w:p w14:paraId="018E6232" w14:textId="77777777" w:rsidR="00533D5E" w:rsidRPr="00C432D6" w:rsidRDefault="00533D5E" w:rsidP="00533D5E">
      <w:pPr>
        <w:pStyle w:val="BodyA"/>
        <w:suppressAutoHyphens/>
        <w:rPr>
          <w:rFonts w:ascii="Arial" w:eastAsia="Arial" w:hAnsi="Arial" w:cs="Arial"/>
          <w:b/>
          <w:bCs/>
          <w:color w:val="auto"/>
          <w:sz w:val="20"/>
          <w:szCs w:val="20"/>
        </w:rPr>
      </w:pPr>
      <w:bookmarkStart w:id="44" w:name="_DV_M576"/>
      <w:r w:rsidRPr="00C432D6">
        <w:rPr>
          <w:rFonts w:ascii="Arial" w:hAnsi="Arial"/>
          <w:b/>
          <w:bCs/>
          <w:color w:val="auto"/>
          <w:sz w:val="20"/>
          <w:szCs w:val="20"/>
          <w:lang w:val="en-US"/>
        </w:rPr>
        <w:t>Citizens Information Board</w:t>
      </w:r>
      <w:bookmarkEnd w:id="44"/>
      <w:r w:rsidRPr="00C432D6">
        <w:rPr>
          <w:rFonts w:ascii="Arial" w:hAnsi="Arial"/>
          <w:b/>
          <w:bCs/>
          <w:color w:val="auto"/>
          <w:sz w:val="20"/>
          <w:szCs w:val="20"/>
        </w:rPr>
        <w:t xml:space="preserve"> </w:t>
      </w:r>
    </w:p>
    <w:p w14:paraId="6D6C9331" w14:textId="77777777" w:rsidR="009A4326" w:rsidRDefault="009A4326" w:rsidP="00533D5E">
      <w:pPr>
        <w:pStyle w:val="BodyText"/>
        <w:jc w:val="both"/>
        <w:rPr>
          <w:rFonts w:ascii="Arial" w:hAnsi="Arial"/>
          <w:color w:val="auto"/>
          <w:sz w:val="20"/>
          <w:szCs w:val="20"/>
        </w:rPr>
      </w:pPr>
      <w:bookmarkStart w:id="45" w:name="_DV_M578"/>
      <w:bookmarkEnd w:id="45"/>
    </w:p>
    <w:p w14:paraId="4E59C7F8" w14:textId="33703997" w:rsidR="00533D5E" w:rsidRPr="00C432D6" w:rsidRDefault="00533D5E" w:rsidP="00533D5E">
      <w:pPr>
        <w:pStyle w:val="BodyText"/>
        <w:jc w:val="both"/>
        <w:rPr>
          <w:rFonts w:ascii="Arial" w:eastAsia="Arial" w:hAnsi="Arial" w:cs="Arial"/>
          <w:color w:val="auto"/>
          <w:sz w:val="20"/>
          <w:szCs w:val="20"/>
        </w:rPr>
      </w:pPr>
      <w:r w:rsidRPr="00C432D6">
        <w:rPr>
          <w:rFonts w:ascii="Arial" w:hAnsi="Arial"/>
          <w:color w:val="auto"/>
          <w:sz w:val="20"/>
          <w:szCs w:val="20"/>
        </w:rPr>
        <w:t>in the presence of:</w:t>
      </w:r>
      <w:r w:rsidR="005F2713">
        <w:rPr>
          <w:rFonts w:ascii="Arial" w:hAnsi="Arial"/>
          <w:color w:val="auto"/>
          <w:sz w:val="20"/>
          <w:szCs w:val="20"/>
        </w:rPr>
        <w:t xml:space="preserve"> _________________________________________</w:t>
      </w:r>
    </w:p>
    <w:p w14:paraId="65594A96" w14:textId="77777777" w:rsidR="00533D5E" w:rsidRPr="00C432D6" w:rsidRDefault="00533D5E" w:rsidP="00533D5E">
      <w:pPr>
        <w:pStyle w:val="BodyA"/>
        <w:widowControl w:val="0"/>
        <w:rPr>
          <w:rFonts w:ascii="Arial" w:eastAsia="Arial" w:hAnsi="Arial" w:cs="Arial"/>
          <w:color w:val="auto"/>
          <w:sz w:val="20"/>
          <w:szCs w:val="20"/>
        </w:rPr>
      </w:pPr>
    </w:p>
    <w:p w14:paraId="2D8F4B76" w14:textId="77777777" w:rsidR="00533D5E" w:rsidRPr="00C432D6" w:rsidRDefault="00533D5E" w:rsidP="00533D5E">
      <w:pPr>
        <w:pStyle w:val="BodyA"/>
        <w:widowControl w:val="0"/>
        <w:rPr>
          <w:rFonts w:ascii="Arial" w:eastAsia="Arial" w:hAnsi="Arial" w:cs="Arial"/>
          <w:b/>
          <w:bCs/>
          <w:color w:val="auto"/>
          <w:sz w:val="20"/>
          <w:szCs w:val="20"/>
        </w:rPr>
      </w:pPr>
      <w:r w:rsidRPr="00C432D6">
        <w:rPr>
          <w:rFonts w:ascii="Arial" w:hAnsi="Arial"/>
          <w:b/>
          <w:bCs/>
          <w:color w:val="auto"/>
          <w:sz w:val="20"/>
          <w:szCs w:val="20"/>
          <w:lang w:val="en-US"/>
        </w:rPr>
        <w:t>DATE:</w:t>
      </w:r>
      <w:r w:rsidRPr="00C432D6">
        <w:rPr>
          <w:rFonts w:ascii="Arial" w:hAnsi="Arial"/>
          <w:b/>
          <w:bCs/>
          <w:color w:val="auto"/>
          <w:sz w:val="20"/>
          <w:szCs w:val="20"/>
          <w:lang w:val="en-US"/>
        </w:rPr>
        <w:tab/>
      </w:r>
      <w:r w:rsidRPr="00C432D6">
        <w:rPr>
          <w:rFonts w:ascii="Arial" w:eastAsia="Arial" w:hAnsi="Arial" w:cs="Arial"/>
          <w:color w:val="auto"/>
          <w:sz w:val="20"/>
          <w:szCs w:val="20"/>
          <w:u w:val="single"/>
        </w:rPr>
        <w:tab/>
      </w:r>
      <w:r w:rsidRPr="00C432D6">
        <w:rPr>
          <w:rFonts w:ascii="Arial" w:eastAsia="Arial" w:hAnsi="Arial" w:cs="Arial"/>
          <w:color w:val="auto"/>
          <w:sz w:val="20"/>
          <w:szCs w:val="20"/>
          <w:u w:val="single"/>
        </w:rPr>
        <w:tab/>
      </w:r>
      <w:r w:rsidRPr="00C432D6">
        <w:rPr>
          <w:rFonts w:ascii="Arial" w:eastAsia="Arial" w:hAnsi="Arial" w:cs="Arial"/>
          <w:color w:val="auto"/>
          <w:sz w:val="20"/>
          <w:szCs w:val="20"/>
          <w:u w:val="single"/>
        </w:rPr>
        <w:tab/>
      </w:r>
      <w:r w:rsidRPr="00C432D6">
        <w:rPr>
          <w:rFonts w:ascii="Arial" w:eastAsia="Arial" w:hAnsi="Arial" w:cs="Arial"/>
          <w:b/>
          <w:bCs/>
          <w:color w:val="auto"/>
          <w:sz w:val="20"/>
          <w:szCs w:val="20"/>
        </w:rPr>
        <w:tab/>
      </w:r>
      <w:r w:rsidRPr="00C432D6">
        <w:rPr>
          <w:rFonts w:ascii="Arial" w:eastAsia="Arial" w:hAnsi="Arial" w:cs="Arial"/>
          <w:b/>
          <w:bCs/>
          <w:color w:val="auto"/>
          <w:sz w:val="20"/>
          <w:szCs w:val="20"/>
        </w:rPr>
        <w:tab/>
      </w:r>
      <w:r w:rsidRPr="00C432D6">
        <w:rPr>
          <w:rFonts w:ascii="Arial" w:eastAsia="Arial" w:hAnsi="Arial" w:cs="Arial"/>
          <w:b/>
          <w:bCs/>
          <w:color w:val="auto"/>
          <w:sz w:val="20"/>
          <w:szCs w:val="20"/>
        </w:rPr>
        <w:tab/>
      </w:r>
      <w:r w:rsidRPr="00C432D6">
        <w:rPr>
          <w:rFonts w:ascii="Arial" w:eastAsia="Arial" w:hAnsi="Arial" w:cs="Arial"/>
          <w:b/>
          <w:bCs/>
          <w:color w:val="auto"/>
          <w:sz w:val="20"/>
          <w:szCs w:val="20"/>
        </w:rPr>
        <w:tab/>
      </w:r>
      <w:r w:rsidRPr="00C432D6">
        <w:rPr>
          <w:rFonts w:ascii="Arial" w:eastAsia="Arial" w:hAnsi="Arial" w:cs="Arial"/>
          <w:b/>
          <w:bCs/>
          <w:color w:val="auto"/>
          <w:sz w:val="20"/>
          <w:szCs w:val="20"/>
        </w:rPr>
        <w:tab/>
      </w:r>
    </w:p>
    <w:p w14:paraId="6D4EC814" w14:textId="77777777" w:rsidR="00533D5E" w:rsidRPr="00C432D6" w:rsidRDefault="00533D5E" w:rsidP="00533D5E">
      <w:pPr>
        <w:pStyle w:val="BodyA"/>
        <w:widowControl w:val="0"/>
        <w:rPr>
          <w:rFonts w:ascii="Arial" w:eastAsia="Arial" w:hAnsi="Arial" w:cs="Arial"/>
          <w:color w:val="auto"/>
          <w:sz w:val="20"/>
          <w:szCs w:val="20"/>
        </w:rPr>
      </w:pPr>
    </w:p>
    <w:p w14:paraId="025E9BC9" w14:textId="77777777" w:rsidR="00533D5E" w:rsidRPr="00C432D6" w:rsidRDefault="00533D5E" w:rsidP="00533D5E">
      <w:pPr>
        <w:pStyle w:val="BodyA"/>
        <w:widowControl w:val="0"/>
        <w:rPr>
          <w:rFonts w:ascii="Arial" w:eastAsia="Arial" w:hAnsi="Arial" w:cs="Arial"/>
          <w:color w:val="auto"/>
          <w:sz w:val="20"/>
          <w:szCs w:val="20"/>
        </w:rPr>
      </w:pPr>
    </w:p>
    <w:p w14:paraId="028B0C85" w14:textId="77777777" w:rsidR="00533D5E" w:rsidRPr="00C432D6" w:rsidRDefault="00533D5E" w:rsidP="00533D5E">
      <w:pPr>
        <w:pStyle w:val="BodyA"/>
        <w:rPr>
          <w:rFonts w:ascii="Arial" w:eastAsia="Arial" w:hAnsi="Arial" w:cs="Arial"/>
          <w:b/>
          <w:bCs/>
          <w:color w:val="auto"/>
          <w:sz w:val="20"/>
          <w:szCs w:val="20"/>
        </w:rPr>
      </w:pPr>
    </w:p>
    <w:p w14:paraId="2B6BFB06" w14:textId="77777777" w:rsidR="00533D5E" w:rsidRPr="00C432D6" w:rsidRDefault="00533D5E" w:rsidP="00533D5E">
      <w:pPr>
        <w:pStyle w:val="BodyA"/>
        <w:rPr>
          <w:rFonts w:ascii="Arial" w:eastAsia="Arial" w:hAnsi="Arial" w:cs="Arial"/>
          <w:b/>
          <w:bCs/>
          <w:color w:val="auto"/>
          <w:sz w:val="20"/>
          <w:szCs w:val="20"/>
        </w:rPr>
      </w:pPr>
    </w:p>
    <w:p w14:paraId="6889E233" w14:textId="77777777" w:rsidR="00533D5E" w:rsidRPr="00C432D6" w:rsidRDefault="00533D5E" w:rsidP="00533D5E">
      <w:pPr>
        <w:pStyle w:val="BodyA"/>
        <w:rPr>
          <w:rFonts w:ascii="Arial" w:eastAsia="Arial" w:hAnsi="Arial" w:cs="Arial"/>
          <w:b/>
          <w:bCs/>
          <w:color w:val="auto"/>
          <w:sz w:val="20"/>
          <w:szCs w:val="20"/>
        </w:rPr>
      </w:pPr>
    </w:p>
    <w:p w14:paraId="0CB7AC9A" w14:textId="77777777" w:rsidR="00533D5E" w:rsidRPr="00C432D6" w:rsidRDefault="00533D5E" w:rsidP="00533D5E">
      <w:pPr>
        <w:pStyle w:val="BodyA"/>
        <w:rPr>
          <w:rFonts w:ascii="Arial" w:eastAsia="Arial" w:hAnsi="Arial" w:cs="Arial"/>
          <w:b/>
          <w:bCs/>
          <w:color w:val="auto"/>
          <w:sz w:val="20"/>
          <w:szCs w:val="20"/>
        </w:rPr>
      </w:pPr>
    </w:p>
    <w:p w14:paraId="7D653CE6" w14:textId="77777777" w:rsidR="00533D5E" w:rsidRPr="00C432D6" w:rsidRDefault="00533D5E" w:rsidP="00533D5E">
      <w:pPr>
        <w:pStyle w:val="BodyA"/>
        <w:rPr>
          <w:rFonts w:ascii="Arial" w:eastAsia="Arial" w:hAnsi="Arial" w:cs="Arial"/>
          <w:b/>
          <w:bCs/>
          <w:color w:val="auto"/>
          <w:sz w:val="20"/>
          <w:szCs w:val="20"/>
        </w:rPr>
      </w:pPr>
    </w:p>
    <w:p w14:paraId="2FDE4329" w14:textId="77777777" w:rsidR="00533D5E" w:rsidRPr="00C432D6" w:rsidRDefault="00533D5E" w:rsidP="00533D5E">
      <w:pPr>
        <w:pStyle w:val="BodyA"/>
        <w:rPr>
          <w:rFonts w:ascii="Arial" w:eastAsia="Arial" w:hAnsi="Arial" w:cs="Arial"/>
          <w:b/>
          <w:bCs/>
          <w:color w:val="auto"/>
          <w:sz w:val="20"/>
          <w:szCs w:val="20"/>
        </w:rPr>
      </w:pPr>
    </w:p>
    <w:p w14:paraId="7CC33C41" w14:textId="77777777" w:rsidR="00533D5E" w:rsidRPr="00C432D6" w:rsidRDefault="00533D5E" w:rsidP="00533D5E">
      <w:pPr>
        <w:pStyle w:val="BodyA"/>
        <w:rPr>
          <w:rFonts w:ascii="Arial" w:eastAsia="Arial" w:hAnsi="Arial" w:cs="Arial"/>
          <w:b/>
          <w:bCs/>
          <w:color w:val="auto"/>
          <w:sz w:val="20"/>
          <w:szCs w:val="20"/>
        </w:rPr>
      </w:pPr>
    </w:p>
    <w:p w14:paraId="68EB8AF0" w14:textId="77777777" w:rsidR="00533D5E" w:rsidRPr="00C432D6" w:rsidRDefault="00533D5E" w:rsidP="00533D5E">
      <w:pPr>
        <w:pStyle w:val="BodyA"/>
        <w:rPr>
          <w:rFonts w:ascii="Arial" w:eastAsia="Arial" w:hAnsi="Arial" w:cs="Arial"/>
          <w:b/>
          <w:bCs/>
          <w:color w:val="auto"/>
          <w:sz w:val="20"/>
          <w:szCs w:val="20"/>
        </w:rPr>
      </w:pPr>
    </w:p>
    <w:p w14:paraId="2F3E06CF" w14:textId="77777777" w:rsidR="00533D5E" w:rsidRPr="00C432D6" w:rsidRDefault="00533D5E" w:rsidP="00533D5E">
      <w:pPr>
        <w:pStyle w:val="BodyA"/>
        <w:rPr>
          <w:rFonts w:ascii="Arial" w:eastAsia="Arial" w:hAnsi="Arial" w:cs="Arial"/>
          <w:b/>
          <w:bCs/>
          <w:color w:val="auto"/>
          <w:sz w:val="20"/>
          <w:szCs w:val="20"/>
        </w:rPr>
      </w:pPr>
    </w:p>
    <w:p w14:paraId="79980312" w14:textId="77777777" w:rsidR="00533D5E" w:rsidRPr="00C432D6" w:rsidRDefault="00533D5E" w:rsidP="00533D5E">
      <w:pPr>
        <w:pStyle w:val="BodyA"/>
        <w:rPr>
          <w:rFonts w:ascii="Arial" w:eastAsia="Arial" w:hAnsi="Arial" w:cs="Arial"/>
          <w:color w:val="auto"/>
          <w:sz w:val="20"/>
          <w:szCs w:val="20"/>
        </w:rPr>
      </w:pPr>
      <w:r w:rsidRPr="00C432D6">
        <w:rPr>
          <w:rFonts w:ascii="Arial" w:hAnsi="Arial"/>
          <w:b/>
          <w:bCs/>
          <w:color w:val="auto"/>
          <w:sz w:val="20"/>
          <w:szCs w:val="20"/>
          <w:lang w:val="es-ES_tradnl"/>
        </w:rPr>
        <w:t xml:space="preserve">PRESENT </w:t>
      </w:r>
      <w:r w:rsidRPr="00C432D6">
        <w:rPr>
          <w:rFonts w:ascii="Arial" w:hAnsi="Arial"/>
          <w:color w:val="auto"/>
          <w:sz w:val="20"/>
          <w:szCs w:val="20"/>
          <w:lang w:val="en-US"/>
        </w:rPr>
        <w:t xml:space="preserve">when the common seal of </w:t>
      </w:r>
    </w:p>
    <w:p w14:paraId="57BABB81" w14:textId="54FFA741" w:rsidR="00533D5E" w:rsidRPr="00C432D6" w:rsidRDefault="007A41B4" w:rsidP="00533D5E">
      <w:pPr>
        <w:pStyle w:val="BodyA"/>
        <w:rPr>
          <w:rFonts w:ascii="Arial" w:eastAsia="Arial" w:hAnsi="Arial" w:cs="Arial"/>
          <w:b/>
          <w:bCs/>
          <w:color w:val="auto"/>
          <w:sz w:val="20"/>
          <w:szCs w:val="20"/>
        </w:rPr>
      </w:pPr>
      <w:r>
        <w:rPr>
          <w:rFonts w:ascii="Arial" w:hAnsi="Arial"/>
          <w:b/>
          <w:bCs/>
          <w:color w:val="auto"/>
          <w:sz w:val="20"/>
          <w:szCs w:val="20"/>
          <w:lang w:val="de-DE"/>
        </w:rPr>
        <w:t>XXXXXXXX</w:t>
      </w:r>
      <w:bookmarkStart w:id="46" w:name="_GoBack"/>
      <w:bookmarkEnd w:id="46"/>
      <w:r w:rsidR="00CB3648" w:rsidRPr="00CB3648">
        <w:rPr>
          <w:rFonts w:ascii="Arial" w:hAnsi="Arial"/>
          <w:b/>
          <w:bCs/>
          <w:color w:val="auto"/>
          <w:sz w:val="20"/>
          <w:szCs w:val="20"/>
          <w:lang w:val="de-DE"/>
        </w:rPr>
        <w:t xml:space="preserve"> </w:t>
      </w:r>
      <w:r w:rsidR="00ED1EBC" w:rsidRPr="00C432D6">
        <w:rPr>
          <w:rFonts w:ascii="Arial" w:hAnsi="Arial"/>
          <w:b/>
          <w:bCs/>
          <w:color w:val="auto"/>
          <w:sz w:val="20"/>
          <w:szCs w:val="20"/>
          <w:lang w:val="de-DE"/>
        </w:rPr>
        <w:t xml:space="preserve">Citizens Information Service </w:t>
      </w:r>
      <w:r w:rsidR="00533D5E" w:rsidRPr="00C432D6">
        <w:rPr>
          <w:rFonts w:ascii="Arial" w:hAnsi="Arial"/>
          <w:b/>
          <w:bCs/>
          <w:color w:val="auto"/>
          <w:sz w:val="20"/>
          <w:szCs w:val="20"/>
          <w:lang w:val="de-DE"/>
        </w:rPr>
        <w:t>CLG</w:t>
      </w:r>
    </w:p>
    <w:p w14:paraId="31B82858" w14:textId="77777777" w:rsidR="00533D5E" w:rsidRPr="00C432D6" w:rsidRDefault="00533D5E" w:rsidP="00533D5E">
      <w:pPr>
        <w:pStyle w:val="BodyA"/>
        <w:rPr>
          <w:rFonts w:ascii="Arial" w:eastAsia="Arial" w:hAnsi="Arial" w:cs="Arial"/>
          <w:color w:val="auto"/>
          <w:sz w:val="20"/>
          <w:szCs w:val="20"/>
        </w:rPr>
      </w:pPr>
      <w:r w:rsidRPr="00C432D6">
        <w:rPr>
          <w:rFonts w:ascii="Arial" w:hAnsi="Arial"/>
          <w:color w:val="auto"/>
          <w:sz w:val="20"/>
          <w:szCs w:val="20"/>
          <w:lang w:val="en-US"/>
        </w:rPr>
        <w:t>was affixed hereto:</w:t>
      </w:r>
    </w:p>
    <w:p w14:paraId="00F081B4" w14:textId="77777777" w:rsidR="00533D5E" w:rsidRPr="00C432D6" w:rsidRDefault="00533D5E" w:rsidP="00533D5E">
      <w:pPr>
        <w:pStyle w:val="BodyA"/>
        <w:rPr>
          <w:rFonts w:ascii="Arial" w:eastAsia="Arial" w:hAnsi="Arial" w:cs="Arial"/>
          <w:color w:val="auto"/>
          <w:sz w:val="20"/>
          <w:szCs w:val="20"/>
        </w:rPr>
      </w:pPr>
    </w:p>
    <w:p w14:paraId="25AC7FAE" w14:textId="77777777" w:rsidR="00533D5E" w:rsidRPr="00C432D6" w:rsidRDefault="00533D5E" w:rsidP="00533D5E">
      <w:pPr>
        <w:pStyle w:val="BodyA"/>
        <w:rPr>
          <w:rFonts w:ascii="Arial" w:eastAsia="Arial" w:hAnsi="Arial" w:cs="Arial"/>
          <w:color w:val="auto"/>
          <w:sz w:val="20"/>
          <w:szCs w:val="20"/>
        </w:rPr>
      </w:pPr>
      <w:r w:rsidRPr="00C432D6">
        <w:rPr>
          <w:rFonts w:ascii="Arial" w:eastAsia="Arial" w:hAnsi="Arial" w:cs="Arial"/>
          <w:color w:val="auto"/>
          <w:sz w:val="20"/>
          <w:szCs w:val="20"/>
          <w:lang w:val="en-US"/>
        </w:rPr>
        <w:tab/>
      </w:r>
      <w:r w:rsidRPr="00C432D6">
        <w:rPr>
          <w:rFonts w:ascii="Arial" w:eastAsia="Arial" w:hAnsi="Arial" w:cs="Arial"/>
          <w:color w:val="auto"/>
          <w:sz w:val="20"/>
          <w:szCs w:val="20"/>
          <w:lang w:val="en-US"/>
        </w:rPr>
        <w:tab/>
      </w:r>
      <w:r w:rsidRPr="00C432D6">
        <w:rPr>
          <w:rFonts w:ascii="Arial" w:eastAsia="Arial" w:hAnsi="Arial" w:cs="Arial"/>
          <w:color w:val="auto"/>
          <w:sz w:val="20"/>
          <w:szCs w:val="20"/>
          <w:lang w:val="en-US"/>
        </w:rPr>
        <w:tab/>
      </w:r>
      <w:r w:rsidRPr="00C432D6">
        <w:rPr>
          <w:rFonts w:ascii="Arial" w:eastAsia="Arial" w:hAnsi="Arial" w:cs="Arial"/>
          <w:color w:val="auto"/>
          <w:sz w:val="20"/>
          <w:szCs w:val="20"/>
          <w:lang w:val="en-US"/>
        </w:rPr>
        <w:tab/>
      </w:r>
      <w:r w:rsidRPr="00C432D6">
        <w:rPr>
          <w:rFonts w:ascii="Arial" w:eastAsia="Arial" w:hAnsi="Arial" w:cs="Arial"/>
          <w:color w:val="auto"/>
          <w:sz w:val="20"/>
          <w:szCs w:val="20"/>
          <w:lang w:val="en-US"/>
        </w:rPr>
        <w:tab/>
      </w:r>
      <w:r w:rsidRPr="00C432D6">
        <w:rPr>
          <w:rFonts w:ascii="Arial" w:eastAsia="Arial" w:hAnsi="Arial" w:cs="Arial"/>
          <w:color w:val="auto"/>
          <w:sz w:val="20"/>
          <w:szCs w:val="20"/>
          <w:lang w:val="en-US"/>
        </w:rPr>
        <w:tab/>
      </w:r>
      <w:r w:rsidRPr="00C432D6">
        <w:rPr>
          <w:rFonts w:ascii="Arial" w:eastAsia="Arial" w:hAnsi="Arial" w:cs="Arial"/>
          <w:color w:val="auto"/>
          <w:sz w:val="20"/>
          <w:szCs w:val="20"/>
          <w:lang w:val="en-US"/>
        </w:rPr>
        <w:tab/>
      </w:r>
      <w:r w:rsidRPr="00C432D6">
        <w:rPr>
          <w:rFonts w:ascii="Arial" w:eastAsia="Arial" w:hAnsi="Arial" w:cs="Arial"/>
          <w:color w:val="auto"/>
          <w:sz w:val="20"/>
          <w:szCs w:val="20"/>
          <w:lang w:val="en-US"/>
        </w:rPr>
        <w:tab/>
        <w:t>(affix seal here)</w:t>
      </w:r>
    </w:p>
    <w:p w14:paraId="65AAECE8" w14:textId="77777777" w:rsidR="00533D5E" w:rsidRPr="00C432D6" w:rsidRDefault="00533D5E" w:rsidP="00533D5E">
      <w:pPr>
        <w:pStyle w:val="BodyA"/>
        <w:rPr>
          <w:rFonts w:ascii="Arial" w:eastAsia="Arial" w:hAnsi="Arial" w:cs="Arial"/>
          <w:color w:val="auto"/>
          <w:sz w:val="20"/>
          <w:szCs w:val="20"/>
        </w:rPr>
      </w:pPr>
    </w:p>
    <w:p w14:paraId="694F7C8C" w14:textId="77777777" w:rsidR="00533D5E" w:rsidRPr="00C432D6" w:rsidRDefault="00533D5E" w:rsidP="00533D5E">
      <w:pPr>
        <w:pStyle w:val="BodyA"/>
        <w:rPr>
          <w:rFonts w:ascii="Arial" w:eastAsia="Arial" w:hAnsi="Arial" w:cs="Arial"/>
          <w:color w:val="auto"/>
          <w:sz w:val="20"/>
          <w:szCs w:val="20"/>
        </w:rPr>
      </w:pPr>
      <w:r w:rsidRPr="00C432D6">
        <w:rPr>
          <w:rFonts w:ascii="Arial" w:hAnsi="Arial"/>
          <w:color w:val="auto"/>
          <w:sz w:val="20"/>
          <w:szCs w:val="20"/>
          <w:lang w:val="en-US"/>
        </w:rPr>
        <w:t>__________________________________________________________</w:t>
      </w:r>
    </w:p>
    <w:p w14:paraId="2969FD8C" w14:textId="77777777" w:rsidR="00533D5E" w:rsidRPr="00C432D6" w:rsidRDefault="00533D5E" w:rsidP="00533D5E">
      <w:pPr>
        <w:pStyle w:val="BodyA"/>
        <w:rPr>
          <w:rFonts w:ascii="Arial" w:eastAsia="Arial" w:hAnsi="Arial" w:cs="Arial"/>
          <w:color w:val="auto"/>
          <w:sz w:val="20"/>
          <w:szCs w:val="20"/>
        </w:rPr>
      </w:pPr>
      <w:r w:rsidRPr="00C432D6">
        <w:rPr>
          <w:rFonts w:ascii="Arial" w:hAnsi="Arial"/>
          <w:color w:val="auto"/>
          <w:sz w:val="20"/>
          <w:szCs w:val="20"/>
          <w:lang w:val="de-DE"/>
        </w:rPr>
        <w:t>DIRECTOR</w:t>
      </w:r>
    </w:p>
    <w:p w14:paraId="6230B2E8" w14:textId="77777777" w:rsidR="00533D5E" w:rsidRPr="00C432D6" w:rsidRDefault="00533D5E" w:rsidP="00533D5E">
      <w:pPr>
        <w:pStyle w:val="BodyA"/>
        <w:rPr>
          <w:rFonts w:ascii="Arial" w:eastAsia="Arial" w:hAnsi="Arial" w:cs="Arial"/>
          <w:color w:val="auto"/>
          <w:sz w:val="20"/>
          <w:szCs w:val="20"/>
        </w:rPr>
      </w:pPr>
    </w:p>
    <w:p w14:paraId="014C6054" w14:textId="77777777" w:rsidR="00533D5E" w:rsidRPr="00C432D6" w:rsidRDefault="00533D5E" w:rsidP="00533D5E">
      <w:pPr>
        <w:pStyle w:val="BodyA"/>
        <w:rPr>
          <w:rFonts w:ascii="Arial" w:eastAsia="Arial" w:hAnsi="Arial" w:cs="Arial"/>
          <w:color w:val="auto"/>
          <w:sz w:val="20"/>
          <w:szCs w:val="20"/>
        </w:rPr>
      </w:pPr>
    </w:p>
    <w:p w14:paraId="6A181529" w14:textId="77777777" w:rsidR="00533D5E" w:rsidRPr="00C432D6" w:rsidRDefault="00533D5E" w:rsidP="00533D5E">
      <w:pPr>
        <w:pStyle w:val="BodyA"/>
        <w:rPr>
          <w:rFonts w:ascii="Arial" w:eastAsia="Arial" w:hAnsi="Arial" w:cs="Arial"/>
          <w:color w:val="auto"/>
          <w:sz w:val="20"/>
          <w:szCs w:val="20"/>
        </w:rPr>
      </w:pPr>
      <w:r w:rsidRPr="00C432D6">
        <w:rPr>
          <w:rFonts w:ascii="Arial" w:hAnsi="Arial"/>
          <w:color w:val="auto"/>
          <w:sz w:val="20"/>
          <w:szCs w:val="20"/>
          <w:lang w:val="en-US"/>
        </w:rPr>
        <w:t>__________________________________________________________</w:t>
      </w:r>
    </w:p>
    <w:p w14:paraId="38F0AAE6" w14:textId="77777777" w:rsidR="00533D5E" w:rsidRPr="00C432D6" w:rsidRDefault="00533D5E" w:rsidP="00533D5E">
      <w:pPr>
        <w:pStyle w:val="BodyA"/>
        <w:rPr>
          <w:rFonts w:ascii="Arial" w:eastAsia="Arial" w:hAnsi="Arial" w:cs="Arial"/>
          <w:color w:val="auto"/>
          <w:sz w:val="20"/>
          <w:szCs w:val="20"/>
        </w:rPr>
      </w:pPr>
      <w:r w:rsidRPr="00C432D6">
        <w:rPr>
          <w:rFonts w:ascii="Arial" w:hAnsi="Arial"/>
          <w:color w:val="auto"/>
          <w:sz w:val="20"/>
          <w:szCs w:val="20"/>
          <w:lang w:val="en-US"/>
        </w:rPr>
        <w:t>DIRECTOR/SECRETARY</w:t>
      </w:r>
    </w:p>
    <w:p w14:paraId="03D9192B" w14:textId="77777777" w:rsidR="00533D5E" w:rsidRPr="00C432D6" w:rsidRDefault="00533D5E" w:rsidP="00533D5E">
      <w:pPr>
        <w:pStyle w:val="BodyA"/>
        <w:suppressAutoHyphens/>
        <w:rPr>
          <w:rFonts w:ascii="Arial" w:eastAsia="Arial" w:hAnsi="Arial" w:cs="Arial"/>
          <w:b/>
          <w:bCs/>
          <w:color w:val="auto"/>
          <w:sz w:val="20"/>
          <w:szCs w:val="20"/>
        </w:rPr>
      </w:pPr>
    </w:p>
    <w:p w14:paraId="3AA73168" w14:textId="77777777" w:rsidR="00533D5E" w:rsidRPr="00C432D6" w:rsidRDefault="00533D5E" w:rsidP="00533D5E">
      <w:pPr>
        <w:pStyle w:val="BodyA"/>
        <w:widowControl w:val="0"/>
        <w:rPr>
          <w:rFonts w:ascii="Arial" w:eastAsia="Arial" w:hAnsi="Arial" w:cs="Arial"/>
          <w:color w:val="auto"/>
          <w:sz w:val="20"/>
          <w:szCs w:val="20"/>
        </w:rPr>
      </w:pPr>
    </w:p>
    <w:p w14:paraId="3B1F31C2" w14:textId="77777777" w:rsidR="00533D5E" w:rsidRPr="00C432D6" w:rsidRDefault="00533D5E" w:rsidP="00533D5E">
      <w:pPr>
        <w:pStyle w:val="BodyA"/>
        <w:widowControl w:val="0"/>
        <w:rPr>
          <w:rFonts w:ascii="Arial" w:eastAsia="Arial" w:hAnsi="Arial" w:cs="Arial"/>
          <w:color w:val="auto"/>
          <w:sz w:val="20"/>
          <w:szCs w:val="20"/>
        </w:rPr>
      </w:pPr>
    </w:p>
    <w:p w14:paraId="36C4A430" w14:textId="77777777" w:rsidR="00533D5E" w:rsidRPr="00C432D6" w:rsidRDefault="00533D5E" w:rsidP="00533D5E">
      <w:pPr>
        <w:pStyle w:val="BodyA"/>
        <w:widowControl w:val="0"/>
        <w:rPr>
          <w:rFonts w:ascii="Arial" w:eastAsia="Arial" w:hAnsi="Arial" w:cs="Arial"/>
          <w:b/>
          <w:bCs/>
          <w:color w:val="auto"/>
          <w:sz w:val="20"/>
          <w:szCs w:val="20"/>
        </w:rPr>
      </w:pPr>
      <w:r w:rsidRPr="00C432D6">
        <w:rPr>
          <w:rFonts w:ascii="Arial" w:hAnsi="Arial"/>
          <w:b/>
          <w:bCs/>
          <w:color w:val="auto"/>
          <w:sz w:val="20"/>
          <w:szCs w:val="20"/>
          <w:lang w:val="en-US"/>
        </w:rPr>
        <w:t>DATE:</w:t>
      </w:r>
      <w:r w:rsidRPr="00C432D6">
        <w:rPr>
          <w:rFonts w:ascii="Arial" w:hAnsi="Arial"/>
          <w:b/>
          <w:bCs/>
          <w:color w:val="auto"/>
          <w:sz w:val="20"/>
          <w:szCs w:val="20"/>
          <w:lang w:val="en-US"/>
        </w:rPr>
        <w:tab/>
      </w:r>
      <w:r w:rsidRPr="00C432D6">
        <w:rPr>
          <w:rFonts w:ascii="Arial" w:eastAsia="Arial" w:hAnsi="Arial" w:cs="Arial"/>
          <w:color w:val="auto"/>
          <w:sz w:val="20"/>
          <w:szCs w:val="20"/>
          <w:u w:val="single"/>
        </w:rPr>
        <w:tab/>
      </w:r>
      <w:r w:rsidRPr="00C432D6">
        <w:rPr>
          <w:rFonts w:ascii="Arial" w:eastAsia="Arial" w:hAnsi="Arial" w:cs="Arial"/>
          <w:color w:val="auto"/>
          <w:sz w:val="20"/>
          <w:szCs w:val="20"/>
          <w:u w:val="single"/>
        </w:rPr>
        <w:tab/>
      </w:r>
      <w:r w:rsidRPr="00C432D6">
        <w:rPr>
          <w:rFonts w:ascii="Arial" w:eastAsia="Arial" w:hAnsi="Arial" w:cs="Arial"/>
          <w:color w:val="auto"/>
          <w:sz w:val="20"/>
          <w:szCs w:val="20"/>
          <w:u w:val="single"/>
        </w:rPr>
        <w:tab/>
      </w:r>
    </w:p>
    <w:p w14:paraId="30DB8E92" w14:textId="77777777" w:rsidR="00533D5E" w:rsidRPr="00C432D6" w:rsidRDefault="00533D5E" w:rsidP="00533D5E">
      <w:pPr>
        <w:pStyle w:val="BodyA"/>
        <w:widowControl w:val="0"/>
        <w:rPr>
          <w:rFonts w:ascii="Arial" w:eastAsia="Arial" w:hAnsi="Arial" w:cs="Arial"/>
          <w:b/>
          <w:bCs/>
          <w:color w:val="auto"/>
          <w:sz w:val="20"/>
          <w:szCs w:val="20"/>
        </w:rPr>
      </w:pPr>
    </w:p>
    <w:p w14:paraId="71F9354D" w14:textId="77777777" w:rsidR="00533D5E" w:rsidRPr="00C432D6" w:rsidRDefault="00533D5E" w:rsidP="00533D5E">
      <w:pPr>
        <w:pStyle w:val="BodyA"/>
        <w:widowControl w:val="0"/>
        <w:rPr>
          <w:rFonts w:ascii="Arial" w:eastAsia="Arial" w:hAnsi="Arial" w:cs="Arial"/>
          <w:b/>
          <w:bCs/>
          <w:color w:val="auto"/>
          <w:sz w:val="20"/>
          <w:szCs w:val="20"/>
        </w:rPr>
      </w:pPr>
    </w:p>
    <w:p w14:paraId="007EC902" w14:textId="77777777" w:rsidR="00AD210F" w:rsidRPr="00C432D6" w:rsidRDefault="00AD210F" w:rsidP="00533D5E">
      <w:pPr>
        <w:pStyle w:val="BodyA"/>
        <w:widowControl w:val="0"/>
        <w:rPr>
          <w:rFonts w:ascii="Arial" w:eastAsia="Arial" w:hAnsi="Arial" w:cs="Arial"/>
          <w:b/>
          <w:bCs/>
          <w:color w:val="auto"/>
          <w:sz w:val="20"/>
          <w:szCs w:val="20"/>
        </w:rPr>
      </w:pPr>
    </w:p>
    <w:p w14:paraId="1AF1F2EC" w14:textId="77777777" w:rsidR="00AD210F" w:rsidRPr="00C432D6" w:rsidRDefault="00AD210F" w:rsidP="00533D5E">
      <w:pPr>
        <w:pStyle w:val="BodyA"/>
        <w:widowControl w:val="0"/>
        <w:rPr>
          <w:rFonts w:ascii="Arial" w:eastAsia="Arial" w:hAnsi="Arial" w:cs="Arial"/>
          <w:b/>
          <w:bCs/>
          <w:color w:val="auto"/>
          <w:sz w:val="20"/>
          <w:szCs w:val="20"/>
        </w:rPr>
      </w:pPr>
    </w:p>
    <w:p w14:paraId="4F010D1E" w14:textId="77777777" w:rsidR="00AD210F" w:rsidRPr="00C432D6" w:rsidRDefault="00AD210F" w:rsidP="00533D5E">
      <w:pPr>
        <w:pStyle w:val="BodyA"/>
        <w:widowControl w:val="0"/>
        <w:rPr>
          <w:rFonts w:ascii="Arial" w:eastAsia="Arial" w:hAnsi="Arial" w:cs="Arial"/>
          <w:b/>
          <w:bCs/>
          <w:color w:val="auto"/>
          <w:sz w:val="20"/>
          <w:szCs w:val="20"/>
        </w:rPr>
      </w:pPr>
    </w:p>
    <w:p w14:paraId="766124E1" w14:textId="77777777" w:rsidR="00AD210F" w:rsidRPr="00C432D6" w:rsidRDefault="00AD210F" w:rsidP="00533D5E">
      <w:pPr>
        <w:pStyle w:val="BodyA"/>
        <w:widowControl w:val="0"/>
        <w:rPr>
          <w:rFonts w:ascii="Arial" w:eastAsia="Arial" w:hAnsi="Arial" w:cs="Arial"/>
          <w:b/>
          <w:bCs/>
          <w:color w:val="auto"/>
          <w:sz w:val="20"/>
          <w:szCs w:val="20"/>
        </w:rPr>
      </w:pPr>
    </w:p>
    <w:p w14:paraId="07D0C055" w14:textId="77777777" w:rsidR="00AD210F" w:rsidRPr="00C432D6" w:rsidRDefault="00AD210F" w:rsidP="00533D5E">
      <w:pPr>
        <w:pStyle w:val="BodyA"/>
        <w:widowControl w:val="0"/>
        <w:rPr>
          <w:rFonts w:ascii="Arial" w:eastAsia="Arial" w:hAnsi="Arial" w:cs="Arial"/>
          <w:b/>
          <w:bCs/>
          <w:color w:val="auto"/>
          <w:sz w:val="20"/>
          <w:szCs w:val="20"/>
        </w:rPr>
      </w:pPr>
    </w:p>
    <w:p w14:paraId="6E6F2244" w14:textId="77777777" w:rsidR="00AD210F" w:rsidRPr="00C432D6" w:rsidRDefault="00AD210F" w:rsidP="00533D5E">
      <w:pPr>
        <w:pStyle w:val="BodyA"/>
        <w:widowControl w:val="0"/>
        <w:rPr>
          <w:rFonts w:ascii="Arial" w:eastAsia="Arial" w:hAnsi="Arial" w:cs="Arial"/>
          <w:b/>
          <w:bCs/>
          <w:color w:val="auto"/>
          <w:sz w:val="20"/>
          <w:szCs w:val="20"/>
        </w:rPr>
      </w:pPr>
    </w:p>
    <w:p w14:paraId="38827D0B" w14:textId="77777777" w:rsidR="00AD210F" w:rsidRPr="00C432D6" w:rsidRDefault="00AD210F" w:rsidP="00533D5E">
      <w:pPr>
        <w:pStyle w:val="BodyA"/>
        <w:widowControl w:val="0"/>
        <w:rPr>
          <w:rFonts w:ascii="Arial" w:eastAsia="Arial" w:hAnsi="Arial" w:cs="Arial"/>
          <w:b/>
          <w:bCs/>
          <w:color w:val="auto"/>
          <w:sz w:val="20"/>
          <w:szCs w:val="20"/>
        </w:rPr>
      </w:pPr>
    </w:p>
    <w:p w14:paraId="0103F008" w14:textId="77777777" w:rsidR="00AD210F" w:rsidRPr="00C432D6" w:rsidRDefault="00AD210F" w:rsidP="00533D5E">
      <w:pPr>
        <w:pStyle w:val="BodyA"/>
        <w:widowControl w:val="0"/>
        <w:rPr>
          <w:rFonts w:ascii="Arial" w:eastAsia="Arial" w:hAnsi="Arial" w:cs="Arial"/>
          <w:b/>
          <w:bCs/>
          <w:color w:val="auto"/>
          <w:sz w:val="20"/>
          <w:szCs w:val="20"/>
        </w:rPr>
      </w:pPr>
    </w:p>
    <w:p w14:paraId="0F1C1F01" w14:textId="77777777" w:rsidR="00AD210F" w:rsidRPr="00C432D6" w:rsidRDefault="00AD210F" w:rsidP="00533D5E">
      <w:pPr>
        <w:pStyle w:val="BodyA"/>
        <w:widowControl w:val="0"/>
        <w:rPr>
          <w:rFonts w:ascii="Arial" w:eastAsia="Arial" w:hAnsi="Arial" w:cs="Arial"/>
          <w:b/>
          <w:bCs/>
          <w:color w:val="auto"/>
          <w:sz w:val="20"/>
          <w:szCs w:val="20"/>
        </w:rPr>
      </w:pPr>
    </w:p>
    <w:p w14:paraId="44DE1067" w14:textId="77777777" w:rsidR="00AD210F" w:rsidRPr="00C432D6" w:rsidRDefault="00AD210F" w:rsidP="00533D5E">
      <w:pPr>
        <w:pStyle w:val="BodyA"/>
        <w:widowControl w:val="0"/>
        <w:rPr>
          <w:rFonts w:ascii="Arial" w:eastAsia="Arial" w:hAnsi="Arial" w:cs="Arial"/>
          <w:b/>
          <w:bCs/>
          <w:color w:val="auto"/>
          <w:sz w:val="20"/>
          <w:szCs w:val="20"/>
        </w:rPr>
      </w:pPr>
    </w:p>
    <w:p w14:paraId="162816C0" w14:textId="77777777" w:rsidR="00AD210F" w:rsidRPr="00C432D6" w:rsidRDefault="00AD210F" w:rsidP="00533D5E">
      <w:pPr>
        <w:pStyle w:val="BodyA"/>
        <w:widowControl w:val="0"/>
        <w:rPr>
          <w:rFonts w:ascii="Arial" w:eastAsia="Arial" w:hAnsi="Arial" w:cs="Arial"/>
          <w:b/>
          <w:bCs/>
          <w:color w:val="auto"/>
          <w:sz w:val="20"/>
          <w:szCs w:val="20"/>
        </w:rPr>
      </w:pPr>
    </w:p>
    <w:p w14:paraId="1AFD7EF2" w14:textId="77777777" w:rsidR="00AD210F" w:rsidRPr="00C432D6" w:rsidRDefault="00AD210F" w:rsidP="00533D5E">
      <w:pPr>
        <w:pStyle w:val="BodyA"/>
        <w:widowControl w:val="0"/>
        <w:rPr>
          <w:rFonts w:ascii="Arial" w:eastAsia="Arial" w:hAnsi="Arial" w:cs="Arial"/>
          <w:b/>
          <w:bCs/>
          <w:color w:val="auto"/>
          <w:sz w:val="20"/>
          <w:szCs w:val="20"/>
        </w:rPr>
      </w:pPr>
    </w:p>
    <w:p w14:paraId="09FBD06D" w14:textId="77777777" w:rsidR="00AD210F" w:rsidRPr="00C432D6" w:rsidRDefault="00AD210F" w:rsidP="00533D5E">
      <w:pPr>
        <w:pStyle w:val="BodyA"/>
        <w:widowControl w:val="0"/>
        <w:rPr>
          <w:rFonts w:ascii="Arial" w:eastAsia="Arial" w:hAnsi="Arial" w:cs="Arial"/>
          <w:b/>
          <w:bCs/>
          <w:color w:val="auto"/>
          <w:sz w:val="20"/>
          <w:szCs w:val="20"/>
        </w:rPr>
      </w:pPr>
    </w:p>
    <w:p w14:paraId="1C779627" w14:textId="77777777" w:rsidR="00AD210F" w:rsidRPr="00C432D6" w:rsidRDefault="00AD210F" w:rsidP="00533D5E">
      <w:pPr>
        <w:pStyle w:val="BodyA"/>
        <w:widowControl w:val="0"/>
        <w:rPr>
          <w:rFonts w:ascii="Arial" w:eastAsia="Arial" w:hAnsi="Arial" w:cs="Arial"/>
          <w:b/>
          <w:bCs/>
          <w:color w:val="auto"/>
          <w:sz w:val="20"/>
          <w:szCs w:val="20"/>
        </w:rPr>
      </w:pPr>
    </w:p>
    <w:p w14:paraId="32C8249E" w14:textId="77777777" w:rsidR="00AD210F" w:rsidRPr="00C432D6" w:rsidRDefault="00AD210F" w:rsidP="00533D5E">
      <w:pPr>
        <w:pStyle w:val="BodyA"/>
        <w:widowControl w:val="0"/>
        <w:rPr>
          <w:rFonts w:ascii="Arial" w:eastAsia="Arial" w:hAnsi="Arial" w:cs="Arial"/>
          <w:b/>
          <w:bCs/>
          <w:color w:val="auto"/>
          <w:sz w:val="20"/>
          <w:szCs w:val="20"/>
        </w:rPr>
      </w:pPr>
    </w:p>
    <w:p w14:paraId="4331A20E" w14:textId="77777777" w:rsidR="00AD210F" w:rsidRPr="00C432D6" w:rsidRDefault="00AD210F" w:rsidP="00533D5E">
      <w:pPr>
        <w:pStyle w:val="BodyA"/>
        <w:widowControl w:val="0"/>
        <w:rPr>
          <w:rFonts w:ascii="Arial" w:eastAsia="Arial" w:hAnsi="Arial" w:cs="Arial"/>
          <w:b/>
          <w:bCs/>
          <w:color w:val="auto"/>
          <w:sz w:val="20"/>
          <w:szCs w:val="20"/>
        </w:rPr>
      </w:pPr>
    </w:p>
    <w:p w14:paraId="6222D910" w14:textId="77777777" w:rsidR="00AD210F" w:rsidRPr="00C432D6" w:rsidRDefault="00AD210F" w:rsidP="00533D5E">
      <w:pPr>
        <w:pStyle w:val="BodyA"/>
        <w:widowControl w:val="0"/>
        <w:rPr>
          <w:rFonts w:ascii="Arial" w:eastAsia="Arial" w:hAnsi="Arial" w:cs="Arial"/>
          <w:b/>
          <w:bCs/>
          <w:color w:val="auto"/>
          <w:sz w:val="20"/>
          <w:szCs w:val="20"/>
        </w:rPr>
      </w:pPr>
    </w:p>
    <w:p w14:paraId="6DEE1CD1" w14:textId="77777777" w:rsidR="00AD210F" w:rsidRPr="00C432D6" w:rsidRDefault="00AD210F" w:rsidP="00533D5E">
      <w:pPr>
        <w:pStyle w:val="BodyA"/>
        <w:widowControl w:val="0"/>
        <w:rPr>
          <w:rFonts w:ascii="Arial" w:eastAsia="Arial" w:hAnsi="Arial" w:cs="Arial"/>
          <w:b/>
          <w:bCs/>
          <w:color w:val="auto"/>
          <w:sz w:val="20"/>
          <w:szCs w:val="20"/>
        </w:rPr>
      </w:pPr>
    </w:p>
    <w:p w14:paraId="62D46E3E" w14:textId="77777777" w:rsidR="00AD210F" w:rsidRPr="00C432D6" w:rsidRDefault="00AD210F" w:rsidP="00533D5E">
      <w:pPr>
        <w:pStyle w:val="BodyA"/>
        <w:widowControl w:val="0"/>
        <w:rPr>
          <w:rFonts w:ascii="Arial" w:eastAsia="Arial" w:hAnsi="Arial" w:cs="Arial"/>
          <w:b/>
          <w:bCs/>
          <w:color w:val="auto"/>
          <w:sz w:val="20"/>
          <w:szCs w:val="20"/>
        </w:rPr>
      </w:pPr>
    </w:p>
    <w:p w14:paraId="0A962528" w14:textId="77777777" w:rsidR="00AD210F" w:rsidRPr="00C432D6" w:rsidRDefault="00AD210F" w:rsidP="00533D5E">
      <w:pPr>
        <w:pStyle w:val="BodyA"/>
        <w:widowControl w:val="0"/>
        <w:rPr>
          <w:rFonts w:ascii="Arial" w:eastAsia="Arial" w:hAnsi="Arial" w:cs="Arial"/>
          <w:b/>
          <w:bCs/>
          <w:color w:val="auto"/>
          <w:sz w:val="20"/>
          <w:szCs w:val="20"/>
        </w:rPr>
      </w:pPr>
    </w:p>
    <w:p w14:paraId="3D1C20D6" w14:textId="77777777" w:rsidR="00AD210F" w:rsidRPr="00C432D6" w:rsidRDefault="00AD210F" w:rsidP="00533D5E">
      <w:pPr>
        <w:pStyle w:val="BodyA"/>
        <w:widowControl w:val="0"/>
        <w:rPr>
          <w:rFonts w:ascii="Arial" w:eastAsia="Arial" w:hAnsi="Arial" w:cs="Arial"/>
          <w:b/>
          <w:bCs/>
          <w:color w:val="auto"/>
          <w:sz w:val="20"/>
          <w:szCs w:val="20"/>
        </w:rPr>
      </w:pPr>
    </w:p>
    <w:p w14:paraId="7B247925" w14:textId="77777777" w:rsidR="00AD210F" w:rsidRPr="00C432D6" w:rsidRDefault="00AD210F" w:rsidP="00533D5E">
      <w:pPr>
        <w:pStyle w:val="BodyA"/>
        <w:widowControl w:val="0"/>
        <w:rPr>
          <w:rFonts w:ascii="Arial" w:eastAsia="Arial" w:hAnsi="Arial" w:cs="Arial"/>
          <w:b/>
          <w:bCs/>
          <w:color w:val="auto"/>
          <w:sz w:val="20"/>
          <w:szCs w:val="20"/>
        </w:rPr>
      </w:pPr>
    </w:p>
    <w:p w14:paraId="3C6FE12C" w14:textId="77777777" w:rsidR="00CA37B4" w:rsidRPr="00C432D6" w:rsidRDefault="00CA37B4" w:rsidP="00CA37B4">
      <w:pPr>
        <w:pStyle w:val="BodyA"/>
        <w:widowControl w:val="0"/>
        <w:jc w:val="center"/>
        <w:rPr>
          <w:color w:val="auto"/>
          <w:sz w:val="28"/>
          <w:szCs w:val="28"/>
        </w:rPr>
      </w:pPr>
      <w:r>
        <w:rPr>
          <w:color w:val="auto"/>
          <w:sz w:val="28"/>
          <w:szCs w:val="28"/>
        </w:rPr>
        <w:t>SCHEDULE 1</w:t>
      </w:r>
    </w:p>
    <w:p w14:paraId="2B1E3BA3" w14:textId="77777777" w:rsidR="00CA37B4" w:rsidRPr="00C432D6" w:rsidRDefault="00CA37B4" w:rsidP="00CA37B4">
      <w:pPr>
        <w:pStyle w:val="BodyA"/>
        <w:widowControl w:val="0"/>
        <w:jc w:val="center"/>
        <w:rPr>
          <w:color w:val="auto"/>
          <w:sz w:val="28"/>
          <w:szCs w:val="28"/>
        </w:rPr>
      </w:pPr>
    </w:p>
    <w:p w14:paraId="41E2B036" w14:textId="77777777" w:rsidR="00CA37B4" w:rsidRPr="00D0224A" w:rsidRDefault="00CA37B4" w:rsidP="00CA37B4">
      <w:pPr>
        <w:pStyle w:val="BodyA"/>
        <w:jc w:val="center"/>
        <w:rPr>
          <w:caps/>
          <w:sz w:val="28"/>
          <w:szCs w:val="28"/>
        </w:rPr>
      </w:pPr>
      <w:r w:rsidRPr="00D0224A">
        <w:rPr>
          <w:caps/>
          <w:sz w:val="28"/>
          <w:szCs w:val="28"/>
        </w:rPr>
        <w:t>Service Delivery Specification for CIS</w:t>
      </w:r>
    </w:p>
    <w:p w14:paraId="308ED2D9" w14:textId="77777777" w:rsidR="00CA37B4" w:rsidRPr="00C432D6" w:rsidRDefault="00CA37B4" w:rsidP="00CA37B4">
      <w:pPr>
        <w:pStyle w:val="BodyA"/>
        <w:widowControl w:val="0"/>
        <w:jc w:val="center"/>
        <w:rPr>
          <w:color w:val="auto"/>
          <w:sz w:val="28"/>
          <w:szCs w:val="28"/>
        </w:rPr>
      </w:pPr>
    </w:p>
    <w:p w14:paraId="67BF8964" w14:textId="77777777" w:rsidR="00533D5E" w:rsidRPr="00C432D6" w:rsidRDefault="00533D5E" w:rsidP="00533D5E">
      <w:pPr>
        <w:pStyle w:val="BodyA"/>
        <w:widowControl w:val="0"/>
        <w:jc w:val="center"/>
        <w:rPr>
          <w:color w:val="auto"/>
          <w:sz w:val="28"/>
          <w:szCs w:val="28"/>
        </w:rPr>
      </w:pPr>
    </w:p>
    <w:p w14:paraId="3A069D1E" w14:textId="77777777" w:rsidR="00533D5E" w:rsidRPr="00C432D6" w:rsidRDefault="00533D5E" w:rsidP="00533D5E">
      <w:pPr>
        <w:pStyle w:val="BodyA"/>
        <w:widowControl w:val="0"/>
        <w:jc w:val="center"/>
        <w:rPr>
          <w:color w:val="auto"/>
          <w:sz w:val="28"/>
          <w:szCs w:val="28"/>
        </w:rPr>
      </w:pPr>
    </w:p>
    <w:p w14:paraId="2AC64EEF" w14:textId="77777777" w:rsidR="00533D5E" w:rsidRPr="00C432D6" w:rsidRDefault="00533D5E" w:rsidP="00533D5E">
      <w:pPr>
        <w:pStyle w:val="BodyA"/>
        <w:widowControl w:val="0"/>
        <w:jc w:val="center"/>
        <w:rPr>
          <w:color w:val="auto"/>
          <w:sz w:val="28"/>
          <w:szCs w:val="28"/>
        </w:rPr>
      </w:pPr>
    </w:p>
    <w:p w14:paraId="14CEE1CC" w14:textId="77777777" w:rsidR="00533D5E" w:rsidRPr="00C432D6" w:rsidRDefault="00533D5E" w:rsidP="00533D5E">
      <w:pPr>
        <w:pStyle w:val="BodyA"/>
        <w:widowControl w:val="0"/>
        <w:jc w:val="center"/>
        <w:rPr>
          <w:color w:val="auto"/>
          <w:sz w:val="28"/>
          <w:szCs w:val="28"/>
        </w:rPr>
      </w:pPr>
    </w:p>
    <w:p w14:paraId="5FB900B6" w14:textId="77777777" w:rsidR="00533D5E" w:rsidRPr="00C432D6" w:rsidRDefault="00533D5E" w:rsidP="00533D5E">
      <w:pPr>
        <w:pStyle w:val="BodyA"/>
        <w:widowControl w:val="0"/>
        <w:jc w:val="center"/>
        <w:rPr>
          <w:color w:val="auto"/>
          <w:sz w:val="28"/>
          <w:szCs w:val="28"/>
        </w:rPr>
      </w:pPr>
    </w:p>
    <w:p w14:paraId="575D2965" w14:textId="77777777" w:rsidR="00533D5E" w:rsidRPr="00C432D6" w:rsidRDefault="00533D5E" w:rsidP="00533D5E">
      <w:pPr>
        <w:pStyle w:val="BodyA"/>
        <w:widowControl w:val="0"/>
        <w:jc w:val="center"/>
        <w:rPr>
          <w:color w:val="auto"/>
          <w:sz w:val="28"/>
          <w:szCs w:val="28"/>
        </w:rPr>
      </w:pPr>
    </w:p>
    <w:p w14:paraId="2C09FB62" w14:textId="77777777" w:rsidR="00533D5E" w:rsidRPr="00C432D6" w:rsidRDefault="00533D5E" w:rsidP="00533D5E">
      <w:pPr>
        <w:pStyle w:val="BodyA"/>
        <w:widowControl w:val="0"/>
        <w:jc w:val="center"/>
        <w:rPr>
          <w:color w:val="auto"/>
          <w:sz w:val="28"/>
          <w:szCs w:val="28"/>
        </w:rPr>
      </w:pPr>
    </w:p>
    <w:p w14:paraId="15FDA377" w14:textId="77777777" w:rsidR="00533D5E" w:rsidRPr="00C432D6" w:rsidRDefault="00533D5E" w:rsidP="00533D5E">
      <w:pPr>
        <w:pStyle w:val="BodyA"/>
        <w:widowControl w:val="0"/>
        <w:jc w:val="center"/>
        <w:rPr>
          <w:color w:val="auto"/>
          <w:sz w:val="28"/>
          <w:szCs w:val="28"/>
        </w:rPr>
      </w:pPr>
    </w:p>
    <w:p w14:paraId="3E74BCEF" w14:textId="77777777" w:rsidR="00533D5E" w:rsidRPr="00C432D6" w:rsidRDefault="00533D5E" w:rsidP="00533D5E">
      <w:pPr>
        <w:pStyle w:val="BodyA"/>
        <w:widowControl w:val="0"/>
        <w:jc w:val="center"/>
        <w:rPr>
          <w:color w:val="auto"/>
          <w:sz w:val="28"/>
          <w:szCs w:val="28"/>
        </w:rPr>
      </w:pPr>
    </w:p>
    <w:p w14:paraId="1F80F937" w14:textId="77777777" w:rsidR="00533D5E" w:rsidRPr="00C432D6" w:rsidRDefault="00533D5E" w:rsidP="00533D5E">
      <w:pPr>
        <w:pStyle w:val="BodyA"/>
        <w:widowControl w:val="0"/>
        <w:jc w:val="center"/>
        <w:rPr>
          <w:color w:val="auto"/>
          <w:sz w:val="28"/>
          <w:szCs w:val="28"/>
        </w:rPr>
      </w:pPr>
    </w:p>
    <w:p w14:paraId="31E56509" w14:textId="77777777" w:rsidR="00533D5E" w:rsidRPr="00C432D6" w:rsidRDefault="00533D5E" w:rsidP="00533D5E">
      <w:pPr>
        <w:pStyle w:val="BodyA"/>
        <w:widowControl w:val="0"/>
        <w:jc w:val="center"/>
        <w:rPr>
          <w:color w:val="auto"/>
          <w:sz w:val="28"/>
          <w:szCs w:val="28"/>
        </w:rPr>
      </w:pPr>
    </w:p>
    <w:p w14:paraId="4861CAA2" w14:textId="77777777" w:rsidR="00533D5E" w:rsidRPr="00C432D6" w:rsidRDefault="00533D5E" w:rsidP="00533D5E">
      <w:pPr>
        <w:pStyle w:val="BodyA"/>
        <w:widowControl w:val="0"/>
        <w:jc w:val="center"/>
        <w:rPr>
          <w:color w:val="auto"/>
          <w:sz w:val="28"/>
          <w:szCs w:val="28"/>
        </w:rPr>
      </w:pPr>
    </w:p>
    <w:p w14:paraId="6AA783D0" w14:textId="77777777" w:rsidR="00533D5E" w:rsidRPr="00C432D6" w:rsidRDefault="00533D5E" w:rsidP="00533D5E">
      <w:pPr>
        <w:pStyle w:val="BodyA"/>
        <w:widowControl w:val="0"/>
        <w:jc w:val="center"/>
        <w:rPr>
          <w:color w:val="auto"/>
          <w:sz w:val="28"/>
          <w:szCs w:val="28"/>
        </w:rPr>
      </w:pPr>
    </w:p>
    <w:p w14:paraId="3778B009" w14:textId="77777777" w:rsidR="00533D5E" w:rsidRPr="00C432D6" w:rsidRDefault="00533D5E" w:rsidP="00533D5E">
      <w:pPr>
        <w:pStyle w:val="BodyA"/>
        <w:widowControl w:val="0"/>
        <w:jc w:val="center"/>
        <w:rPr>
          <w:color w:val="auto"/>
          <w:sz w:val="28"/>
          <w:szCs w:val="28"/>
        </w:rPr>
      </w:pPr>
    </w:p>
    <w:p w14:paraId="2C060B35" w14:textId="77777777" w:rsidR="00533D5E" w:rsidRPr="00C432D6" w:rsidRDefault="00533D5E" w:rsidP="00533D5E">
      <w:pPr>
        <w:pStyle w:val="BodyA"/>
        <w:widowControl w:val="0"/>
        <w:jc w:val="center"/>
        <w:rPr>
          <w:color w:val="auto"/>
          <w:sz w:val="28"/>
          <w:szCs w:val="28"/>
        </w:rPr>
      </w:pPr>
    </w:p>
    <w:p w14:paraId="7EE8C418" w14:textId="77777777" w:rsidR="00533D5E" w:rsidRPr="00C432D6" w:rsidRDefault="00533D5E" w:rsidP="00533D5E">
      <w:pPr>
        <w:pStyle w:val="BodyA"/>
        <w:widowControl w:val="0"/>
        <w:jc w:val="center"/>
        <w:rPr>
          <w:color w:val="auto"/>
          <w:sz w:val="28"/>
          <w:szCs w:val="28"/>
        </w:rPr>
      </w:pPr>
    </w:p>
    <w:p w14:paraId="42B7D6BD" w14:textId="77777777" w:rsidR="00533D5E" w:rsidRPr="00C432D6" w:rsidRDefault="00533D5E" w:rsidP="00533D5E">
      <w:pPr>
        <w:pStyle w:val="BodyA"/>
        <w:widowControl w:val="0"/>
        <w:jc w:val="center"/>
        <w:rPr>
          <w:color w:val="auto"/>
          <w:sz w:val="28"/>
          <w:szCs w:val="28"/>
        </w:rPr>
      </w:pPr>
    </w:p>
    <w:p w14:paraId="21B5DA9E" w14:textId="77777777" w:rsidR="00533D5E" w:rsidRPr="00C432D6" w:rsidRDefault="00533D5E" w:rsidP="00533D5E">
      <w:pPr>
        <w:pStyle w:val="BodyA"/>
        <w:widowControl w:val="0"/>
        <w:jc w:val="center"/>
        <w:rPr>
          <w:color w:val="auto"/>
          <w:sz w:val="28"/>
          <w:szCs w:val="28"/>
        </w:rPr>
      </w:pPr>
    </w:p>
    <w:p w14:paraId="58909D96" w14:textId="77777777" w:rsidR="00533D5E" w:rsidRPr="00C432D6" w:rsidRDefault="00533D5E" w:rsidP="00533D5E">
      <w:pPr>
        <w:pStyle w:val="BodyA"/>
        <w:widowControl w:val="0"/>
        <w:jc w:val="center"/>
        <w:rPr>
          <w:color w:val="auto"/>
          <w:sz w:val="28"/>
          <w:szCs w:val="28"/>
        </w:rPr>
      </w:pPr>
    </w:p>
    <w:p w14:paraId="3EFA7A8E" w14:textId="77777777" w:rsidR="00533D5E" w:rsidRPr="00C432D6" w:rsidRDefault="00533D5E" w:rsidP="00533D5E">
      <w:pPr>
        <w:pStyle w:val="BodyA"/>
        <w:widowControl w:val="0"/>
        <w:jc w:val="center"/>
        <w:rPr>
          <w:color w:val="auto"/>
          <w:sz w:val="28"/>
          <w:szCs w:val="28"/>
        </w:rPr>
      </w:pPr>
    </w:p>
    <w:p w14:paraId="2A3C651E" w14:textId="77777777" w:rsidR="00AD210F" w:rsidRPr="00C432D6" w:rsidRDefault="00AD210F" w:rsidP="00533D5E">
      <w:pPr>
        <w:pStyle w:val="BodyA"/>
        <w:widowControl w:val="0"/>
        <w:jc w:val="center"/>
        <w:rPr>
          <w:color w:val="auto"/>
          <w:sz w:val="28"/>
          <w:szCs w:val="28"/>
        </w:rPr>
      </w:pPr>
    </w:p>
    <w:p w14:paraId="69FFE6F8" w14:textId="77777777" w:rsidR="00AD210F" w:rsidRPr="00C432D6" w:rsidRDefault="00AD210F" w:rsidP="00533D5E">
      <w:pPr>
        <w:pStyle w:val="BodyA"/>
        <w:widowControl w:val="0"/>
        <w:jc w:val="center"/>
        <w:rPr>
          <w:color w:val="auto"/>
          <w:sz w:val="28"/>
          <w:szCs w:val="28"/>
        </w:rPr>
      </w:pPr>
    </w:p>
    <w:p w14:paraId="194CA558" w14:textId="77777777" w:rsidR="00F90608" w:rsidRPr="00C432D6" w:rsidRDefault="00F90608" w:rsidP="00533D5E">
      <w:pPr>
        <w:pStyle w:val="BodyA"/>
        <w:widowControl w:val="0"/>
        <w:jc w:val="center"/>
        <w:rPr>
          <w:color w:val="auto"/>
          <w:sz w:val="28"/>
          <w:szCs w:val="28"/>
        </w:rPr>
      </w:pPr>
    </w:p>
    <w:p w14:paraId="2C6FCE01" w14:textId="77777777" w:rsidR="00F90608" w:rsidRPr="00C432D6" w:rsidRDefault="00F90608" w:rsidP="00533D5E">
      <w:pPr>
        <w:pStyle w:val="BodyA"/>
        <w:widowControl w:val="0"/>
        <w:jc w:val="center"/>
        <w:rPr>
          <w:color w:val="auto"/>
          <w:sz w:val="28"/>
          <w:szCs w:val="28"/>
        </w:rPr>
      </w:pPr>
    </w:p>
    <w:p w14:paraId="583EB635" w14:textId="77777777" w:rsidR="00F90608" w:rsidRPr="00C432D6" w:rsidRDefault="00F90608" w:rsidP="00533D5E">
      <w:pPr>
        <w:pStyle w:val="BodyA"/>
        <w:widowControl w:val="0"/>
        <w:jc w:val="center"/>
        <w:rPr>
          <w:color w:val="auto"/>
          <w:sz w:val="28"/>
          <w:szCs w:val="28"/>
        </w:rPr>
      </w:pPr>
    </w:p>
    <w:p w14:paraId="78E0F1C8" w14:textId="77777777" w:rsidR="00AD210F" w:rsidRPr="00C432D6" w:rsidRDefault="00AD210F" w:rsidP="00533D5E">
      <w:pPr>
        <w:pStyle w:val="BodyA"/>
        <w:widowControl w:val="0"/>
        <w:jc w:val="center"/>
        <w:rPr>
          <w:color w:val="auto"/>
          <w:sz w:val="28"/>
          <w:szCs w:val="28"/>
        </w:rPr>
      </w:pPr>
    </w:p>
    <w:p w14:paraId="68A88063" w14:textId="77777777" w:rsidR="00AD210F" w:rsidRPr="00C432D6" w:rsidRDefault="00AD210F" w:rsidP="00533D5E">
      <w:pPr>
        <w:pStyle w:val="BodyA"/>
        <w:widowControl w:val="0"/>
        <w:jc w:val="center"/>
        <w:rPr>
          <w:color w:val="auto"/>
          <w:sz w:val="28"/>
          <w:szCs w:val="28"/>
        </w:rPr>
      </w:pPr>
    </w:p>
    <w:p w14:paraId="23524430" w14:textId="77777777" w:rsidR="00533D5E" w:rsidRPr="00C432D6" w:rsidRDefault="00533D5E" w:rsidP="00533D5E">
      <w:pPr>
        <w:pStyle w:val="BodyA"/>
        <w:widowControl w:val="0"/>
        <w:jc w:val="center"/>
        <w:rPr>
          <w:color w:val="auto"/>
          <w:sz w:val="28"/>
          <w:szCs w:val="28"/>
        </w:rPr>
      </w:pPr>
    </w:p>
    <w:p w14:paraId="260EA055" w14:textId="77777777" w:rsidR="00DB2A29" w:rsidRPr="00C432D6" w:rsidRDefault="00DB2A29" w:rsidP="00533D5E">
      <w:pPr>
        <w:pStyle w:val="BodyA"/>
        <w:widowControl w:val="0"/>
        <w:jc w:val="center"/>
        <w:rPr>
          <w:color w:val="auto"/>
          <w:sz w:val="28"/>
          <w:szCs w:val="28"/>
        </w:rPr>
      </w:pPr>
    </w:p>
    <w:p w14:paraId="1A29ADE1" w14:textId="77777777" w:rsidR="00533D5E" w:rsidRPr="00C432D6" w:rsidRDefault="00533D5E" w:rsidP="00533D5E">
      <w:pPr>
        <w:pStyle w:val="BodyA"/>
        <w:widowControl w:val="0"/>
        <w:jc w:val="center"/>
        <w:rPr>
          <w:color w:val="auto"/>
          <w:sz w:val="28"/>
          <w:szCs w:val="28"/>
        </w:rPr>
      </w:pPr>
    </w:p>
    <w:p w14:paraId="4C0051C7" w14:textId="77777777" w:rsidR="00533D5E" w:rsidRDefault="00533D5E" w:rsidP="00533D5E">
      <w:pPr>
        <w:pStyle w:val="BodyA"/>
        <w:widowControl w:val="0"/>
        <w:rPr>
          <w:color w:val="auto"/>
          <w:sz w:val="28"/>
          <w:szCs w:val="28"/>
        </w:rPr>
      </w:pPr>
    </w:p>
    <w:p w14:paraId="7CA9E550" w14:textId="77777777" w:rsidR="00CA37B4" w:rsidRDefault="00CA37B4" w:rsidP="00533D5E">
      <w:pPr>
        <w:pStyle w:val="BodyA"/>
        <w:widowControl w:val="0"/>
        <w:rPr>
          <w:color w:val="auto"/>
          <w:sz w:val="28"/>
          <w:szCs w:val="28"/>
        </w:rPr>
      </w:pPr>
    </w:p>
    <w:p w14:paraId="1CCF20A1" w14:textId="77777777" w:rsidR="00CA37B4" w:rsidRPr="00C432D6" w:rsidRDefault="00CA37B4" w:rsidP="00533D5E">
      <w:pPr>
        <w:pStyle w:val="BodyA"/>
        <w:widowControl w:val="0"/>
        <w:rPr>
          <w:color w:val="auto"/>
          <w:sz w:val="28"/>
          <w:szCs w:val="28"/>
        </w:rPr>
      </w:pPr>
    </w:p>
    <w:p w14:paraId="434E0C3F" w14:textId="77777777" w:rsidR="00533D5E" w:rsidRPr="00C432D6" w:rsidRDefault="00533D5E" w:rsidP="00533D5E">
      <w:pPr>
        <w:pStyle w:val="BodyA"/>
        <w:widowControl w:val="0"/>
        <w:rPr>
          <w:color w:val="auto"/>
          <w:sz w:val="28"/>
          <w:szCs w:val="28"/>
        </w:rPr>
      </w:pPr>
    </w:p>
    <w:p w14:paraId="24389545" w14:textId="77777777" w:rsidR="00533D5E" w:rsidRPr="00C432D6" w:rsidRDefault="00533D5E" w:rsidP="00533D5E">
      <w:pPr>
        <w:pStyle w:val="BodyA"/>
        <w:widowControl w:val="0"/>
        <w:jc w:val="center"/>
        <w:rPr>
          <w:color w:val="auto"/>
          <w:sz w:val="28"/>
          <w:szCs w:val="28"/>
        </w:rPr>
      </w:pPr>
      <w:r w:rsidRPr="00C432D6">
        <w:rPr>
          <w:color w:val="auto"/>
          <w:sz w:val="28"/>
          <w:szCs w:val="28"/>
        </w:rPr>
        <w:t>SCHEDULE 2</w:t>
      </w:r>
    </w:p>
    <w:p w14:paraId="29C33D60" w14:textId="77777777" w:rsidR="00533D5E" w:rsidRPr="00C432D6" w:rsidRDefault="00533D5E" w:rsidP="00533D5E">
      <w:pPr>
        <w:pStyle w:val="BodyA"/>
        <w:widowControl w:val="0"/>
        <w:jc w:val="center"/>
        <w:rPr>
          <w:color w:val="auto"/>
          <w:sz w:val="28"/>
          <w:szCs w:val="28"/>
        </w:rPr>
      </w:pPr>
    </w:p>
    <w:p w14:paraId="42166663" w14:textId="77777777" w:rsidR="00533D5E" w:rsidRPr="00C432D6" w:rsidRDefault="00533D5E" w:rsidP="00533D5E">
      <w:pPr>
        <w:pStyle w:val="BodyA"/>
        <w:widowControl w:val="0"/>
        <w:jc w:val="center"/>
        <w:rPr>
          <w:color w:val="auto"/>
          <w:sz w:val="28"/>
          <w:szCs w:val="28"/>
        </w:rPr>
      </w:pPr>
      <w:r w:rsidRPr="00C432D6">
        <w:rPr>
          <w:color w:val="auto"/>
          <w:sz w:val="28"/>
          <w:szCs w:val="28"/>
        </w:rPr>
        <w:t>FINANCIAL CONTROLS</w:t>
      </w:r>
    </w:p>
    <w:p w14:paraId="7062CDFC" w14:textId="77777777" w:rsidR="00533D5E" w:rsidRPr="00C432D6" w:rsidRDefault="00533D5E" w:rsidP="00533D5E">
      <w:pPr>
        <w:pStyle w:val="BodyA"/>
        <w:widowControl w:val="0"/>
        <w:jc w:val="center"/>
        <w:rPr>
          <w:color w:val="auto"/>
          <w:sz w:val="28"/>
          <w:szCs w:val="28"/>
        </w:rPr>
      </w:pPr>
    </w:p>
    <w:p w14:paraId="19853D93" w14:textId="77777777" w:rsidR="00533D5E" w:rsidRPr="00C432D6" w:rsidRDefault="00533D5E" w:rsidP="00533D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BoldItalic" w:hAnsi="Calibri-BoldItalic" w:cs="Calibri-BoldItalic"/>
          <w:b/>
          <w:bCs/>
          <w:i/>
          <w:iCs/>
          <w:sz w:val="23"/>
          <w:szCs w:val="23"/>
          <w:lang w:val="en-IE" w:eastAsia="en-IE"/>
        </w:rPr>
      </w:pPr>
      <w:r w:rsidRPr="00C432D6">
        <w:rPr>
          <w:rFonts w:ascii="Calibri-BoldItalic" w:hAnsi="Calibri-BoldItalic" w:cs="Calibri-BoldItalic"/>
          <w:b/>
          <w:bCs/>
          <w:i/>
          <w:iCs/>
          <w:sz w:val="23"/>
          <w:szCs w:val="23"/>
          <w:lang w:val="en-IE" w:eastAsia="en-IE"/>
        </w:rPr>
        <w:t>The document may be amended, revised, replaced and updated from time to</w:t>
      </w:r>
    </w:p>
    <w:p w14:paraId="27980227" w14:textId="77777777" w:rsidR="00533D5E" w:rsidRPr="00C432D6" w:rsidRDefault="00533D5E" w:rsidP="00533D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BoldItalic" w:hAnsi="Calibri-BoldItalic" w:cs="Calibri-BoldItalic"/>
          <w:b/>
          <w:bCs/>
          <w:i/>
          <w:iCs/>
          <w:sz w:val="23"/>
          <w:szCs w:val="23"/>
          <w:lang w:val="en-IE" w:eastAsia="en-IE"/>
        </w:rPr>
      </w:pPr>
      <w:r w:rsidRPr="00C432D6">
        <w:rPr>
          <w:rFonts w:ascii="Calibri-BoldItalic" w:hAnsi="Calibri-BoldItalic" w:cs="Calibri-BoldItalic"/>
          <w:b/>
          <w:bCs/>
          <w:i/>
          <w:iCs/>
          <w:sz w:val="23"/>
          <w:szCs w:val="23"/>
          <w:lang w:val="en-IE" w:eastAsia="en-IE"/>
        </w:rPr>
        <w:t>time by the CIB. The Company is responsible for keeping itself appraised of,</w:t>
      </w:r>
    </w:p>
    <w:p w14:paraId="0D974C2A" w14:textId="77777777" w:rsidR="00533D5E" w:rsidRPr="00C432D6" w:rsidRDefault="00533D5E" w:rsidP="00533D5E">
      <w:pPr>
        <w:pStyle w:val="CommentText"/>
        <w:rPr>
          <w:rFonts w:ascii="Calibri-BoldItalic" w:hAnsi="Calibri-BoldItalic" w:cs="Calibri-BoldItalic"/>
          <w:b/>
          <w:bCs/>
          <w:i/>
          <w:iCs/>
          <w:sz w:val="23"/>
          <w:szCs w:val="23"/>
          <w:lang w:val="en-IE" w:eastAsia="en-IE"/>
        </w:rPr>
      </w:pPr>
      <w:r w:rsidRPr="00C432D6">
        <w:rPr>
          <w:rFonts w:ascii="Calibri-BoldItalic" w:hAnsi="Calibri-BoldItalic" w:cs="Calibri-BoldItalic"/>
          <w:b/>
          <w:bCs/>
          <w:i/>
          <w:iCs/>
          <w:sz w:val="23"/>
          <w:szCs w:val="23"/>
          <w:lang w:val="en-IE" w:eastAsia="en-IE"/>
        </w:rPr>
        <w:t>and adhering to at all times, the latest version of this document.</w:t>
      </w:r>
    </w:p>
    <w:p w14:paraId="0051B15E" w14:textId="77777777" w:rsidR="00533D5E" w:rsidRPr="00C432D6" w:rsidRDefault="00533D5E" w:rsidP="00533D5E">
      <w:pPr>
        <w:pStyle w:val="BodyA"/>
        <w:widowControl w:val="0"/>
        <w:jc w:val="left"/>
        <w:rPr>
          <w:color w:val="auto"/>
          <w:sz w:val="28"/>
          <w:szCs w:val="28"/>
        </w:rPr>
      </w:pPr>
    </w:p>
    <w:p w14:paraId="590E08E9" w14:textId="77777777" w:rsidR="00533D5E" w:rsidRPr="00C432D6" w:rsidRDefault="00533D5E" w:rsidP="00533D5E">
      <w:pPr>
        <w:pStyle w:val="BodyA"/>
        <w:widowControl w:val="0"/>
        <w:jc w:val="center"/>
        <w:rPr>
          <w:color w:val="auto"/>
          <w:sz w:val="28"/>
          <w:szCs w:val="28"/>
        </w:rPr>
      </w:pPr>
    </w:p>
    <w:p w14:paraId="0A78C178" w14:textId="77777777" w:rsidR="00533D5E" w:rsidRPr="00C432D6" w:rsidRDefault="00533D5E" w:rsidP="00533D5E">
      <w:pPr>
        <w:pStyle w:val="BodyA"/>
        <w:widowControl w:val="0"/>
        <w:jc w:val="center"/>
        <w:rPr>
          <w:color w:val="auto"/>
          <w:sz w:val="28"/>
          <w:szCs w:val="28"/>
        </w:rPr>
      </w:pPr>
    </w:p>
    <w:p w14:paraId="55A2CCE5" w14:textId="77777777" w:rsidR="00533D5E" w:rsidRPr="00C432D6" w:rsidRDefault="00533D5E" w:rsidP="00533D5E">
      <w:pPr>
        <w:pStyle w:val="BodyA"/>
        <w:widowControl w:val="0"/>
        <w:jc w:val="center"/>
        <w:rPr>
          <w:color w:val="auto"/>
          <w:sz w:val="28"/>
          <w:szCs w:val="28"/>
        </w:rPr>
      </w:pPr>
    </w:p>
    <w:p w14:paraId="619B3EC9" w14:textId="77777777" w:rsidR="00533D5E" w:rsidRPr="00C432D6" w:rsidRDefault="00533D5E" w:rsidP="00533D5E">
      <w:pPr>
        <w:pStyle w:val="BodyA"/>
        <w:widowControl w:val="0"/>
        <w:jc w:val="center"/>
        <w:rPr>
          <w:color w:val="auto"/>
          <w:sz w:val="28"/>
          <w:szCs w:val="28"/>
        </w:rPr>
      </w:pPr>
    </w:p>
    <w:p w14:paraId="1BC49DCE" w14:textId="77777777" w:rsidR="00533D5E" w:rsidRPr="00C432D6" w:rsidRDefault="00533D5E" w:rsidP="00533D5E">
      <w:pPr>
        <w:pStyle w:val="BodyA"/>
        <w:widowControl w:val="0"/>
        <w:jc w:val="center"/>
        <w:rPr>
          <w:color w:val="auto"/>
          <w:sz w:val="28"/>
          <w:szCs w:val="28"/>
        </w:rPr>
      </w:pPr>
    </w:p>
    <w:p w14:paraId="60E6BA2E" w14:textId="77777777" w:rsidR="00533D5E" w:rsidRPr="00C432D6" w:rsidRDefault="00533D5E" w:rsidP="00533D5E">
      <w:pPr>
        <w:pStyle w:val="BodyA"/>
        <w:widowControl w:val="0"/>
        <w:jc w:val="center"/>
        <w:rPr>
          <w:color w:val="auto"/>
          <w:sz w:val="28"/>
          <w:szCs w:val="28"/>
        </w:rPr>
      </w:pPr>
    </w:p>
    <w:p w14:paraId="0E816875" w14:textId="77777777" w:rsidR="00533D5E" w:rsidRPr="00C432D6" w:rsidRDefault="00533D5E" w:rsidP="00533D5E">
      <w:pPr>
        <w:pStyle w:val="BodyA"/>
        <w:widowControl w:val="0"/>
        <w:jc w:val="center"/>
        <w:rPr>
          <w:color w:val="auto"/>
          <w:sz w:val="28"/>
          <w:szCs w:val="28"/>
        </w:rPr>
      </w:pPr>
    </w:p>
    <w:p w14:paraId="1590F9A4" w14:textId="77777777" w:rsidR="00533D5E" w:rsidRPr="00C432D6" w:rsidRDefault="00533D5E" w:rsidP="00533D5E">
      <w:pPr>
        <w:pStyle w:val="BodyA"/>
        <w:widowControl w:val="0"/>
        <w:jc w:val="center"/>
        <w:rPr>
          <w:color w:val="auto"/>
          <w:sz w:val="28"/>
          <w:szCs w:val="28"/>
        </w:rPr>
      </w:pPr>
    </w:p>
    <w:p w14:paraId="75C5D7B3" w14:textId="77777777" w:rsidR="00533D5E" w:rsidRPr="00C432D6" w:rsidRDefault="00533D5E" w:rsidP="00533D5E">
      <w:pPr>
        <w:pStyle w:val="BodyA"/>
        <w:widowControl w:val="0"/>
        <w:jc w:val="center"/>
        <w:rPr>
          <w:color w:val="auto"/>
          <w:sz w:val="28"/>
          <w:szCs w:val="28"/>
        </w:rPr>
      </w:pPr>
    </w:p>
    <w:p w14:paraId="41F0E709" w14:textId="77777777" w:rsidR="00533D5E" w:rsidRPr="00C432D6" w:rsidRDefault="00533D5E" w:rsidP="00533D5E">
      <w:pPr>
        <w:pStyle w:val="BodyA"/>
        <w:widowControl w:val="0"/>
        <w:jc w:val="center"/>
        <w:rPr>
          <w:color w:val="auto"/>
          <w:sz w:val="28"/>
          <w:szCs w:val="28"/>
        </w:rPr>
      </w:pPr>
    </w:p>
    <w:p w14:paraId="51DC2B98" w14:textId="77777777" w:rsidR="00533D5E" w:rsidRPr="00C432D6" w:rsidRDefault="00533D5E" w:rsidP="00533D5E">
      <w:pPr>
        <w:pStyle w:val="BodyA"/>
        <w:widowControl w:val="0"/>
        <w:jc w:val="center"/>
        <w:rPr>
          <w:color w:val="auto"/>
          <w:sz w:val="28"/>
          <w:szCs w:val="28"/>
        </w:rPr>
      </w:pPr>
    </w:p>
    <w:p w14:paraId="06815292" w14:textId="77777777" w:rsidR="00533D5E" w:rsidRPr="00C432D6" w:rsidRDefault="00533D5E" w:rsidP="00533D5E">
      <w:pPr>
        <w:pStyle w:val="BodyA"/>
        <w:widowControl w:val="0"/>
        <w:jc w:val="center"/>
        <w:rPr>
          <w:color w:val="auto"/>
          <w:sz w:val="28"/>
          <w:szCs w:val="28"/>
        </w:rPr>
      </w:pPr>
    </w:p>
    <w:p w14:paraId="2A49512E" w14:textId="77777777" w:rsidR="00533D5E" w:rsidRPr="00C432D6" w:rsidRDefault="00533D5E" w:rsidP="00533D5E">
      <w:pPr>
        <w:pStyle w:val="BodyA"/>
        <w:widowControl w:val="0"/>
        <w:jc w:val="center"/>
        <w:rPr>
          <w:color w:val="auto"/>
          <w:sz w:val="28"/>
          <w:szCs w:val="28"/>
        </w:rPr>
      </w:pPr>
    </w:p>
    <w:p w14:paraId="59BC16A5" w14:textId="77777777" w:rsidR="00533D5E" w:rsidRPr="00C432D6" w:rsidRDefault="00533D5E" w:rsidP="00533D5E">
      <w:pPr>
        <w:pStyle w:val="BodyA"/>
        <w:widowControl w:val="0"/>
        <w:jc w:val="center"/>
        <w:rPr>
          <w:color w:val="auto"/>
          <w:sz w:val="28"/>
          <w:szCs w:val="28"/>
        </w:rPr>
      </w:pPr>
    </w:p>
    <w:p w14:paraId="1FBD95FB" w14:textId="77777777" w:rsidR="00533D5E" w:rsidRPr="00C432D6" w:rsidRDefault="00533D5E" w:rsidP="00533D5E">
      <w:pPr>
        <w:pStyle w:val="BodyA"/>
        <w:widowControl w:val="0"/>
        <w:jc w:val="center"/>
        <w:rPr>
          <w:color w:val="auto"/>
          <w:sz w:val="28"/>
          <w:szCs w:val="28"/>
        </w:rPr>
      </w:pPr>
    </w:p>
    <w:p w14:paraId="472F7016" w14:textId="77777777" w:rsidR="00533D5E" w:rsidRPr="00C432D6" w:rsidRDefault="00533D5E" w:rsidP="00533D5E">
      <w:pPr>
        <w:pStyle w:val="BodyA"/>
        <w:widowControl w:val="0"/>
        <w:jc w:val="center"/>
        <w:rPr>
          <w:color w:val="auto"/>
          <w:sz w:val="28"/>
          <w:szCs w:val="28"/>
        </w:rPr>
      </w:pPr>
    </w:p>
    <w:p w14:paraId="01EBD4C9" w14:textId="77777777" w:rsidR="00533D5E" w:rsidRPr="00C432D6" w:rsidRDefault="00533D5E" w:rsidP="00533D5E">
      <w:pPr>
        <w:pStyle w:val="BodyA"/>
        <w:widowControl w:val="0"/>
        <w:jc w:val="center"/>
        <w:rPr>
          <w:color w:val="auto"/>
          <w:sz w:val="28"/>
          <w:szCs w:val="28"/>
        </w:rPr>
      </w:pPr>
    </w:p>
    <w:p w14:paraId="4F4EDFDC" w14:textId="77777777" w:rsidR="00533D5E" w:rsidRPr="00C432D6" w:rsidRDefault="00533D5E" w:rsidP="00533D5E">
      <w:pPr>
        <w:pStyle w:val="BodyA"/>
        <w:widowControl w:val="0"/>
        <w:jc w:val="center"/>
        <w:rPr>
          <w:color w:val="auto"/>
          <w:sz w:val="28"/>
          <w:szCs w:val="28"/>
        </w:rPr>
      </w:pPr>
    </w:p>
    <w:p w14:paraId="1FEEE7A6" w14:textId="77777777" w:rsidR="00533D5E" w:rsidRPr="00C432D6" w:rsidRDefault="00533D5E" w:rsidP="00533D5E">
      <w:pPr>
        <w:pStyle w:val="BodyA"/>
        <w:widowControl w:val="0"/>
        <w:jc w:val="center"/>
        <w:rPr>
          <w:color w:val="auto"/>
          <w:sz w:val="28"/>
          <w:szCs w:val="28"/>
        </w:rPr>
      </w:pPr>
    </w:p>
    <w:p w14:paraId="2B3984ED" w14:textId="77777777" w:rsidR="00533D5E" w:rsidRPr="00C432D6" w:rsidRDefault="00533D5E" w:rsidP="00533D5E">
      <w:pPr>
        <w:pStyle w:val="BodyA"/>
        <w:widowControl w:val="0"/>
        <w:jc w:val="center"/>
        <w:rPr>
          <w:color w:val="auto"/>
          <w:sz w:val="28"/>
          <w:szCs w:val="28"/>
        </w:rPr>
      </w:pPr>
    </w:p>
    <w:p w14:paraId="58AD45B9" w14:textId="77777777" w:rsidR="00533D5E" w:rsidRPr="00C432D6" w:rsidRDefault="00533D5E" w:rsidP="00533D5E">
      <w:pPr>
        <w:pStyle w:val="BodyA"/>
        <w:widowControl w:val="0"/>
        <w:jc w:val="center"/>
        <w:rPr>
          <w:color w:val="auto"/>
          <w:sz w:val="28"/>
          <w:szCs w:val="28"/>
        </w:rPr>
      </w:pPr>
    </w:p>
    <w:p w14:paraId="0A58AAF1" w14:textId="77777777" w:rsidR="00533D5E" w:rsidRPr="00C432D6" w:rsidRDefault="00533D5E" w:rsidP="00533D5E">
      <w:pPr>
        <w:pStyle w:val="BodyA"/>
        <w:widowControl w:val="0"/>
        <w:jc w:val="center"/>
        <w:rPr>
          <w:color w:val="auto"/>
          <w:sz w:val="28"/>
          <w:szCs w:val="28"/>
        </w:rPr>
      </w:pPr>
    </w:p>
    <w:p w14:paraId="06A2A623" w14:textId="77777777" w:rsidR="00533D5E" w:rsidRPr="00C432D6" w:rsidRDefault="00533D5E" w:rsidP="00533D5E">
      <w:pPr>
        <w:pStyle w:val="BodyA"/>
        <w:widowControl w:val="0"/>
        <w:jc w:val="center"/>
        <w:rPr>
          <w:color w:val="auto"/>
          <w:sz w:val="28"/>
          <w:szCs w:val="28"/>
        </w:rPr>
      </w:pPr>
    </w:p>
    <w:p w14:paraId="28CC443D" w14:textId="77777777" w:rsidR="00533D5E" w:rsidRPr="00C432D6" w:rsidRDefault="00533D5E" w:rsidP="00533D5E">
      <w:pPr>
        <w:pStyle w:val="BodyA"/>
        <w:widowControl w:val="0"/>
        <w:jc w:val="center"/>
        <w:rPr>
          <w:color w:val="auto"/>
          <w:sz w:val="28"/>
          <w:szCs w:val="28"/>
        </w:rPr>
      </w:pPr>
    </w:p>
    <w:p w14:paraId="3F62A27D" w14:textId="77777777" w:rsidR="00533D5E" w:rsidRPr="00C432D6" w:rsidRDefault="00533D5E" w:rsidP="00533D5E">
      <w:pPr>
        <w:pStyle w:val="BodyA"/>
        <w:widowControl w:val="0"/>
        <w:jc w:val="center"/>
        <w:rPr>
          <w:color w:val="auto"/>
          <w:sz w:val="28"/>
          <w:szCs w:val="28"/>
        </w:rPr>
      </w:pPr>
    </w:p>
    <w:p w14:paraId="46007671" w14:textId="77777777" w:rsidR="00533D5E" w:rsidRPr="00C432D6" w:rsidRDefault="00533D5E" w:rsidP="00533D5E">
      <w:pPr>
        <w:pStyle w:val="BodyA"/>
        <w:widowControl w:val="0"/>
        <w:jc w:val="center"/>
        <w:rPr>
          <w:color w:val="auto"/>
          <w:sz w:val="28"/>
          <w:szCs w:val="28"/>
        </w:rPr>
      </w:pPr>
    </w:p>
    <w:p w14:paraId="1ACCAF82" w14:textId="77777777" w:rsidR="00533D5E" w:rsidRPr="00C432D6" w:rsidRDefault="00533D5E" w:rsidP="00533D5E">
      <w:pPr>
        <w:pStyle w:val="BodyA"/>
        <w:widowControl w:val="0"/>
        <w:jc w:val="center"/>
        <w:rPr>
          <w:color w:val="auto"/>
          <w:sz w:val="28"/>
          <w:szCs w:val="28"/>
        </w:rPr>
      </w:pPr>
    </w:p>
    <w:p w14:paraId="3975DBA1" w14:textId="77777777" w:rsidR="00533D5E" w:rsidRPr="00C432D6" w:rsidRDefault="00533D5E" w:rsidP="00533D5E">
      <w:pPr>
        <w:pStyle w:val="BodyA"/>
        <w:widowControl w:val="0"/>
        <w:jc w:val="center"/>
        <w:rPr>
          <w:color w:val="auto"/>
          <w:sz w:val="28"/>
          <w:szCs w:val="28"/>
        </w:rPr>
      </w:pPr>
    </w:p>
    <w:p w14:paraId="79777B50" w14:textId="77777777" w:rsidR="00533D5E" w:rsidRPr="00C432D6" w:rsidRDefault="00533D5E" w:rsidP="00533D5E">
      <w:pPr>
        <w:pStyle w:val="BodyA"/>
        <w:widowControl w:val="0"/>
        <w:jc w:val="center"/>
        <w:rPr>
          <w:color w:val="auto"/>
          <w:sz w:val="28"/>
          <w:szCs w:val="28"/>
        </w:rPr>
      </w:pPr>
    </w:p>
    <w:p w14:paraId="77C2A55E" w14:textId="77777777" w:rsidR="00533D5E" w:rsidRPr="00C432D6" w:rsidRDefault="00533D5E" w:rsidP="00533D5E">
      <w:pPr>
        <w:pStyle w:val="BodyA"/>
        <w:widowControl w:val="0"/>
        <w:jc w:val="center"/>
        <w:rPr>
          <w:color w:val="auto"/>
          <w:sz w:val="28"/>
          <w:szCs w:val="28"/>
        </w:rPr>
      </w:pPr>
    </w:p>
    <w:p w14:paraId="014F0A5A" w14:textId="77777777" w:rsidR="00AD210F" w:rsidRPr="00C432D6" w:rsidRDefault="00AD210F" w:rsidP="00533D5E">
      <w:pPr>
        <w:pStyle w:val="BodyA"/>
        <w:widowControl w:val="0"/>
        <w:jc w:val="center"/>
        <w:rPr>
          <w:color w:val="auto"/>
          <w:sz w:val="28"/>
          <w:szCs w:val="28"/>
        </w:rPr>
      </w:pPr>
    </w:p>
    <w:p w14:paraId="504CD445" w14:textId="77777777" w:rsidR="00AD210F" w:rsidRDefault="00AD210F" w:rsidP="00533D5E">
      <w:pPr>
        <w:pStyle w:val="BodyA"/>
        <w:widowControl w:val="0"/>
        <w:jc w:val="center"/>
        <w:rPr>
          <w:color w:val="auto"/>
          <w:sz w:val="28"/>
          <w:szCs w:val="28"/>
        </w:rPr>
      </w:pPr>
    </w:p>
    <w:p w14:paraId="51238FFD" w14:textId="77777777" w:rsidR="00CA37B4" w:rsidRDefault="00CA37B4" w:rsidP="00533D5E">
      <w:pPr>
        <w:pStyle w:val="BodyA"/>
        <w:widowControl w:val="0"/>
        <w:jc w:val="center"/>
        <w:rPr>
          <w:color w:val="auto"/>
          <w:sz w:val="28"/>
          <w:szCs w:val="28"/>
        </w:rPr>
      </w:pPr>
    </w:p>
    <w:p w14:paraId="5C57AC08" w14:textId="77777777" w:rsidR="00CA37B4" w:rsidRPr="00C432D6" w:rsidRDefault="00CA37B4" w:rsidP="00533D5E">
      <w:pPr>
        <w:pStyle w:val="BodyA"/>
        <w:widowControl w:val="0"/>
        <w:jc w:val="center"/>
        <w:rPr>
          <w:color w:val="auto"/>
          <w:sz w:val="28"/>
          <w:szCs w:val="28"/>
        </w:rPr>
      </w:pPr>
    </w:p>
    <w:p w14:paraId="2E78300A" w14:textId="77777777" w:rsidR="00533D5E" w:rsidRPr="00C432D6" w:rsidRDefault="00533D5E" w:rsidP="00533D5E">
      <w:pPr>
        <w:pStyle w:val="BodyA"/>
        <w:widowControl w:val="0"/>
        <w:rPr>
          <w:color w:val="auto"/>
          <w:sz w:val="28"/>
          <w:szCs w:val="28"/>
        </w:rPr>
      </w:pPr>
    </w:p>
    <w:p w14:paraId="53D7ADD3" w14:textId="77777777" w:rsidR="00533D5E" w:rsidRPr="00C432D6" w:rsidRDefault="00533D5E" w:rsidP="00533D5E">
      <w:pPr>
        <w:pStyle w:val="BodyA"/>
        <w:widowControl w:val="0"/>
        <w:jc w:val="center"/>
        <w:rPr>
          <w:color w:val="auto"/>
          <w:sz w:val="28"/>
          <w:szCs w:val="28"/>
        </w:rPr>
      </w:pPr>
      <w:r w:rsidRPr="00C432D6">
        <w:rPr>
          <w:color w:val="auto"/>
          <w:sz w:val="28"/>
          <w:szCs w:val="28"/>
        </w:rPr>
        <w:t>SCHEDULE 3</w:t>
      </w:r>
    </w:p>
    <w:p w14:paraId="1434485A" w14:textId="77777777" w:rsidR="00533D5E" w:rsidRPr="00C432D6" w:rsidRDefault="00533D5E" w:rsidP="00533D5E">
      <w:pPr>
        <w:pStyle w:val="BodyA"/>
        <w:widowControl w:val="0"/>
        <w:jc w:val="center"/>
        <w:rPr>
          <w:color w:val="auto"/>
          <w:sz w:val="28"/>
          <w:szCs w:val="28"/>
        </w:rPr>
      </w:pPr>
    </w:p>
    <w:p w14:paraId="34C87039" w14:textId="77777777" w:rsidR="00533D5E" w:rsidRPr="00C432D6" w:rsidRDefault="00533D5E" w:rsidP="00533D5E">
      <w:pPr>
        <w:pStyle w:val="BodyA"/>
        <w:widowControl w:val="0"/>
        <w:jc w:val="center"/>
        <w:rPr>
          <w:color w:val="auto"/>
          <w:sz w:val="28"/>
          <w:szCs w:val="28"/>
        </w:rPr>
      </w:pPr>
      <w:r w:rsidRPr="00C432D6">
        <w:rPr>
          <w:color w:val="auto"/>
          <w:sz w:val="28"/>
          <w:szCs w:val="28"/>
        </w:rPr>
        <w:t>LOCAL ADVISORY COMMITTEES</w:t>
      </w:r>
    </w:p>
    <w:p w14:paraId="08861825" w14:textId="77777777" w:rsidR="00533D5E" w:rsidRPr="00C432D6" w:rsidRDefault="00533D5E" w:rsidP="00533D5E">
      <w:pPr>
        <w:pStyle w:val="BodyA"/>
        <w:widowControl w:val="0"/>
        <w:jc w:val="center"/>
        <w:rPr>
          <w:color w:val="auto"/>
          <w:sz w:val="28"/>
          <w:szCs w:val="28"/>
        </w:rPr>
      </w:pPr>
    </w:p>
    <w:p w14:paraId="1B590A53" w14:textId="77777777" w:rsidR="00533D5E" w:rsidRPr="00C432D6" w:rsidRDefault="00533D5E" w:rsidP="00533D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BoldItalic" w:hAnsi="Calibri-BoldItalic" w:cs="Calibri-BoldItalic"/>
          <w:b/>
          <w:bCs/>
          <w:i/>
          <w:iCs/>
          <w:sz w:val="23"/>
          <w:szCs w:val="23"/>
          <w:lang w:val="en-IE" w:eastAsia="en-IE"/>
        </w:rPr>
      </w:pPr>
      <w:r w:rsidRPr="00C432D6">
        <w:rPr>
          <w:rFonts w:ascii="Calibri-BoldItalic" w:hAnsi="Calibri-BoldItalic" w:cs="Calibri-BoldItalic"/>
          <w:b/>
          <w:bCs/>
          <w:i/>
          <w:iCs/>
          <w:sz w:val="23"/>
          <w:szCs w:val="23"/>
          <w:lang w:val="en-IE" w:eastAsia="en-IE"/>
        </w:rPr>
        <w:t>The document may be amended, revised, replaced and updated from time to</w:t>
      </w:r>
    </w:p>
    <w:p w14:paraId="41EDE58C" w14:textId="77777777" w:rsidR="00533D5E" w:rsidRPr="00C432D6" w:rsidRDefault="00533D5E" w:rsidP="00533D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BoldItalic" w:hAnsi="Calibri-BoldItalic" w:cs="Calibri-BoldItalic"/>
          <w:b/>
          <w:bCs/>
          <w:i/>
          <w:iCs/>
          <w:sz w:val="23"/>
          <w:szCs w:val="23"/>
          <w:lang w:val="en-IE" w:eastAsia="en-IE"/>
        </w:rPr>
      </w:pPr>
      <w:r w:rsidRPr="00C432D6">
        <w:rPr>
          <w:rFonts w:ascii="Calibri-BoldItalic" w:hAnsi="Calibri-BoldItalic" w:cs="Calibri-BoldItalic"/>
          <w:b/>
          <w:bCs/>
          <w:i/>
          <w:iCs/>
          <w:sz w:val="23"/>
          <w:szCs w:val="23"/>
          <w:lang w:val="en-IE" w:eastAsia="en-IE"/>
        </w:rPr>
        <w:t>time by the CIB. The Company is responsible for keeping itself appraised of,</w:t>
      </w:r>
    </w:p>
    <w:p w14:paraId="5E8C0C11" w14:textId="77777777" w:rsidR="00533D5E" w:rsidRPr="00C432D6" w:rsidRDefault="00533D5E" w:rsidP="00533D5E">
      <w:pPr>
        <w:pStyle w:val="CommentText"/>
        <w:rPr>
          <w:rFonts w:ascii="Calibri-BoldItalic" w:hAnsi="Calibri-BoldItalic" w:cs="Calibri-BoldItalic"/>
          <w:b/>
          <w:bCs/>
          <w:i/>
          <w:iCs/>
          <w:sz w:val="23"/>
          <w:szCs w:val="23"/>
          <w:lang w:val="en-IE" w:eastAsia="en-IE"/>
        </w:rPr>
      </w:pPr>
      <w:r w:rsidRPr="00C432D6">
        <w:rPr>
          <w:rFonts w:ascii="Calibri-BoldItalic" w:hAnsi="Calibri-BoldItalic" w:cs="Calibri-BoldItalic"/>
          <w:b/>
          <w:bCs/>
          <w:i/>
          <w:iCs/>
          <w:sz w:val="23"/>
          <w:szCs w:val="23"/>
          <w:lang w:val="en-IE" w:eastAsia="en-IE"/>
        </w:rPr>
        <w:t>and adhering to at all times, the latest version of this document.</w:t>
      </w:r>
    </w:p>
    <w:p w14:paraId="3DB7CAB5" w14:textId="77777777" w:rsidR="00533D5E" w:rsidRPr="00C432D6" w:rsidRDefault="00533D5E" w:rsidP="00533D5E">
      <w:pPr>
        <w:pStyle w:val="BodyA"/>
        <w:widowControl w:val="0"/>
        <w:jc w:val="center"/>
        <w:rPr>
          <w:color w:val="auto"/>
          <w:sz w:val="28"/>
          <w:szCs w:val="28"/>
        </w:rPr>
      </w:pPr>
    </w:p>
    <w:p w14:paraId="4EE8561F" w14:textId="77777777" w:rsidR="00533D5E" w:rsidRPr="00C432D6" w:rsidRDefault="00533D5E" w:rsidP="00533D5E">
      <w:pPr>
        <w:pStyle w:val="BodyA"/>
        <w:widowControl w:val="0"/>
        <w:jc w:val="center"/>
        <w:rPr>
          <w:color w:val="auto"/>
          <w:sz w:val="28"/>
          <w:szCs w:val="28"/>
        </w:rPr>
      </w:pPr>
    </w:p>
    <w:p w14:paraId="423CD155" w14:textId="77777777" w:rsidR="0089340A" w:rsidRPr="00C432D6" w:rsidRDefault="0089340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cs="Arial Unicode MS"/>
          <w:sz w:val="28"/>
          <w:szCs w:val="28"/>
          <w:u w:color="000000"/>
          <w:lang w:val="en-IE" w:eastAsia="en-IE"/>
        </w:rPr>
      </w:pPr>
      <w:r w:rsidRPr="00C432D6">
        <w:rPr>
          <w:sz w:val="28"/>
          <w:szCs w:val="28"/>
        </w:rPr>
        <w:br w:type="page"/>
      </w:r>
    </w:p>
    <w:p w14:paraId="32377D33" w14:textId="77777777" w:rsidR="00533D5E" w:rsidRPr="00C432D6" w:rsidRDefault="00533D5E" w:rsidP="00533D5E">
      <w:pPr>
        <w:pStyle w:val="BodyA"/>
        <w:widowControl w:val="0"/>
        <w:rPr>
          <w:color w:val="auto"/>
          <w:sz w:val="28"/>
          <w:szCs w:val="28"/>
        </w:rPr>
      </w:pPr>
    </w:p>
    <w:p w14:paraId="15CAE6C5" w14:textId="77777777" w:rsidR="00AD210F" w:rsidRPr="00C432D6" w:rsidRDefault="00AD210F" w:rsidP="00533D5E">
      <w:pPr>
        <w:pStyle w:val="BodyA"/>
        <w:widowControl w:val="0"/>
        <w:jc w:val="left"/>
        <w:rPr>
          <w:color w:val="auto"/>
          <w:sz w:val="28"/>
          <w:szCs w:val="28"/>
        </w:rPr>
      </w:pPr>
    </w:p>
    <w:p w14:paraId="2403D3DB" w14:textId="77777777" w:rsidR="00AD210F" w:rsidRPr="00C432D6" w:rsidRDefault="00AD210F" w:rsidP="00533D5E">
      <w:pPr>
        <w:pStyle w:val="BodyA"/>
        <w:widowControl w:val="0"/>
        <w:jc w:val="left"/>
        <w:rPr>
          <w:color w:val="auto"/>
          <w:sz w:val="28"/>
          <w:szCs w:val="28"/>
        </w:rPr>
      </w:pPr>
    </w:p>
    <w:p w14:paraId="41E34C8E" w14:textId="77777777" w:rsidR="00533D5E" w:rsidRPr="00C432D6" w:rsidRDefault="00533D5E" w:rsidP="00533D5E">
      <w:pPr>
        <w:pStyle w:val="BodyA"/>
        <w:widowControl w:val="0"/>
        <w:jc w:val="center"/>
        <w:rPr>
          <w:color w:val="auto"/>
          <w:sz w:val="28"/>
          <w:szCs w:val="28"/>
        </w:rPr>
      </w:pPr>
      <w:r w:rsidRPr="00C432D6">
        <w:rPr>
          <w:color w:val="auto"/>
          <w:sz w:val="28"/>
          <w:szCs w:val="28"/>
        </w:rPr>
        <w:t>SCHEDULE 4</w:t>
      </w:r>
    </w:p>
    <w:p w14:paraId="47FCAED0" w14:textId="77777777" w:rsidR="00533D5E" w:rsidRPr="00C432D6" w:rsidRDefault="00533D5E" w:rsidP="00533D5E">
      <w:pPr>
        <w:pStyle w:val="BodyA"/>
        <w:widowControl w:val="0"/>
        <w:jc w:val="center"/>
        <w:rPr>
          <w:color w:val="auto"/>
          <w:sz w:val="28"/>
          <w:szCs w:val="28"/>
        </w:rPr>
      </w:pPr>
    </w:p>
    <w:p w14:paraId="43CB497D" w14:textId="77777777" w:rsidR="00533D5E" w:rsidRPr="00C432D6" w:rsidRDefault="00533D5E" w:rsidP="00533D5E">
      <w:pPr>
        <w:pStyle w:val="BodyA"/>
        <w:widowControl w:val="0"/>
        <w:jc w:val="center"/>
        <w:rPr>
          <w:color w:val="auto"/>
          <w:sz w:val="28"/>
          <w:szCs w:val="28"/>
        </w:rPr>
      </w:pPr>
      <w:r w:rsidRPr="00C432D6">
        <w:rPr>
          <w:color w:val="auto"/>
          <w:sz w:val="28"/>
          <w:szCs w:val="28"/>
        </w:rPr>
        <w:t xml:space="preserve">EMPLOYER/UNION FORUM </w:t>
      </w:r>
    </w:p>
    <w:p w14:paraId="68CF17C6" w14:textId="77777777" w:rsidR="00533D5E" w:rsidRPr="00C432D6" w:rsidRDefault="00533D5E" w:rsidP="00533D5E">
      <w:pPr>
        <w:pStyle w:val="BodyA"/>
        <w:widowControl w:val="0"/>
        <w:jc w:val="center"/>
        <w:rPr>
          <w:color w:val="auto"/>
          <w:sz w:val="28"/>
          <w:szCs w:val="28"/>
        </w:rPr>
      </w:pPr>
      <w:r w:rsidRPr="00C432D6">
        <w:rPr>
          <w:color w:val="auto"/>
          <w:sz w:val="28"/>
          <w:szCs w:val="28"/>
        </w:rPr>
        <w:t>TERMS OF REFERENCE</w:t>
      </w:r>
    </w:p>
    <w:p w14:paraId="6BCFFF30" w14:textId="77777777" w:rsidR="00533D5E" w:rsidRPr="00C432D6" w:rsidRDefault="00533D5E" w:rsidP="00533D5E">
      <w:pPr>
        <w:pStyle w:val="BodyA"/>
        <w:widowControl w:val="0"/>
        <w:jc w:val="center"/>
        <w:rPr>
          <w:color w:val="auto"/>
          <w:sz w:val="28"/>
          <w:szCs w:val="28"/>
        </w:rPr>
      </w:pPr>
    </w:p>
    <w:p w14:paraId="257DC2BC" w14:textId="77777777" w:rsidR="00533D5E" w:rsidRPr="00C432D6" w:rsidRDefault="00533D5E" w:rsidP="00533D5E">
      <w:pPr>
        <w:pStyle w:val="BodyA"/>
        <w:widowControl w:val="0"/>
        <w:jc w:val="center"/>
        <w:rPr>
          <w:color w:val="auto"/>
          <w:sz w:val="28"/>
          <w:szCs w:val="28"/>
        </w:rPr>
      </w:pPr>
    </w:p>
    <w:p w14:paraId="64A46828" w14:textId="77777777" w:rsidR="00533D5E" w:rsidRPr="00C432D6" w:rsidRDefault="00533D5E" w:rsidP="00533D5E">
      <w:pPr>
        <w:pStyle w:val="BodyA"/>
        <w:widowControl w:val="0"/>
        <w:jc w:val="center"/>
        <w:rPr>
          <w:color w:val="auto"/>
          <w:sz w:val="28"/>
          <w:szCs w:val="28"/>
        </w:rPr>
      </w:pPr>
    </w:p>
    <w:p w14:paraId="123CB9C6" w14:textId="77777777" w:rsidR="00533D5E" w:rsidRPr="00C432D6" w:rsidRDefault="00533D5E" w:rsidP="00533D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BoldItalic" w:hAnsi="Calibri-BoldItalic" w:cs="Calibri-BoldItalic"/>
          <w:b/>
          <w:bCs/>
          <w:i/>
          <w:iCs/>
          <w:sz w:val="23"/>
          <w:szCs w:val="23"/>
          <w:lang w:val="en-IE" w:eastAsia="en-IE"/>
        </w:rPr>
      </w:pPr>
      <w:r w:rsidRPr="00C432D6">
        <w:rPr>
          <w:rFonts w:ascii="Calibri-BoldItalic" w:hAnsi="Calibri-BoldItalic" w:cs="Calibri-BoldItalic"/>
          <w:b/>
          <w:bCs/>
          <w:i/>
          <w:iCs/>
          <w:sz w:val="23"/>
          <w:szCs w:val="23"/>
          <w:lang w:val="en-IE" w:eastAsia="en-IE"/>
        </w:rPr>
        <w:t>The document may be amended, revised, replaced and updated from time to</w:t>
      </w:r>
    </w:p>
    <w:p w14:paraId="3EAFA258" w14:textId="77777777" w:rsidR="00533D5E" w:rsidRPr="00C432D6" w:rsidRDefault="00533D5E" w:rsidP="00AD21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BoldItalic" w:hAnsi="Calibri-BoldItalic" w:cs="Calibri-BoldItalic"/>
          <w:b/>
          <w:bCs/>
          <w:i/>
          <w:iCs/>
          <w:sz w:val="23"/>
          <w:szCs w:val="23"/>
          <w:lang w:val="en-IE" w:eastAsia="en-IE"/>
        </w:rPr>
      </w:pPr>
      <w:r w:rsidRPr="00C432D6">
        <w:rPr>
          <w:rFonts w:ascii="Calibri-BoldItalic" w:hAnsi="Calibri-BoldItalic" w:cs="Calibri-BoldItalic"/>
          <w:b/>
          <w:bCs/>
          <w:i/>
          <w:iCs/>
          <w:sz w:val="23"/>
          <w:szCs w:val="23"/>
          <w:lang w:val="en-IE" w:eastAsia="en-IE"/>
        </w:rPr>
        <w:t xml:space="preserve">time by the CIB with the Employer/Union </w:t>
      </w:r>
      <w:proofErr w:type="gramStart"/>
      <w:r w:rsidRPr="00C432D6">
        <w:rPr>
          <w:rFonts w:ascii="Calibri-BoldItalic" w:hAnsi="Calibri-BoldItalic" w:cs="Calibri-BoldItalic"/>
          <w:b/>
          <w:bCs/>
          <w:i/>
          <w:iCs/>
          <w:sz w:val="23"/>
          <w:szCs w:val="23"/>
          <w:lang w:val="en-IE" w:eastAsia="en-IE"/>
        </w:rPr>
        <w:t>Forum .</w:t>
      </w:r>
      <w:proofErr w:type="gramEnd"/>
      <w:r w:rsidRPr="00C432D6">
        <w:rPr>
          <w:rFonts w:ascii="Calibri-BoldItalic" w:hAnsi="Calibri-BoldItalic" w:cs="Calibri-BoldItalic"/>
          <w:b/>
          <w:bCs/>
          <w:i/>
          <w:iCs/>
          <w:sz w:val="23"/>
          <w:szCs w:val="23"/>
          <w:lang w:val="en-IE" w:eastAsia="en-IE"/>
        </w:rPr>
        <w:t xml:space="preserve"> The Company is responsible for keeping itse</w:t>
      </w:r>
      <w:r w:rsidR="00AD210F" w:rsidRPr="00C432D6">
        <w:rPr>
          <w:rFonts w:ascii="Calibri-BoldItalic" w:hAnsi="Calibri-BoldItalic" w:cs="Calibri-BoldItalic"/>
          <w:b/>
          <w:bCs/>
          <w:i/>
          <w:iCs/>
          <w:sz w:val="23"/>
          <w:szCs w:val="23"/>
          <w:lang w:val="en-IE" w:eastAsia="en-IE"/>
        </w:rPr>
        <w:t xml:space="preserve">lf appraised of, </w:t>
      </w:r>
      <w:r w:rsidRPr="00C432D6">
        <w:rPr>
          <w:rFonts w:ascii="Calibri-BoldItalic" w:hAnsi="Calibri-BoldItalic" w:cs="Calibri-BoldItalic"/>
          <w:b/>
          <w:bCs/>
          <w:i/>
          <w:iCs/>
          <w:sz w:val="23"/>
          <w:szCs w:val="23"/>
          <w:lang w:val="en-IE" w:eastAsia="en-IE"/>
        </w:rPr>
        <w:t>and adhering to at all times, the latest version of this document.</w:t>
      </w:r>
    </w:p>
    <w:p w14:paraId="72F3D365" w14:textId="77777777" w:rsidR="00533D5E" w:rsidRPr="00C432D6" w:rsidRDefault="00533D5E" w:rsidP="00533D5E">
      <w:pPr>
        <w:pStyle w:val="BodyA"/>
        <w:widowControl w:val="0"/>
        <w:jc w:val="center"/>
        <w:rPr>
          <w:color w:val="auto"/>
          <w:sz w:val="28"/>
          <w:szCs w:val="28"/>
        </w:rPr>
      </w:pPr>
    </w:p>
    <w:p w14:paraId="0F01CA32" w14:textId="77777777" w:rsidR="00533D5E" w:rsidRPr="00C432D6" w:rsidRDefault="00533D5E" w:rsidP="00533D5E">
      <w:pPr>
        <w:pStyle w:val="BodyA"/>
        <w:widowControl w:val="0"/>
        <w:jc w:val="center"/>
        <w:rPr>
          <w:color w:val="auto"/>
          <w:sz w:val="28"/>
          <w:szCs w:val="28"/>
        </w:rPr>
      </w:pPr>
    </w:p>
    <w:p w14:paraId="52B6A76C" w14:textId="77777777" w:rsidR="00533D5E" w:rsidRPr="00C432D6" w:rsidRDefault="00533D5E" w:rsidP="00533D5E">
      <w:pPr>
        <w:pStyle w:val="BodyA"/>
        <w:widowControl w:val="0"/>
        <w:jc w:val="center"/>
        <w:rPr>
          <w:color w:val="auto"/>
          <w:sz w:val="28"/>
          <w:szCs w:val="28"/>
        </w:rPr>
      </w:pPr>
    </w:p>
    <w:p w14:paraId="4441AA1C" w14:textId="77777777" w:rsidR="00533D5E" w:rsidRPr="00C432D6" w:rsidRDefault="00533D5E" w:rsidP="00533D5E">
      <w:pPr>
        <w:pStyle w:val="BodyA"/>
        <w:widowControl w:val="0"/>
        <w:jc w:val="center"/>
        <w:rPr>
          <w:color w:val="auto"/>
          <w:sz w:val="28"/>
          <w:szCs w:val="28"/>
        </w:rPr>
      </w:pPr>
    </w:p>
    <w:p w14:paraId="2627BFC7" w14:textId="77777777" w:rsidR="00533D5E" w:rsidRPr="00C432D6" w:rsidRDefault="00533D5E" w:rsidP="00533D5E">
      <w:pPr>
        <w:pStyle w:val="BodyA"/>
        <w:widowControl w:val="0"/>
        <w:jc w:val="center"/>
        <w:rPr>
          <w:color w:val="auto"/>
          <w:sz w:val="28"/>
          <w:szCs w:val="28"/>
        </w:rPr>
      </w:pPr>
    </w:p>
    <w:p w14:paraId="5DF4F355" w14:textId="77777777" w:rsidR="00533D5E" w:rsidRPr="00C432D6" w:rsidRDefault="00533D5E" w:rsidP="00533D5E">
      <w:pPr>
        <w:pStyle w:val="BodyA"/>
        <w:widowControl w:val="0"/>
        <w:jc w:val="center"/>
        <w:rPr>
          <w:color w:val="auto"/>
          <w:sz w:val="28"/>
          <w:szCs w:val="28"/>
        </w:rPr>
      </w:pPr>
    </w:p>
    <w:p w14:paraId="1927ED02" w14:textId="77777777" w:rsidR="00533D5E" w:rsidRPr="00C432D6" w:rsidRDefault="00533D5E" w:rsidP="00533D5E">
      <w:pPr>
        <w:pStyle w:val="BodyA"/>
        <w:widowControl w:val="0"/>
        <w:jc w:val="center"/>
        <w:rPr>
          <w:color w:val="auto"/>
          <w:sz w:val="28"/>
          <w:szCs w:val="28"/>
        </w:rPr>
      </w:pPr>
    </w:p>
    <w:p w14:paraId="2BBC1322" w14:textId="77777777" w:rsidR="00533D5E" w:rsidRPr="00C432D6" w:rsidRDefault="00533D5E" w:rsidP="00533D5E">
      <w:pPr>
        <w:pStyle w:val="BodyA"/>
        <w:widowControl w:val="0"/>
        <w:jc w:val="center"/>
        <w:rPr>
          <w:color w:val="auto"/>
          <w:sz w:val="28"/>
          <w:szCs w:val="28"/>
        </w:rPr>
      </w:pPr>
    </w:p>
    <w:p w14:paraId="6936DC09" w14:textId="77777777" w:rsidR="00533D5E" w:rsidRPr="00C432D6" w:rsidRDefault="00533D5E" w:rsidP="00533D5E">
      <w:pPr>
        <w:pStyle w:val="BodyA"/>
        <w:widowControl w:val="0"/>
        <w:jc w:val="center"/>
        <w:rPr>
          <w:color w:val="auto"/>
          <w:sz w:val="28"/>
          <w:szCs w:val="28"/>
        </w:rPr>
      </w:pPr>
    </w:p>
    <w:p w14:paraId="78A4398E" w14:textId="77777777" w:rsidR="00533D5E" w:rsidRPr="00C432D6" w:rsidRDefault="00533D5E" w:rsidP="00533D5E">
      <w:pPr>
        <w:pStyle w:val="BodyA"/>
        <w:widowControl w:val="0"/>
        <w:jc w:val="center"/>
        <w:rPr>
          <w:color w:val="auto"/>
          <w:sz w:val="28"/>
          <w:szCs w:val="28"/>
        </w:rPr>
      </w:pPr>
    </w:p>
    <w:p w14:paraId="4F40F931" w14:textId="77777777" w:rsidR="00533D5E" w:rsidRPr="00C432D6" w:rsidRDefault="00533D5E" w:rsidP="00533D5E">
      <w:pPr>
        <w:pStyle w:val="BodyA"/>
        <w:widowControl w:val="0"/>
        <w:jc w:val="center"/>
        <w:rPr>
          <w:color w:val="auto"/>
          <w:sz w:val="28"/>
          <w:szCs w:val="28"/>
        </w:rPr>
      </w:pPr>
    </w:p>
    <w:p w14:paraId="0AA4A957" w14:textId="77777777" w:rsidR="00533D5E" w:rsidRPr="00C432D6" w:rsidRDefault="00533D5E" w:rsidP="00533D5E">
      <w:pPr>
        <w:pStyle w:val="BodyA"/>
        <w:widowControl w:val="0"/>
        <w:jc w:val="center"/>
        <w:rPr>
          <w:color w:val="auto"/>
          <w:sz w:val="28"/>
          <w:szCs w:val="28"/>
        </w:rPr>
      </w:pPr>
    </w:p>
    <w:p w14:paraId="6A012E98" w14:textId="77777777" w:rsidR="00533D5E" w:rsidRPr="00C432D6" w:rsidRDefault="00533D5E" w:rsidP="00533D5E">
      <w:pPr>
        <w:pStyle w:val="BodyA"/>
        <w:widowControl w:val="0"/>
        <w:jc w:val="center"/>
        <w:rPr>
          <w:color w:val="auto"/>
          <w:sz w:val="28"/>
          <w:szCs w:val="28"/>
        </w:rPr>
      </w:pPr>
    </w:p>
    <w:p w14:paraId="4A655BB4" w14:textId="77777777" w:rsidR="00533D5E" w:rsidRPr="00C432D6" w:rsidRDefault="00533D5E" w:rsidP="00533D5E">
      <w:pPr>
        <w:pStyle w:val="BodyA"/>
        <w:widowControl w:val="0"/>
        <w:jc w:val="center"/>
        <w:rPr>
          <w:color w:val="auto"/>
          <w:sz w:val="28"/>
          <w:szCs w:val="28"/>
        </w:rPr>
      </w:pPr>
    </w:p>
    <w:p w14:paraId="2D7BE41B" w14:textId="77777777" w:rsidR="00533D5E" w:rsidRPr="00C432D6" w:rsidRDefault="00533D5E" w:rsidP="00533D5E">
      <w:pPr>
        <w:pStyle w:val="BodyA"/>
        <w:widowControl w:val="0"/>
        <w:jc w:val="center"/>
        <w:rPr>
          <w:color w:val="auto"/>
          <w:sz w:val="28"/>
          <w:szCs w:val="28"/>
        </w:rPr>
      </w:pPr>
    </w:p>
    <w:p w14:paraId="04EA9FE0" w14:textId="77777777" w:rsidR="00533D5E" w:rsidRPr="00C432D6" w:rsidRDefault="00533D5E" w:rsidP="00533D5E">
      <w:pPr>
        <w:pStyle w:val="BodyA"/>
        <w:widowControl w:val="0"/>
        <w:jc w:val="center"/>
        <w:rPr>
          <w:color w:val="auto"/>
          <w:sz w:val="28"/>
          <w:szCs w:val="28"/>
        </w:rPr>
      </w:pPr>
    </w:p>
    <w:p w14:paraId="38041377" w14:textId="77777777" w:rsidR="00533D5E" w:rsidRPr="00C432D6" w:rsidRDefault="00533D5E" w:rsidP="00533D5E">
      <w:pPr>
        <w:pStyle w:val="BodyA"/>
        <w:widowControl w:val="0"/>
        <w:jc w:val="center"/>
        <w:rPr>
          <w:color w:val="auto"/>
          <w:sz w:val="28"/>
          <w:szCs w:val="28"/>
        </w:rPr>
      </w:pPr>
    </w:p>
    <w:p w14:paraId="0F6B93D3" w14:textId="77777777" w:rsidR="00533D5E" w:rsidRPr="00C432D6" w:rsidRDefault="00533D5E" w:rsidP="00533D5E">
      <w:pPr>
        <w:pStyle w:val="BodyA"/>
        <w:widowControl w:val="0"/>
        <w:jc w:val="center"/>
        <w:rPr>
          <w:color w:val="auto"/>
          <w:sz w:val="28"/>
          <w:szCs w:val="28"/>
        </w:rPr>
      </w:pPr>
    </w:p>
    <w:p w14:paraId="2D12C618" w14:textId="77777777" w:rsidR="00533D5E" w:rsidRPr="00C432D6" w:rsidRDefault="00533D5E" w:rsidP="00533D5E">
      <w:pPr>
        <w:pStyle w:val="BodyA"/>
        <w:widowControl w:val="0"/>
        <w:jc w:val="center"/>
        <w:rPr>
          <w:color w:val="auto"/>
          <w:sz w:val="28"/>
          <w:szCs w:val="28"/>
        </w:rPr>
      </w:pPr>
    </w:p>
    <w:p w14:paraId="44464249" w14:textId="77777777" w:rsidR="00533D5E" w:rsidRPr="00C432D6" w:rsidRDefault="00533D5E" w:rsidP="00533D5E">
      <w:pPr>
        <w:pStyle w:val="BodyA"/>
        <w:widowControl w:val="0"/>
        <w:jc w:val="center"/>
        <w:rPr>
          <w:color w:val="auto"/>
          <w:sz w:val="28"/>
          <w:szCs w:val="28"/>
        </w:rPr>
      </w:pPr>
    </w:p>
    <w:p w14:paraId="5669D3DE" w14:textId="77777777" w:rsidR="00533D5E" w:rsidRPr="00C432D6" w:rsidRDefault="00533D5E" w:rsidP="00533D5E">
      <w:pPr>
        <w:pStyle w:val="BodyA"/>
        <w:widowControl w:val="0"/>
        <w:jc w:val="center"/>
        <w:rPr>
          <w:color w:val="auto"/>
          <w:sz w:val="28"/>
          <w:szCs w:val="28"/>
        </w:rPr>
      </w:pPr>
    </w:p>
    <w:p w14:paraId="34F1D453" w14:textId="77777777" w:rsidR="00533D5E" w:rsidRPr="00C432D6" w:rsidRDefault="00533D5E" w:rsidP="00533D5E">
      <w:pPr>
        <w:pStyle w:val="BodyA"/>
        <w:widowControl w:val="0"/>
        <w:jc w:val="center"/>
        <w:rPr>
          <w:color w:val="auto"/>
          <w:sz w:val="28"/>
          <w:szCs w:val="28"/>
        </w:rPr>
      </w:pPr>
    </w:p>
    <w:p w14:paraId="3C6B447A" w14:textId="77777777" w:rsidR="00533D5E" w:rsidRPr="00C432D6" w:rsidRDefault="00533D5E" w:rsidP="00533D5E">
      <w:pPr>
        <w:pStyle w:val="BodyA"/>
        <w:widowControl w:val="0"/>
        <w:jc w:val="center"/>
        <w:rPr>
          <w:color w:val="auto"/>
          <w:sz w:val="28"/>
          <w:szCs w:val="28"/>
        </w:rPr>
      </w:pPr>
    </w:p>
    <w:p w14:paraId="7A2ECB5E" w14:textId="77777777" w:rsidR="00533D5E" w:rsidRPr="00C432D6" w:rsidRDefault="00533D5E" w:rsidP="00533D5E">
      <w:pPr>
        <w:pStyle w:val="BodyA"/>
        <w:widowControl w:val="0"/>
        <w:jc w:val="center"/>
        <w:rPr>
          <w:color w:val="auto"/>
          <w:sz w:val="28"/>
          <w:szCs w:val="28"/>
        </w:rPr>
      </w:pPr>
    </w:p>
    <w:p w14:paraId="703CC730" w14:textId="77777777" w:rsidR="00533D5E" w:rsidRPr="00C432D6" w:rsidRDefault="00533D5E" w:rsidP="00533D5E">
      <w:pPr>
        <w:pStyle w:val="BodyA"/>
        <w:widowControl w:val="0"/>
        <w:jc w:val="center"/>
        <w:rPr>
          <w:color w:val="auto"/>
          <w:sz w:val="28"/>
          <w:szCs w:val="28"/>
        </w:rPr>
      </w:pPr>
    </w:p>
    <w:p w14:paraId="66B267F5" w14:textId="77777777" w:rsidR="00533D5E" w:rsidRPr="00C432D6" w:rsidRDefault="00533D5E" w:rsidP="00533D5E">
      <w:pPr>
        <w:pStyle w:val="BodyA"/>
        <w:widowControl w:val="0"/>
        <w:jc w:val="center"/>
        <w:rPr>
          <w:color w:val="auto"/>
          <w:sz w:val="28"/>
          <w:szCs w:val="28"/>
        </w:rPr>
      </w:pPr>
    </w:p>
    <w:p w14:paraId="654B1504" w14:textId="77777777" w:rsidR="00533D5E" w:rsidRPr="00C432D6" w:rsidRDefault="00533D5E" w:rsidP="00533D5E">
      <w:pPr>
        <w:pStyle w:val="BodyA"/>
        <w:widowControl w:val="0"/>
        <w:jc w:val="center"/>
        <w:rPr>
          <w:color w:val="auto"/>
          <w:sz w:val="28"/>
          <w:szCs w:val="28"/>
        </w:rPr>
      </w:pPr>
    </w:p>
    <w:p w14:paraId="0C7233B1" w14:textId="77777777" w:rsidR="00533D5E" w:rsidRPr="00C432D6" w:rsidRDefault="00533D5E" w:rsidP="00533D5E">
      <w:pPr>
        <w:pStyle w:val="BodyA"/>
        <w:widowControl w:val="0"/>
        <w:rPr>
          <w:color w:val="auto"/>
          <w:sz w:val="28"/>
          <w:szCs w:val="28"/>
        </w:rPr>
      </w:pPr>
    </w:p>
    <w:p w14:paraId="1435BCBC" w14:textId="77777777" w:rsidR="00AD210F" w:rsidRPr="00C432D6" w:rsidRDefault="00AD210F" w:rsidP="00533D5E">
      <w:pPr>
        <w:pStyle w:val="BodyA"/>
        <w:widowControl w:val="0"/>
        <w:rPr>
          <w:color w:val="auto"/>
          <w:sz w:val="28"/>
          <w:szCs w:val="28"/>
        </w:rPr>
      </w:pPr>
    </w:p>
    <w:p w14:paraId="6C962AF2" w14:textId="77777777" w:rsidR="00AD210F" w:rsidRPr="00C432D6" w:rsidRDefault="00AD210F" w:rsidP="00533D5E">
      <w:pPr>
        <w:pStyle w:val="BodyA"/>
        <w:widowControl w:val="0"/>
        <w:rPr>
          <w:color w:val="auto"/>
          <w:sz w:val="28"/>
          <w:szCs w:val="28"/>
        </w:rPr>
      </w:pPr>
    </w:p>
    <w:p w14:paraId="57FA7E06" w14:textId="77777777" w:rsidR="00AD210F" w:rsidRPr="00C432D6" w:rsidRDefault="00AD210F" w:rsidP="00533D5E">
      <w:pPr>
        <w:pStyle w:val="BodyA"/>
        <w:widowControl w:val="0"/>
        <w:rPr>
          <w:color w:val="auto"/>
          <w:sz w:val="28"/>
          <w:szCs w:val="28"/>
        </w:rPr>
      </w:pPr>
    </w:p>
    <w:p w14:paraId="3FC18C9D" w14:textId="77777777" w:rsidR="00AD210F" w:rsidRPr="00C432D6" w:rsidRDefault="00AD210F" w:rsidP="00533D5E">
      <w:pPr>
        <w:pStyle w:val="BodyA"/>
        <w:widowControl w:val="0"/>
        <w:rPr>
          <w:color w:val="auto"/>
          <w:sz w:val="28"/>
          <w:szCs w:val="28"/>
        </w:rPr>
      </w:pPr>
    </w:p>
    <w:p w14:paraId="7F3C341B" w14:textId="77777777" w:rsidR="00533D5E" w:rsidRPr="00C432D6" w:rsidRDefault="00533D5E" w:rsidP="00533D5E">
      <w:pPr>
        <w:pStyle w:val="BodyA"/>
        <w:widowControl w:val="0"/>
        <w:jc w:val="center"/>
        <w:rPr>
          <w:color w:val="auto"/>
          <w:sz w:val="28"/>
          <w:szCs w:val="28"/>
        </w:rPr>
      </w:pPr>
    </w:p>
    <w:p w14:paraId="43A7DE2E" w14:textId="77777777" w:rsidR="00533D5E" w:rsidRPr="00C432D6" w:rsidRDefault="00533D5E" w:rsidP="00533D5E">
      <w:pPr>
        <w:pStyle w:val="BodyA"/>
        <w:widowControl w:val="0"/>
        <w:jc w:val="center"/>
        <w:rPr>
          <w:color w:val="auto"/>
          <w:sz w:val="28"/>
          <w:szCs w:val="28"/>
        </w:rPr>
      </w:pPr>
      <w:r w:rsidRPr="00C432D6">
        <w:rPr>
          <w:color w:val="auto"/>
          <w:sz w:val="28"/>
          <w:szCs w:val="28"/>
        </w:rPr>
        <w:t>SCHEDULE 5</w:t>
      </w:r>
    </w:p>
    <w:p w14:paraId="1A03539E" w14:textId="77777777" w:rsidR="00533D5E" w:rsidRPr="00C432D6" w:rsidRDefault="00533D5E" w:rsidP="00533D5E">
      <w:pPr>
        <w:pStyle w:val="BodyA"/>
        <w:widowControl w:val="0"/>
        <w:jc w:val="center"/>
        <w:rPr>
          <w:color w:val="auto"/>
          <w:sz w:val="28"/>
          <w:szCs w:val="28"/>
        </w:rPr>
      </w:pPr>
    </w:p>
    <w:p w14:paraId="0CABA420" w14:textId="77777777" w:rsidR="00533D5E" w:rsidRPr="00C432D6" w:rsidRDefault="00533D5E" w:rsidP="00533D5E">
      <w:pPr>
        <w:pStyle w:val="BodyA"/>
        <w:widowControl w:val="0"/>
        <w:jc w:val="center"/>
        <w:rPr>
          <w:color w:val="auto"/>
          <w:sz w:val="28"/>
          <w:szCs w:val="28"/>
        </w:rPr>
      </w:pPr>
    </w:p>
    <w:p w14:paraId="2FC41D4B" w14:textId="77777777" w:rsidR="00533D5E" w:rsidRPr="00C432D6" w:rsidRDefault="00533D5E" w:rsidP="00533D5E">
      <w:pPr>
        <w:pStyle w:val="BodyA"/>
        <w:widowControl w:val="0"/>
        <w:jc w:val="center"/>
        <w:rPr>
          <w:color w:val="auto"/>
          <w:sz w:val="28"/>
          <w:szCs w:val="28"/>
        </w:rPr>
      </w:pPr>
      <w:r w:rsidRPr="00C432D6">
        <w:rPr>
          <w:color w:val="auto"/>
          <w:sz w:val="28"/>
          <w:szCs w:val="28"/>
        </w:rPr>
        <w:t>CIS Employer Handbook</w:t>
      </w:r>
      <w:r w:rsidR="00C81572" w:rsidRPr="00C432D6">
        <w:rPr>
          <w:color w:val="auto"/>
          <w:sz w:val="28"/>
          <w:szCs w:val="28"/>
        </w:rPr>
        <w:t xml:space="preserve"> </w:t>
      </w:r>
      <w:r w:rsidRPr="00C432D6">
        <w:rPr>
          <w:color w:val="auto"/>
          <w:sz w:val="28"/>
          <w:szCs w:val="28"/>
        </w:rPr>
        <w:t>/</w:t>
      </w:r>
    </w:p>
    <w:p w14:paraId="11A48C88" w14:textId="77777777" w:rsidR="00533D5E" w:rsidRPr="00C432D6" w:rsidRDefault="00533D5E" w:rsidP="00533D5E">
      <w:pPr>
        <w:pStyle w:val="BodyA"/>
        <w:widowControl w:val="0"/>
        <w:jc w:val="center"/>
        <w:rPr>
          <w:color w:val="auto"/>
          <w:sz w:val="28"/>
          <w:szCs w:val="28"/>
        </w:rPr>
      </w:pPr>
      <w:r w:rsidRPr="00C432D6">
        <w:rPr>
          <w:color w:val="auto"/>
          <w:sz w:val="28"/>
          <w:szCs w:val="28"/>
        </w:rPr>
        <w:t>CIS Staff Handbook</w:t>
      </w:r>
    </w:p>
    <w:p w14:paraId="70AFFF6A" w14:textId="77777777" w:rsidR="00533D5E" w:rsidRPr="00C432D6" w:rsidRDefault="00533D5E" w:rsidP="00533D5E">
      <w:pPr>
        <w:pStyle w:val="BodyA"/>
        <w:widowControl w:val="0"/>
        <w:jc w:val="center"/>
        <w:rPr>
          <w:color w:val="auto"/>
          <w:sz w:val="28"/>
          <w:szCs w:val="28"/>
        </w:rPr>
      </w:pPr>
    </w:p>
    <w:p w14:paraId="2AE686B0" w14:textId="77777777" w:rsidR="00533D5E" w:rsidRPr="00C432D6" w:rsidRDefault="00533D5E" w:rsidP="00533D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BoldItalic" w:hAnsi="Calibri-BoldItalic" w:cs="Calibri-BoldItalic"/>
          <w:b/>
          <w:bCs/>
          <w:i/>
          <w:iCs/>
          <w:sz w:val="23"/>
          <w:szCs w:val="23"/>
          <w:lang w:val="en-IE" w:eastAsia="en-IE"/>
        </w:rPr>
      </w:pPr>
      <w:r w:rsidRPr="00C432D6">
        <w:rPr>
          <w:rFonts w:ascii="Calibri-BoldItalic" w:hAnsi="Calibri-BoldItalic" w:cs="Calibri-BoldItalic"/>
          <w:b/>
          <w:bCs/>
          <w:i/>
          <w:iCs/>
          <w:sz w:val="23"/>
          <w:szCs w:val="23"/>
          <w:lang w:val="en-IE" w:eastAsia="en-IE"/>
        </w:rPr>
        <w:t>The document may be amended, revised, replaced and updated from time to</w:t>
      </w:r>
    </w:p>
    <w:p w14:paraId="68C9C71B" w14:textId="77777777" w:rsidR="00533D5E" w:rsidRPr="00C432D6" w:rsidRDefault="00533D5E" w:rsidP="00A13B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BoldItalic" w:hAnsi="Calibri-BoldItalic" w:cs="Calibri-BoldItalic"/>
          <w:b/>
          <w:bCs/>
          <w:i/>
          <w:iCs/>
          <w:sz w:val="23"/>
          <w:szCs w:val="23"/>
          <w:lang w:val="en-IE" w:eastAsia="en-IE"/>
        </w:rPr>
      </w:pPr>
      <w:r w:rsidRPr="00C432D6">
        <w:rPr>
          <w:rFonts w:ascii="Calibri-BoldItalic" w:hAnsi="Calibri-BoldItalic" w:cs="Calibri-BoldItalic"/>
          <w:b/>
          <w:bCs/>
          <w:i/>
          <w:iCs/>
          <w:sz w:val="23"/>
          <w:szCs w:val="23"/>
          <w:lang w:val="en-IE" w:eastAsia="en-IE"/>
        </w:rPr>
        <w:t>time by the Employer/Union Forum with the CIB. The Company is responsible f</w:t>
      </w:r>
      <w:r w:rsidR="00A13B6E" w:rsidRPr="00C432D6">
        <w:rPr>
          <w:rFonts w:ascii="Calibri-BoldItalic" w:hAnsi="Calibri-BoldItalic" w:cs="Calibri-BoldItalic"/>
          <w:b/>
          <w:bCs/>
          <w:i/>
          <w:iCs/>
          <w:sz w:val="23"/>
          <w:szCs w:val="23"/>
          <w:lang w:val="en-IE" w:eastAsia="en-IE"/>
        </w:rPr>
        <w:t xml:space="preserve">or keeping itself appraised of, </w:t>
      </w:r>
      <w:r w:rsidRPr="00C432D6">
        <w:rPr>
          <w:rFonts w:ascii="Calibri-BoldItalic" w:hAnsi="Calibri-BoldItalic" w:cs="Calibri-BoldItalic"/>
          <w:b/>
          <w:bCs/>
          <w:i/>
          <w:iCs/>
          <w:sz w:val="23"/>
          <w:szCs w:val="23"/>
          <w:lang w:val="en-IE" w:eastAsia="en-IE"/>
        </w:rPr>
        <w:t>and adhering to at all times, the latest version of this document.</w:t>
      </w:r>
    </w:p>
    <w:p w14:paraId="1FE8475A" w14:textId="77777777" w:rsidR="00533D5E" w:rsidRPr="00C432D6" w:rsidRDefault="00533D5E" w:rsidP="00533D5E">
      <w:pPr>
        <w:pStyle w:val="BodyA"/>
        <w:widowControl w:val="0"/>
        <w:jc w:val="left"/>
        <w:rPr>
          <w:color w:val="auto"/>
          <w:sz w:val="28"/>
          <w:szCs w:val="28"/>
        </w:rPr>
      </w:pPr>
    </w:p>
    <w:p w14:paraId="2D061ACB" w14:textId="77777777" w:rsidR="00533D5E" w:rsidRPr="00C432D6" w:rsidRDefault="00533D5E" w:rsidP="00533D5E">
      <w:pPr>
        <w:pStyle w:val="BodyA"/>
        <w:widowControl w:val="0"/>
        <w:jc w:val="left"/>
        <w:rPr>
          <w:color w:val="auto"/>
          <w:sz w:val="28"/>
          <w:szCs w:val="28"/>
        </w:rPr>
      </w:pPr>
    </w:p>
    <w:p w14:paraId="5E3EA214" w14:textId="77777777" w:rsidR="00533D5E" w:rsidRPr="00C432D6" w:rsidRDefault="00533D5E" w:rsidP="00533D5E">
      <w:pPr>
        <w:pStyle w:val="BodyA"/>
        <w:widowControl w:val="0"/>
        <w:jc w:val="left"/>
        <w:rPr>
          <w:color w:val="auto"/>
          <w:sz w:val="28"/>
          <w:szCs w:val="28"/>
        </w:rPr>
      </w:pPr>
    </w:p>
    <w:p w14:paraId="23DCCC48" w14:textId="77777777" w:rsidR="00533D5E" w:rsidRPr="00C432D6" w:rsidRDefault="00533D5E" w:rsidP="00533D5E">
      <w:pPr>
        <w:pStyle w:val="BodyA"/>
        <w:widowControl w:val="0"/>
        <w:jc w:val="left"/>
        <w:rPr>
          <w:color w:val="auto"/>
          <w:sz w:val="28"/>
          <w:szCs w:val="28"/>
        </w:rPr>
      </w:pPr>
    </w:p>
    <w:p w14:paraId="6895B906" w14:textId="77777777" w:rsidR="00533D5E" w:rsidRPr="00C432D6" w:rsidRDefault="00533D5E" w:rsidP="00533D5E">
      <w:pPr>
        <w:pStyle w:val="BodyA"/>
        <w:widowControl w:val="0"/>
        <w:jc w:val="left"/>
        <w:rPr>
          <w:color w:val="auto"/>
          <w:sz w:val="28"/>
          <w:szCs w:val="28"/>
        </w:rPr>
      </w:pPr>
    </w:p>
    <w:p w14:paraId="52E81756" w14:textId="77777777" w:rsidR="00533D5E" w:rsidRPr="00C432D6" w:rsidRDefault="00533D5E" w:rsidP="00533D5E">
      <w:pPr>
        <w:pStyle w:val="BodyA"/>
        <w:widowControl w:val="0"/>
        <w:jc w:val="left"/>
        <w:rPr>
          <w:color w:val="auto"/>
          <w:sz w:val="28"/>
          <w:szCs w:val="28"/>
        </w:rPr>
      </w:pPr>
    </w:p>
    <w:p w14:paraId="2CD41742" w14:textId="77777777" w:rsidR="00533D5E" w:rsidRPr="00C432D6" w:rsidRDefault="00533D5E" w:rsidP="00533D5E">
      <w:pPr>
        <w:pStyle w:val="BodyA"/>
        <w:widowControl w:val="0"/>
        <w:jc w:val="left"/>
        <w:rPr>
          <w:color w:val="auto"/>
          <w:sz w:val="28"/>
          <w:szCs w:val="28"/>
        </w:rPr>
      </w:pPr>
    </w:p>
    <w:p w14:paraId="5F8D10B9" w14:textId="77777777" w:rsidR="00533D5E" w:rsidRPr="00C432D6" w:rsidRDefault="00533D5E" w:rsidP="00533D5E">
      <w:pPr>
        <w:pStyle w:val="BodyA"/>
        <w:widowControl w:val="0"/>
        <w:jc w:val="left"/>
        <w:rPr>
          <w:color w:val="auto"/>
          <w:sz w:val="28"/>
          <w:szCs w:val="28"/>
        </w:rPr>
      </w:pPr>
    </w:p>
    <w:p w14:paraId="41C76991" w14:textId="77777777" w:rsidR="00533D5E" w:rsidRPr="00C432D6" w:rsidRDefault="00533D5E" w:rsidP="00533D5E">
      <w:pPr>
        <w:pStyle w:val="BodyA"/>
        <w:widowControl w:val="0"/>
        <w:jc w:val="left"/>
        <w:rPr>
          <w:color w:val="auto"/>
          <w:sz w:val="28"/>
          <w:szCs w:val="28"/>
        </w:rPr>
      </w:pPr>
    </w:p>
    <w:p w14:paraId="1A29A9C8" w14:textId="77777777" w:rsidR="00533D5E" w:rsidRPr="00C432D6" w:rsidRDefault="00533D5E" w:rsidP="00533D5E">
      <w:pPr>
        <w:pStyle w:val="BodyA"/>
        <w:widowControl w:val="0"/>
        <w:jc w:val="left"/>
        <w:rPr>
          <w:color w:val="auto"/>
          <w:sz w:val="28"/>
          <w:szCs w:val="28"/>
        </w:rPr>
      </w:pPr>
    </w:p>
    <w:p w14:paraId="4B6329C8" w14:textId="77777777" w:rsidR="00533D5E" w:rsidRPr="00C432D6" w:rsidRDefault="00533D5E" w:rsidP="00533D5E">
      <w:pPr>
        <w:pStyle w:val="BodyA"/>
        <w:widowControl w:val="0"/>
        <w:jc w:val="left"/>
        <w:rPr>
          <w:color w:val="auto"/>
          <w:sz w:val="28"/>
          <w:szCs w:val="28"/>
        </w:rPr>
      </w:pPr>
    </w:p>
    <w:p w14:paraId="3646CC7A" w14:textId="77777777" w:rsidR="00533D5E" w:rsidRPr="00C432D6" w:rsidRDefault="00533D5E" w:rsidP="00533D5E">
      <w:pPr>
        <w:pStyle w:val="BodyA"/>
        <w:widowControl w:val="0"/>
        <w:jc w:val="left"/>
        <w:rPr>
          <w:color w:val="auto"/>
          <w:sz w:val="28"/>
          <w:szCs w:val="28"/>
        </w:rPr>
      </w:pPr>
    </w:p>
    <w:p w14:paraId="551F3099" w14:textId="77777777" w:rsidR="00533D5E" w:rsidRPr="00C432D6" w:rsidRDefault="00533D5E" w:rsidP="00533D5E">
      <w:pPr>
        <w:pStyle w:val="BodyA"/>
        <w:widowControl w:val="0"/>
        <w:jc w:val="left"/>
        <w:rPr>
          <w:color w:val="auto"/>
          <w:sz w:val="28"/>
          <w:szCs w:val="28"/>
        </w:rPr>
      </w:pPr>
    </w:p>
    <w:p w14:paraId="289833FA" w14:textId="77777777" w:rsidR="00533D5E" w:rsidRPr="00C432D6" w:rsidRDefault="00533D5E" w:rsidP="00533D5E">
      <w:pPr>
        <w:pStyle w:val="BodyA"/>
        <w:widowControl w:val="0"/>
        <w:jc w:val="left"/>
        <w:rPr>
          <w:color w:val="auto"/>
          <w:sz w:val="28"/>
          <w:szCs w:val="28"/>
        </w:rPr>
      </w:pPr>
    </w:p>
    <w:p w14:paraId="720EC1DA" w14:textId="77777777" w:rsidR="00533D5E" w:rsidRPr="00C432D6" w:rsidRDefault="00533D5E" w:rsidP="00533D5E">
      <w:pPr>
        <w:pStyle w:val="BodyA"/>
        <w:widowControl w:val="0"/>
        <w:jc w:val="left"/>
        <w:rPr>
          <w:color w:val="auto"/>
          <w:sz w:val="28"/>
          <w:szCs w:val="28"/>
        </w:rPr>
      </w:pPr>
    </w:p>
    <w:p w14:paraId="3B2FC5B3" w14:textId="77777777" w:rsidR="00533D5E" w:rsidRPr="00C432D6" w:rsidRDefault="00533D5E" w:rsidP="00533D5E">
      <w:pPr>
        <w:pStyle w:val="BodyA"/>
        <w:widowControl w:val="0"/>
        <w:jc w:val="left"/>
        <w:rPr>
          <w:color w:val="auto"/>
          <w:sz w:val="28"/>
          <w:szCs w:val="28"/>
        </w:rPr>
      </w:pPr>
    </w:p>
    <w:p w14:paraId="32C04775" w14:textId="77777777" w:rsidR="00533D5E" w:rsidRPr="00C432D6" w:rsidRDefault="00533D5E" w:rsidP="00533D5E">
      <w:pPr>
        <w:pStyle w:val="BodyA"/>
        <w:widowControl w:val="0"/>
        <w:jc w:val="left"/>
        <w:rPr>
          <w:color w:val="auto"/>
          <w:sz w:val="28"/>
          <w:szCs w:val="28"/>
        </w:rPr>
      </w:pPr>
    </w:p>
    <w:p w14:paraId="15822EC5" w14:textId="77777777" w:rsidR="00533D5E" w:rsidRPr="00C432D6" w:rsidRDefault="00533D5E" w:rsidP="00533D5E">
      <w:pPr>
        <w:pStyle w:val="BodyA"/>
        <w:widowControl w:val="0"/>
        <w:jc w:val="left"/>
        <w:rPr>
          <w:color w:val="auto"/>
          <w:sz w:val="28"/>
          <w:szCs w:val="28"/>
        </w:rPr>
      </w:pPr>
    </w:p>
    <w:p w14:paraId="3E48F82F" w14:textId="77777777" w:rsidR="00533D5E" w:rsidRPr="00C432D6" w:rsidRDefault="00533D5E" w:rsidP="00533D5E">
      <w:pPr>
        <w:pStyle w:val="BodyA"/>
        <w:widowControl w:val="0"/>
        <w:jc w:val="left"/>
        <w:rPr>
          <w:color w:val="auto"/>
          <w:sz w:val="28"/>
          <w:szCs w:val="28"/>
        </w:rPr>
      </w:pPr>
    </w:p>
    <w:p w14:paraId="1065FAE5" w14:textId="77777777" w:rsidR="00533D5E" w:rsidRPr="00C432D6" w:rsidRDefault="00533D5E" w:rsidP="00533D5E">
      <w:pPr>
        <w:pStyle w:val="BodyA"/>
        <w:widowControl w:val="0"/>
        <w:jc w:val="left"/>
        <w:rPr>
          <w:color w:val="auto"/>
          <w:sz w:val="28"/>
          <w:szCs w:val="28"/>
        </w:rPr>
      </w:pPr>
    </w:p>
    <w:p w14:paraId="3356D22C" w14:textId="77777777" w:rsidR="00533D5E" w:rsidRPr="00C432D6" w:rsidRDefault="00533D5E" w:rsidP="00533D5E">
      <w:pPr>
        <w:pStyle w:val="BodyA"/>
        <w:widowControl w:val="0"/>
        <w:jc w:val="left"/>
        <w:rPr>
          <w:color w:val="auto"/>
          <w:sz w:val="28"/>
          <w:szCs w:val="28"/>
        </w:rPr>
      </w:pPr>
    </w:p>
    <w:p w14:paraId="24C9B78E" w14:textId="77777777" w:rsidR="00533D5E" w:rsidRPr="00C432D6" w:rsidRDefault="00533D5E" w:rsidP="00533D5E">
      <w:pPr>
        <w:pStyle w:val="BodyA"/>
        <w:widowControl w:val="0"/>
        <w:jc w:val="left"/>
        <w:rPr>
          <w:color w:val="auto"/>
          <w:sz w:val="28"/>
          <w:szCs w:val="28"/>
        </w:rPr>
      </w:pPr>
    </w:p>
    <w:p w14:paraId="699386B2" w14:textId="77777777" w:rsidR="00533D5E" w:rsidRPr="00C432D6" w:rsidRDefault="00533D5E" w:rsidP="00533D5E">
      <w:pPr>
        <w:pStyle w:val="BodyA"/>
        <w:widowControl w:val="0"/>
        <w:jc w:val="left"/>
        <w:rPr>
          <w:color w:val="auto"/>
          <w:sz w:val="28"/>
          <w:szCs w:val="28"/>
        </w:rPr>
      </w:pPr>
    </w:p>
    <w:p w14:paraId="5BA338C6" w14:textId="77777777" w:rsidR="00533D5E" w:rsidRPr="00C432D6" w:rsidRDefault="00533D5E" w:rsidP="00533D5E">
      <w:pPr>
        <w:pStyle w:val="BodyA"/>
        <w:widowControl w:val="0"/>
        <w:jc w:val="left"/>
        <w:rPr>
          <w:color w:val="auto"/>
          <w:sz w:val="28"/>
          <w:szCs w:val="28"/>
        </w:rPr>
      </w:pPr>
    </w:p>
    <w:p w14:paraId="1FC5E32A" w14:textId="77777777" w:rsidR="00533D5E" w:rsidRPr="00C432D6" w:rsidRDefault="00533D5E" w:rsidP="00533D5E">
      <w:pPr>
        <w:pStyle w:val="BodyA"/>
        <w:widowControl w:val="0"/>
        <w:jc w:val="left"/>
        <w:rPr>
          <w:color w:val="auto"/>
          <w:sz w:val="28"/>
          <w:szCs w:val="28"/>
        </w:rPr>
      </w:pPr>
    </w:p>
    <w:p w14:paraId="05A896EE" w14:textId="77777777" w:rsidR="00533D5E" w:rsidRPr="00C432D6" w:rsidRDefault="00533D5E" w:rsidP="00533D5E">
      <w:pPr>
        <w:pStyle w:val="BodyA"/>
        <w:widowControl w:val="0"/>
        <w:jc w:val="left"/>
        <w:rPr>
          <w:color w:val="auto"/>
          <w:sz w:val="28"/>
          <w:szCs w:val="28"/>
        </w:rPr>
      </w:pPr>
    </w:p>
    <w:p w14:paraId="2FB2E5AE" w14:textId="77777777" w:rsidR="00AD210F" w:rsidRPr="00C432D6" w:rsidRDefault="00AD210F" w:rsidP="00533D5E">
      <w:pPr>
        <w:pStyle w:val="BodyA"/>
        <w:widowControl w:val="0"/>
        <w:jc w:val="left"/>
        <w:rPr>
          <w:color w:val="auto"/>
          <w:sz w:val="28"/>
          <w:szCs w:val="28"/>
        </w:rPr>
      </w:pPr>
    </w:p>
    <w:p w14:paraId="7D22070B" w14:textId="77777777" w:rsidR="00AD210F" w:rsidRPr="00C432D6" w:rsidRDefault="00AD210F" w:rsidP="00533D5E">
      <w:pPr>
        <w:pStyle w:val="BodyA"/>
        <w:widowControl w:val="0"/>
        <w:jc w:val="left"/>
        <w:rPr>
          <w:color w:val="auto"/>
          <w:sz w:val="28"/>
          <w:szCs w:val="28"/>
        </w:rPr>
      </w:pPr>
    </w:p>
    <w:p w14:paraId="1D75321A" w14:textId="77777777" w:rsidR="00AD210F" w:rsidRPr="00C432D6" w:rsidRDefault="00AD210F" w:rsidP="00533D5E">
      <w:pPr>
        <w:pStyle w:val="BodyA"/>
        <w:widowControl w:val="0"/>
        <w:jc w:val="left"/>
        <w:rPr>
          <w:color w:val="auto"/>
          <w:sz w:val="28"/>
          <w:szCs w:val="28"/>
        </w:rPr>
      </w:pPr>
    </w:p>
    <w:p w14:paraId="340FC1B9" w14:textId="77777777" w:rsidR="00533D5E" w:rsidRPr="00C432D6" w:rsidRDefault="00533D5E" w:rsidP="00533D5E">
      <w:pPr>
        <w:pStyle w:val="BodyA"/>
        <w:widowControl w:val="0"/>
        <w:jc w:val="left"/>
        <w:rPr>
          <w:color w:val="auto"/>
          <w:sz w:val="28"/>
          <w:szCs w:val="28"/>
        </w:rPr>
      </w:pPr>
    </w:p>
    <w:p w14:paraId="5B87AB79" w14:textId="77777777" w:rsidR="00DB2A29" w:rsidRPr="00C432D6" w:rsidRDefault="00DB2A29" w:rsidP="00533D5E">
      <w:pPr>
        <w:pStyle w:val="BodyA"/>
        <w:widowControl w:val="0"/>
        <w:jc w:val="left"/>
        <w:rPr>
          <w:color w:val="auto"/>
          <w:sz w:val="28"/>
          <w:szCs w:val="28"/>
        </w:rPr>
      </w:pPr>
    </w:p>
    <w:p w14:paraId="7ECA35EB" w14:textId="77777777" w:rsidR="00533D5E" w:rsidRPr="00C432D6" w:rsidRDefault="00533D5E" w:rsidP="00533D5E">
      <w:pPr>
        <w:pStyle w:val="BodyA"/>
        <w:widowControl w:val="0"/>
        <w:jc w:val="left"/>
        <w:rPr>
          <w:color w:val="auto"/>
          <w:sz w:val="28"/>
          <w:szCs w:val="28"/>
        </w:rPr>
      </w:pPr>
    </w:p>
    <w:p w14:paraId="2E8366F7" w14:textId="77777777" w:rsidR="00533D5E" w:rsidRPr="00C432D6" w:rsidRDefault="00533D5E" w:rsidP="00533D5E">
      <w:pPr>
        <w:pStyle w:val="BodyA"/>
        <w:widowControl w:val="0"/>
        <w:jc w:val="center"/>
        <w:rPr>
          <w:color w:val="auto"/>
          <w:sz w:val="28"/>
          <w:szCs w:val="28"/>
        </w:rPr>
      </w:pPr>
      <w:r w:rsidRPr="00C432D6">
        <w:rPr>
          <w:color w:val="auto"/>
          <w:sz w:val="28"/>
          <w:szCs w:val="28"/>
        </w:rPr>
        <w:t>SCHEDULE 6</w:t>
      </w:r>
    </w:p>
    <w:p w14:paraId="0211EF78" w14:textId="77777777" w:rsidR="00533D5E" w:rsidRPr="00C432D6" w:rsidRDefault="00533D5E" w:rsidP="00533D5E">
      <w:pPr>
        <w:pStyle w:val="BodyA"/>
        <w:widowControl w:val="0"/>
        <w:jc w:val="center"/>
        <w:rPr>
          <w:color w:val="auto"/>
          <w:sz w:val="28"/>
          <w:szCs w:val="28"/>
        </w:rPr>
      </w:pPr>
    </w:p>
    <w:p w14:paraId="051C8AFD" w14:textId="77777777" w:rsidR="00533D5E" w:rsidRPr="00C432D6" w:rsidRDefault="00533D5E" w:rsidP="00533D5E">
      <w:pPr>
        <w:pStyle w:val="BodyA"/>
        <w:widowControl w:val="0"/>
        <w:jc w:val="center"/>
        <w:rPr>
          <w:color w:val="auto"/>
          <w:sz w:val="28"/>
          <w:szCs w:val="28"/>
        </w:rPr>
      </w:pPr>
      <w:r w:rsidRPr="00C432D6">
        <w:rPr>
          <w:color w:val="auto"/>
          <w:sz w:val="28"/>
          <w:szCs w:val="28"/>
        </w:rPr>
        <w:t>ANNUAL STAFFING RETURN</w:t>
      </w:r>
    </w:p>
    <w:p w14:paraId="330CCED3" w14:textId="77777777" w:rsidR="00533D5E" w:rsidRPr="00C432D6" w:rsidRDefault="00533D5E" w:rsidP="00533D5E">
      <w:pPr>
        <w:pStyle w:val="BodyA"/>
        <w:widowControl w:val="0"/>
        <w:jc w:val="center"/>
        <w:rPr>
          <w:color w:val="auto"/>
          <w:sz w:val="28"/>
          <w:szCs w:val="28"/>
        </w:rPr>
      </w:pPr>
    </w:p>
    <w:p w14:paraId="0D6746FE" w14:textId="77777777" w:rsidR="00533D5E" w:rsidRPr="00C432D6" w:rsidRDefault="00533D5E" w:rsidP="00533D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BoldItalic" w:hAnsi="Calibri-BoldItalic" w:cs="Calibri-BoldItalic"/>
          <w:b/>
          <w:bCs/>
          <w:i/>
          <w:iCs/>
          <w:sz w:val="23"/>
          <w:szCs w:val="23"/>
          <w:lang w:val="en-IE" w:eastAsia="en-IE"/>
        </w:rPr>
      </w:pPr>
      <w:r w:rsidRPr="00C432D6">
        <w:rPr>
          <w:rFonts w:ascii="Calibri-BoldItalic" w:hAnsi="Calibri-BoldItalic" w:cs="Calibri-BoldItalic"/>
          <w:b/>
          <w:bCs/>
          <w:i/>
          <w:iCs/>
          <w:sz w:val="23"/>
          <w:szCs w:val="23"/>
          <w:lang w:val="en-IE" w:eastAsia="en-IE"/>
        </w:rPr>
        <w:t>The document may be amended, revised, replaced and updated from time to</w:t>
      </w:r>
    </w:p>
    <w:p w14:paraId="4E1B3A67" w14:textId="77777777" w:rsidR="00533D5E" w:rsidRPr="00C432D6" w:rsidRDefault="00533D5E" w:rsidP="00533D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BoldItalic" w:hAnsi="Calibri-BoldItalic" w:cs="Calibri-BoldItalic"/>
          <w:b/>
          <w:bCs/>
          <w:i/>
          <w:iCs/>
          <w:sz w:val="23"/>
          <w:szCs w:val="23"/>
          <w:lang w:val="en-IE" w:eastAsia="en-IE"/>
        </w:rPr>
      </w:pPr>
      <w:r w:rsidRPr="00C432D6">
        <w:rPr>
          <w:rFonts w:ascii="Calibri-BoldItalic" w:hAnsi="Calibri-BoldItalic" w:cs="Calibri-BoldItalic"/>
          <w:b/>
          <w:bCs/>
          <w:i/>
          <w:iCs/>
          <w:sz w:val="23"/>
          <w:szCs w:val="23"/>
          <w:lang w:val="en-IE" w:eastAsia="en-IE"/>
        </w:rPr>
        <w:t xml:space="preserve">time by the </w:t>
      </w:r>
      <w:proofErr w:type="gramStart"/>
      <w:r w:rsidRPr="00C432D6">
        <w:rPr>
          <w:rFonts w:ascii="Calibri-BoldItalic" w:hAnsi="Calibri-BoldItalic" w:cs="Calibri-BoldItalic"/>
          <w:b/>
          <w:bCs/>
          <w:i/>
          <w:iCs/>
          <w:sz w:val="23"/>
          <w:szCs w:val="23"/>
          <w:lang w:val="en-IE" w:eastAsia="en-IE"/>
        </w:rPr>
        <w:t>CIB .</w:t>
      </w:r>
      <w:proofErr w:type="gramEnd"/>
      <w:r w:rsidRPr="00C432D6">
        <w:rPr>
          <w:rFonts w:ascii="Calibri-BoldItalic" w:hAnsi="Calibri-BoldItalic" w:cs="Calibri-BoldItalic"/>
          <w:b/>
          <w:bCs/>
          <w:i/>
          <w:iCs/>
          <w:sz w:val="23"/>
          <w:szCs w:val="23"/>
          <w:lang w:val="en-IE" w:eastAsia="en-IE"/>
        </w:rPr>
        <w:t xml:space="preserve"> The Company is responsible for keeping itself appraised of,</w:t>
      </w:r>
    </w:p>
    <w:p w14:paraId="059C657D" w14:textId="77777777" w:rsidR="00533D5E" w:rsidRPr="00C432D6" w:rsidRDefault="00533D5E" w:rsidP="00533D5E">
      <w:pPr>
        <w:pStyle w:val="CommentText"/>
        <w:rPr>
          <w:rFonts w:ascii="Calibri-BoldItalic" w:hAnsi="Calibri-BoldItalic" w:cs="Calibri-BoldItalic"/>
          <w:b/>
          <w:bCs/>
          <w:i/>
          <w:iCs/>
          <w:sz w:val="23"/>
          <w:szCs w:val="23"/>
          <w:lang w:val="en-IE" w:eastAsia="en-IE"/>
        </w:rPr>
      </w:pPr>
      <w:r w:rsidRPr="00C432D6">
        <w:rPr>
          <w:rFonts w:ascii="Calibri-BoldItalic" w:hAnsi="Calibri-BoldItalic" w:cs="Calibri-BoldItalic"/>
          <w:b/>
          <w:bCs/>
          <w:i/>
          <w:iCs/>
          <w:sz w:val="23"/>
          <w:szCs w:val="23"/>
          <w:lang w:val="en-IE" w:eastAsia="en-IE"/>
        </w:rPr>
        <w:t>and adhering to at all times, the latest version of this document.</w:t>
      </w:r>
    </w:p>
    <w:p w14:paraId="5BEE22F5" w14:textId="77777777" w:rsidR="00533D5E" w:rsidRPr="00C432D6" w:rsidRDefault="00533D5E" w:rsidP="00533D5E">
      <w:pPr>
        <w:pStyle w:val="BodyA"/>
        <w:widowControl w:val="0"/>
        <w:jc w:val="center"/>
        <w:rPr>
          <w:color w:val="auto"/>
          <w:sz w:val="28"/>
          <w:szCs w:val="28"/>
        </w:rPr>
      </w:pPr>
    </w:p>
    <w:p w14:paraId="59BFF3D5" w14:textId="77777777" w:rsidR="00533D5E" w:rsidRPr="00C432D6" w:rsidRDefault="00533D5E" w:rsidP="00533D5E">
      <w:pPr>
        <w:pStyle w:val="BodyA"/>
        <w:widowControl w:val="0"/>
        <w:jc w:val="center"/>
        <w:rPr>
          <w:color w:val="auto"/>
          <w:sz w:val="28"/>
          <w:szCs w:val="28"/>
        </w:rPr>
      </w:pPr>
    </w:p>
    <w:p w14:paraId="33FA229F" w14:textId="77777777" w:rsidR="00533D5E" w:rsidRPr="00C432D6" w:rsidRDefault="00533D5E" w:rsidP="00533D5E">
      <w:pPr>
        <w:pStyle w:val="BodyA"/>
        <w:widowControl w:val="0"/>
        <w:jc w:val="center"/>
        <w:rPr>
          <w:color w:val="auto"/>
          <w:sz w:val="28"/>
          <w:szCs w:val="28"/>
        </w:rPr>
      </w:pPr>
    </w:p>
    <w:p w14:paraId="1E0F0B59" w14:textId="77777777" w:rsidR="00533D5E" w:rsidRPr="00C432D6" w:rsidRDefault="00533D5E" w:rsidP="00533D5E">
      <w:pPr>
        <w:pStyle w:val="BodyA"/>
        <w:widowControl w:val="0"/>
        <w:jc w:val="center"/>
        <w:rPr>
          <w:color w:val="auto"/>
          <w:sz w:val="28"/>
          <w:szCs w:val="28"/>
        </w:rPr>
      </w:pPr>
    </w:p>
    <w:p w14:paraId="42332A27" w14:textId="77777777" w:rsidR="00533D5E" w:rsidRPr="00C432D6" w:rsidRDefault="00533D5E" w:rsidP="00533D5E">
      <w:pPr>
        <w:pStyle w:val="BodyA"/>
        <w:widowControl w:val="0"/>
        <w:jc w:val="center"/>
        <w:rPr>
          <w:color w:val="auto"/>
          <w:sz w:val="28"/>
          <w:szCs w:val="28"/>
        </w:rPr>
      </w:pPr>
    </w:p>
    <w:p w14:paraId="3FE4E552" w14:textId="77777777" w:rsidR="00533D5E" w:rsidRPr="00C432D6" w:rsidRDefault="00533D5E" w:rsidP="00533D5E">
      <w:pPr>
        <w:pStyle w:val="BodyA"/>
        <w:widowControl w:val="0"/>
        <w:jc w:val="center"/>
        <w:rPr>
          <w:color w:val="auto"/>
          <w:sz w:val="28"/>
          <w:szCs w:val="28"/>
        </w:rPr>
      </w:pPr>
    </w:p>
    <w:p w14:paraId="4B3E5BBF" w14:textId="77777777" w:rsidR="00533D5E" w:rsidRPr="00C432D6" w:rsidRDefault="00533D5E" w:rsidP="00533D5E">
      <w:pPr>
        <w:pStyle w:val="BodyA"/>
        <w:widowControl w:val="0"/>
        <w:jc w:val="center"/>
        <w:rPr>
          <w:color w:val="auto"/>
          <w:sz w:val="28"/>
          <w:szCs w:val="28"/>
        </w:rPr>
      </w:pPr>
    </w:p>
    <w:p w14:paraId="325289E0" w14:textId="77777777" w:rsidR="00533D5E" w:rsidRPr="00C432D6" w:rsidRDefault="00533D5E" w:rsidP="00533D5E">
      <w:pPr>
        <w:pStyle w:val="BodyA"/>
        <w:widowControl w:val="0"/>
        <w:jc w:val="center"/>
        <w:rPr>
          <w:color w:val="auto"/>
          <w:sz w:val="28"/>
          <w:szCs w:val="28"/>
        </w:rPr>
      </w:pPr>
    </w:p>
    <w:p w14:paraId="238027E6" w14:textId="77777777" w:rsidR="00533D5E" w:rsidRPr="00C432D6" w:rsidRDefault="00533D5E" w:rsidP="00533D5E">
      <w:pPr>
        <w:pStyle w:val="BodyA"/>
        <w:widowControl w:val="0"/>
        <w:jc w:val="center"/>
        <w:rPr>
          <w:color w:val="auto"/>
          <w:sz w:val="28"/>
          <w:szCs w:val="28"/>
        </w:rPr>
      </w:pPr>
    </w:p>
    <w:p w14:paraId="06876E03" w14:textId="77777777" w:rsidR="00533D5E" w:rsidRPr="00C432D6" w:rsidRDefault="00533D5E" w:rsidP="00533D5E">
      <w:pPr>
        <w:pStyle w:val="BodyA"/>
        <w:widowControl w:val="0"/>
        <w:jc w:val="center"/>
        <w:rPr>
          <w:color w:val="auto"/>
          <w:sz w:val="28"/>
          <w:szCs w:val="28"/>
        </w:rPr>
      </w:pPr>
    </w:p>
    <w:p w14:paraId="14941932" w14:textId="77777777" w:rsidR="00533D5E" w:rsidRPr="00C432D6" w:rsidRDefault="00533D5E" w:rsidP="00533D5E">
      <w:pPr>
        <w:pStyle w:val="BodyA"/>
        <w:widowControl w:val="0"/>
        <w:jc w:val="center"/>
        <w:rPr>
          <w:color w:val="auto"/>
          <w:sz w:val="28"/>
          <w:szCs w:val="28"/>
        </w:rPr>
      </w:pPr>
    </w:p>
    <w:p w14:paraId="10975E2C" w14:textId="77777777" w:rsidR="00533D5E" w:rsidRPr="00C432D6" w:rsidRDefault="00533D5E" w:rsidP="00533D5E">
      <w:pPr>
        <w:pStyle w:val="BodyA"/>
        <w:widowControl w:val="0"/>
        <w:jc w:val="center"/>
        <w:rPr>
          <w:color w:val="auto"/>
          <w:sz w:val="28"/>
          <w:szCs w:val="28"/>
        </w:rPr>
      </w:pPr>
    </w:p>
    <w:p w14:paraId="1A046AA5" w14:textId="77777777" w:rsidR="00533D5E" w:rsidRPr="00C432D6" w:rsidRDefault="00533D5E" w:rsidP="00533D5E">
      <w:pPr>
        <w:pStyle w:val="BodyA"/>
        <w:widowControl w:val="0"/>
        <w:jc w:val="center"/>
        <w:rPr>
          <w:color w:val="auto"/>
          <w:sz w:val="28"/>
          <w:szCs w:val="28"/>
        </w:rPr>
      </w:pPr>
    </w:p>
    <w:p w14:paraId="367BF94F" w14:textId="77777777" w:rsidR="00533D5E" w:rsidRPr="00C432D6" w:rsidRDefault="00533D5E" w:rsidP="00533D5E">
      <w:pPr>
        <w:pStyle w:val="BodyA"/>
        <w:widowControl w:val="0"/>
        <w:jc w:val="center"/>
        <w:rPr>
          <w:color w:val="auto"/>
          <w:sz w:val="28"/>
          <w:szCs w:val="28"/>
        </w:rPr>
      </w:pPr>
    </w:p>
    <w:p w14:paraId="4D181C79" w14:textId="77777777" w:rsidR="00533D5E" w:rsidRPr="00C432D6" w:rsidRDefault="00533D5E" w:rsidP="00533D5E">
      <w:pPr>
        <w:pStyle w:val="BodyA"/>
        <w:widowControl w:val="0"/>
        <w:jc w:val="center"/>
        <w:rPr>
          <w:color w:val="auto"/>
          <w:sz w:val="28"/>
          <w:szCs w:val="28"/>
        </w:rPr>
      </w:pPr>
    </w:p>
    <w:p w14:paraId="31092074" w14:textId="77777777" w:rsidR="00533D5E" w:rsidRPr="00C432D6" w:rsidRDefault="00533D5E" w:rsidP="00533D5E">
      <w:pPr>
        <w:pStyle w:val="BodyA"/>
        <w:widowControl w:val="0"/>
        <w:jc w:val="center"/>
        <w:rPr>
          <w:color w:val="auto"/>
          <w:sz w:val="28"/>
          <w:szCs w:val="28"/>
        </w:rPr>
      </w:pPr>
    </w:p>
    <w:p w14:paraId="462EDB75" w14:textId="77777777" w:rsidR="00533D5E" w:rsidRPr="00C432D6" w:rsidRDefault="00533D5E" w:rsidP="00533D5E">
      <w:pPr>
        <w:pStyle w:val="BodyA"/>
        <w:widowControl w:val="0"/>
        <w:jc w:val="center"/>
        <w:rPr>
          <w:color w:val="auto"/>
          <w:sz w:val="28"/>
          <w:szCs w:val="28"/>
        </w:rPr>
      </w:pPr>
    </w:p>
    <w:p w14:paraId="0EA5DEC4" w14:textId="77777777" w:rsidR="00533D5E" w:rsidRPr="00C432D6" w:rsidRDefault="00533D5E" w:rsidP="00533D5E">
      <w:pPr>
        <w:pStyle w:val="BodyA"/>
        <w:widowControl w:val="0"/>
        <w:jc w:val="center"/>
        <w:rPr>
          <w:color w:val="auto"/>
          <w:sz w:val="28"/>
          <w:szCs w:val="28"/>
        </w:rPr>
      </w:pPr>
    </w:p>
    <w:p w14:paraId="0C5FAEB8" w14:textId="77777777" w:rsidR="00533D5E" w:rsidRPr="00C432D6" w:rsidRDefault="00533D5E" w:rsidP="00533D5E">
      <w:pPr>
        <w:pStyle w:val="BodyA"/>
        <w:widowControl w:val="0"/>
        <w:jc w:val="center"/>
        <w:rPr>
          <w:color w:val="auto"/>
          <w:sz w:val="28"/>
          <w:szCs w:val="28"/>
        </w:rPr>
      </w:pPr>
    </w:p>
    <w:p w14:paraId="4DBE6E15" w14:textId="77777777" w:rsidR="00533D5E" w:rsidRPr="00C432D6" w:rsidRDefault="00533D5E" w:rsidP="00533D5E">
      <w:pPr>
        <w:pStyle w:val="BodyA"/>
        <w:widowControl w:val="0"/>
        <w:jc w:val="center"/>
        <w:rPr>
          <w:color w:val="auto"/>
          <w:sz w:val="28"/>
          <w:szCs w:val="28"/>
        </w:rPr>
      </w:pPr>
    </w:p>
    <w:p w14:paraId="1D920009" w14:textId="77777777" w:rsidR="00533D5E" w:rsidRPr="00C432D6" w:rsidRDefault="00533D5E" w:rsidP="00533D5E">
      <w:pPr>
        <w:pStyle w:val="BodyA"/>
        <w:widowControl w:val="0"/>
        <w:jc w:val="center"/>
        <w:rPr>
          <w:color w:val="auto"/>
          <w:sz w:val="28"/>
          <w:szCs w:val="28"/>
        </w:rPr>
      </w:pPr>
    </w:p>
    <w:p w14:paraId="05181C09" w14:textId="77777777" w:rsidR="00533D5E" w:rsidRPr="00C432D6" w:rsidRDefault="00533D5E" w:rsidP="00533D5E">
      <w:pPr>
        <w:pStyle w:val="BodyA"/>
        <w:widowControl w:val="0"/>
        <w:jc w:val="center"/>
        <w:rPr>
          <w:color w:val="auto"/>
          <w:sz w:val="28"/>
          <w:szCs w:val="28"/>
        </w:rPr>
      </w:pPr>
    </w:p>
    <w:p w14:paraId="08F832AE" w14:textId="77777777" w:rsidR="00533D5E" w:rsidRPr="00C432D6" w:rsidRDefault="00533D5E" w:rsidP="00533D5E">
      <w:pPr>
        <w:pStyle w:val="BodyA"/>
        <w:widowControl w:val="0"/>
        <w:jc w:val="center"/>
        <w:rPr>
          <w:color w:val="auto"/>
          <w:sz w:val="28"/>
          <w:szCs w:val="28"/>
        </w:rPr>
      </w:pPr>
    </w:p>
    <w:p w14:paraId="34BCF389" w14:textId="77777777" w:rsidR="00533D5E" w:rsidRPr="00C432D6" w:rsidRDefault="00533D5E" w:rsidP="00533D5E">
      <w:pPr>
        <w:pStyle w:val="BodyA"/>
        <w:widowControl w:val="0"/>
        <w:jc w:val="center"/>
        <w:rPr>
          <w:color w:val="auto"/>
          <w:sz w:val="28"/>
          <w:szCs w:val="28"/>
        </w:rPr>
      </w:pPr>
    </w:p>
    <w:p w14:paraId="4FD79CB2" w14:textId="77777777" w:rsidR="00533D5E" w:rsidRPr="00C432D6" w:rsidRDefault="00533D5E" w:rsidP="00533D5E">
      <w:pPr>
        <w:pStyle w:val="BodyA"/>
        <w:widowControl w:val="0"/>
        <w:jc w:val="center"/>
        <w:rPr>
          <w:color w:val="auto"/>
          <w:sz w:val="28"/>
          <w:szCs w:val="28"/>
        </w:rPr>
      </w:pPr>
    </w:p>
    <w:p w14:paraId="1DA32EE9" w14:textId="77777777" w:rsidR="00533D5E" w:rsidRPr="00C432D6" w:rsidRDefault="00533D5E" w:rsidP="00533D5E">
      <w:pPr>
        <w:pStyle w:val="BodyA"/>
        <w:widowControl w:val="0"/>
        <w:jc w:val="center"/>
        <w:rPr>
          <w:color w:val="auto"/>
          <w:sz w:val="28"/>
          <w:szCs w:val="28"/>
        </w:rPr>
      </w:pPr>
    </w:p>
    <w:p w14:paraId="184B56BF" w14:textId="77777777" w:rsidR="00533D5E" w:rsidRPr="00C432D6" w:rsidRDefault="00533D5E" w:rsidP="00533D5E">
      <w:pPr>
        <w:pStyle w:val="BodyA"/>
        <w:widowControl w:val="0"/>
        <w:jc w:val="center"/>
        <w:rPr>
          <w:color w:val="auto"/>
          <w:sz w:val="28"/>
          <w:szCs w:val="28"/>
        </w:rPr>
      </w:pPr>
    </w:p>
    <w:p w14:paraId="1D4B9669" w14:textId="77777777" w:rsidR="00533D5E" w:rsidRPr="00C432D6" w:rsidRDefault="00533D5E" w:rsidP="00533D5E">
      <w:pPr>
        <w:pStyle w:val="BodyA"/>
        <w:widowControl w:val="0"/>
        <w:jc w:val="center"/>
        <w:rPr>
          <w:color w:val="auto"/>
          <w:sz w:val="28"/>
          <w:szCs w:val="28"/>
        </w:rPr>
      </w:pPr>
    </w:p>
    <w:p w14:paraId="77D5F662" w14:textId="77777777" w:rsidR="00533D5E" w:rsidRPr="00C432D6" w:rsidRDefault="00533D5E" w:rsidP="00533D5E">
      <w:pPr>
        <w:pStyle w:val="BodyA"/>
        <w:widowControl w:val="0"/>
        <w:jc w:val="center"/>
        <w:rPr>
          <w:color w:val="auto"/>
          <w:sz w:val="28"/>
          <w:szCs w:val="28"/>
        </w:rPr>
      </w:pPr>
    </w:p>
    <w:p w14:paraId="665A0F4D" w14:textId="77777777" w:rsidR="00533D5E" w:rsidRPr="00C432D6" w:rsidRDefault="00533D5E" w:rsidP="00533D5E">
      <w:pPr>
        <w:pStyle w:val="BodyA"/>
        <w:widowControl w:val="0"/>
        <w:jc w:val="center"/>
        <w:rPr>
          <w:color w:val="auto"/>
          <w:sz w:val="28"/>
          <w:szCs w:val="28"/>
        </w:rPr>
      </w:pPr>
    </w:p>
    <w:p w14:paraId="2809E6FF" w14:textId="77777777" w:rsidR="00533D5E" w:rsidRPr="00C432D6" w:rsidRDefault="00533D5E" w:rsidP="00533D5E">
      <w:pPr>
        <w:pStyle w:val="BodyA"/>
        <w:widowControl w:val="0"/>
        <w:jc w:val="center"/>
        <w:rPr>
          <w:color w:val="auto"/>
          <w:sz w:val="28"/>
          <w:szCs w:val="28"/>
        </w:rPr>
      </w:pPr>
    </w:p>
    <w:p w14:paraId="1EEF9F4D" w14:textId="77777777" w:rsidR="00C81572" w:rsidRPr="00C432D6" w:rsidRDefault="00C81572" w:rsidP="00533D5E">
      <w:pPr>
        <w:pStyle w:val="BodyA"/>
        <w:widowControl w:val="0"/>
        <w:jc w:val="center"/>
        <w:rPr>
          <w:color w:val="auto"/>
          <w:sz w:val="28"/>
          <w:szCs w:val="28"/>
        </w:rPr>
      </w:pPr>
    </w:p>
    <w:p w14:paraId="69BF1E91" w14:textId="77777777" w:rsidR="00C81572" w:rsidRPr="00C432D6" w:rsidRDefault="00C81572" w:rsidP="00533D5E">
      <w:pPr>
        <w:pStyle w:val="BodyA"/>
        <w:widowControl w:val="0"/>
        <w:jc w:val="center"/>
        <w:rPr>
          <w:color w:val="auto"/>
          <w:sz w:val="28"/>
          <w:szCs w:val="28"/>
        </w:rPr>
      </w:pPr>
    </w:p>
    <w:p w14:paraId="64049975" w14:textId="77777777" w:rsidR="00533D5E" w:rsidRPr="00C432D6" w:rsidRDefault="00533D5E" w:rsidP="00533D5E">
      <w:pPr>
        <w:pStyle w:val="BodyA"/>
        <w:widowControl w:val="0"/>
        <w:jc w:val="center"/>
        <w:rPr>
          <w:color w:val="auto"/>
          <w:sz w:val="28"/>
          <w:szCs w:val="28"/>
        </w:rPr>
      </w:pPr>
    </w:p>
    <w:p w14:paraId="1F801637" w14:textId="77777777" w:rsidR="00533D5E" w:rsidRPr="00C432D6" w:rsidRDefault="00533D5E" w:rsidP="00533D5E">
      <w:pPr>
        <w:pStyle w:val="BodyA"/>
        <w:widowControl w:val="0"/>
        <w:rPr>
          <w:color w:val="auto"/>
          <w:sz w:val="28"/>
          <w:szCs w:val="28"/>
        </w:rPr>
      </w:pPr>
    </w:p>
    <w:p w14:paraId="0FE1075D" w14:textId="77777777" w:rsidR="00AD210F" w:rsidRPr="00C432D6" w:rsidRDefault="00AD210F" w:rsidP="00533D5E">
      <w:pPr>
        <w:pStyle w:val="BodyA"/>
        <w:widowControl w:val="0"/>
        <w:rPr>
          <w:color w:val="auto"/>
          <w:sz w:val="28"/>
          <w:szCs w:val="28"/>
        </w:rPr>
      </w:pPr>
    </w:p>
    <w:p w14:paraId="46E423EC" w14:textId="77777777" w:rsidR="00AD210F" w:rsidRPr="00C432D6" w:rsidRDefault="00AD210F" w:rsidP="00533D5E">
      <w:pPr>
        <w:pStyle w:val="BodyA"/>
        <w:widowControl w:val="0"/>
        <w:rPr>
          <w:color w:val="auto"/>
          <w:sz w:val="28"/>
          <w:szCs w:val="28"/>
        </w:rPr>
      </w:pPr>
    </w:p>
    <w:p w14:paraId="3942E3DC" w14:textId="77777777" w:rsidR="00AD210F" w:rsidRPr="00C432D6" w:rsidRDefault="00AD210F" w:rsidP="00533D5E">
      <w:pPr>
        <w:pStyle w:val="BodyA"/>
        <w:widowControl w:val="0"/>
        <w:rPr>
          <w:color w:val="auto"/>
          <w:sz w:val="28"/>
          <w:szCs w:val="28"/>
        </w:rPr>
      </w:pPr>
    </w:p>
    <w:p w14:paraId="562C4191" w14:textId="77777777" w:rsidR="00533D5E" w:rsidRPr="00C432D6" w:rsidRDefault="00533D5E" w:rsidP="00533D5E">
      <w:pPr>
        <w:pStyle w:val="BodyA"/>
        <w:widowControl w:val="0"/>
        <w:jc w:val="center"/>
        <w:rPr>
          <w:color w:val="auto"/>
          <w:sz w:val="28"/>
          <w:szCs w:val="28"/>
        </w:rPr>
      </w:pPr>
      <w:r w:rsidRPr="00C432D6">
        <w:rPr>
          <w:color w:val="auto"/>
          <w:sz w:val="28"/>
          <w:szCs w:val="28"/>
        </w:rPr>
        <w:t>SCHEDULE 7</w:t>
      </w:r>
    </w:p>
    <w:p w14:paraId="7ADC3EEC" w14:textId="77777777" w:rsidR="00533D5E" w:rsidRPr="00C432D6" w:rsidRDefault="00533D5E" w:rsidP="00533D5E">
      <w:pPr>
        <w:pStyle w:val="BodyA"/>
        <w:widowControl w:val="0"/>
        <w:jc w:val="center"/>
        <w:rPr>
          <w:color w:val="auto"/>
          <w:sz w:val="28"/>
          <w:szCs w:val="28"/>
        </w:rPr>
      </w:pPr>
    </w:p>
    <w:p w14:paraId="6E66EF79" w14:textId="77777777" w:rsidR="00533D5E" w:rsidRPr="00C432D6" w:rsidRDefault="00533D5E" w:rsidP="00533D5E">
      <w:pPr>
        <w:pStyle w:val="BodyA"/>
        <w:widowControl w:val="0"/>
        <w:jc w:val="center"/>
        <w:rPr>
          <w:color w:val="auto"/>
          <w:sz w:val="28"/>
          <w:szCs w:val="28"/>
        </w:rPr>
      </w:pPr>
      <w:r w:rsidRPr="00C432D6">
        <w:rPr>
          <w:color w:val="auto"/>
          <w:sz w:val="28"/>
          <w:szCs w:val="28"/>
        </w:rPr>
        <w:t>ICT ACCEPTABLE USAGE POLICY</w:t>
      </w:r>
    </w:p>
    <w:p w14:paraId="7DFDEC04" w14:textId="77777777" w:rsidR="00533D5E" w:rsidRPr="00C432D6" w:rsidRDefault="00533D5E" w:rsidP="00533D5E">
      <w:pPr>
        <w:pStyle w:val="BodyA"/>
        <w:widowControl w:val="0"/>
        <w:jc w:val="center"/>
        <w:rPr>
          <w:color w:val="auto"/>
          <w:sz w:val="28"/>
          <w:szCs w:val="28"/>
        </w:rPr>
      </w:pPr>
    </w:p>
    <w:p w14:paraId="1154476C" w14:textId="77777777" w:rsidR="00533D5E" w:rsidRPr="00C432D6" w:rsidRDefault="00533D5E" w:rsidP="00533D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BoldItalic" w:hAnsi="Calibri-BoldItalic" w:cs="Calibri-BoldItalic"/>
          <w:b/>
          <w:bCs/>
          <w:i/>
          <w:iCs/>
          <w:sz w:val="23"/>
          <w:szCs w:val="23"/>
          <w:lang w:val="en-IE" w:eastAsia="en-IE"/>
        </w:rPr>
      </w:pPr>
      <w:r w:rsidRPr="00C432D6">
        <w:rPr>
          <w:rFonts w:ascii="Calibri-BoldItalic" w:hAnsi="Calibri-BoldItalic" w:cs="Calibri-BoldItalic"/>
          <w:b/>
          <w:bCs/>
          <w:i/>
          <w:iCs/>
          <w:sz w:val="23"/>
          <w:szCs w:val="23"/>
          <w:lang w:val="en-IE" w:eastAsia="en-IE"/>
        </w:rPr>
        <w:t>The document may be amended, revised, replaced and updated from time to</w:t>
      </w:r>
    </w:p>
    <w:p w14:paraId="6944B859" w14:textId="77777777" w:rsidR="00533D5E" w:rsidRPr="00C432D6" w:rsidRDefault="00533D5E" w:rsidP="00533D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BoldItalic" w:hAnsi="Calibri-BoldItalic" w:cs="Calibri-BoldItalic"/>
          <w:b/>
          <w:bCs/>
          <w:i/>
          <w:iCs/>
          <w:sz w:val="23"/>
          <w:szCs w:val="23"/>
          <w:lang w:val="en-IE" w:eastAsia="en-IE"/>
        </w:rPr>
      </w:pPr>
      <w:r w:rsidRPr="00C432D6">
        <w:rPr>
          <w:rFonts w:ascii="Calibri-BoldItalic" w:hAnsi="Calibri-BoldItalic" w:cs="Calibri-BoldItalic"/>
          <w:b/>
          <w:bCs/>
          <w:i/>
          <w:iCs/>
          <w:sz w:val="23"/>
          <w:szCs w:val="23"/>
          <w:lang w:val="en-IE" w:eastAsia="en-IE"/>
        </w:rPr>
        <w:t>time by the CIB. The Company is responsible for keeping itself appraised of,</w:t>
      </w:r>
    </w:p>
    <w:p w14:paraId="0C611E6E" w14:textId="77777777" w:rsidR="00533D5E" w:rsidRPr="00C432D6" w:rsidRDefault="00533D5E" w:rsidP="00533D5E">
      <w:pPr>
        <w:pStyle w:val="CommentText"/>
        <w:rPr>
          <w:rFonts w:ascii="Calibri-BoldItalic" w:hAnsi="Calibri-BoldItalic" w:cs="Calibri-BoldItalic"/>
          <w:b/>
          <w:bCs/>
          <w:i/>
          <w:iCs/>
          <w:sz w:val="23"/>
          <w:szCs w:val="23"/>
          <w:lang w:val="en-IE" w:eastAsia="en-IE"/>
        </w:rPr>
      </w:pPr>
      <w:r w:rsidRPr="00C432D6">
        <w:rPr>
          <w:rFonts w:ascii="Calibri-BoldItalic" w:hAnsi="Calibri-BoldItalic" w:cs="Calibri-BoldItalic"/>
          <w:b/>
          <w:bCs/>
          <w:i/>
          <w:iCs/>
          <w:sz w:val="23"/>
          <w:szCs w:val="23"/>
          <w:lang w:val="en-IE" w:eastAsia="en-IE"/>
        </w:rPr>
        <w:t>and adhering to at all times, the latest version of this document.</w:t>
      </w:r>
    </w:p>
    <w:p w14:paraId="04D90B40" w14:textId="77777777" w:rsidR="00533D5E" w:rsidRPr="00C432D6" w:rsidRDefault="00533D5E" w:rsidP="00533D5E">
      <w:pPr>
        <w:pStyle w:val="BodyA"/>
        <w:widowControl w:val="0"/>
        <w:jc w:val="left"/>
        <w:rPr>
          <w:color w:val="auto"/>
          <w:sz w:val="28"/>
          <w:szCs w:val="28"/>
        </w:rPr>
      </w:pPr>
    </w:p>
    <w:p w14:paraId="15914CF3" w14:textId="77777777" w:rsidR="00533D5E" w:rsidRPr="00C432D6" w:rsidRDefault="00533D5E" w:rsidP="00533D5E">
      <w:pPr>
        <w:pStyle w:val="BodyA"/>
        <w:widowControl w:val="0"/>
        <w:jc w:val="center"/>
        <w:rPr>
          <w:color w:val="auto"/>
          <w:sz w:val="28"/>
          <w:szCs w:val="28"/>
        </w:rPr>
      </w:pPr>
    </w:p>
    <w:p w14:paraId="0241D0AF" w14:textId="77777777" w:rsidR="00533D5E" w:rsidRPr="00C432D6" w:rsidRDefault="00533D5E" w:rsidP="00533D5E">
      <w:pPr>
        <w:pStyle w:val="BodyA"/>
        <w:widowControl w:val="0"/>
        <w:jc w:val="center"/>
        <w:rPr>
          <w:color w:val="auto"/>
          <w:sz w:val="28"/>
          <w:szCs w:val="28"/>
        </w:rPr>
      </w:pPr>
    </w:p>
    <w:p w14:paraId="31EF8B36" w14:textId="77777777" w:rsidR="00533D5E" w:rsidRPr="00C432D6" w:rsidRDefault="00533D5E" w:rsidP="00533D5E">
      <w:pPr>
        <w:pStyle w:val="BodyA"/>
        <w:widowControl w:val="0"/>
        <w:jc w:val="center"/>
        <w:rPr>
          <w:color w:val="auto"/>
          <w:sz w:val="28"/>
          <w:szCs w:val="28"/>
        </w:rPr>
      </w:pPr>
    </w:p>
    <w:p w14:paraId="4DBC74F4" w14:textId="77777777" w:rsidR="00533D5E" w:rsidRPr="00C432D6" w:rsidRDefault="00533D5E" w:rsidP="00533D5E">
      <w:pPr>
        <w:pStyle w:val="BodyA"/>
        <w:widowControl w:val="0"/>
        <w:jc w:val="center"/>
        <w:rPr>
          <w:color w:val="auto"/>
          <w:sz w:val="28"/>
          <w:szCs w:val="28"/>
        </w:rPr>
      </w:pPr>
    </w:p>
    <w:p w14:paraId="51DF996B" w14:textId="77777777" w:rsidR="00533D5E" w:rsidRPr="00C432D6" w:rsidRDefault="00533D5E" w:rsidP="00533D5E">
      <w:pPr>
        <w:pStyle w:val="BodyA"/>
        <w:widowControl w:val="0"/>
        <w:jc w:val="center"/>
        <w:rPr>
          <w:color w:val="auto"/>
          <w:sz w:val="28"/>
          <w:szCs w:val="28"/>
        </w:rPr>
      </w:pPr>
    </w:p>
    <w:p w14:paraId="0A0D837A" w14:textId="77777777" w:rsidR="00533D5E" w:rsidRPr="00C432D6" w:rsidRDefault="00533D5E" w:rsidP="00533D5E">
      <w:pPr>
        <w:pStyle w:val="BodyA"/>
        <w:widowControl w:val="0"/>
        <w:jc w:val="center"/>
        <w:rPr>
          <w:color w:val="auto"/>
          <w:sz w:val="28"/>
          <w:szCs w:val="28"/>
        </w:rPr>
      </w:pPr>
    </w:p>
    <w:p w14:paraId="43799E7C" w14:textId="77777777" w:rsidR="00533D5E" w:rsidRPr="00C432D6" w:rsidRDefault="00533D5E" w:rsidP="00533D5E">
      <w:pPr>
        <w:pStyle w:val="BodyA"/>
        <w:widowControl w:val="0"/>
        <w:jc w:val="center"/>
        <w:rPr>
          <w:color w:val="auto"/>
          <w:sz w:val="28"/>
          <w:szCs w:val="28"/>
        </w:rPr>
      </w:pPr>
    </w:p>
    <w:p w14:paraId="2BC1D99C" w14:textId="77777777" w:rsidR="00533D5E" w:rsidRPr="00C432D6" w:rsidRDefault="00533D5E" w:rsidP="00533D5E">
      <w:pPr>
        <w:pStyle w:val="BodyA"/>
        <w:widowControl w:val="0"/>
        <w:jc w:val="center"/>
        <w:rPr>
          <w:color w:val="auto"/>
          <w:sz w:val="28"/>
          <w:szCs w:val="28"/>
        </w:rPr>
      </w:pPr>
    </w:p>
    <w:p w14:paraId="46C5F1FD" w14:textId="77777777" w:rsidR="00533D5E" w:rsidRPr="00C432D6" w:rsidRDefault="00533D5E" w:rsidP="00533D5E">
      <w:pPr>
        <w:pStyle w:val="BodyA"/>
        <w:widowControl w:val="0"/>
        <w:jc w:val="center"/>
        <w:rPr>
          <w:color w:val="auto"/>
          <w:sz w:val="28"/>
          <w:szCs w:val="28"/>
        </w:rPr>
      </w:pPr>
    </w:p>
    <w:p w14:paraId="32E15938" w14:textId="77777777" w:rsidR="00533D5E" w:rsidRPr="00C432D6" w:rsidRDefault="00533D5E" w:rsidP="00533D5E">
      <w:pPr>
        <w:pStyle w:val="BodyA"/>
        <w:widowControl w:val="0"/>
        <w:jc w:val="center"/>
        <w:rPr>
          <w:color w:val="auto"/>
          <w:sz w:val="28"/>
          <w:szCs w:val="28"/>
        </w:rPr>
      </w:pPr>
    </w:p>
    <w:p w14:paraId="0A2878D0" w14:textId="77777777" w:rsidR="00533D5E" w:rsidRPr="00C432D6" w:rsidRDefault="00533D5E" w:rsidP="00533D5E">
      <w:pPr>
        <w:pStyle w:val="BodyA"/>
        <w:widowControl w:val="0"/>
        <w:jc w:val="center"/>
        <w:rPr>
          <w:color w:val="auto"/>
          <w:sz w:val="28"/>
          <w:szCs w:val="28"/>
        </w:rPr>
      </w:pPr>
    </w:p>
    <w:p w14:paraId="4DAF7145" w14:textId="77777777" w:rsidR="00533D5E" w:rsidRPr="00C432D6" w:rsidRDefault="00533D5E" w:rsidP="00533D5E">
      <w:pPr>
        <w:pStyle w:val="BodyA"/>
        <w:widowControl w:val="0"/>
        <w:jc w:val="center"/>
        <w:rPr>
          <w:color w:val="auto"/>
          <w:sz w:val="28"/>
          <w:szCs w:val="28"/>
        </w:rPr>
      </w:pPr>
    </w:p>
    <w:p w14:paraId="5E993643" w14:textId="77777777" w:rsidR="00533D5E" w:rsidRPr="00C432D6" w:rsidRDefault="00533D5E" w:rsidP="00533D5E">
      <w:pPr>
        <w:pStyle w:val="BodyA"/>
        <w:widowControl w:val="0"/>
        <w:jc w:val="center"/>
        <w:rPr>
          <w:color w:val="auto"/>
          <w:sz w:val="28"/>
          <w:szCs w:val="28"/>
        </w:rPr>
      </w:pPr>
    </w:p>
    <w:p w14:paraId="36C38C25" w14:textId="77777777" w:rsidR="00533D5E" w:rsidRPr="00C432D6" w:rsidRDefault="00533D5E" w:rsidP="00533D5E">
      <w:pPr>
        <w:pStyle w:val="BodyA"/>
        <w:widowControl w:val="0"/>
        <w:jc w:val="center"/>
        <w:rPr>
          <w:color w:val="auto"/>
          <w:sz w:val="28"/>
          <w:szCs w:val="28"/>
        </w:rPr>
      </w:pPr>
    </w:p>
    <w:p w14:paraId="06E43F30" w14:textId="77777777" w:rsidR="00533D5E" w:rsidRPr="00C432D6" w:rsidRDefault="00533D5E" w:rsidP="00533D5E">
      <w:pPr>
        <w:pStyle w:val="BodyA"/>
        <w:widowControl w:val="0"/>
        <w:jc w:val="center"/>
        <w:rPr>
          <w:color w:val="auto"/>
          <w:sz w:val="28"/>
          <w:szCs w:val="28"/>
        </w:rPr>
      </w:pPr>
    </w:p>
    <w:p w14:paraId="7D58BC72" w14:textId="77777777" w:rsidR="00533D5E" w:rsidRPr="00C432D6" w:rsidRDefault="00533D5E" w:rsidP="00533D5E">
      <w:pPr>
        <w:pStyle w:val="BodyA"/>
        <w:widowControl w:val="0"/>
        <w:jc w:val="center"/>
        <w:rPr>
          <w:color w:val="auto"/>
          <w:sz w:val="28"/>
          <w:szCs w:val="28"/>
        </w:rPr>
      </w:pPr>
    </w:p>
    <w:p w14:paraId="50426177" w14:textId="77777777" w:rsidR="00533D5E" w:rsidRPr="00C432D6" w:rsidRDefault="00533D5E" w:rsidP="00533D5E">
      <w:pPr>
        <w:pStyle w:val="BodyA"/>
        <w:widowControl w:val="0"/>
        <w:jc w:val="center"/>
        <w:rPr>
          <w:color w:val="auto"/>
          <w:sz w:val="28"/>
          <w:szCs w:val="28"/>
        </w:rPr>
      </w:pPr>
    </w:p>
    <w:p w14:paraId="1DA1FC68" w14:textId="77777777" w:rsidR="00533D5E" w:rsidRPr="00C432D6" w:rsidRDefault="00533D5E" w:rsidP="00533D5E">
      <w:pPr>
        <w:pStyle w:val="BodyA"/>
        <w:widowControl w:val="0"/>
        <w:jc w:val="center"/>
        <w:rPr>
          <w:color w:val="auto"/>
          <w:sz w:val="28"/>
          <w:szCs w:val="28"/>
        </w:rPr>
      </w:pPr>
    </w:p>
    <w:p w14:paraId="6A5CE404" w14:textId="77777777" w:rsidR="00533D5E" w:rsidRPr="00C432D6" w:rsidRDefault="00533D5E" w:rsidP="00533D5E">
      <w:pPr>
        <w:pStyle w:val="BodyA"/>
        <w:widowControl w:val="0"/>
        <w:jc w:val="center"/>
        <w:rPr>
          <w:color w:val="auto"/>
          <w:sz w:val="28"/>
          <w:szCs w:val="28"/>
        </w:rPr>
      </w:pPr>
    </w:p>
    <w:p w14:paraId="08A45D2D" w14:textId="77777777" w:rsidR="00533D5E" w:rsidRPr="00C432D6" w:rsidRDefault="00533D5E" w:rsidP="00533D5E">
      <w:pPr>
        <w:pStyle w:val="BodyA"/>
        <w:widowControl w:val="0"/>
        <w:jc w:val="center"/>
        <w:rPr>
          <w:color w:val="auto"/>
          <w:sz w:val="28"/>
          <w:szCs w:val="28"/>
        </w:rPr>
      </w:pPr>
    </w:p>
    <w:p w14:paraId="24973428" w14:textId="77777777" w:rsidR="00533D5E" w:rsidRPr="00C432D6" w:rsidRDefault="00533D5E" w:rsidP="00533D5E">
      <w:pPr>
        <w:pStyle w:val="BodyA"/>
        <w:widowControl w:val="0"/>
        <w:jc w:val="center"/>
        <w:rPr>
          <w:color w:val="auto"/>
          <w:sz w:val="28"/>
          <w:szCs w:val="28"/>
        </w:rPr>
      </w:pPr>
    </w:p>
    <w:p w14:paraId="57B8ADD5" w14:textId="77777777" w:rsidR="00533D5E" w:rsidRPr="00C432D6" w:rsidRDefault="00533D5E" w:rsidP="00533D5E">
      <w:pPr>
        <w:pStyle w:val="BodyA"/>
        <w:widowControl w:val="0"/>
        <w:jc w:val="center"/>
        <w:rPr>
          <w:color w:val="auto"/>
          <w:sz w:val="28"/>
          <w:szCs w:val="28"/>
        </w:rPr>
      </w:pPr>
    </w:p>
    <w:p w14:paraId="62F1B345" w14:textId="77777777" w:rsidR="00533D5E" w:rsidRPr="00C432D6" w:rsidRDefault="00533D5E" w:rsidP="00533D5E">
      <w:pPr>
        <w:pStyle w:val="BodyA"/>
        <w:widowControl w:val="0"/>
        <w:jc w:val="center"/>
        <w:rPr>
          <w:color w:val="auto"/>
          <w:sz w:val="28"/>
          <w:szCs w:val="28"/>
        </w:rPr>
      </w:pPr>
    </w:p>
    <w:p w14:paraId="6D7757AC" w14:textId="77777777" w:rsidR="00533D5E" w:rsidRPr="00C432D6" w:rsidRDefault="00533D5E" w:rsidP="00533D5E">
      <w:pPr>
        <w:pStyle w:val="BodyA"/>
        <w:widowControl w:val="0"/>
        <w:jc w:val="center"/>
        <w:rPr>
          <w:color w:val="auto"/>
          <w:sz w:val="28"/>
          <w:szCs w:val="28"/>
        </w:rPr>
      </w:pPr>
    </w:p>
    <w:p w14:paraId="166B5A1F" w14:textId="77777777" w:rsidR="00533D5E" w:rsidRPr="00C432D6" w:rsidRDefault="00533D5E" w:rsidP="00533D5E">
      <w:pPr>
        <w:pStyle w:val="BodyA"/>
        <w:widowControl w:val="0"/>
        <w:jc w:val="center"/>
        <w:rPr>
          <w:color w:val="auto"/>
          <w:sz w:val="28"/>
          <w:szCs w:val="28"/>
        </w:rPr>
      </w:pPr>
    </w:p>
    <w:p w14:paraId="2F6D1BD3" w14:textId="77777777" w:rsidR="00533D5E" w:rsidRPr="00C432D6" w:rsidRDefault="00533D5E" w:rsidP="00533D5E">
      <w:pPr>
        <w:pStyle w:val="BodyA"/>
        <w:widowControl w:val="0"/>
        <w:jc w:val="center"/>
        <w:rPr>
          <w:color w:val="auto"/>
          <w:sz w:val="28"/>
          <w:szCs w:val="28"/>
        </w:rPr>
      </w:pPr>
    </w:p>
    <w:p w14:paraId="07D128D9" w14:textId="77777777" w:rsidR="00533D5E" w:rsidRPr="00C432D6" w:rsidRDefault="00533D5E" w:rsidP="00533D5E">
      <w:pPr>
        <w:pStyle w:val="BodyA"/>
        <w:widowControl w:val="0"/>
        <w:jc w:val="center"/>
        <w:rPr>
          <w:color w:val="auto"/>
          <w:sz w:val="28"/>
          <w:szCs w:val="28"/>
        </w:rPr>
      </w:pPr>
    </w:p>
    <w:p w14:paraId="7E18D356" w14:textId="77777777" w:rsidR="00533D5E" w:rsidRPr="00C432D6" w:rsidRDefault="00533D5E" w:rsidP="00533D5E">
      <w:pPr>
        <w:pStyle w:val="BodyA"/>
        <w:widowControl w:val="0"/>
        <w:jc w:val="center"/>
        <w:rPr>
          <w:color w:val="auto"/>
          <w:sz w:val="28"/>
          <w:szCs w:val="28"/>
        </w:rPr>
      </w:pPr>
    </w:p>
    <w:p w14:paraId="19708786" w14:textId="77777777" w:rsidR="00533D5E" w:rsidRPr="00C432D6" w:rsidRDefault="00533D5E" w:rsidP="00533D5E">
      <w:pPr>
        <w:pStyle w:val="BodyA"/>
        <w:widowControl w:val="0"/>
        <w:jc w:val="center"/>
        <w:rPr>
          <w:color w:val="auto"/>
          <w:sz w:val="28"/>
          <w:szCs w:val="28"/>
        </w:rPr>
      </w:pPr>
    </w:p>
    <w:p w14:paraId="0D0BEE22" w14:textId="77777777" w:rsidR="00533D5E" w:rsidRPr="00C432D6" w:rsidRDefault="00533D5E" w:rsidP="00533D5E">
      <w:pPr>
        <w:pStyle w:val="BodyA"/>
        <w:widowControl w:val="0"/>
        <w:jc w:val="center"/>
        <w:rPr>
          <w:color w:val="auto"/>
          <w:sz w:val="28"/>
          <w:szCs w:val="28"/>
        </w:rPr>
      </w:pPr>
    </w:p>
    <w:p w14:paraId="1DBB48A6" w14:textId="77777777" w:rsidR="00533D5E" w:rsidRPr="00C432D6" w:rsidRDefault="00533D5E" w:rsidP="00533D5E">
      <w:pPr>
        <w:pStyle w:val="BodyA"/>
        <w:widowControl w:val="0"/>
        <w:rPr>
          <w:color w:val="auto"/>
          <w:sz w:val="28"/>
          <w:szCs w:val="28"/>
        </w:rPr>
      </w:pPr>
    </w:p>
    <w:p w14:paraId="34DEC7EB" w14:textId="77777777" w:rsidR="00533D5E" w:rsidRPr="00C432D6" w:rsidRDefault="00533D5E" w:rsidP="00533D5E">
      <w:pPr>
        <w:pStyle w:val="BodyA"/>
        <w:widowControl w:val="0"/>
        <w:jc w:val="center"/>
        <w:rPr>
          <w:color w:val="auto"/>
          <w:sz w:val="28"/>
          <w:szCs w:val="28"/>
        </w:rPr>
      </w:pPr>
    </w:p>
    <w:p w14:paraId="61A86460" w14:textId="77777777" w:rsidR="00AD210F" w:rsidRPr="00C432D6" w:rsidRDefault="00AD210F" w:rsidP="00533D5E">
      <w:pPr>
        <w:pStyle w:val="BodyA"/>
        <w:widowControl w:val="0"/>
        <w:jc w:val="center"/>
        <w:rPr>
          <w:color w:val="auto"/>
          <w:sz w:val="28"/>
          <w:szCs w:val="28"/>
        </w:rPr>
      </w:pPr>
    </w:p>
    <w:p w14:paraId="141FA732" w14:textId="77777777" w:rsidR="00AD210F" w:rsidRPr="00C432D6" w:rsidRDefault="00AD210F" w:rsidP="00533D5E">
      <w:pPr>
        <w:pStyle w:val="BodyA"/>
        <w:widowControl w:val="0"/>
        <w:jc w:val="center"/>
        <w:rPr>
          <w:color w:val="auto"/>
          <w:sz w:val="28"/>
          <w:szCs w:val="28"/>
        </w:rPr>
      </w:pPr>
    </w:p>
    <w:p w14:paraId="1D5DE75B" w14:textId="77777777" w:rsidR="00AD210F" w:rsidRPr="00C432D6" w:rsidRDefault="00AD210F" w:rsidP="00533D5E">
      <w:pPr>
        <w:pStyle w:val="BodyA"/>
        <w:widowControl w:val="0"/>
        <w:jc w:val="center"/>
        <w:rPr>
          <w:color w:val="auto"/>
          <w:sz w:val="28"/>
          <w:szCs w:val="28"/>
        </w:rPr>
      </w:pPr>
    </w:p>
    <w:p w14:paraId="36815EC2" w14:textId="77777777" w:rsidR="00533D5E" w:rsidRPr="00C432D6" w:rsidRDefault="00533D5E" w:rsidP="00533D5E">
      <w:pPr>
        <w:pStyle w:val="BodyA"/>
        <w:widowControl w:val="0"/>
        <w:jc w:val="center"/>
        <w:rPr>
          <w:color w:val="auto"/>
          <w:sz w:val="28"/>
          <w:szCs w:val="28"/>
        </w:rPr>
      </w:pPr>
      <w:r w:rsidRPr="00C432D6">
        <w:rPr>
          <w:color w:val="auto"/>
          <w:sz w:val="28"/>
          <w:szCs w:val="28"/>
        </w:rPr>
        <w:t>SCHEDULE 8</w:t>
      </w:r>
    </w:p>
    <w:p w14:paraId="1C1D0402" w14:textId="77777777" w:rsidR="00533D5E" w:rsidRPr="00C432D6" w:rsidRDefault="00533D5E" w:rsidP="00533D5E">
      <w:pPr>
        <w:pStyle w:val="BodyA"/>
        <w:widowControl w:val="0"/>
        <w:jc w:val="center"/>
        <w:rPr>
          <w:color w:val="auto"/>
          <w:sz w:val="28"/>
          <w:szCs w:val="28"/>
        </w:rPr>
      </w:pPr>
    </w:p>
    <w:p w14:paraId="202F77CD" w14:textId="77777777" w:rsidR="00533D5E" w:rsidRPr="00C432D6" w:rsidRDefault="00533D5E" w:rsidP="00533D5E">
      <w:pPr>
        <w:pStyle w:val="BodyA"/>
        <w:widowControl w:val="0"/>
        <w:jc w:val="center"/>
        <w:rPr>
          <w:color w:val="auto"/>
          <w:sz w:val="28"/>
          <w:szCs w:val="28"/>
        </w:rPr>
      </w:pPr>
      <w:r w:rsidRPr="00C432D6">
        <w:rPr>
          <w:color w:val="auto"/>
          <w:sz w:val="28"/>
          <w:szCs w:val="28"/>
        </w:rPr>
        <w:t>CIB DATA PROCESSING AGREEMENT</w:t>
      </w:r>
    </w:p>
    <w:p w14:paraId="5813BA5B" w14:textId="77777777" w:rsidR="00533D5E" w:rsidRPr="00C432D6" w:rsidRDefault="00533D5E" w:rsidP="00533D5E">
      <w:pPr>
        <w:pStyle w:val="BodyA"/>
        <w:widowControl w:val="0"/>
        <w:jc w:val="center"/>
        <w:rPr>
          <w:color w:val="auto"/>
          <w:sz w:val="28"/>
          <w:szCs w:val="28"/>
        </w:rPr>
      </w:pPr>
    </w:p>
    <w:p w14:paraId="07E10875" w14:textId="77777777" w:rsidR="00533D5E" w:rsidRPr="00C432D6" w:rsidRDefault="00533D5E" w:rsidP="00533D5E">
      <w:pPr>
        <w:pStyle w:val="BodyA"/>
        <w:widowControl w:val="0"/>
        <w:jc w:val="center"/>
        <w:rPr>
          <w:color w:val="auto"/>
          <w:sz w:val="28"/>
          <w:szCs w:val="28"/>
        </w:rPr>
      </w:pPr>
    </w:p>
    <w:p w14:paraId="5F0E2A59" w14:textId="77777777" w:rsidR="00533D5E" w:rsidRPr="00C432D6" w:rsidRDefault="00533D5E" w:rsidP="00533D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BoldItalic" w:hAnsi="Calibri-BoldItalic" w:cs="Calibri-BoldItalic"/>
          <w:b/>
          <w:bCs/>
          <w:i/>
          <w:iCs/>
          <w:sz w:val="23"/>
          <w:szCs w:val="23"/>
          <w:lang w:val="en-IE" w:eastAsia="en-IE"/>
        </w:rPr>
      </w:pPr>
      <w:r w:rsidRPr="00C432D6">
        <w:rPr>
          <w:rFonts w:ascii="Calibri-BoldItalic" w:hAnsi="Calibri-BoldItalic" w:cs="Calibri-BoldItalic"/>
          <w:b/>
          <w:bCs/>
          <w:i/>
          <w:iCs/>
          <w:sz w:val="23"/>
          <w:szCs w:val="23"/>
          <w:lang w:val="en-IE" w:eastAsia="en-IE"/>
        </w:rPr>
        <w:t>The document may be amended, revised, replaced and updated from time to</w:t>
      </w:r>
    </w:p>
    <w:p w14:paraId="3D7B7ADD" w14:textId="77777777" w:rsidR="00533D5E" w:rsidRPr="00C432D6" w:rsidRDefault="00533D5E" w:rsidP="00533D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BoldItalic" w:hAnsi="Calibri-BoldItalic" w:cs="Calibri-BoldItalic"/>
          <w:b/>
          <w:bCs/>
          <w:i/>
          <w:iCs/>
          <w:sz w:val="23"/>
          <w:szCs w:val="23"/>
          <w:lang w:val="en-IE" w:eastAsia="en-IE"/>
        </w:rPr>
      </w:pPr>
      <w:r w:rsidRPr="00C432D6">
        <w:rPr>
          <w:rFonts w:ascii="Calibri-BoldItalic" w:hAnsi="Calibri-BoldItalic" w:cs="Calibri-BoldItalic"/>
          <w:b/>
          <w:bCs/>
          <w:i/>
          <w:iCs/>
          <w:sz w:val="23"/>
          <w:szCs w:val="23"/>
          <w:lang w:val="en-IE" w:eastAsia="en-IE"/>
        </w:rPr>
        <w:t xml:space="preserve">time by the </w:t>
      </w:r>
      <w:r w:rsidRPr="00C432D6">
        <w:rPr>
          <w:rFonts w:ascii="Calibri-BoldItalic" w:hAnsi="Calibri-BoldItalic" w:cs="Calibri-BoldItalic"/>
          <w:bCs/>
          <w:iCs/>
          <w:sz w:val="23"/>
          <w:szCs w:val="23"/>
          <w:lang w:val="en-IE" w:eastAsia="en-IE"/>
        </w:rPr>
        <w:t>CIB</w:t>
      </w:r>
      <w:r w:rsidRPr="00C432D6">
        <w:rPr>
          <w:rFonts w:ascii="Calibri-BoldItalic" w:hAnsi="Calibri-BoldItalic" w:cs="Calibri-BoldItalic"/>
          <w:b/>
          <w:bCs/>
          <w:i/>
          <w:iCs/>
          <w:sz w:val="23"/>
          <w:szCs w:val="23"/>
          <w:lang w:val="en-IE" w:eastAsia="en-IE"/>
        </w:rPr>
        <w:t>. The Company is responsible for keeping itself appraised of,</w:t>
      </w:r>
    </w:p>
    <w:p w14:paraId="452544A8" w14:textId="77777777" w:rsidR="00533D5E" w:rsidRPr="00C432D6" w:rsidRDefault="00533D5E" w:rsidP="00533D5E">
      <w:pPr>
        <w:pStyle w:val="CommentText"/>
        <w:rPr>
          <w:rFonts w:ascii="Calibri-BoldItalic" w:hAnsi="Calibri-BoldItalic" w:cs="Calibri-BoldItalic"/>
          <w:b/>
          <w:bCs/>
          <w:i/>
          <w:iCs/>
          <w:sz w:val="23"/>
          <w:szCs w:val="23"/>
          <w:lang w:val="en-IE" w:eastAsia="en-IE"/>
        </w:rPr>
      </w:pPr>
      <w:r w:rsidRPr="00C432D6">
        <w:rPr>
          <w:rFonts w:ascii="Calibri-BoldItalic" w:hAnsi="Calibri-BoldItalic" w:cs="Calibri-BoldItalic"/>
          <w:b/>
          <w:bCs/>
          <w:i/>
          <w:iCs/>
          <w:sz w:val="23"/>
          <w:szCs w:val="23"/>
          <w:lang w:val="en-IE" w:eastAsia="en-IE"/>
        </w:rPr>
        <w:t>and adhering to at all times, the latest version of this document.</w:t>
      </w:r>
    </w:p>
    <w:p w14:paraId="41C7A8BD" w14:textId="77777777" w:rsidR="00533D5E" w:rsidRPr="00C432D6" w:rsidRDefault="00533D5E" w:rsidP="00533D5E">
      <w:pPr>
        <w:pStyle w:val="BodyA"/>
        <w:widowControl w:val="0"/>
        <w:jc w:val="center"/>
        <w:rPr>
          <w:color w:val="auto"/>
          <w:sz w:val="28"/>
          <w:szCs w:val="28"/>
        </w:rPr>
      </w:pPr>
    </w:p>
    <w:p w14:paraId="23A12DFC" w14:textId="77777777" w:rsidR="00533D5E" w:rsidRPr="00C432D6" w:rsidRDefault="00533D5E" w:rsidP="00533D5E">
      <w:pPr>
        <w:pStyle w:val="BodyA"/>
        <w:widowControl w:val="0"/>
        <w:jc w:val="center"/>
        <w:rPr>
          <w:color w:val="auto"/>
          <w:sz w:val="28"/>
          <w:szCs w:val="28"/>
        </w:rPr>
      </w:pPr>
    </w:p>
    <w:p w14:paraId="796DCF6C" w14:textId="77777777" w:rsidR="00533D5E" w:rsidRPr="00C432D6" w:rsidRDefault="00533D5E" w:rsidP="00533D5E">
      <w:pPr>
        <w:pStyle w:val="BodyA"/>
        <w:widowControl w:val="0"/>
        <w:jc w:val="center"/>
        <w:rPr>
          <w:color w:val="auto"/>
          <w:sz w:val="28"/>
          <w:szCs w:val="28"/>
        </w:rPr>
      </w:pPr>
    </w:p>
    <w:p w14:paraId="04BB48E4" w14:textId="77777777" w:rsidR="00533D5E" w:rsidRPr="00C432D6" w:rsidRDefault="00533D5E" w:rsidP="00533D5E">
      <w:pPr>
        <w:pStyle w:val="BodyA"/>
        <w:widowControl w:val="0"/>
        <w:jc w:val="center"/>
        <w:rPr>
          <w:color w:val="auto"/>
          <w:sz w:val="28"/>
          <w:szCs w:val="28"/>
        </w:rPr>
      </w:pPr>
    </w:p>
    <w:p w14:paraId="1FE8009D" w14:textId="77777777" w:rsidR="00533D5E" w:rsidRPr="00C432D6" w:rsidRDefault="00533D5E" w:rsidP="00533D5E">
      <w:pPr>
        <w:pStyle w:val="BodyA"/>
        <w:widowControl w:val="0"/>
        <w:jc w:val="center"/>
        <w:rPr>
          <w:color w:val="auto"/>
          <w:sz w:val="28"/>
          <w:szCs w:val="28"/>
        </w:rPr>
      </w:pPr>
    </w:p>
    <w:p w14:paraId="226C39D7" w14:textId="77777777" w:rsidR="00533D5E" w:rsidRPr="00C432D6" w:rsidRDefault="00533D5E" w:rsidP="00533D5E">
      <w:pPr>
        <w:pStyle w:val="BodyA"/>
        <w:widowControl w:val="0"/>
        <w:jc w:val="center"/>
        <w:rPr>
          <w:color w:val="auto"/>
          <w:sz w:val="28"/>
          <w:szCs w:val="28"/>
        </w:rPr>
      </w:pPr>
    </w:p>
    <w:p w14:paraId="2CF3A66D" w14:textId="77777777" w:rsidR="00533D5E" w:rsidRPr="00C432D6" w:rsidRDefault="00533D5E" w:rsidP="00533D5E">
      <w:pPr>
        <w:pStyle w:val="BodyA"/>
        <w:widowControl w:val="0"/>
        <w:jc w:val="center"/>
        <w:rPr>
          <w:color w:val="auto"/>
          <w:sz w:val="28"/>
          <w:szCs w:val="28"/>
        </w:rPr>
      </w:pPr>
    </w:p>
    <w:p w14:paraId="1A447BB7" w14:textId="77777777" w:rsidR="00533D5E" w:rsidRPr="00C432D6" w:rsidRDefault="00533D5E" w:rsidP="00533D5E">
      <w:pPr>
        <w:pStyle w:val="BodyA"/>
        <w:widowControl w:val="0"/>
        <w:jc w:val="center"/>
        <w:rPr>
          <w:color w:val="auto"/>
          <w:sz w:val="28"/>
          <w:szCs w:val="28"/>
        </w:rPr>
      </w:pPr>
    </w:p>
    <w:p w14:paraId="504AE655" w14:textId="77777777" w:rsidR="00533D5E" w:rsidRPr="00C432D6" w:rsidRDefault="00533D5E" w:rsidP="00533D5E">
      <w:pPr>
        <w:pStyle w:val="BodyA"/>
        <w:widowControl w:val="0"/>
        <w:jc w:val="center"/>
        <w:rPr>
          <w:color w:val="auto"/>
          <w:sz w:val="28"/>
          <w:szCs w:val="28"/>
        </w:rPr>
      </w:pPr>
    </w:p>
    <w:p w14:paraId="64733653" w14:textId="77777777" w:rsidR="00533D5E" w:rsidRPr="00C432D6" w:rsidRDefault="00533D5E" w:rsidP="00533D5E">
      <w:pPr>
        <w:pStyle w:val="BodyA"/>
        <w:widowControl w:val="0"/>
        <w:jc w:val="center"/>
        <w:rPr>
          <w:color w:val="auto"/>
          <w:sz w:val="28"/>
          <w:szCs w:val="28"/>
        </w:rPr>
      </w:pPr>
    </w:p>
    <w:p w14:paraId="32F7FA20" w14:textId="77777777" w:rsidR="00533D5E" w:rsidRPr="00C432D6" w:rsidRDefault="00533D5E" w:rsidP="00533D5E">
      <w:pPr>
        <w:pStyle w:val="BodyA"/>
        <w:widowControl w:val="0"/>
        <w:jc w:val="center"/>
        <w:rPr>
          <w:color w:val="auto"/>
          <w:sz w:val="28"/>
          <w:szCs w:val="28"/>
        </w:rPr>
      </w:pPr>
    </w:p>
    <w:p w14:paraId="6E436DA5" w14:textId="77777777" w:rsidR="00533D5E" w:rsidRPr="00C432D6" w:rsidRDefault="00533D5E" w:rsidP="00533D5E">
      <w:pPr>
        <w:pStyle w:val="BodyA"/>
        <w:widowControl w:val="0"/>
        <w:jc w:val="center"/>
        <w:rPr>
          <w:color w:val="auto"/>
          <w:sz w:val="28"/>
          <w:szCs w:val="28"/>
        </w:rPr>
      </w:pPr>
    </w:p>
    <w:p w14:paraId="2BD252D8" w14:textId="77777777" w:rsidR="00533D5E" w:rsidRPr="00C432D6" w:rsidRDefault="00533D5E" w:rsidP="00533D5E">
      <w:pPr>
        <w:pStyle w:val="BodyA"/>
        <w:widowControl w:val="0"/>
        <w:jc w:val="center"/>
        <w:rPr>
          <w:color w:val="auto"/>
          <w:sz w:val="28"/>
          <w:szCs w:val="28"/>
        </w:rPr>
      </w:pPr>
    </w:p>
    <w:p w14:paraId="3EC104B5" w14:textId="77777777" w:rsidR="00533D5E" w:rsidRPr="00C432D6" w:rsidRDefault="00533D5E" w:rsidP="00533D5E">
      <w:pPr>
        <w:pStyle w:val="BodyA"/>
        <w:widowControl w:val="0"/>
        <w:jc w:val="center"/>
        <w:rPr>
          <w:color w:val="auto"/>
          <w:sz w:val="28"/>
          <w:szCs w:val="28"/>
        </w:rPr>
      </w:pPr>
    </w:p>
    <w:p w14:paraId="0DDE5E3C" w14:textId="77777777" w:rsidR="00533D5E" w:rsidRPr="00C432D6" w:rsidRDefault="00533D5E" w:rsidP="00533D5E">
      <w:pPr>
        <w:pStyle w:val="BodyA"/>
        <w:widowControl w:val="0"/>
        <w:jc w:val="center"/>
        <w:rPr>
          <w:color w:val="auto"/>
          <w:sz w:val="28"/>
          <w:szCs w:val="28"/>
        </w:rPr>
      </w:pPr>
    </w:p>
    <w:p w14:paraId="26D1EC67" w14:textId="77777777" w:rsidR="00533D5E" w:rsidRPr="00C432D6" w:rsidRDefault="00533D5E" w:rsidP="00533D5E">
      <w:pPr>
        <w:pStyle w:val="BodyA"/>
        <w:widowControl w:val="0"/>
        <w:jc w:val="center"/>
        <w:rPr>
          <w:color w:val="auto"/>
          <w:sz w:val="28"/>
          <w:szCs w:val="28"/>
        </w:rPr>
      </w:pPr>
    </w:p>
    <w:p w14:paraId="5E6705A1" w14:textId="77777777" w:rsidR="00533D5E" w:rsidRPr="00C432D6" w:rsidRDefault="00533D5E" w:rsidP="00533D5E">
      <w:pPr>
        <w:pStyle w:val="BodyA"/>
        <w:widowControl w:val="0"/>
        <w:jc w:val="center"/>
        <w:rPr>
          <w:color w:val="auto"/>
          <w:sz w:val="28"/>
          <w:szCs w:val="28"/>
        </w:rPr>
      </w:pPr>
    </w:p>
    <w:p w14:paraId="314FE601" w14:textId="77777777" w:rsidR="00533D5E" w:rsidRPr="00C432D6" w:rsidRDefault="00533D5E" w:rsidP="00533D5E">
      <w:pPr>
        <w:pStyle w:val="BodyA"/>
        <w:widowControl w:val="0"/>
        <w:jc w:val="center"/>
        <w:rPr>
          <w:color w:val="auto"/>
          <w:sz w:val="28"/>
          <w:szCs w:val="28"/>
        </w:rPr>
      </w:pPr>
    </w:p>
    <w:p w14:paraId="61377925" w14:textId="77777777" w:rsidR="00533D5E" w:rsidRPr="00C432D6" w:rsidRDefault="00533D5E" w:rsidP="00533D5E">
      <w:pPr>
        <w:pStyle w:val="BodyA"/>
        <w:widowControl w:val="0"/>
        <w:jc w:val="center"/>
        <w:rPr>
          <w:color w:val="auto"/>
          <w:sz w:val="28"/>
          <w:szCs w:val="28"/>
        </w:rPr>
      </w:pPr>
    </w:p>
    <w:p w14:paraId="282F76E8" w14:textId="77777777" w:rsidR="00533D5E" w:rsidRPr="00C432D6" w:rsidRDefault="00533D5E" w:rsidP="00533D5E">
      <w:pPr>
        <w:pStyle w:val="BodyA"/>
        <w:widowControl w:val="0"/>
        <w:jc w:val="center"/>
        <w:rPr>
          <w:color w:val="auto"/>
          <w:sz w:val="28"/>
          <w:szCs w:val="28"/>
        </w:rPr>
      </w:pPr>
    </w:p>
    <w:p w14:paraId="3FF15C6D" w14:textId="77777777" w:rsidR="00533D5E" w:rsidRPr="00C432D6" w:rsidRDefault="00533D5E" w:rsidP="00533D5E">
      <w:pPr>
        <w:pStyle w:val="BodyA"/>
        <w:widowControl w:val="0"/>
        <w:jc w:val="center"/>
        <w:rPr>
          <w:color w:val="auto"/>
          <w:sz w:val="28"/>
          <w:szCs w:val="28"/>
        </w:rPr>
      </w:pPr>
    </w:p>
    <w:p w14:paraId="297399A4" w14:textId="77777777" w:rsidR="00533D5E" w:rsidRPr="00C432D6" w:rsidRDefault="00533D5E" w:rsidP="00533D5E">
      <w:pPr>
        <w:pStyle w:val="BodyA"/>
        <w:widowControl w:val="0"/>
        <w:jc w:val="center"/>
        <w:rPr>
          <w:color w:val="auto"/>
          <w:sz w:val="28"/>
          <w:szCs w:val="28"/>
        </w:rPr>
      </w:pPr>
    </w:p>
    <w:p w14:paraId="52D9EC76" w14:textId="77777777" w:rsidR="00533D5E" w:rsidRPr="00C432D6" w:rsidRDefault="00533D5E" w:rsidP="00533D5E">
      <w:pPr>
        <w:pStyle w:val="BodyA"/>
        <w:widowControl w:val="0"/>
        <w:jc w:val="center"/>
        <w:rPr>
          <w:color w:val="auto"/>
          <w:sz w:val="28"/>
          <w:szCs w:val="28"/>
        </w:rPr>
      </w:pPr>
    </w:p>
    <w:p w14:paraId="0D515A70" w14:textId="77777777" w:rsidR="00533D5E" w:rsidRPr="00C432D6" w:rsidRDefault="00533D5E" w:rsidP="00533D5E">
      <w:pPr>
        <w:pStyle w:val="BodyA"/>
        <w:widowControl w:val="0"/>
        <w:jc w:val="center"/>
        <w:rPr>
          <w:color w:val="auto"/>
          <w:sz w:val="28"/>
          <w:szCs w:val="28"/>
        </w:rPr>
      </w:pPr>
    </w:p>
    <w:p w14:paraId="05073FED" w14:textId="77777777" w:rsidR="00533D5E" w:rsidRPr="00C432D6" w:rsidRDefault="00533D5E" w:rsidP="00533D5E">
      <w:pPr>
        <w:pStyle w:val="BodyA"/>
        <w:widowControl w:val="0"/>
        <w:jc w:val="center"/>
        <w:rPr>
          <w:color w:val="auto"/>
          <w:sz w:val="28"/>
          <w:szCs w:val="28"/>
        </w:rPr>
      </w:pPr>
    </w:p>
    <w:p w14:paraId="022C1449" w14:textId="77777777" w:rsidR="00533D5E" w:rsidRPr="00C432D6" w:rsidRDefault="00533D5E" w:rsidP="00533D5E">
      <w:pPr>
        <w:pStyle w:val="BodyA"/>
        <w:widowControl w:val="0"/>
        <w:jc w:val="center"/>
        <w:rPr>
          <w:color w:val="auto"/>
          <w:sz w:val="28"/>
          <w:szCs w:val="28"/>
        </w:rPr>
      </w:pPr>
    </w:p>
    <w:p w14:paraId="7012D5EF" w14:textId="77777777" w:rsidR="00533D5E" w:rsidRPr="00C432D6" w:rsidRDefault="00533D5E" w:rsidP="00533D5E">
      <w:pPr>
        <w:pStyle w:val="BodyA"/>
        <w:widowControl w:val="0"/>
        <w:jc w:val="center"/>
        <w:rPr>
          <w:color w:val="auto"/>
          <w:sz w:val="28"/>
          <w:szCs w:val="28"/>
        </w:rPr>
      </w:pPr>
    </w:p>
    <w:p w14:paraId="1DA6327B" w14:textId="77777777" w:rsidR="00533D5E" w:rsidRPr="00C432D6" w:rsidRDefault="00533D5E" w:rsidP="00533D5E">
      <w:pPr>
        <w:pStyle w:val="BodyA"/>
        <w:widowControl w:val="0"/>
        <w:jc w:val="center"/>
        <w:rPr>
          <w:color w:val="auto"/>
          <w:sz w:val="28"/>
          <w:szCs w:val="28"/>
        </w:rPr>
      </w:pPr>
    </w:p>
    <w:p w14:paraId="0BEB5E72" w14:textId="77777777" w:rsidR="00533D5E" w:rsidRPr="00C432D6" w:rsidRDefault="00533D5E" w:rsidP="00533D5E">
      <w:pPr>
        <w:pStyle w:val="BodyA"/>
        <w:widowControl w:val="0"/>
        <w:jc w:val="center"/>
        <w:rPr>
          <w:color w:val="auto"/>
          <w:sz w:val="28"/>
          <w:szCs w:val="28"/>
        </w:rPr>
      </w:pPr>
    </w:p>
    <w:p w14:paraId="5F92F302" w14:textId="77777777" w:rsidR="00533D5E" w:rsidRPr="00C432D6" w:rsidRDefault="00533D5E" w:rsidP="00533D5E">
      <w:pPr>
        <w:pStyle w:val="BodyA"/>
        <w:widowControl w:val="0"/>
        <w:jc w:val="center"/>
        <w:rPr>
          <w:color w:val="auto"/>
          <w:sz w:val="28"/>
          <w:szCs w:val="28"/>
        </w:rPr>
      </w:pPr>
    </w:p>
    <w:p w14:paraId="23818B64" w14:textId="77777777" w:rsidR="00533D5E" w:rsidRPr="00C432D6" w:rsidRDefault="00533D5E" w:rsidP="00533D5E">
      <w:pPr>
        <w:pStyle w:val="BodyA"/>
        <w:widowControl w:val="0"/>
        <w:jc w:val="center"/>
        <w:rPr>
          <w:color w:val="auto"/>
          <w:sz w:val="28"/>
          <w:szCs w:val="28"/>
        </w:rPr>
      </w:pPr>
    </w:p>
    <w:p w14:paraId="3BCD31E0" w14:textId="77777777" w:rsidR="00533D5E" w:rsidRPr="00C432D6" w:rsidRDefault="00533D5E" w:rsidP="00533D5E">
      <w:pPr>
        <w:pStyle w:val="BodyA"/>
        <w:widowControl w:val="0"/>
        <w:rPr>
          <w:color w:val="auto"/>
          <w:sz w:val="28"/>
          <w:szCs w:val="28"/>
        </w:rPr>
      </w:pPr>
    </w:p>
    <w:p w14:paraId="49FF4135" w14:textId="77777777" w:rsidR="00AD210F" w:rsidRPr="00C432D6" w:rsidRDefault="00AD210F" w:rsidP="00533D5E">
      <w:pPr>
        <w:pStyle w:val="BodyA"/>
        <w:widowControl w:val="0"/>
        <w:rPr>
          <w:color w:val="auto"/>
          <w:sz w:val="28"/>
          <w:szCs w:val="28"/>
        </w:rPr>
      </w:pPr>
    </w:p>
    <w:p w14:paraId="60755822" w14:textId="77777777" w:rsidR="00AD210F" w:rsidRPr="00C432D6" w:rsidRDefault="00AD210F" w:rsidP="00533D5E">
      <w:pPr>
        <w:pStyle w:val="BodyA"/>
        <w:widowControl w:val="0"/>
        <w:rPr>
          <w:color w:val="auto"/>
          <w:sz w:val="28"/>
          <w:szCs w:val="28"/>
        </w:rPr>
      </w:pPr>
    </w:p>
    <w:p w14:paraId="10C2EDF1" w14:textId="77777777" w:rsidR="00AD210F" w:rsidRPr="00C432D6" w:rsidRDefault="00AD210F" w:rsidP="00533D5E">
      <w:pPr>
        <w:pStyle w:val="BodyA"/>
        <w:widowControl w:val="0"/>
        <w:rPr>
          <w:color w:val="auto"/>
          <w:sz w:val="28"/>
          <w:szCs w:val="28"/>
        </w:rPr>
      </w:pPr>
    </w:p>
    <w:p w14:paraId="212EE502" w14:textId="77777777" w:rsidR="00533D5E" w:rsidRPr="00C432D6" w:rsidRDefault="00533D5E" w:rsidP="00533D5E">
      <w:pPr>
        <w:pStyle w:val="BodyA"/>
        <w:widowControl w:val="0"/>
        <w:jc w:val="center"/>
        <w:rPr>
          <w:color w:val="auto"/>
          <w:sz w:val="28"/>
          <w:szCs w:val="28"/>
        </w:rPr>
      </w:pPr>
      <w:r w:rsidRPr="00C432D6">
        <w:rPr>
          <w:color w:val="auto"/>
          <w:sz w:val="28"/>
          <w:szCs w:val="28"/>
        </w:rPr>
        <w:t>SCHEDULE 9</w:t>
      </w:r>
    </w:p>
    <w:p w14:paraId="1F1448E2" w14:textId="77777777" w:rsidR="00533D5E" w:rsidRPr="00C432D6" w:rsidRDefault="00533D5E" w:rsidP="00533D5E">
      <w:pPr>
        <w:pStyle w:val="BodyA"/>
        <w:widowControl w:val="0"/>
        <w:jc w:val="center"/>
        <w:rPr>
          <w:color w:val="auto"/>
          <w:sz w:val="28"/>
          <w:szCs w:val="28"/>
        </w:rPr>
      </w:pPr>
    </w:p>
    <w:p w14:paraId="683CC0B2" w14:textId="77777777" w:rsidR="00533D5E" w:rsidRPr="00C432D6" w:rsidRDefault="00533D5E" w:rsidP="00533D5E">
      <w:pPr>
        <w:pStyle w:val="BodyA"/>
        <w:widowControl w:val="0"/>
        <w:jc w:val="center"/>
        <w:rPr>
          <w:color w:val="auto"/>
          <w:sz w:val="28"/>
          <w:szCs w:val="28"/>
        </w:rPr>
      </w:pPr>
      <w:r w:rsidRPr="00C432D6">
        <w:rPr>
          <w:color w:val="auto"/>
          <w:sz w:val="28"/>
          <w:szCs w:val="28"/>
        </w:rPr>
        <w:t>CLIENT AUTHORISATION FORM</w:t>
      </w:r>
    </w:p>
    <w:p w14:paraId="7DB94826" w14:textId="77777777" w:rsidR="00533D5E" w:rsidRPr="00C432D6" w:rsidRDefault="00533D5E" w:rsidP="00533D5E">
      <w:pPr>
        <w:pStyle w:val="BodyA"/>
        <w:widowControl w:val="0"/>
        <w:jc w:val="center"/>
        <w:rPr>
          <w:color w:val="auto"/>
          <w:sz w:val="28"/>
          <w:szCs w:val="28"/>
        </w:rPr>
      </w:pPr>
    </w:p>
    <w:p w14:paraId="4811D1B1" w14:textId="77777777" w:rsidR="00533D5E" w:rsidRPr="00C432D6" w:rsidRDefault="00533D5E" w:rsidP="00533D5E">
      <w:pPr>
        <w:pStyle w:val="BodyA"/>
        <w:widowControl w:val="0"/>
        <w:jc w:val="center"/>
        <w:rPr>
          <w:color w:val="auto"/>
          <w:sz w:val="28"/>
          <w:szCs w:val="28"/>
        </w:rPr>
      </w:pPr>
    </w:p>
    <w:p w14:paraId="6EA63EC0" w14:textId="77777777" w:rsidR="00533D5E" w:rsidRPr="00C432D6" w:rsidRDefault="00533D5E" w:rsidP="00533D5E">
      <w:pPr>
        <w:pStyle w:val="BodyA"/>
        <w:widowControl w:val="0"/>
        <w:jc w:val="center"/>
        <w:rPr>
          <w:color w:val="auto"/>
          <w:sz w:val="28"/>
          <w:szCs w:val="28"/>
        </w:rPr>
      </w:pPr>
    </w:p>
    <w:p w14:paraId="7AC24894" w14:textId="77777777" w:rsidR="00533D5E" w:rsidRPr="00C432D6" w:rsidRDefault="00533D5E" w:rsidP="00533D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BoldItalic" w:hAnsi="Calibri-BoldItalic" w:cs="Calibri-BoldItalic"/>
          <w:b/>
          <w:bCs/>
          <w:i/>
          <w:iCs/>
          <w:sz w:val="23"/>
          <w:szCs w:val="23"/>
          <w:lang w:val="en-IE" w:eastAsia="en-IE"/>
        </w:rPr>
      </w:pPr>
      <w:r w:rsidRPr="00C432D6">
        <w:rPr>
          <w:rFonts w:ascii="Calibri-BoldItalic" w:hAnsi="Calibri-BoldItalic" w:cs="Calibri-BoldItalic"/>
          <w:b/>
          <w:bCs/>
          <w:i/>
          <w:iCs/>
          <w:sz w:val="23"/>
          <w:szCs w:val="23"/>
          <w:lang w:val="en-IE" w:eastAsia="en-IE"/>
        </w:rPr>
        <w:t>The document may be amended, revised, replaced and updated from time to</w:t>
      </w:r>
    </w:p>
    <w:p w14:paraId="0A674749" w14:textId="77777777" w:rsidR="00533D5E" w:rsidRPr="00C432D6" w:rsidRDefault="00533D5E" w:rsidP="00533D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BoldItalic" w:hAnsi="Calibri-BoldItalic" w:cs="Calibri-BoldItalic"/>
          <w:b/>
          <w:bCs/>
          <w:i/>
          <w:iCs/>
          <w:sz w:val="23"/>
          <w:szCs w:val="23"/>
          <w:lang w:val="en-IE" w:eastAsia="en-IE"/>
        </w:rPr>
      </w:pPr>
      <w:r w:rsidRPr="00C432D6">
        <w:rPr>
          <w:rFonts w:ascii="Calibri-BoldItalic" w:hAnsi="Calibri-BoldItalic" w:cs="Calibri-BoldItalic"/>
          <w:b/>
          <w:bCs/>
          <w:i/>
          <w:iCs/>
          <w:sz w:val="23"/>
          <w:szCs w:val="23"/>
          <w:lang w:val="en-IE" w:eastAsia="en-IE"/>
        </w:rPr>
        <w:t>time by the CIB. The Company is responsible for keeping itself appraised of,</w:t>
      </w:r>
    </w:p>
    <w:p w14:paraId="37267630" w14:textId="77777777" w:rsidR="00533D5E" w:rsidRPr="00C432D6" w:rsidRDefault="00533D5E" w:rsidP="00533D5E">
      <w:pPr>
        <w:pStyle w:val="CommentText"/>
        <w:rPr>
          <w:rFonts w:ascii="Calibri-BoldItalic" w:hAnsi="Calibri-BoldItalic" w:cs="Calibri-BoldItalic"/>
          <w:b/>
          <w:bCs/>
          <w:i/>
          <w:iCs/>
          <w:sz w:val="23"/>
          <w:szCs w:val="23"/>
          <w:lang w:val="en-IE" w:eastAsia="en-IE"/>
        </w:rPr>
      </w:pPr>
      <w:r w:rsidRPr="00C432D6">
        <w:rPr>
          <w:rFonts w:ascii="Calibri-BoldItalic" w:hAnsi="Calibri-BoldItalic" w:cs="Calibri-BoldItalic"/>
          <w:b/>
          <w:bCs/>
          <w:i/>
          <w:iCs/>
          <w:sz w:val="23"/>
          <w:szCs w:val="23"/>
          <w:lang w:val="en-IE" w:eastAsia="en-IE"/>
        </w:rPr>
        <w:t>and adhering to at all times, the latest version of this document.</w:t>
      </w:r>
    </w:p>
    <w:p w14:paraId="5990F1E4" w14:textId="77777777" w:rsidR="00533D5E" w:rsidRPr="00C432D6" w:rsidRDefault="00533D5E" w:rsidP="00533D5E">
      <w:pPr>
        <w:pStyle w:val="BodyA"/>
        <w:widowControl w:val="0"/>
        <w:jc w:val="center"/>
        <w:rPr>
          <w:color w:val="auto"/>
          <w:sz w:val="28"/>
          <w:szCs w:val="28"/>
        </w:rPr>
      </w:pPr>
    </w:p>
    <w:p w14:paraId="289CAB98" w14:textId="77777777" w:rsidR="00533D5E" w:rsidRPr="00C432D6" w:rsidRDefault="00533D5E" w:rsidP="00533D5E">
      <w:pPr>
        <w:pStyle w:val="BodyA"/>
        <w:widowControl w:val="0"/>
        <w:jc w:val="center"/>
        <w:rPr>
          <w:color w:val="auto"/>
          <w:sz w:val="28"/>
          <w:szCs w:val="28"/>
        </w:rPr>
      </w:pPr>
    </w:p>
    <w:p w14:paraId="1D6FB20C" w14:textId="77777777" w:rsidR="00533D5E" w:rsidRPr="00C432D6" w:rsidRDefault="00533D5E" w:rsidP="00533D5E">
      <w:pPr>
        <w:pStyle w:val="BodyA"/>
        <w:widowControl w:val="0"/>
        <w:jc w:val="center"/>
        <w:rPr>
          <w:color w:val="auto"/>
          <w:sz w:val="28"/>
          <w:szCs w:val="28"/>
        </w:rPr>
      </w:pPr>
    </w:p>
    <w:p w14:paraId="610E494E" w14:textId="77777777" w:rsidR="00533D5E" w:rsidRPr="00C432D6" w:rsidRDefault="00533D5E" w:rsidP="00533D5E">
      <w:pPr>
        <w:pStyle w:val="BodyA"/>
        <w:widowControl w:val="0"/>
        <w:jc w:val="center"/>
        <w:rPr>
          <w:color w:val="auto"/>
          <w:sz w:val="28"/>
          <w:szCs w:val="28"/>
        </w:rPr>
      </w:pPr>
    </w:p>
    <w:p w14:paraId="7C1F1218" w14:textId="77777777" w:rsidR="00533D5E" w:rsidRPr="00C432D6" w:rsidRDefault="00533D5E" w:rsidP="00533D5E">
      <w:pPr>
        <w:pStyle w:val="BodyA"/>
        <w:widowControl w:val="0"/>
        <w:jc w:val="center"/>
        <w:rPr>
          <w:color w:val="auto"/>
          <w:sz w:val="28"/>
          <w:szCs w:val="28"/>
        </w:rPr>
      </w:pPr>
    </w:p>
    <w:p w14:paraId="4F061DFA" w14:textId="77777777" w:rsidR="00533D5E" w:rsidRPr="00C432D6" w:rsidRDefault="00533D5E" w:rsidP="00533D5E">
      <w:pPr>
        <w:pStyle w:val="BodyA"/>
        <w:widowControl w:val="0"/>
        <w:jc w:val="center"/>
        <w:rPr>
          <w:color w:val="auto"/>
          <w:sz w:val="28"/>
          <w:szCs w:val="28"/>
        </w:rPr>
      </w:pPr>
    </w:p>
    <w:p w14:paraId="38B8D204" w14:textId="77777777" w:rsidR="00533D5E" w:rsidRPr="00C432D6" w:rsidRDefault="00533D5E" w:rsidP="00533D5E">
      <w:pPr>
        <w:pStyle w:val="BodyA"/>
        <w:widowControl w:val="0"/>
        <w:jc w:val="center"/>
        <w:rPr>
          <w:color w:val="auto"/>
          <w:sz w:val="28"/>
          <w:szCs w:val="28"/>
        </w:rPr>
      </w:pPr>
    </w:p>
    <w:p w14:paraId="255DC742" w14:textId="77777777" w:rsidR="00533D5E" w:rsidRPr="00C432D6" w:rsidRDefault="00533D5E" w:rsidP="00533D5E">
      <w:pPr>
        <w:pStyle w:val="BodyA"/>
        <w:widowControl w:val="0"/>
        <w:jc w:val="center"/>
        <w:rPr>
          <w:color w:val="auto"/>
          <w:sz w:val="28"/>
          <w:szCs w:val="28"/>
        </w:rPr>
      </w:pPr>
    </w:p>
    <w:p w14:paraId="19B206B8" w14:textId="77777777" w:rsidR="00533D5E" w:rsidRPr="00C432D6" w:rsidRDefault="00533D5E" w:rsidP="00533D5E">
      <w:pPr>
        <w:pStyle w:val="BodyA"/>
        <w:widowControl w:val="0"/>
        <w:jc w:val="center"/>
        <w:rPr>
          <w:color w:val="auto"/>
          <w:sz w:val="28"/>
          <w:szCs w:val="28"/>
        </w:rPr>
      </w:pPr>
    </w:p>
    <w:p w14:paraId="5DB88F38" w14:textId="77777777" w:rsidR="00533D5E" w:rsidRPr="00C432D6" w:rsidRDefault="00533D5E" w:rsidP="00533D5E">
      <w:pPr>
        <w:pStyle w:val="BodyA"/>
        <w:widowControl w:val="0"/>
        <w:jc w:val="center"/>
        <w:rPr>
          <w:color w:val="auto"/>
          <w:sz w:val="28"/>
          <w:szCs w:val="28"/>
        </w:rPr>
      </w:pPr>
    </w:p>
    <w:p w14:paraId="0C5B3109" w14:textId="77777777" w:rsidR="00533D5E" w:rsidRPr="00C432D6" w:rsidRDefault="00533D5E" w:rsidP="00533D5E">
      <w:pPr>
        <w:pStyle w:val="BodyA"/>
        <w:widowControl w:val="0"/>
        <w:jc w:val="center"/>
        <w:rPr>
          <w:color w:val="auto"/>
          <w:sz w:val="28"/>
          <w:szCs w:val="28"/>
        </w:rPr>
      </w:pPr>
    </w:p>
    <w:p w14:paraId="2174EA02" w14:textId="77777777" w:rsidR="00533D5E" w:rsidRPr="00C432D6" w:rsidRDefault="00533D5E" w:rsidP="00533D5E">
      <w:pPr>
        <w:pStyle w:val="BodyA"/>
        <w:widowControl w:val="0"/>
        <w:jc w:val="center"/>
        <w:rPr>
          <w:color w:val="auto"/>
          <w:sz w:val="28"/>
          <w:szCs w:val="28"/>
        </w:rPr>
      </w:pPr>
    </w:p>
    <w:p w14:paraId="1D4209FF" w14:textId="77777777" w:rsidR="00533D5E" w:rsidRPr="00C432D6" w:rsidRDefault="00533D5E" w:rsidP="00533D5E">
      <w:pPr>
        <w:pStyle w:val="BodyA"/>
        <w:widowControl w:val="0"/>
        <w:jc w:val="center"/>
        <w:rPr>
          <w:color w:val="auto"/>
          <w:sz w:val="28"/>
          <w:szCs w:val="28"/>
        </w:rPr>
      </w:pPr>
    </w:p>
    <w:p w14:paraId="0986491E" w14:textId="77777777" w:rsidR="00533D5E" w:rsidRPr="00C432D6" w:rsidRDefault="00533D5E" w:rsidP="00533D5E">
      <w:pPr>
        <w:pStyle w:val="BodyA"/>
        <w:widowControl w:val="0"/>
        <w:jc w:val="center"/>
        <w:rPr>
          <w:color w:val="auto"/>
          <w:sz w:val="28"/>
          <w:szCs w:val="28"/>
        </w:rPr>
      </w:pPr>
    </w:p>
    <w:p w14:paraId="7FAFB054" w14:textId="77777777" w:rsidR="00533D5E" w:rsidRPr="00C432D6" w:rsidRDefault="00533D5E" w:rsidP="00533D5E">
      <w:pPr>
        <w:pStyle w:val="BodyA"/>
        <w:widowControl w:val="0"/>
        <w:jc w:val="center"/>
        <w:rPr>
          <w:color w:val="auto"/>
          <w:sz w:val="28"/>
          <w:szCs w:val="28"/>
        </w:rPr>
      </w:pPr>
    </w:p>
    <w:p w14:paraId="120C7BB5" w14:textId="77777777" w:rsidR="00533D5E" w:rsidRPr="00C432D6" w:rsidRDefault="00533D5E" w:rsidP="00533D5E">
      <w:pPr>
        <w:pStyle w:val="BodyA"/>
        <w:widowControl w:val="0"/>
        <w:jc w:val="center"/>
        <w:rPr>
          <w:color w:val="auto"/>
          <w:sz w:val="28"/>
          <w:szCs w:val="28"/>
        </w:rPr>
      </w:pPr>
    </w:p>
    <w:p w14:paraId="03F28588" w14:textId="77777777" w:rsidR="00533D5E" w:rsidRPr="00C432D6" w:rsidRDefault="00533D5E" w:rsidP="00533D5E">
      <w:pPr>
        <w:pStyle w:val="BodyA"/>
        <w:widowControl w:val="0"/>
        <w:jc w:val="center"/>
        <w:rPr>
          <w:color w:val="auto"/>
          <w:sz w:val="28"/>
          <w:szCs w:val="28"/>
        </w:rPr>
      </w:pPr>
    </w:p>
    <w:p w14:paraId="09F95D6B" w14:textId="77777777" w:rsidR="00533D5E" w:rsidRPr="00C432D6" w:rsidRDefault="00533D5E" w:rsidP="00533D5E">
      <w:pPr>
        <w:pStyle w:val="BodyA"/>
        <w:widowControl w:val="0"/>
        <w:jc w:val="center"/>
        <w:rPr>
          <w:color w:val="auto"/>
          <w:sz w:val="28"/>
          <w:szCs w:val="28"/>
        </w:rPr>
      </w:pPr>
    </w:p>
    <w:p w14:paraId="3E818F63" w14:textId="77777777" w:rsidR="00533D5E" w:rsidRPr="00C432D6" w:rsidRDefault="00533D5E" w:rsidP="00533D5E">
      <w:pPr>
        <w:pStyle w:val="BodyA"/>
        <w:widowControl w:val="0"/>
        <w:jc w:val="center"/>
        <w:rPr>
          <w:color w:val="auto"/>
          <w:sz w:val="28"/>
          <w:szCs w:val="28"/>
        </w:rPr>
      </w:pPr>
    </w:p>
    <w:p w14:paraId="0B66A7AE" w14:textId="77777777" w:rsidR="00533D5E" w:rsidRPr="00C432D6" w:rsidRDefault="00533D5E" w:rsidP="00533D5E">
      <w:pPr>
        <w:pStyle w:val="BodyA"/>
        <w:widowControl w:val="0"/>
        <w:jc w:val="center"/>
        <w:rPr>
          <w:color w:val="auto"/>
          <w:sz w:val="28"/>
          <w:szCs w:val="28"/>
        </w:rPr>
      </w:pPr>
    </w:p>
    <w:p w14:paraId="7C3B6219" w14:textId="77777777" w:rsidR="00533D5E" w:rsidRPr="00C432D6" w:rsidRDefault="00533D5E" w:rsidP="00533D5E">
      <w:pPr>
        <w:pStyle w:val="BodyA"/>
        <w:widowControl w:val="0"/>
        <w:jc w:val="center"/>
        <w:rPr>
          <w:color w:val="auto"/>
          <w:sz w:val="28"/>
          <w:szCs w:val="28"/>
        </w:rPr>
      </w:pPr>
    </w:p>
    <w:p w14:paraId="0D2F5983" w14:textId="77777777" w:rsidR="00533D5E" w:rsidRPr="00C432D6" w:rsidRDefault="00533D5E" w:rsidP="00533D5E">
      <w:pPr>
        <w:pStyle w:val="BodyA"/>
        <w:widowControl w:val="0"/>
        <w:jc w:val="center"/>
        <w:rPr>
          <w:color w:val="auto"/>
          <w:sz w:val="28"/>
          <w:szCs w:val="28"/>
        </w:rPr>
      </w:pPr>
    </w:p>
    <w:p w14:paraId="6C89B6F3" w14:textId="77777777" w:rsidR="00533D5E" w:rsidRPr="00C432D6" w:rsidRDefault="00533D5E" w:rsidP="00533D5E">
      <w:pPr>
        <w:pStyle w:val="BodyA"/>
        <w:widowControl w:val="0"/>
        <w:jc w:val="center"/>
        <w:rPr>
          <w:color w:val="auto"/>
          <w:sz w:val="28"/>
          <w:szCs w:val="28"/>
        </w:rPr>
      </w:pPr>
    </w:p>
    <w:p w14:paraId="7A3C899A" w14:textId="77777777" w:rsidR="00533D5E" w:rsidRPr="00C432D6" w:rsidRDefault="00533D5E" w:rsidP="00533D5E">
      <w:pPr>
        <w:pStyle w:val="BodyA"/>
        <w:widowControl w:val="0"/>
        <w:jc w:val="center"/>
        <w:rPr>
          <w:color w:val="auto"/>
          <w:sz w:val="28"/>
          <w:szCs w:val="28"/>
        </w:rPr>
      </w:pPr>
    </w:p>
    <w:p w14:paraId="7F77C690" w14:textId="77777777" w:rsidR="00533D5E" w:rsidRPr="00C432D6" w:rsidRDefault="00533D5E" w:rsidP="00533D5E">
      <w:pPr>
        <w:pStyle w:val="BodyA"/>
        <w:widowControl w:val="0"/>
        <w:jc w:val="center"/>
        <w:rPr>
          <w:color w:val="auto"/>
          <w:sz w:val="28"/>
          <w:szCs w:val="28"/>
        </w:rPr>
      </w:pPr>
    </w:p>
    <w:p w14:paraId="310978A0" w14:textId="77777777" w:rsidR="00533D5E" w:rsidRPr="00C432D6" w:rsidRDefault="00533D5E" w:rsidP="00533D5E">
      <w:pPr>
        <w:pStyle w:val="BodyA"/>
        <w:widowControl w:val="0"/>
        <w:jc w:val="center"/>
        <w:rPr>
          <w:color w:val="auto"/>
          <w:sz w:val="28"/>
          <w:szCs w:val="28"/>
        </w:rPr>
      </w:pPr>
    </w:p>
    <w:p w14:paraId="536564C5" w14:textId="77777777" w:rsidR="00533D5E" w:rsidRPr="00C432D6" w:rsidRDefault="00533D5E" w:rsidP="00533D5E">
      <w:pPr>
        <w:pStyle w:val="BodyA"/>
        <w:widowControl w:val="0"/>
        <w:jc w:val="center"/>
        <w:rPr>
          <w:color w:val="auto"/>
          <w:sz w:val="28"/>
          <w:szCs w:val="28"/>
        </w:rPr>
      </w:pPr>
    </w:p>
    <w:p w14:paraId="73D7C0D1" w14:textId="77777777" w:rsidR="00533D5E" w:rsidRPr="00C432D6" w:rsidRDefault="00533D5E" w:rsidP="00533D5E">
      <w:pPr>
        <w:pStyle w:val="BodyA"/>
        <w:widowControl w:val="0"/>
        <w:jc w:val="center"/>
        <w:rPr>
          <w:color w:val="auto"/>
          <w:sz w:val="28"/>
          <w:szCs w:val="28"/>
        </w:rPr>
      </w:pPr>
    </w:p>
    <w:p w14:paraId="370CF74E" w14:textId="77777777" w:rsidR="00533D5E" w:rsidRPr="00C432D6" w:rsidRDefault="00533D5E" w:rsidP="00533D5E">
      <w:pPr>
        <w:pStyle w:val="BodyA"/>
        <w:widowControl w:val="0"/>
        <w:jc w:val="center"/>
        <w:rPr>
          <w:color w:val="auto"/>
          <w:sz w:val="28"/>
          <w:szCs w:val="28"/>
        </w:rPr>
      </w:pPr>
    </w:p>
    <w:p w14:paraId="07783C0A" w14:textId="77777777" w:rsidR="00533D5E" w:rsidRPr="00C432D6" w:rsidRDefault="00533D5E" w:rsidP="00533D5E">
      <w:pPr>
        <w:pStyle w:val="BodyA"/>
        <w:widowControl w:val="0"/>
        <w:rPr>
          <w:color w:val="auto"/>
          <w:sz w:val="28"/>
          <w:szCs w:val="28"/>
        </w:rPr>
      </w:pPr>
    </w:p>
    <w:p w14:paraId="2AA3F0CD" w14:textId="77777777" w:rsidR="00AD210F" w:rsidRPr="00C432D6" w:rsidRDefault="00AD210F" w:rsidP="00533D5E">
      <w:pPr>
        <w:pStyle w:val="BodyA"/>
        <w:widowControl w:val="0"/>
        <w:rPr>
          <w:color w:val="auto"/>
          <w:sz w:val="28"/>
          <w:szCs w:val="28"/>
        </w:rPr>
      </w:pPr>
    </w:p>
    <w:p w14:paraId="6E599F8B" w14:textId="77777777" w:rsidR="00AD210F" w:rsidRPr="00C432D6" w:rsidRDefault="00AD210F" w:rsidP="00533D5E">
      <w:pPr>
        <w:pStyle w:val="BodyA"/>
        <w:widowControl w:val="0"/>
        <w:rPr>
          <w:color w:val="auto"/>
          <w:sz w:val="28"/>
          <w:szCs w:val="28"/>
        </w:rPr>
      </w:pPr>
    </w:p>
    <w:p w14:paraId="7F4A84BD" w14:textId="77777777" w:rsidR="00AD210F" w:rsidRPr="00C432D6" w:rsidRDefault="00AD210F" w:rsidP="00533D5E">
      <w:pPr>
        <w:pStyle w:val="BodyA"/>
        <w:widowControl w:val="0"/>
        <w:rPr>
          <w:color w:val="auto"/>
          <w:sz w:val="28"/>
          <w:szCs w:val="28"/>
        </w:rPr>
      </w:pPr>
    </w:p>
    <w:p w14:paraId="68D34091" w14:textId="77777777" w:rsidR="00533D5E" w:rsidRPr="00C432D6" w:rsidRDefault="00533D5E" w:rsidP="00533D5E">
      <w:pPr>
        <w:pStyle w:val="BodyA"/>
        <w:widowControl w:val="0"/>
        <w:rPr>
          <w:color w:val="auto"/>
          <w:sz w:val="28"/>
          <w:szCs w:val="28"/>
        </w:rPr>
      </w:pPr>
    </w:p>
    <w:p w14:paraId="0B60E8E6" w14:textId="77777777" w:rsidR="00533D5E" w:rsidRPr="00C432D6" w:rsidRDefault="00533D5E" w:rsidP="00533D5E">
      <w:pPr>
        <w:pStyle w:val="BodyA"/>
        <w:widowControl w:val="0"/>
        <w:jc w:val="center"/>
        <w:rPr>
          <w:color w:val="auto"/>
          <w:sz w:val="28"/>
          <w:szCs w:val="28"/>
        </w:rPr>
      </w:pPr>
      <w:r w:rsidRPr="00C432D6">
        <w:rPr>
          <w:color w:val="auto"/>
          <w:sz w:val="28"/>
          <w:szCs w:val="28"/>
        </w:rPr>
        <w:t>SCHEDULE 10</w:t>
      </w:r>
    </w:p>
    <w:p w14:paraId="1FD37A73" w14:textId="77777777" w:rsidR="00533D5E" w:rsidRPr="00C432D6" w:rsidRDefault="00533D5E" w:rsidP="00533D5E">
      <w:pPr>
        <w:pStyle w:val="BodyA"/>
        <w:widowControl w:val="0"/>
        <w:jc w:val="center"/>
        <w:rPr>
          <w:color w:val="auto"/>
          <w:sz w:val="28"/>
          <w:szCs w:val="28"/>
        </w:rPr>
      </w:pPr>
    </w:p>
    <w:p w14:paraId="0F0D5EC7" w14:textId="77777777" w:rsidR="00533D5E" w:rsidRPr="00C432D6" w:rsidRDefault="00533D5E" w:rsidP="00533D5E">
      <w:pPr>
        <w:pStyle w:val="BodyA"/>
        <w:widowControl w:val="0"/>
        <w:jc w:val="center"/>
        <w:rPr>
          <w:color w:val="auto"/>
          <w:sz w:val="28"/>
          <w:szCs w:val="28"/>
        </w:rPr>
      </w:pPr>
      <w:r w:rsidRPr="00C432D6">
        <w:rPr>
          <w:color w:val="auto"/>
          <w:sz w:val="28"/>
          <w:szCs w:val="28"/>
        </w:rPr>
        <w:t>ANNUAL SERVICE REVIEW TEMPLATE</w:t>
      </w:r>
    </w:p>
    <w:p w14:paraId="0EF9B956" w14:textId="77777777" w:rsidR="00533D5E" w:rsidRPr="00C432D6" w:rsidRDefault="00533D5E" w:rsidP="00533D5E">
      <w:pPr>
        <w:pStyle w:val="BodyA"/>
        <w:widowControl w:val="0"/>
        <w:jc w:val="center"/>
        <w:rPr>
          <w:color w:val="auto"/>
          <w:sz w:val="28"/>
          <w:szCs w:val="28"/>
        </w:rPr>
      </w:pPr>
    </w:p>
    <w:p w14:paraId="1D47BED5" w14:textId="77777777" w:rsidR="00533D5E" w:rsidRPr="00C432D6" w:rsidRDefault="00533D5E" w:rsidP="00533D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BoldItalic" w:hAnsi="Calibri-BoldItalic" w:cs="Calibri-BoldItalic"/>
          <w:b/>
          <w:bCs/>
          <w:i/>
          <w:iCs/>
          <w:sz w:val="23"/>
          <w:szCs w:val="23"/>
          <w:lang w:val="en-IE" w:eastAsia="en-IE"/>
        </w:rPr>
      </w:pPr>
      <w:r w:rsidRPr="00C432D6">
        <w:rPr>
          <w:rFonts w:ascii="Calibri-BoldItalic" w:hAnsi="Calibri-BoldItalic" w:cs="Calibri-BoldItalic"/>
          <w:b/>
          <w:bCs/>
          <w:i/>
          <w:iCs/>
          <w:sz w:val="23"/>
          <w:szCs w:val="23"/>
          <w:lang w:val="en-IE" w:eastAsia="en-IE"/>
        </w:rPr>
        <w:t>The document may be amended, revised, replaced and updated from time to</w:t>
      </w:r>
    </w:p>
    <w:p w14:paraId="6470B9C2" w14:textId="77777777" w:rsidR="00533D5E" w:rsidRPr="00C432D6" w:rsidRDefault="00533D5E" w:rsidP="00533D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BoldItalic" w:hAnsi="Calibri-BoldItalic" w:cs="Calibri-BoldItalic"/>
          <w:b/>
          <w:bCs/>
          <w:i/>
          <w:iCs/>
          <w:sz w:val="23"/>
          <w:szCs w:val="23"/>
          <w:lang w:val="en-IE" w:eastAsia="en-IE"/>
        </w:rPr>
      </w:pPr>
      <w:r w:rsidRPr="00C432D6">
        <w:rPr>
          <w:rFonts w:ascii="Calibri-BoldItalic" w:hAnsi="Calibri-BoldItalic" w:cs="Calibri-BoldItalic"/>
          <w:b/>
          <w:bCs/>
          <w:i/>
          <w:iCs/>
          <w:sz w:val="23"/>
          <w:szCs w:val="23"/>
          <w:lang w:val="en-IE" w:eastAsia="en-IE"/>
        </w:rPr>
        <w:t>time by the CIB. The Company is responsible for keeping itself appraised of,</w:t>
      </w:r>
    </w:p>
    <w:p w14:paraId="53933326" w14:textId="77777777" w:rsidR="00533D5E" w:rsidRPr="00C432D6" w:rsidRDefault="00533D5E" w:rsidP="00533D5E">
      <w:pPr>
        <w:pStyle w:val="CommentText"/>
        <w:rPr>
          <w:rFonts w:ascii="Calibri-BoldItalic" w:hAnsi="Calibri-BoldItalic" w:cs="Calibri-BoldItalic"/>
          <w:b/>
          <w:bCs/>
          <w:i/>
          <w:iCs/>
          <w:sz w:val="23"/>
          <w:szCs w:val="23"/>
          <w:lang w:val="en-IE" w:eastAsia="en-IE"/>
        </w:rPr>
      </w:pPr>
      <w:r w:rsidRPr="00C432D6">
        <w:rPr>
          <w:rFonts w:ascii="Calibri-BoldItalic" w:hAnsi="Calibri-BoldItalic" w:cs="Calibri-BoldItalic"/>
          <w:b/>
          <w:bCs/>
          <w:i/>
          <w:iCs/>
          <w:sz w:val="23"/>
          <w:szCs w:val="23"/>
          <w:lang w:val="en-IE" w:eastAsia="en-IE"/>
        </w:rPr>
        <w:t>and adhering to at all times, the latest version of this document.</w:t>
      </w:r>
    </w:p>
    <w:p w14:paraId="511E1351" w14:textId="77777777" w:rsidR="00533D5E" w:rsidRPr="00C432D6" w:rsidRDefault="00533D5E" w:rsidP="00533D5E">
      <w:pPr>
        <w:pStyle w:val="BodyA"/>
        <w:widowControl w:val="0"/>
        <w:jc w:val="center"/>
        <w:rPr>
          <w:color w:val="auto"/>
          <w:sz w:val="28"/>
          <w:szCs w:val="28"/>
        </w:rPr>
      </w:pPr>
    </w:p>
    <w:p w14:paraId="09D7F474" w14:textId="77777777" w:rsidR="00533D5E" w:rsidRPr="00C432D6" w:rsidRDefault="00533D5E" w:rsidP="00533D5E">
      <w:pPr>
        <w:pStyle w:val="BodyA"/>
        <w:widowControl w:val="0"/>
        <w:jc w:val="center"/>
        <w:rPr>
          <w:color w:val="auto"/>
          <w:sz w:val="28"/>
          <w:szCs w:val="28"/>
        </w:rPr>
      </w:pPr>
    </w:p>
    <w:p w14:paraId="3CC9BA71" w14:textId="77777777" w:rsidR="00533D5E" w:rsidRPr="00C432D6" w:rsidRDefault="00533D5E" w:rsidP="00533D5E">
      <w:pPr>
        <w:pStyle w:val="BodyA"/>
        <w:widowControl w:val="0"/>
        <w:jc w:val="center"/>
        <w:rPr>
          <w:color w:val="auto"/>
          <w:sz w:val="28"/>
          <w:szCs w:val="28"/>
        </w:rPr>
      </w:pPr>
    </w:p>
    <w:p w14:paraId="220252A6" w14:textId="77777777" w:rsidR="00533D5E" w:rsidRPr="00C432D6" w:rsidRDefault="00533D5E" w:rsidP="00533D5E">
      <w:pPr>
        <w:pStyle w:val="BodyA"/>
        <w:widowControl w:val="0"/>
        <w:jc w:val="center"/>
        <w:rPr>
          <w:color w:val="auto"/>
          <w:sz w:val="28"/>
          <w:szCs w:val="28"/>
        </w:rPr>
      </w:pPr>
    </w:p>
    <w:p w14:paraId="4E297CBA" w14:textId="77777777" w:rsidR="00533D5E" w:rsidRPr="00C432D6" w:rsidRDefault="00533D5E" w:rsidP="00533D5E">
      <w:pPr>
        <w:pStyle w:val="BodyA"/>
        <w:widowControl w:val="0"/>
        <w:jc w:val="center"/>
        <w:rPr>
          <w:color w:val="auto"/>
          <w:sz w:val="28"/>
          <w:szCs w:val="28"/>
        </w:rPr>
      </w:pPr>
    </w:p>
    <w:p w14:paraId="28A2BDEB" w14:textId="77777777" w:rsidR="00533D5E" w:rsidRPr="00C432D6" w:rsidRDefault="00533D5E" w:rsidP="00533D5E">
      <w:pPr>
        <w:pStyle w:val="BodyA"/>
        <w:widowControl w:val="0"/>
        <w:jc w:val="center"/>
        <w:rPr>
          <w:color w:val="auto"/>
          <w:sz w:val="28"/>
          <w:szCs w:val="28"/>
        </w:rPr>
      </w:pPr>
    </w:p>
    <w:p w14:paraId="065CABC1" w14:textId="77777777" w:rsidR="00533D5E" w:rsidRPr="00C432D6" w:rsidRDefault="00533D5E" w:rsidP="00533D5E">
      <w:pPr>
        <w:pStyle w:val="BodyA"/>
        <w:widowControl w:val="0"/>
        <w:jc w:val="center"/>
        <w:rPr>
          <w:color w:val="auto"/>
          <w:sz w:val="28"/>
          <w:szCs w:val="28"/>
        </w:rPr>
      </w:pPr>
    </w:p>
    <w:p w14:paraId="2C35B440" w14:textId="77777777" w:rsidR="00533D5E" w:rsidRPr="00C432D6" w:rsidRDefault="00533D5E" w:rsidP="00533D5E">
      <w:pPr>
        <w:pStyle w:val="BodyA"/>
        <w:widowControl w:val="0"/>
        <w:jc w:val="center"/>
        <w:rPr>
          <w:color w:val="auto"/>
          <w:sz w:val="28"/>
          <w:szCs w:val="28"/>
        </w:rPr>
      </w:pPr>
    </w:p>
    <w:p w14:paraId="2350CA60" w14:textId="77777777" w:rsidR="00533D5E" w:rsidRPr="00C432D6" w:rsidRDefault="00533D5E" w:rsidP="00533D5E">
      <w:pPr>
        <w:pStyle w:val="BodyA"/>
        <w:widowControl w:val="0"/>
        <w:jc w:val="center"/>
        <w:rPr>
          <w:color w:val="auto"/>
          <w:sz w:val="28"/>
          <w:szCs w:val="28"/>
        </w:rPr>
      </w:pPr>
    </w:p>
    <w:p w14:paraId="6D709785" w14:textId="77777777" w:rsidR="00533D5E" w:rsidRPr="00C432D6" w:rsidRDefault="00533D5E" w:rsidP="00533D5E">
      <w:pPr>
        <w:pStyle w:val="BodyA"/>
        <w:widowControl w:val="0"/>
        <w:jc w:val="center"/>
        <w:rPr>
          <w:color w:val="auto"/>
          <w:sz w:val="28"/>
          <w:szCs w:val="28"/>
        </w:rPr>
      </w:pPr>
    </w:p>
    <w:p w14:paraId="1371B092" w14:textId="77777777" w:rsidR="00533D5E" w:rsidRPr="00C432D6" w:rsidRDefault="00533D5E" w:rsidP="00533D5E">
      <w:pPr>
        <w:pStyle w:val="BodyA"/>
        <w:widowControl w:val="0"/>
        <w:jc w:val="center"/>
        <w:rPr>
          <w:color w:val="auto"/>
          <w:sz w:val="28"/>
          <w:szCs w:val="28"/>
        </w:rPr>
      </w:pPr>
    </w:p>
    <w:p w14:paraId="0B8F9035" w14:textId="77777777" w:rsidR="00533D5E" w:rsidRPr="00C432D6" w:rsidRDefault="00533D5E" w:rsidP="00533D5E">
      <w:pPr>
        <w:pStyle w:val="BodyA"/>
        <w:widowControl w:val="0"/>
        <w:jc w:val="center"/>
        <w:rPr>
          <w:color w:val="auto"/>
          <w:sz w:val="28"/>
          <w:szCs w:val="28"/>
        </w:rPr>
      </w:pPr>
    </w:p>
    <w:p w14:paraId="1D9BF974" w14:textId="77777777" w:rsidR="00533D5E" w:rsidRPr="00C432D6" w:rsidRDefault="00533D5E" w:rsidP="00533D5E">
      <w:pPr>
        <w:pStyle w:val="BodyA"/>
        <w:widowControl w:val="0"/>
        <w:jc w:val="center"/>
        <w:rPr>
          <w:color w:val="auto"/>
          <w:sz w:val="28"/>
          <w:szCs w:val="28"/>
        </w:rPr>
      </w:pPr>
    </w:p>
    <w:p w14:paraId="03BD9376" w14:textId="77777777" w:rsidR="00533D5E" w:rsidRPr="00C432D6" w:rsidRDefault="00533D5E" w:rsidP="00533D5E">
      <w:pPr>
        <w:pStyle w:val="BodyA"/>
        <w:widowControl w:val="0"/>
        <w:jc w:val="center"/>
        <w:rPr>
          <w:color w:val="auto"/>
          <w:sz w:val="28"/>
          <w:szCs w:val="28"/>
        </w:rPr>
      </w:pPr>
    </w:p>
    <w:p w14:paraId="1ACED1D0" w14:textId="77777777" w:rsidR="00533D5E" w:rsidRPr="00C432D6" w:rsidRDefault="00533D5E" w:rsidP="00533D5E">
      <w:pPr>
        <w:pStyle w:val="BodyA"/>
        <w:widowControl w:val="0"/>
        <w:jc w:val="center"/>
        <w:rPr>
          <w:color w:val="auto"/>
          <w:sz w:val="28"/>
          <w:szCs w:val="28"/>
        </w:rPr>
      </w:pPr>
    </w:p>
    <w:p w14:paraId="0B53D808" w14:textId="77777777" w:rsidR="00533D5E" w:rsidRPr="00C432D6" w:rsidRDefault="00533D5E" w:rsidP="00533D5E">
      <w:pPr>
        <w:pStyle w:val="BodyA"/>
        <w:widowControl w:val="0"/>
        <w:jc w:val="center"/>
        <w:rPr>
          <w:color w:val="auto"/>
          <w:sz w:val="28"/>
          <w:szCs w:val="28"/>
        </w:rPr>
      </w:pPr>
    </w:p>
    <w:p w14:paraId="2A93589D" w14:textId="77777777" w:rsidR="00533D5E" w:rsidRPr="00C432D6" w:rsidRDefault="00533D5E" w:rsidP="00533D5E">
      <w:pPr>
        <w:pStyle w:val="BodyA"/>
        <w:widowControl w:val="0"/>
        <w:jc w:val="center"/>
        <w:rPr>
          <w:color w:val="auto"/>
          <w:sz w:val="28"/>
          <w:szCs w:val="28"/>
        </w:rPr>
      </w:pPr>
    </w:p>
    <w:p w14:paraId="71BB513B" w14:textId="77777777" w:rsidR="00533D5E" w:rsidRPr="00C432D6" w:rsidRDefault="00533D5E" w:rsidP="00533D5E">
      <w:pPr>
        <w:pStyle w:val="BodyA"/>
        <w:widowControl w:val="0"/>
        <w:jc w:val="center"/>
        <w:rPr>
          <w:color w:val="auto"/>
          <w:sz w:val="28"/>
          <w:szCs w:val="28"/>
        </w:rPr>
      </w:pPr>
    </w:p>
    <w:p w14:paraId="3A28283D" w14:textId="77777777" w:rsidR="00533D5E" w:rsidRPr="00C432D6" w:rsidRDefault="00533D5E" w:rsidP="00533D5E">
      <w:pPr>
        <w:pStyle w:val="BodyA"/>
        <w:widowControl w:val="0"/>
        <w:jc w:val="center"/>
        <w:rPr>
          <w:color w:val="auto"/>
          <w:sz w:val="28"/>
          <w:szCs w:val="28"/>
        </w:rPr>
      </w:pPr>
    </w:p>
    <w:p w14:paraId="319C83E7" w14:textId="77777777" w:rsidR="00533D5E" w:rsidRPr="00C432D6" w:rsidRDefault="00533D5E" w:rsidP="00533D5E">
      <w:pPr>
        <w:pStyle w:val="BodyA"/>
        <w:widowControl w:val="0"/>
        <w:jc w:val="center"/>
        <w:rPr>
          <w:color w:val="auto"/>
          <w:sz w:val="28"/>
          <w:szCs w:val="28"/>
        </w:rPr>
      </w:pPr>
    </w:p>
    <w:p w14:paraId="5C7D034B" w14:textId="77777777" w:rsidR="00533D5E" w:rsidRPr="00C432D6" w:rsidRDefault="00533D5E" w:rsidP="00533D5E">
      <w:pPr>
        <w:pStyle w:val="BodyA"/>
        <w:widowControl w:val="0"/>
        <w:jc w:val="center"/>
        <w:rPr>
          <w:color w:val="auto"/>
          <w:sz w:val="28"/>
          <w:szCs w:val="28"/>
        </w:rPr>
      </w:pPr>
    </w:p>
    <w:p w14:paraId="42F42DEF" w14:textId="77777777" w:rsidR="00533D5E" w:rsidRPr="00C432D6" w:rsidRDefault="00533D5E" w:rsidP="00533D5E">
      <w:pPr>
        <w:pStyle w:val="BodyA"/>
        <w:widowControl w:val="0"/>
        <w:jc w:val="center"/>
        <w:rPr>
          <w:color w:val="auto"/>
          <w:sz w:val="28"/>
          <w:szCs w:val="28"/>
        </w:rPr>
      </w:pPr>
    </w:p>
    <w:p w14:paraId="2C9313ED" w14:textId="77777777" w:rsidR="00533D5E" w:rsidRPr="00C432D6" w:rsidRDefault="00533D5E" w:rsidP="00533D5E">
      <w:pPr>
        <w:pStyle w:val="BodyA"/>
        <w:widowControl w:val="0"/>
        <w:jc w:val="center"/>
        <w:rPr>
          <w:color w:val="auto"/>
          <w:sz w:val="28"/>
          <w:szCs w:val="28"/>
        </w:rPr>
      </w:pPr>
    </w:p>
    <w:p w14:paraId="2170265E" w14:textId="77777777" w:rsidR="00533D5E" w:rsidRPr="00C432D6" w:rsidRDefault="00533D5E" w:rsidP="00533D5E">
      <w:pPr>
        <w:pStyle w:val="BodyA"/>
        <w:widowControl w:val="0"/>
        <w:jc w:val="center"/>
        <w:rPr>
          <w:color w:val="auto"/>
          <w:sz w:val="28"/>
          <w:szCs w:val="28"/>
        </w:rPr>
      </w:pPr>
    </w:p>
    <w:p w14:paraId="667CB19F" w14:textId="77777777" w:rsidR="00533D5E" w:rsidRPr="00C432D6" w:rsidRDefault="00533D5E" w:rsidP="00533D5E">
      <w:pPr>
        <w:pStyle w:val="BodyA"/>
        <w:widowControl w:val="0"/>
        <w:jc w:val="center"/>
        <w:rPr>
          <w:color w:val="auto"/>
          <w:sz w:val="28"/>
          <w:szCs w:val="28"/>
        </w:rPr>
      </w:pPr>
    </w:p>
    <w:p w14:paraId="58B719EB" w14:textId="77777777" w:rsidR="00533D5E" w:rsidRPr="00C432D6" w:rsidRDefault="00533D5E" w:rsidP="00533D5E">
      <w:pPr>
        <w:pStyle w:val="BodyA"/>
        <w:widowControl w:val="0"/>
        <w:jc w:val="center"/>
        <w:rPr>
          <w:color w:val="auto"/>
          <w:sz w:val="28"/>
          <w:szCs w:val="28"/>
        </w:rPr>
      </w:pPr>
    </w:p>
    <w:p w14:paraId="036A4190" w14:textId="77777777" w:rsidR="00533D5E" w:rsidRPr="00C432D6" w:rsidRDefault="00533D5E" w:rsidP="00533D5E">
      <w:pPr>
        <w:pStyle w:val="BodyA"/>
        <w:widowControl w:val="0"/>
        <w:jc w:val="center"/>
        <w:rPr>
          <w:color w:val="auto"/>
          <w:sz w:val="28"/>
          <w:szCs w:val="28"/>
        </w:rPr>
      </w:pPr>
    </w:p>
    <w:p w14:paraId="1E61E816" w14:textId="77777777" w:rsidR="00533D5E" w:rsidRPr="00C432D6" w:rsidRDefault="00533D5E" w:rsidP="00533D5E">
      <w:pPr>
        <w:pStyle w:val="BodyA"/>
        <w:widowControl w:val="0"/>
        <w:jc w:val="center"/>
        <w:rPr>
          <w:color w:val="auto"/>
          <w:sz w:val="28"/>
          <w:szCs w:val="28"/>
        </w:rPr>
      </w:pPr>
    </w:p>
    <w:p w14:paraId="2D11655E" w14:textId="77777777" w:rsidR="00533D5E" w:rsidRPr="00C432D6" w:rsidRDefault="00533D5E" w:rsidP="00533D5E">
      <w:pPr>
        <w:pStyle w:val="BodyA"/>
        <w:widowControl w:val="0"/>
        <w:jc w:val="center"/>
        <w:rPr>
          <w:color w:val="auto"/>
          <w:sz w:val="28"/>
          <w:szCs w:val="28"/>
        </w:rPr>
      </w:pPr>
    </w:p>
    <w:p w14:paraId="0F6A84AB" w14:textId="77777777" w:rsidR="00533D5E" w:rsidRPr="00C432D6" w:rsidRDefault="00533D5E" w:rsidP="00533D5E">
      <w:pPr>
        <w:pStyle w:val="BodyA"/>
        <w:widowControl w:val="0"/>
        <w:jc w:val="center"/>
        <w:rPr>
          <w:color w:val="auto"/>
          <w:sz w:val="28"/>
          <w:szCs w:val="28"/>
        </w:rPr>
      </w:pPr>
    </w:p>
    <w:p w14:paraId="04704C79" w14:textId="77777777" w:rsidR="00AD210F" w:rsidRPr="00C432D6" w:rsidRDefault="00AD210F" w:rsidP="00533D5E">
      <w:pPr>
        <w:pStyle w:val="BodyA"/>
        <w:widowControl w:val="0"/>
        <w:jc w:val="center"/>
        <w:rPr>
          <w:color w:val="auto"/>
          <w:sz w:val="28"/>
          <w:szCs w:val="28"/>
        </w:rPr>
      </w:pPr>
    </w:p>
    <w:p w14:paraId="633261D9" w14:textId="77777777" w:rsidR="00AD210F" w:rsidRPr="00C432D6" w:rsidRDefault="00AD210F" w:rsidP="00533D5E">
      <w:pPr>
        <w:pStyle w:val="BodyA"/>
        <w:widowControl w:val="0"/>
        <w:jc w:val="center"/>
        <w:rPr>
          <w:color w:val="auto"/>
          <w:sz w:val="28"/>
          <w:szCs w:val="28"/>
        </w:rPr>
      </w:pPr>
    </w:p>
    <w:p w14:paraId="1EE09BE6" w14:textId="77777777" w:rsidR="00AD210F" w:rsidRPr="00C432D6" w:rsidRDefault="00AD210F" w:rsidP="00533D5E">
      <w:pPr>
        <w:pStyle w:val="BodyA"/>
        <w:widowControl w:val="0"/>
        <w:jc w:val="center"/>
        <w:rPr>
          <w:color w:val="auto"/>
          <w:sz w:val="28"/>
          <w:szCs w:val="28"/>
        </w:rPr>
      </w:pPr>
    </w:p>
    <w:p w14:paraId="29C986C5" w14:textId="77777777" w:rsidR="00AD210F" w:rsidRPr="00C432D6" w:rsidRDefault="00AD210F" w:rsidP="00533D5E">
      <w:pPr>
        <w:pStyle w:val="BodyA"/>
        <w:widowControl w:val="0"/>
        <w:jc w:val="center"/>
        <w:rPr>
          <w:color w:val="auto"/>
          <w:sz w:val="28"/>
          <w:szCs w:val="28"/>
        </w:rPr>
      </w:pPr>
    </w:p>
    <w:p w14:paraId="33440098" w14:textId="77777777" w:rsidR="00AD210F" w:rsidRPr="00C432D6" w:rsidRDefault="00AD210F" w:rsidP="00533D5E">
      <w:pPr>
        <w:pStyle w:val="BodyA"/>
        <w:widowControl w:val="0"/>
        <w:jc w:val="center"/>
        <w:rPr>
          <w:color w:val="auto"/>
          <w:sz w:val="28"/>
          <w:szCs w:val="28"/>
        </w:rPr>
      </w:pPr>
    </w:p>
    <w:p w14:paraId="52D79691" w14:textId="77777777" w:rsidR="00533D5E" w:rsidRPr="00C432D6" w:rsidRDefault="00533D5E" w:rsidP="00533D5E">
      <w:pPr>
        <w:pStyle w:val="BodyA"/>
        <w:widowControl w:val="0"/>
        <w:jc w:val="center"/>
        <w:rPr>
          <w:color w:val="auto"/>
          <w:sz w:val="28"/>
          <w:szCs w:val="28"/>
        </w:rPr>
      </w:pPr>
    </w:p>
    <w:p w14:paraId="33B8203A" w14:textId="77777777" w:rsidR="00533D5E" w:rsidRPr="00C432D6" w:rsidRDefault="00A90A86" w:rsidP="00533D5E">
      <w:pPr>
        <w:pStyle w:val="BodyA"/>
        <w:widowControl w:val="0"/>
        <w:jc w:val="center"/>
        <w:rPr>
          <w:color w:val="auto"/>
          <w:sz w:val="28"/>
          <w:szCs w:val="28"/>
        </w:rPr>
      </w:pPr>
      <w:r w:rsidRPr="00C432D6">
        <w:rPr>
          <w:color w:val="auto"/>
          <w:sz w:val="28"/>
          <w:szCs w:val="28"/>
        </w:rPr>
        <w:t>SCHEDULE 11</w:t>
      </w:r>
    </w:p>
    <w:p w14:paraId="39B92BF6" w14:textId="77777777" w:rsidR="00533D5E" w:rsidRPr="00C432D6" w:rsidRDefault="00533D5E" w:rsidP="00533D5E">
      <w:pPr>
        <w:pStyle w:val="BodyA"/>
        <w:widowControl w:val="0"/>
        <w:jc w:val="center"/>
        <w:rPr>
          <w:color w:val="auto"/>
          <w:sz w:val="28"/>
          <w:szCs w:val="28"/>
        </w:rPr>
      </w:pPr>
    </w:p>
    <w:p w14:paraId="0FD83C82" w14:textId="77777777" w:rsidR="00533D5E" w:rsidRPr="00C432D6" w:rsidRDefault="00533D5E" w:rsidP="00533D5E">
      <w:pPr>
        <w:pStyle w:val="BodyA"/>
        <w:widowControl w:val="0"/>
        <w:jc w:val="center"/>
        <w:rPr>
          <w:color w:val="auto"/>
          <w:sz w:val="28"/>
          <w:szCs w:val="28"/>
        </w:rPr>
      </w:pPr>
      <w:r w:rsidRPr="00C432D6">
        <w:rPr>
          <w:color w:val="auto"/>
          <w:sz w:val="28"/>
          <w:szCs w:val="28"/>
        </w:rPr>
        <w:t>INSURANCE SCHEDULE</w:t>
      </w:r>
    </w:p>
    <w:p w14:paraId="75960D48" w14:textId="77777777" w:rsidR="00533D5E" w:rsidRPr="00C432D6" w:rsidRDefault="00533D5E" w:rsidP="00533D5E">
      <w:pPr>
        <w:pStyle w:val="BodyA"/>
        <w:widowControl w:val="0"/>
        <w:jc w:val="center"/>
        <w:rPr>
          <w:color w:val="auto"/>
          <w:sz w:val="28"/>
          <w:szCs w:val="28"/>
        </w:rPr>
      </w:pPr>
    </w:p>
    <w:p w14:paraId="18887CFE" w14:textId="77777777" w:rsidR="00533D5E" w:rsidRPr="00C432D6" w:rsidRDefault="00533D5E" w:rsidP="00533D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BoldItalic" w:hAnsi="Calibri-BoldItalic" w:cs="Calibri-BoldItalic"/>
          <w:b/>
          <w:bCs/>
          <w:i/>
          <w:iCs/>
          <w:sz w:val="23"/>
          <w:szCs w:val="23"/>
          <w:lang w:val="en-IE" w:eastAsia="en-IE"/>
        </w:rPr>
      </w:pPr>
      <w:r w:rsidRPr="00C432D6">
        <w:rPr>
          <w:rFonts w:ascii="Calibri-BoldItalic" w:hAnsi="Calibri-BoldItalic" w:cs="Calibri-BoldItalic"/>
          <w:b/>
          <w:bCs/>
          <w:i/>
          <w:iCs/>
          <w:sz w:val="23"/>
          <w:szCs w:val="23"/>
          <w:lang w:val="en-IE" w:eastAsia="en-IE"/>
        </w:rPr>
        <w:t>The document may be amended, revised, replaced and updated from time to</w:t>
      </w:r>
    </w:p>
    <w:p w14:paraId="472FDD3C" w14:textId="77777777" w:rsidR="00533D5E" w:rsidRPr="00C432D6" w:rsidRDefault="00533D5E" w:rsidP="00533D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BoldItalic" w:hAnsi="Calibri-BoldItalic" w:cs="Calibri-BoldItalic"/>
          <w:b/>
          <w:bCs/>
          <w:i/>
          <w:iCs/>
          <w:sz w:val="23"/>
          <w:szCs w:val="23"/>
          <w:lang w:val="en-IE" w:eastAsia="en-IE"/>
        </w:rPr>
      </w:pPr>
      <w:r w:rsidRPr="00C432D6">
        <w:rPr>
          <w:rFonts w:ascii="Calibri-BoldItalic" w:hAnsi="Calibri-BoldItalic" w:cs="Calibri-BoldItalic"/>
          <w:b/>
          <w:bCs/>
          <w:i/>
          <w:iCs/>
          <w:sz w:val="23"/>
          <w:szCs w:val="23"/>
          <w:lang w:val="en-IE" w:eastAsia="en-IE"/>
        </w:rPr>
        <w:t>time by the CIB. The Company is responsible for keeping itself appraised of,</w:t>
      </w:r>
    </w:p>
    <w:p w14:paraId="12473325" w14:textId="77777777" w:rsidR="00533D5E" w:rsidRPr="00C432D6" w:rsidRDefault="00533D5E" w:rsidP="00533D5E">
      <w:pPr>
        <w:pStyle w:val="CommentText"/>
        <w:rPr>
          <w:rFonts w:ascii="Calibri-BoldItalic" w:hAnsi="Calibri-BoldItalic" w:cs="Calibri-BoldItalic"/>
          <w:b/>
          <w:bCs/>
          <w:i/>
          <w:iCs/>
          <w:sz w:val="23"/>
          <w:szCs w:val="23"/>
          <w:lang w:val="en-IE" w:eastAsia="en-IE"/>
        </w:rPr>
      </w:pPr>
      <w:r w:rsidRPr="00C432D6">
        <w:rPr>
          <w:rFonts w:ascii="Calibri-BoldItalic" w:hAnsi="Calibri-BoldItalic" w:cs="Calibri-BoldItalic"/>
          <w:b/>
          <w:bCs/>
          <w:i/>
          <w:iCs/>
          <w:sz w:val="23"/>
          <w:szCs w:val="23"/>
          <w:lang w:val="en-IE" w:eastAsia="en-IE"/>
        </w:rPr>
        <w:t>and adhering to at all times, the latest version of this document.</w:t>
      </w:r>
    </w:p>
    <w:p w14:paraId="5081DEF1" w14:textId="77777777" w:rsidR="00533D5E" w:rsidRPr="00C432D6" w:rsidRDefault="00533D5E" w:rsidP="00533D5E">
      <w:pPr>
        <w:pStyle w:val="BodyA"/>
        <w:widowControl w:val="0"/>
        <w:jc w:val="center"/>
        <w:rPr>
          <w:color w:val="auto"/>
          <w:sz w:val="28"/>
          <w:szCs w:val="28"/>
        </w:rPr>
      </w:pPr>
    </w:p>
    <w:p w14:paraId="2152AEDA" w14:textId="77777777" w:rsidR="00326012" w:rsidRPr="00C432D6" w:rsidRDefault="00326012"/>
    <w:p w14:paraId="7C0A98DD" w14:textId="77777777" w:rsidR="00A13B6E" w:rsidRPr="00C432D6" w:rsidRDefault="00A13B6E"/>
    <w:p w14:paraId="3D9754EA" w14:textId="77777777" w:rsidR="00A13B6E" w:rsidRPr="00C432D6" w:rsidRDefault="00A13B6E"/>
    <w:p w14:paraId="71A16DF2" w14:textId="77777777" w:rsidR="00A13B6E" w:rsidRPr="00C432D6" w:rsidRDefault="00A13B6E"/>
    <w:p w14:paraId="5903CE0E" w14:textId="77777777" w:rsidR="00A13B6E" w:rsidRPr="00C432D6" w:rsidRDefault="00A13B6E"/>
    <w:p w14:paraId="0204D3B8" w14:textId="77777777" w:rsidR="00A13B6E" w:rsidRPr="00C432D6" w:rsidRDefault="00A13B6E"/>
    <w:p w14:paraId="0E3AEB26" w14:textId="77777777" w:rsidR="00A13B6E" w:rsidRPr="00C432D6" w:rsidRDefault="00A13B6E"/>
    <w:p w14:paraId="055BD838" w14:textId="77777777" w:rsidR="00A13B6E" w:rsidRPr="00C432D6" w:rsidRDefault="00A13B6E"/>
    <w:p w14:paraId="2F82846F" w14:textId="77777777" w:rsidR="00A13B6E" w:rsidRPr="00C432D6" w:rsidRDefault="00A13B6E"/>
    <w:p w14:paraId="3D1F509E" w14:textId="77777777" w:rsidR="00A13B6E" w:rsidRPr="00C432D6" w:rsidRDefault="00A13B6E"/>
    <w:p w14:paraId="7564A35F" w14:textId="77777777" w:rsidR="00A13B6E" w:rsidRPr="00C432D6" w:rsidRDefault="00A13B6E"/>
    <w:p w14:paraId="30DC7BE2" w14:textId="77777777" w:rsidR="00A13B6E" w:rsidRPr="00C432D6" w:rsidRDefault="00A13B6E"/>
    <w:p w14:paraId="1589570F" w14:textId="77777777" w:rsidR="00A13B6E" w:rsidRPr="00C432D6" w:rsidRDefault="00A13B6E"/>
    <w:p w14:paraId="50DD98A4" w14:textId="77777777" w:rsidR="00A13B6E" w:rsidRPr="00C432D6" w:rsidRDefault="00A13B6E"/>
    <w:p w14:paraId="60359C46" w14:textId="77777777" w:rsidR="00A13B6E" w:rsidRPr="00C432D6" w:rsidRDefault="00A13B6E"/>
    <w:p w14:paraId="03B91B53" w14:textId="77777777" w:rsidR="00A13B6E" w:rsidRPr="00C432D6" w:rsidRDefault="00A13B6E"/>
    <w:p w14:paraId="6F59F639" w14:textId="77777777" w:rsidR="00A13B6E" w:rsidRPr="00C432D6" w:rsidRDefault="00A13B6E"/>
    <w:p w14:paraId="6947D5F3" w14:textId="77777777" w:rsidR="00A13B6E" w:rsidRPr="00C432D6" w:rsidRDefault="00A13B6E"/>
    <w:p w14:paraId="03E7C531" w14:textId="77777777" w:rsidR="00A13B6E" w:rsidRPr="00C432D6" w:rsidRDefault="00A13B6E"/>
    <w:p w14:paraId="6D848A37" w14:textId="77777777" w:rsidR="00A13B6E" w:rsidRPr="00C432D6" w:rsidRDefault="00A13B6E"/>
    <w:p w14:paraId="10B760A3" w14:textId="77777777" w:rsidR="00A13B6E" w:rsidRPr="00C432D6" w:rsidRDefault="00A13B6E"/>
    <w:p w14:paraId="6602FC0B" w14:textId="77777777" w:rsidR="00A13B6E" w:rsidRPr="00C432D6" w:rsidRDefault="00A13B6E"/>
    <w:p w14:paraId="1B8C1FFE" w14:textId="77777777" w:rsidR="00A13B6E" w:rsidRPr="00C432D6" w:rsidRDefault="00A13B6E"/>
    <w:p w14:paraId="69B41FA0" w14:textId="77777777" w:rsidR="00A13B6E" w:rsidRPr="00C432D6" w:rsidRDefault="00A13B6E"/>
    <w:p w14:paraId="3E2E1A7C" w14:textId="77777777" w:rsidR="00A13B6E" w:rsidRPr="00C432D6" w:rsidRDefault="00A13B6E"/>
    <w:p w14:paraId="09BAED54" w14:textId="77777777" w:rsidR="00A13B6E" w:rsidRPr="00C432D6" w:rsidRDefault="00A13B6E"/>
    <w:p w14:paraId="632F60AB" w14:textId="77777777" w:rsidR="00A13B6E" w:rsidRPr="00C432D6" w:rsidRDefault="00A13B6E"/>
    <w:p w14:paraId="2B9C5FF5" w14:textId="77777777" w:rsidR="00A13B6E" w:rsidRPr="00C432D6" w:rsidRDefault="00A13B6E"/>
    <w:p w14:paraId="2919F9B2" w14:textId="77777777" w:rsidR="00A13B6E" w:rsidRPr="00C432D6" w:rsidRDefault="00A13B6E"/>
    <w:p w14:paraId="648CE446" w14:textId="77777777" w:rsidR="00A13B6E" w:rsidRPr="00C432D6" w:rsidRDefault="00A13B6E"/>
    <w:p w14:paraId="0C1E3DA1" w14:textId="77777777" w:rsidR="00A13B6E" w:rsidRPr="00C432D6" w:rsidRDefault="00A13B6E"/>
    <w:p w14:paraId="7F2F080D" w14:textId="77777777" w:rsidR="00A13B6E" w:rsidRPr="00C432D6" w:rsidRDefault="00A13B6E"/>
    <w:p w14:paraId="4A54CE43" w14:textId="77777777" w:rsidR="00A13B6E" w:rsidRPr="00C432D6" w:rsidRDefault="00A13B6E"/>
    <w:p w14:paraId="3279BDC7" w14:textId="77777777" w:rsidR="00A13B6E" w:rsidRPr="00C432D6" w:rsidRDefault="00A13B6E"/>
    <w:p w14:paraId="0372422E" w14:textId="77777777" w:rsidR="00A13B6E" w:rsidRPr="00C432D6" w:rsidRDefault="00A13B6E"/>
    <w:p w14:paraId="51618BBE" w14:textId="77777777" w:rsidR="00A13B6E" w:rsidRPr="00C432D6" w:rsidRDefault="00A13B6E"/>
    <w:p w14:paraId="263AD83C" w14:textId="77777777" w:rsidR="00A13B6E" w:rsidRPr="00C432D6" w:rsidRDefault="00A13B6E"/>
    <w:p w14:paraId="3A8631F7" w14:textId="77777777" w:rsidR="00A13B6E" w:rsidRPr="00C432D6" w:rsidRDefault="00A13B6E"/>
    <w:p w14:paraId="76C59E26" w14:textId="77777777" w:rsidR="00A13B6E" w:rsidRPr="00C432D6" w:rsidRDefault="00A13B6E"/>
    <w:p w14:paraId="1651117E" w14:textId="77777777" w:rsidR="00A13B6E" w:rsidRPr="00C432D6" w:rsidRDefault="00A13B6E"/>
    <w:p w14:paraId="3F18C1A6" w14:textId="77777777" w:rsidR="00A13B6E" w:rsidRPr="00C432D6" w:rsidRDefault="00A13B6E"/>
    <w:p w14:paraId="33C9E3F5" w14:textId="77777777" w:rsidR="00A13B6E" w:rsidRPr="00C432D6" w:rsidRDefault="00A90A86" w:rsidP="00A13B6E">
      <w:pPr>
        <w:jc w:val="center"/>
      </w:pPr>
      <w:r w:rsidRPr="00C432D6">
        <w:t>SCHEDULE 12</w:t>
      </w:r>
    </w:p>
    <w:p w14:paraId="633B01FF" w14:textId="77777777" w:rsidR="00A13B6E" w:rsidRPr="00C432D6" w:rsidRDefault="00A13B6E" w:rsidP="00A13B6E">
      <w:pPr>
        <w:jc w:val="center"/>
      </w:pPr>
    </w:p>
    <w:p w14:paraId="69C8853A" w14:textId="77777777" w:rsidR="00A13B6E" w:rsidRPr="00C432D6" w:rsidRDefault="00A13B6E" w:rsidP="00A13B6E">
      <w:pPr>
        <w:jc w:val="center"/>
      </w:pPr>
      <w:r w:rsidRPr="00C432D6">
        <w:t>NATIONAL VOLUNTEER STRATEGY</w:t>
      </w:r>
    </w:p>
    <w:p w14:paraId="4CABE9FF" w14:textId="77777777" w:rsidR="00A13B6E" w:rsidRPr="00C432D6" w:rsidRDefault="00A13B6E" w:rsidP="00A13B6E">
      <w:pPr>
        <w:jc w:val="center"/>
      </w:pPr>
    </w:p>
    <w:p w14:paraId="7A3CB300" w14:textId="77777777" w:rsidR="00A13B6E" w:rsidRPr="00C432D6" w:rsidRDefault="00A13B6E" w:rsidP="00A13B6E">
      <w:pPr>
        <w:jc w:val="center"/>
      </w:pPr>
    </w:p>
    <w:p w14:paraId="05ABFF44" w14:textId="77777777" w:rsidR="00A13B6E" w:rsidRPr="00C432D6" w:rsidRDefault="00A13B6E" w:rsidP="00A13B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BoldItalic" w:hAnsi="Calibri-BoldItalic" w:cs="Calibri-BoldItalic"/>
          <w:b/>
          <w:bCs/>
          <w:i/>
          <w:iCs/>
          <w:sz w:val="23"/>
          <w:szCs w:val="23"/>
          <w:lang w:val="en-IE" w:eastAsia="en-IE"/>
        </w:rPr>
      </w:pPr>
      <w:r w:rsidRPr="00C432D6">
        <w:rPr>
          <w:rFonts w:ascii="Calibri-BoldItalic" w:hAnsi="Calibri-BoldItalic" w:cs="Calibri-BoldItalic"/>
          <w:b/>
          <w:bCs/>
          <w:i/>
          <w:iCs/>
          <w:sz w:val="23"/>
          <w:szCs w:val="23"/>
          <w:lang w:val="en-IE" w:eastAsia="en-IE"/>
        </w:rPr>
        <w:t>The document may be amended, revised, replaced and updated from time to</w:t>
      </w:r>
    </w:p>
    <w:p w14:paraId="326C7559" w14:textId="77777777" w:rsidR="00A13B6E" w:rsidRPr="00C432D6" w:rsidRDefault="00A13B6E" w:rsidP="00A13B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BoldItalic" w:hAnsi="Calibri-BoldItalic" w:cs="Calibri-BoldItalic"/>
          <w:b/>
          <w:bCs/>
          <w:i/>
          <w:iCs/>
          <w:sz w:val="23"/>
          <w:szCs w:val="23"/>
          <w:lang w:val="en-IE" w:eastAsia="en-IE"/>
        </w:rPr>
      </w:pPr>
      <w:r w:rsidRPr="00C432D6">
        <w:rPr>
          <w:rFonts w:ascii="Calibri-BoldItalic" w:hAnsi="Calibri-BoldItalic" w:cs="Calibri-BoldItalic"/>
          <w:b/>
          <w:bCs/>
          <w:i/>
          <w:iCs/>
          <w:sz w:val="23"/>
          <w:szCs w:val="23"/>
          <w:lang w:val="en-IE" w:eastAsia="en-IE"/>
        </w:rPr>
        <w:t>time by the CIB. The Company is responsible for keeping itself appraised of,</w:t>
      </w:r>
    </w:p>
    <w:p w14:paraId="05DEA02B" w14:textId="77777777" w:rsidR="00A13B6E" w:rsidRPr="00C432D6" w:rsidRDefault="00A13B6E" w:rsidP="00A13B6E">
      <w:pPr>
        <w:pStyle w:val="CommentText"/>
        <w:rPr>
          <w:rFonts w:ascii="Calibri-BoldItalic" w:hAnsi="Calibri-BoldItalic" w:cs="Calibri-BoldItalic"/>
          <w:b/>
          <w:bCs/>
          <w:i/>
          <w:iCs/>
          <w:sz w:val="23"/>
          <w:szCs w:val="23"/>
          <w:lang w:val="en-IE" w:eastAsia="en-IE"/>
        </w:rPr>
      </w:pPr>
      <w:r w:rsidRPr="00C432D6">
        <w:rPr>
          <w:rFonts w:ascii="Calibri-BoldItalic" w:hAnsi="Calibri-BoldItalic" w:cs="Calibri-BoldItalic"/>
          <w:b/>
          <w:bCs/>
          <w:i/>
          <w:iCs/>
          <w:sz w:val="23"/>
          <w:szCs w:val="23"/>
          <w:lang w:val="en-IE" w:eastAsia="en-IE"/>
        </w:rPr>
        <w:t>and adhering to at all times, the latest version of this document.</w:t>
      </w:r>
    </w:p>
    <w:p w14:paraId="48B33403" w14:textId="77777777" w:rsidR="00A13B6E" w:rsidRPr="00C432D6" w:rsidRDefault="00A13B6E" w:rsidP="00A13B6E">
      <w:pPr>
        <w:pStyle w:val="BodyA"/>
        <w:widowControl w:val="0"/>
        <w:jc w:val="center"/>
        <w:rPr>
          <w:color w:val="auto"/>
          <w:sz w:val="28"/>
          <w:szCs w:val="28"/>
        </w:rPr>
      </w:pPr>
    </w:p>
    <w:p w14:paraId="1DDF3F3E" w14:textId="781CF90B" w:rsidR="00BC49B3" w:rsidRDefault="00BC49B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br w:type="page"/>
      </w:r>
    </w:p>
    <w:p w14:paraId="12B9A6A5" w14:textId="77777777" w:rsidR="00BC49B3" w:rsidRDefault="00BC49B3" w:rsidP="00BC49B3"/>
    <w:p w14:paraId="2A6FA7EB" w14:textId="77777777" w:rsidR="00CA37B4" w:rsidRPr="00C432D6" w:rsidRDefault="00CA37B4" w:rsidP="00BC49B3"/>
    <w:p w14:paraId="773AB6FE" w14:textId="639BB61C" w:rsidR="00BC49B3" w:rsidRPr="00C432D6" w:rsidRDefault="00BC49B3" w:rsidP="00BC49B3">
      <w:pPr>
        <w:jc w:val="center"/>
      </w:pPr>
      <w:r>
        <w:t>SCHEDULE 13</w:t>
      </w:r>
    </w:p>
    <w:p w14:paraId="228B312D" w14:textId="77777777" w:rsidR="00BC49B3" w:rsidRPr="00C432D6" w:rsidRDefault="00BC49B3" w:rsidP="00BC49B3">
      <w:pPr>
        <w:jc w:val="center"/>
      </w:pPr>
    </w:p>
    <w:p w14:paraId="50EA4B69" w14:textId="651E3095" w:rsidR="00BC49B3" w:rsidRPr="00C432D6" w:rsidRDefault="00E21A3E" w:rsidP="00BC49B3">
      <w:pPr>
        <w:jc w:val="center"/>
      </w:pPr>
      <w:r>
        <w:t>CIB ANNUAL ACTION PLAN</w:t>
      </w:r>
    </w:p>
    <w:p w14:paraId="475BE099" w14:textId="77777777" w:rsidR="00BC49B3" w:rsidRPr="00C432D6" w:rsidRDefault="00BC49B3" w:rsidP="00BC49B3">
      <w:pPr>
        <w:jc w:val="center"/>
      </w:pPr>
    </w:p>
    <w:p w14:paraId="2AC4252D" w14:textId="77777777" w:rsidR="00BC49B3" w:rsidRPr="00C432D6" w:rsidRDefault="00BC49B3" w:rsidP="00BC49B3">
      <w:pPr>
        <w:jc w:val="center"/>
      </w:pPr>
    </w:p>
    <w:p w14:paraId="41D2EFC9" w14:textId="77777777" w:rsidR="00BC49B3" w:rsidRPr="00C432D6" w:rsidRDefault="00BC49B3" w:rsidP="00BC49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BoldItalic" w:hAnsi="Calibri-BoldItalic" w:cs="Calibri-BoldItalic"/>
          <w:b/>
          <w:bCs/>
          <w:i/>
          <w:iCs/>
          <w:sz w:val="23"/>
          <w:szCs w:val="23"/>
          <w:lang w:val="en-IE" w:eastAsia="en-IE"/>
        </w:rPr>
      </w:pPr>
      <w:r w:rsidRPr="00C432D6">
        <w:rPr>
          <w:rFonts w:ascii="Calibri-BoldItalic" w:hAnsi="Calibri-BoldItalic" w:cs="Calibri-BoldItalic"/>
          <w:b/>
          <w:bCs/>
          <w:i/>
          <w:iCs/>
          <w:sz w:val="23"/>
          <w:szCs w:val="23"/>
          <w:lang w:val="en-IE" w:eastAsia="en-IE"/>
        </w:rPr>
        <w:t>The document may be amended, revised, replaced and updated from time to</w:t>
      </w:r>
    </w:p>
    <w:p w14:paraId="5445D3F3" w14:textId="77777777" w:rsidR="00BC49B3" w:rsidRPr="00C432D6" w:rsidRDefault="00BC49B3" w:rsidP="00BC49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BoldItalic" w:hAnsi="Calibri-BoldItalic" w:cs="Calibri-BoldItalic"/>
          <w:b/>
          <w:bCs/>
          <w:i/>
          <w:iCs/>
          <w:sz w:val="23"/>
          <w:szCs w:val="23"/>
          <w:lang w:val="en-IE" w:eastAsia="en-IE"/>
        </w:rPr>
      </w:pPr>
      <w:r w:rsidRPr="00C432D6">
        <w:rPr>
          <w:rFonts w:ascii="Calibri-BoldItalic" w:hAnsi="Calibri-BoldItalic" w:cs="Calibri-BoldItalic"/>
          <w:b/>
          <w:bCs/>
          <w:i/>
          <w:iCs/>
          <w:sz w:val="23"/>
          <w:szCs w:val="23"/>
          <w:lang w:val="en-IE" w:eastAsia="en-IE"/>
        </w:rPr>
        <w:t>time by the CIB. The Company is responsible for keeping itself appraised of,</w:t>
      </w:r>
    </w:p>
    <w:p w14:paraId="15E0FAA1" w14:textId="77777777" w:rsidR="00BC49B3" w:rsidRPr="00C432D6" w:rsidRDefault="00BC49B3" w:rsidP="00BC49B3">
      <w:pPr>
        <w:pStyle w:val="CommentText"/>
        <w:rPr>
          <w:rFonts w:ascii="Calibri-BoldItalic" w:hAnsi="Calibri-BoldItalic" w:cs="Calibri-BoldItalic"/>
          <w:b/>
          <w:bCs/>
          <w:i/>
          <w:iCs/>
          <w:sz w:val="23"/>
          <w:szCs w:val="23"/>
          <w:lang w:val="en-IE" w:eastAsia="en-IE"/>
        </w:rPr>
      </w:pPr>
      <w:r w:rsidRPr="00C432D6">
        <w:rPr>
          <w:rFonts w:ascii="Calibri-BoldItalic" w:hAnsi="Calibri-BoldItalic" w:cs="Calibri-BoldItalic"/>
          <w:b/>
          <w:bCs/>
          <w:i/>
          <w:iCs/>
          <w:sz w:val="23"/>
          <w:szCs w:val="23"/>
          <w:lang w:val="en-IE" w:eastAsia="en-IE"/>
        </w:rPr>
        <w:t>and adhering to at all times, the latest version of this document.</w:t>
      </w:r>
    </w:p>
    <w:p w14:paraId="0A8B07DF" w14:textId="72FBB4CC" w:rsidR="00BC49B3" w:rsidRDefault="00BC49B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br w:type="page"/>
      </w:r>
    </w:p>
    <w:p w14:paraId="57B01D28" w14:textId="77777777" w:rsidR="00BC49B3" w:rsidRPr="00C432D6" w:rsidRDefault="00BC49B3" w:rsidP="00BC49B3"/>
    <w:p w14:paraId="1A5B7993" w14:textId="6A35459E" w:rsidR="00BC49B3" w:rsidRPr="00C432D6" w:rsidRDefault="00BC49B3" w:rsidP="00BC49B3">
      <w:pPr>
        <w:jc w:val="center"/>
      </w:pPr>
      <w:r>
        <w:t>SCHEDULE 14</w:t>
      </w:r>
    </w:p>
    <w:p w14:paraId="4253C169" w14:textId="77777777" w:rsidR="00BC49B3" w:rsidRPr="00C432D6" w:rsidRDefault="00BC49B3" w:rsidP="00BC49B3">
      <w:pPr>
        <w:jc w:val="center"/>
      </w:pPr>
    </w:p>
    <w:p w14:paraId="222FBE26" w14:textId="0F833F65" w:rsidR="00BC49B3" w:rsidRPr="00C432D6" w:rsidRDefault="00DB08C5" w:rsidP="00BC49B3">
      <w:pPr>
        <w:jc w:val="center"/>
      </w:pPr>
      <w:r>
        <w:t>CIB IDENTITY GUIDELINES</w:t>
      </w:r>
    </w:p>
    <w:p w14:paraId="1C9E8BF4" w14:textId="77777777" w:rsidR="00BC49B3" w:rsidRPr="00C432D6" w:rsidRDefault="00BC49B3" w:rsidP="00BC49B3">
      <w:pPr>
        <w:jc w:val="center"/>
      </w:pPr>
    </w:p>
    <w:p w14:paraId="096BC272" w14:textId="77777777" w:rsidR="00BC49B3" w:rsidRPr="00C432D6" w:rsidRDefault="00BC49B3" w:rsidP="00BC49B3">
      <w:pPr>
        <w:jc w:val="center"/>
      </w:pPr>
    </w:p>
    <w:p w14:paraId="060F48BD" w14:textId="77777777" w:rsidR="00BC49B3" w:rsidRPr="00C432D6" w:rsidRDefault="00BC49B3" w:rsidP="00BC49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BoldItalic" w:hAnsi="Calibri-BoldItalic" w:cs="Calibri-BoldItalic"/>
          <w:b/>
          <w:bCs/>
          <w:i/>
          <w:iCs/>
          <w:sz w:val="23"/>
          <w:szCs w:val="23"/>
          <w:lang w:val="en-IE" w:eastAsia="en-IE"/>
        </w:rPr>
      </w:pPr>
      <w:r w:rsidRPr="00C432D6">
        <w:rPr>
          <w:rFonts w:ascii="Calibri-BoldItalic" w:hAnsi="Calibri-BoldItalic" w:cs="Calibri-BoldItalic"/>
          <w:b/>
          <w:bCs/>
          <w:i/>
          <w:iCs/>
          <w:sz w:val="23"/>
          <w:szCs w:val="23"/>
          <w:lang w:val="en-IE" w:eastAsia="en-IE"/>
        </w:rPr>
        <w:t>The document may be amended, revised, replaced and updated from time to</w:t>
      </w:r>
    </w:p>
    <w:p w14:paraId="13662C6A" w14:textId="77777777" w:rsidR="00BC49B3" w:rsidRPr="00C432D6" w:rsidRDefault="00BC49B3" w:rsidP="00BC49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BoldItalic" w:hAnsi="Calibri-BoldItalic" w:cs="Calibri-BoldItalic"/>
          <w:b/>
          <w:bCs/>
          <w:i/>
          <w:iCs/>
          <w:sz w:val="23"/>
          <w:szCs w:val="23"/>
          <w:lang w:val="en-IE" w:eastAsia="en-IE"/>
        </w:rPr>
      </w:pPr>
      <w:r w:rsidRPr="00C432D6">
        <w:rPr>
          <w:rFonts w:ascii="Calibri-BoldItalic" w:hAnsi="Calibri-BoldItalic" w:cs="Calibri-BoldItalic"/>
          <w:b/>
          <w:bCs/>
          <w:i/>
          <w:iCs/>
          <w:sz w:val="23"/>
          <w:szCs w:val="23"/>
          <w:lang w:val="en-IE" w:eastAsia="en-IE"/>
        </w:rPr>
        <w:t>time by the CIB. The Company is responsible for keeping itself appraised of,</w:t>
      </w:r>
    </w:p>
    <w:p w14:paraId="51C2A95C" w14:textId="77777777" w:rsidR="00BC49B3" w:rsidRPr="00C432D6" w:rsidRDefault="00BC49B3" w:rsidP="00BC49B3">
      <w:pPr>
        <w:pStyle w:val="CommentText"/>
        <w:rPr>
          <w:rFonts w:ascii="Calibri-BoldItalic" w:hAnsi="Calibri-BoldItalic" w:cs="Calibri-BoldItalic"/>
          <w:b/>
          <w:bCs/>
          <w:i/>
          <w:iCs/>
          <w:sz w:val="23"/>
          <w:szCs w:val="23"/>
          <w:lang w:val="en-IE" w:eastAsia="en-IE"/>
        </w:rPr>
      </w:pPr>
      <w:r w:rsidRPr="00C432D6">
        <w:rPr>
          <w:rFonts w:ascii="Calibri-BoldItalic" w:hAnsi="Calibri-BoldItalic" w:cs="Calibri-BoldItalic"/>
          <w:b/>
          <w:bCs/>
          <w:i/>
          <w:iCs/>
          <w:sz w:val="23"/>
          <w:szCs w:val="23"/>
          <w:lang w:val="en-IE" w:eastAsia="en-IE"/>
        </w:rPr>
        <w:t>and adhering to at all times, the latest version of this document.</w:t>
      </w:r>
    </w:p>
    <w:p w14:paraId="3D53ECCC" w14:textId="77777777" w:rsidR="00A13B6E" w:rsidRPr="00C432D6" w:rsidRDefault="00A13B6E" w:rsidP="00A13B6E">
      <w:pPr>
        <w:jc w:val="center"/>
      </w:pPr>
    </w:p>
    <w:sectPr w:rsidR="00A13B6E" w:rsidRPr="00C432D6">
      <w:footerReference w:type="default" r:id="rId8"/>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E50957" w16cid:durableId="1ED34274"/>
  <w16cid:commentId w16cid:paraId="6DA3EE39" w16cid:durableId="1ED34275"/>
  <w16cid:commentId w16cid:paraId="44F6F393" w16cid:durableId="1ED34276"/>
  <w16cid:commentId w16cid:paraId="670F343B" w16cid:durableId="1ED34277"/>
  <w16cid:commentId w16cid:paraId="4D53A11C" w16cid:durableId="1ED34278"/>
  <w16cid:commentId w16cid:paraId="1C589BAC" w16cid:durableId="1ED34279"/>
  <w16cid:commentId w16cid:paraId="7F395600" w16cid:durableId="1ED3427A"/>
  <w16cid:commentId w16cid:paraId="55A54326" w16cid:durableId="1ED3427B"/>
  <w16cid:commentId w16cid:paraId="400DDA1A" w16cid:durableId="1ED3427C"/>
  <w16cid:commentId w16cid:paraId="6E74F45B" w16cid:durableId="1ED3427D"/>
  <w16cid:commentId w16cid:paraId="17CF29E4" w16cid:durableId="1ED3427E"/>
  <w16cid:commentId w16cid:paraId="0186D9C9" w16cid:durableId="1ED3427F"/>
  <w16cid:commentId w16cid:paraId="2D5DB236" w16cid:durableId="1ED34280"/>
  <w16cid:commentId w16cid:paraId="7E8A9250" w16cid:durableId="1ED342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11BB7" w14:textId="77777777" w:rsidR="008956CB" w:rsidRDefault="008956CB" w:rsidP="00562708">
      <w:r>
        <w:separator/>
      </w:r>
    </w:p>
  </w:endnote>
  <w:endnote w:type="continuationSeparator" w:id="0">
    <w:p w14:paraId="1D47E816" w14:textId="77777777" w:rsidR="008956CB" w:rsidRDefault="008956CB" w:rsidP="00562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Bold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182DD" w14:textId="77777777" w:rsidR="00BC49B3" w:rsidRPr="004118AD" w:rsidRDefault="00BC49B3" w:rsidP="00BC49B3">
    <w:pPr>
      <w:pStyle w:val="Footer"/>
      <w:rPr>
        <w:sz w:val="20"/>
        <w:szCs w:val="20"/>
        <w:lang w:val="en-IE"/>
      </w:rPr>
    </w:pPr>
    <w:r w:rsidRPr="004118AD">
      <w:rPr>
        <w:sz w:val="20"/>
        <w:szCs w:val="20"/>
        <w:lang w:val="en-IE"/>
      </w:rPr>
      <w:t xml:space="preserve">CIB SLA </w:t>
    </w:r>
  </w:p>
  <w:p w14:paraId="63863FF3" w14:textId="2A3A4B54" w:rsidR="008711DB" w:rsidRPr="004118AD" w:rsidRDefault="006F3677" w:rsidP="00BC49B3">
    <w:pPr>
      <w:pStyle w:val="Footer"/>
      <w:rPr>
        <w:sz w:val="20"/>
        <w:szCs w:val="20"/>
        <w:lang w:val="en-IE"/>
      </w:rPr>
    </w:pPr>
    <w:r>
      <w:rPr>
        <w:sz w:val="20"/>
        <w:szCs w:val="20"/>
        <w:lang w:val="en-IE"/>
      </w:rPr>
      <w:t>Version: 3</w:t>
    </w:r>
  </w:p>
  <w:p w14:paraId="0393A3E7" w14:textId="2736C6BC" w:rsidR="00BC49B3" w:rsidRPr="004118AD" w:rsidRDefault="006F3677" w:rsidP="00BC49B3">
    <w:pPr>
      <w:pStyle w:val="Footer"/>
      <w:rPr>
        <w:sz w:val="20"/>
        <w:szCs w:val="20"/>
        <w:lang w:val="en-IE"/>
      </w:rPr>
    </w:pPr>
    <w:r>
      <w:rPr>
        <w:sz w:val="20"/>
        <w:szCs w:val="20"/>
        <w:lang w:val="en-IE"/>
      </w:rPr>
      <w:t xml:space="preserve">12 August </w:t>
    </w:r>
    <w:r w:rsidR="00BC49B3" w:rsidRPr="004118AD">
      <w:rPr>
        <w:sz w:val="20"/>
        <w:szCs w:val="20"/>
        <w:lang w:val="en-IE"/>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47275" w14:textId="77777777" w:rsidR="008956CB" w:rsidRDefault="008956CB" w:rsidP="00562708">
      <w:r>
        <w:separator/>
      </w:r>
    </w:p>
  </w:footnote>
  <w:footnote w:type="continuationSeparator" w:id="0">
    <w:p w14:paraId="45292A43" w14:textId="77777777" w:rsidR="008956CB" w:rsidRDefault="008956CB" w:rsidP="00562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4475"/>
    <w:multiLevelType w:val="multilevel"/>
    <w:tmpl w:val="5D029EC2"/>
    <w:lvl w:ilvl="0">
      <w:start w:val="1"/>
      <w:numFmt w:val="decimal"/>
      <w:pStyle w:val="Level1"/>
      <w:lvlText w:val="%1."/>
      <w:lvlJc w:val="left"/>
      <w:pPr>
        <w:tabs>
          <w:tab w:val="num" w:pos="720"/>
        </w:tabs>
        <w:ind w:left="720" w:hanging="720"/>
      </w:pPr>
      <w:rPr>
        <w:rFonts w:ascii="Arial" w:hAnsi="Arial" w:cs="Arial" w:hint="default"/>
        <w:b/>
        <w:i w:val="0"/>
        <w:sz w:val="20"/>
      </w:rPr>
    </w:lvl>
    <w:lvl w:ilvl="1">
      <w:start w:val="1"/>
      <w:numFmt w:val="decimal"/>
      <w:pStyle w:val="Level11"/>
      <w:lvlText w:val="%1.%2"/>
      <w:lvlJc w:val="left"/>
      <w:pPr>
        <w:tabs>
          <w:tab w:val="num" w:pos="720"/>
        </w:tabs>
        <w:ind w:left="720" w:hanging="720"/>
      </w:pPr>
      <w:rPr>
        <w:rFonts w:ascii="Arial" w:hAnsi="Arial" w:cs="Arial"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L3"/>
      <w:lvlText w:val="(%3)"/>
      <w:lvlJc w:val="left"/>
      <w:pPr>
        <w:tabs>
          <w:tab w:val="num" w:pos="1570"/>
        </w:tabs>
        <w:ind w:left="1570" w:hanging="72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L4"/>
      <w:lvlText w:val="(%4)"/>
      <w:lvlJc w:val="left"/>
      <w:pPr>
        <w:tabs>
          <w:tab w:val="num" w:pos="2160"/>
        </w:tabs>
        <w:ind w:left="2160" w:hanging="720"/>
      </w:pPr>
      <w:rPr>
        <w:i w:val="0"/>
      </w:rPr>
    </w:lvl>
    <w:lvl w:ilvl="4">
      <w:start w:val="1"/>
      <w:numFmt w:val="upperLetter"/>
      <w:pStyle w:val="L5"/>
      <w:lvlText w:val="(%5)"/>
      <w:lvlJc w:val="left"/>
      <w:pPr>
        <w:tabs>
          <w:tab w:val="num" w:pos="2880"/>
        </w:tabs>
        <w:ind w:left="2880" w:hanging="720"/>
      </w:pPr>
    </w:lvl>
    <w:lvl w:ilvl="5">
      <w:start w:val="1"/>
      <w:numFmt w:val="lowerRoman"/>
      <w:pStyle w:val="L6"/>
      <w:lvlText w:val="(%6)"/>
      <w:lvlJc w:val="left"/>
      <w:pPr>
        <w:tabs>
          <w:tab w:val="num" w:pos="3600"/>
        </w:tabs>
        <w:ind w:left="360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 w15:restartNumberingAfterBreak="0">
    <w:nsid w:val="0F3212B8"/>
    <w:multiLevelType w:val="hybridMultilevel"/>
    <w:tmpl w:val="9F980D70"/>
    <w:styleLink w:val="ImportedStyle5"/>
    <w:lvl w:ilvl="0" w:tplc="D58629EA">
      <w:start w:val="1"/>
      <w:numFmt w:val="upp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3A5E1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7CCF08">
      <w:start w:val="1"/>
      <w:numFmt w:val="lowerRoman"/>
      <w:lvlText w:val="%3."/>
      <w:lvlJc w:val="left"/>
      <w:pPr>
        <w:ind w:left="18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C80B8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9E041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E2574E">
      <w:start w:val="1"/>
      <w:numFmt w:val="lowerRoman"/>
      <w:lvlText w:val="%6."/>
      <w:lvlJc w:val="left"/>
      <w:pPr>
        <w:ind w:left="39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727EF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E859C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D8C2CA">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8144180"/>
    <w:multiLevelType w:val="hybridMultilevel"/>
    <w:tmpl w:val="F52E7910"/>
    <w:styleLink w:val="ImportedStyle4"/>
    <w:lvl w:ilvl="0" w:tplc="FD02E4BC">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C86D4C">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02DD62">
      <w:start w:val="1"/>
      <w:numFmt w:val="lowerRoman"/>
      <w:lvlText w:val="%3."/>
      <w:lvlJc w:val="left"/>
      <w:pPr>
        <w:ind w:left="216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F46438">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FA7580">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06CE86">
      <w:start w:val="1"/>
      <w:numFmt w:val="lowerRoman"/>
      <w:lvlText w:val="%6."/>
      <w:lvlJc w:val="left"/>
      <w:pPr>
        <w:ind w:left="432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28C932">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1A3678">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B2212A">
      <w:start w:val="1"/>
      <w:numFmt w:val="lowerRoman"/>
      <w:lvlText w:val="%9."/>
      <w:lvlJc w:val="left"/>
      <w:pPr>
        <w:ind w:left="648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1EC33B4"/>
    <w:multiLevelType w:val="hybridMultilevel"/>
    <w:tmpl w:val="961A1232"/>
    <w:lvl w:ilvl="0" w:tplc="18090011">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452D06BA"/>
    <w:multiLevelType w:val="hybridMultilevel"/>
    <w:tmpl w:val="9F980D70"/>
    <w:numStyleLink w:val="ImportedStyle5"/>
  </w:abstractNum>
  <w:abstractNum w:abstractNumId="5" w15:restartNumberingAfterBreak="0">
    <w:nsid w:val="536A5F53"/>
    <w:multiLevelType w:val="multilevel"/>
    <w:tmpl w:val="9724D31E"/>
    <w:styleLink w:val="ImportedStyle6"/>
    <w:lvl w:ilvl="0">
      <w:start w:val="1"/>
      <w:numFmt w:val="decimal"/>
      <w:lvlText w:val="%1."/>
      <w:lvlJc w:val="left"/>
      <w:pPr>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40" w:hanging="73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191" w:hanging="1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551" w:hanging="1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911" w:hanging="1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271" w:hanging="1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631" w:hanging="1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2991" w:hanging="1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54371407"/>
    <w:multiLevelType w:val="hybridMultilevel"/>
    <w:tmpl w:val="4D1CA46C"/>
    <w:lvl w:ilvl="0" w:tplc="08090013">
      <w:start w:val="1"/>
      <w:numFmt w:val="upperRoman"/>
      <w:lvlText w:val="%1."/>
      <w:lvlJc w:val="right"/>
      <w:pPr>
        <w:ind w:left="720" w:hanging="360"/>
      </w:pPr>
    </w:lvl>
    <w:lvl w:ilvl="1" w:tplc="18090019">
      <w:start w:val="1"/>
      <w:numFmt w:val="lowerLetter"/>
      <w:lvlText w:val="%2."/>
      <w:lvlJc w:val="left"/>
      <w:pPr>
        <w:ind w:left="1440" w:hanging="360"/>
      </w:pPr>
    </w:lvl>
    <w:lvl w:ilvl="2" w:tplc="0270E3FE">
      <w:start w:val="1"/>
      <w:numFmt w:val="lowerRoman"/>
      <w:pStyle w:val="styleromannumerals"/>
      <w:lvlText w:val="%3."/>
      <w:lvlJc w:val="right"/>
      <w:pPr>
        <w:ind w:left="2160" w:hanging="180"/>
      </w:pPr>
      <w:rPr>
        <w:rFonts w:hint="default"/>
      </w:r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es-ES_tradnl"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6" w:nlCheck="1" w:checkStyle="1"/>
  <w:activeWritingStyle w:appName="MSWord" w:lang="en-US" w:vendorID="64" w:dllVersion="0" w:nlCheck="1" w:checkStyle="0"/>
  <w:activeWritingStyle w:appName="MSWord" w:lang="en-IE"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IE" w:vendorID="64" w:dllVersion="131078" w:nlCheck="1" w:checkStyle="0"/>
  <w:activeWritingStyle w:appName="MSWord" w:lang="en-GB" w:vendorID="64" w:dllVersion="131078" w:nlCheck="1" w:checkStyle="0"/>
  <w:activeWritingStyle w:appName="MSWord" w:lang="es-ES_tradnl" w:vendorID="64" w:dllVersion="131078" w:nlCheck="1" w:checkStyle="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I0MTQ1NTY3sDQzNTNT0lEKTi0uzszPAymwrAUAbV6iKywAAAA="/>
  </w:docVars>
  <w:rsids>
    <w:rsidRoot w:val="00533D5E"/>
    <w:rsid w:val="00011B1D"/>
    <w:rsid w:val="00016C31"/>
    <w:rsid w:val="00016EE0"/>
    <w:rsid w:val="0002233A"/>
    <w:rsid w:val="00027AD8"/>
    <w:rsid w:val="00033121"/>
    <w:rsid w:val="00034023"/>
    <w:rsid w:val="000452CA"/>
    <w:rsid w:val="00045460"/>
    <w:rsid w:val="000504F4"/>
    <w:rsid w:val="000608FD"/>
    <w:rsid w:val="00061014"/>
    <w:rsid w:val="00065C77"/>
    <w:rsid w:val="00072A22"/>
    <w:rsid w:val="000809E8"/>
    <w:rsid w:val="00083650"/>
    <w:rsid w:val="00083B39"/>
    <w:rsid w:val="000864D4"/>
    <w:rsid w:val="00087209"/>
    <w:rsid w:val="000B0A1F"/>
    <w:rsid w:val="000C1AAA"/>
    <w:rsid w:val="000C1D88"/>
    <w:rsid w:val="000D5A85"/>
    <w:rsid w:val="000E0323"/>
    <w:rsid w:val="000F6C6C"/>
    <w:rsid w:val="00101254"/>
    <w:rsid w:val="00103705"/>
    <w:rsid w:val="00104887"/>
    <w:rsid w:val="00106283"/>
    <w:rsid w:val="001106D6"/>
    <w:rsid w:val="001148E5"/>
    <w:rsid w:val="001243FF"/>
    <w:rsid w:val="00140322"/>
    <w:rsid w:val="00144AF0"/>
    <w:rsid w:val="00147C16"/>
    <w:rsid w:val="00155C51"/>
    <w:rsid w:val="001574F6"/>
    <w:rsid w:val="00157B6D"/>
    <w:rsid w:val="001701AD"/>
    <w:rsid w:val="001742BF"/>
    <w:rsid w:val="001775FC"/>
    <w:rsid w:val="00180BCD"/>
    <w:rsid w:val="001B5301"/>
    <w:rsid w:val="001C3021"/>
    <w:rsid w:val="001C4EE2"/>
    <w:rsid w:val="001C5D4E"/>
    <w:rsid w:val="001D1E93"/>
    <w:rsid w:val="001F0812"/>
    <w:rsid w:val="00201CF7"/>
    <w:rsid w:val="002031E7"/>
    <w:rsid w:val="002143AC"/>
    <w:rsid w:val="002148ED"/>
    <w:rsid w:val="00220225"/>
    <w:rsid w:val="00222341"/>
    <w:rsid w:val="00227C22"/>
    <w:rsid w:val="00230457"/>
    <w:rsid w:val="002350C7"/>
    <w:rsid w:val="002459B5"/>
    <w:rsid w:val="002523EA"/>
    <w:rsid w:val="00256A6C"/>
    <w:rsid w:val="00261F98"/>
    <w:rsid w:val="002622F4"/>
    <w:rsid w:val="00262A00"/>
    <w:rsid w:val="00272934"/>
    <w:rsid w:val="00277F48"/>
    <w:rsid w:val="00280B00"/>
    <w:rsid w:val="002821B7"/>
    <w:rsid w:val="0028421E"/>
    <w:rsid w:val="002851FC"/>
    <w:rsid w:val="002956CD"/>
    <w:rsid w:val="00296B6F"/>
    <w:rsid w:val="002A71FE"/>
    <w:rsid w:val="002C274A"/>
    <w:rsid w:val="002C3BF5"/>
    <w:rsid w:val="002C7EC3"/>
    <w:rsid w:val="002E2538"/>
    <w:rsid w:val="002F1E9C"/>
    <w:rsid w:val="00300110"/>
    <w:rsid w:val="00300F91"/>
    <w:rsid w:val="00302084"/>
    <w:rsid w:val="0030696B"/>
    <w:rsid w:val="00321092"/>
    <w:rsid w:val="0032176E"/>
    <w:rsid w:val="003230AB"/>
    <w:rsid w:val="00326012"/>
    <w:rsid w:val="00333CF1"/>
    <w:rsid w:val="00337395"/>
    <w:rsid w:val="0034714F"/>
    <w:rsid w:val="00356A62"/>
    <w:rsid w:val="003614CD"/>
    <w:rsid w:val="00364110"/>
    <w:rsid w:val="003759EB"/>
    <w:rsid w:val="003962B9"/>
    <w:rsid w:val="003A3BA1"/>
    <w:rsid w:val="003B16B2"/>
    <w:rsid w:val="003B26FE"/>
    <w:rsid w:val="003B6D74"/>
    <w:rsid w:val="003C25B7"/>
    <w:rsid w:val="003C4B42"/>
    <w:rsid w:val="003C5C5A"/>
    <w:rsid w:val="003D5CDB"/>
    <w:rsid w:val="003D71D0"/>
    <w:rsid w:val="003D747A"/>
    <w:rsid w:val="003F2E3F"/>
    <w:rsid w:val="003F3A9B"/>
    <w:rsid w:val="003F4090"/>
    <w:rsid w:val="003F6A0F"/>
    <w:rsid w:val="00400848"/>
    <w:rsid w:val="00400FC2"/>
    <w:rsid w:val="00403D16"/>
    <w:rsid w:val="004056F9"/>
    <w:rsid w:val="004118AD"/>
    <w:rsid w:val="00417CAA"/>
    <w:rsid w:val="004279DF"/>
    <w:rsid w:val="00435823"/>
    <w:rsid w:val="00444A63"/>
    <w:rsid w:val="00445648"/>
    <w:rsid w:val="00457901"/>
    <w:rsid w:val="00461E69"/>
    <w:rsid w:val="00467C7A"/>
    <w:rsid w:val="00486854"/>
    <w:rsid w:val="0048698E"/>
    <w:rsid w:val="0049006C"/>
    <w:rsid w:val="004946E2"/>
    <w:rsid w:val="00494B16"/>
    <w:rsid w:val="004A31F5"/>
    <w:rsid w:val="004A6D72"/>
    <w:rsid w:val="004B4BE3"/>
    <w:rsid w:val="004B7721"/>
    <w:rsid w:val="004C345B"/>
    <w:rsid w:val="004D220C"/>
    <w:rsid w:val="004E0380"/>
    <w:rsid w:val="004E2A05"/>
    <w:rsid w:val="004F444C"/>
    <w:rsid w:val="004F614F"/>
    <w:rsid w:val="00515B0A"/>
    <w:rsid w:val="005216BA"/>
    <w:rsid w:val="00524E93"/>
    <w:rsid w:val="00533D5E"/>
    <w:rsid w:val="0054091C"/>
    <w:rsid w:val="00553AE6"/>
    <w:rsid w:val="00562708"/>
    <w:rsid w:val="0057782F"/>
    <w:rsid w:val="005810A9"/>
    <w:rsid w:val="0058467A"/>
    <w:rsid w:val="00585A44"/>
    <w:rsid w:val="005940FE"/>
    <w:rsid w:val="00597DD7"/>
    <w:rsid w:val="005A195B"/>
    <w:rsid w:val="005A3360"/>
    <w:rsid w:val="005D084F"/>
    <w:rsid w:val="005E02C9"/>
    <w:rsid w:val="005F1C5E"/>
    <w:rsid w:val="005F2713"/>
    <w:rsid w:val="005F2A98"/>
    <w:rsid w:val="005F4ECA"/>
    <w:rsid w:val="006015F2"/>
    <w:rsid w:val="00603F08"/>
    <w:rsid w:val="0060654C"/>
    <w:rsid w:val="0061572C"/>
    <w:rsid w:val="0063172D"/>
    <w:rsid w:val="00631A6D"/>
    <w:rsid w:val="00631EAF"/>
    <w:rsid w:val="00631EF9"/>
    <w:rsid w:val="00640F59"/>
    <w:rsid w:val="006424B8"/>
    <w:rsid w:val="006451D3"/>
    <w:rsid w:val="0066570F"/>
    <w:rsid w:val="00665AD1"/>
    <w:rsid w:val="00666864"/>
    <w:rsid w:val="0069618C"/>
    <w:rsid w:val="006A7D37"/>
    <w:rsid w:val="006B4CD3"/>
    <w:rsid w:val="006C6696"/>
    <w:rsid w:val="006D753C"/>
    <w:rsid w:val="006E38E3"/>
    <w:rsid w:val="006E6BE1"/>
    <w:rsid w:val="006F3677"/>
    <w:rsid w:val="006F4F49"/>
    <w:rsid w:val="006F6CDC"/>
    <w:rsid w:val="0070002D"/>
    <w:rsid w:val="00702EBC"/>
    <w:rsid w:val="00724BE3"/>
    <w:rsid w:val="00725918"/>
    <w:rsid w:val="00726AAA"/>
    <w:rsid w:val="00735E2D"/>
    <w:rsid w:val="00741120"/>
    <w:rsid w:val="007418CD"/>
    <w:rsid w:val="00741B75"/>
    <w:rsid w:val="007532A7"/>
    <w:rsid w:val="0076717C"/>
    <w:rsid w:val="00780FD1"/>
    <w:rsid w:val="00781246"/>
    <w:rsid w:val="007842B1"/>
    <w:rsid w:val="00786CC8"/>
    <w:rsid w:val="00790E8B"/>
    <w:rsid w:val="00792007"/>
    <w:rsid w:val="007A41B4"/>
    <w:rsid w:val="007A6AD0"/>
    <w:rsid w:val="007A773F"/>
    <w:rsid w:val="007B3721"/>
    <w:rsid w:val="007B4772"/>
    <w:rsid w:val="007C2246"/>
    <w:rsid w:val="007D4949"/>
    <w:rsid w:val="007D494C"/>
    <w:rsid w:val="007D5805"/>
    <w:rsid w:val="007D5855"/>
    <w:rsid w:val="007F03FD"/>
    <w:rsid w:val="00805F77"/>
    <w:rsid w:val="008060F0"/>
    <w:rsid w:val="008066C4"/>
    <w:rsid w:val="00806D9C"/>
    <w:rsid w:val="00807319"/>
    <w:rsid w:val="00810C58"/>
    <w:rsid w:val="00817B54"/>
    <w:rsid w:val="008201F2"/>
    <w:rsid w:val="008256D9"/>
    <w:rsid w:val="00826B9E"/>
    <w:rsid w:val="00830CBF"/>
    <w:rsid w:val="0083709B"/>
    <w:rsid w:val="00841F4A"/>
    <w:rsid w:val="00852EEB"/>
    <w:rsid w:val="0085406E"/>
    <w:rsid w:val="00865969"/>
    <w:rsid w:val="00866273"/>
    <w:rsid w:val="00870C60"/>
    <w:rsid w:val="008711DB"/>
    <w:rsid w:val="00874702"/>
    <w:rsid w:val="00891B7F"/>
    <w:rsid w:val="0089340A"/>
    <w:rsid w:val="008956CB"/>
    <w:rsid w:val="008A019A"/>
    <w:rsid w:val="008A1BA9"/>
    <w:rsid w:val="008A2108"/>
    <w:rsid w:val="008A368B"/>
    <w:rsid w:val="008B49B4"/>
    <w:rsid w:val="008C1671"/>
    <w:rsid w:val="008C5C20"/>
    <w:rsid w:val="008D5726"/>
    <w:rsid w:val="008E19AF"/>
    <w:rsid w:val="008E71C1"/>
    <w:rsid w:val="008E7D63"/>
    <w:rsid w:val="008F2556"/>
    <w:rsid w:val="00911421"/>
    <w:rsid w:val="00921146"/>
    <w:rsid w:val="0092170E"/>
    <w:rsid w:val="00922DD1"/>
    <w:rsid w:val="00924E2A"/>
    <w:rsid w:val="0092564B"/>
    <w:rsid w:val="00927062"/>
    <w:rsid w:val="00927A1E"/>
    <w:rsid w:val="009300C7"/>
    <w:rsid w:val="009314BD"/>
    <w:rsid w:val="00936393"/>
    <w:rsid w:val="00940EA4"/>
    <w:rsid w:val="009455EB"/>
    <w:rsid w:val="00953B8A"/>
    <w:rsid w:val="009566BE"/>
    <w:rsid w:val="009615C3"/>
    <w:rsid w:val="0096213B"/>
    <w:rsid w:val="009651F3"/>
    <w:rsid w:val="00965F2C"/>
    <w:rsid w:val="00970B2E"/>
    <w:rsid w:val="009829C2"/>
    <w:rsid w:val="00985401"/>
    <w:rsid w:val="00985E44"/>
    <w:rsid w:val="00990FF0"/>
    <w:rsid w:val="0099146B"/>
    <w:rsid w:val="009919AF"/>
    <w:rsid w:val="0099741D"/>
    <w:rsid w:val="00997F64"/>
    <w:rsid w:val="009A1CB3"/>
    <w:rsid w:val="009A250E"/>
    <w:rsid w:val="009A30D5"/>
    <w:rsid w:val="009A4326"/>
    <w:rsid w:val="009B261F"/>
    <w:rsid w:val="009B406B"/>
    <w:rsid w:val="009B49E4"/>
    <w:rsid w:val="009C1F9B"/>
    <w:rsid w:val="009C43A2"/>
    <w:rsid w:val="009C4D45"/>
    <w:rsid w:val="009D2FD9"/>
    <w:rsid w:val="009E1758"/>
    <w:rsid w:val="009E3ED1"/>
    <w:rsid w:val="009E7EDE"/>
    <w:rsid w:val="009F743D"/>
    <w:rsid w:val="00A0155E"/>
    <w:rsid w:val="00A04E9C"/>
    <w:rsid w:val="00A05F42"/>
    <w:rsid w:val="00A13B6E"/>
    <w:rsid w:val="00A178A8"/>
    <w:rsid w:val="00A22A1C"/>
    <w:rsid w:val="00A26C72"/>
    <w:rsid w:val="00A45918"/>
    <w:rsid w:val="00A51220"/>
    <w:rsid w:val="00A65071"/>
    <w:rsid w:val="00A670EF"/>
    <w:rsid w:val="00A7106D"/>
    <w:rsid w:val="00A777DE"/>
    <w:rsid w:val="00A80E6C"/>
    <w:rsid w:val="00A82F30"/>
    <w:rsid w:val="00A8445F"/>
    <w:rsid w:val="00A844C7"/>
    <w:rsid w:val="00A85544"/>
    <w:rsid w:val="00A86CE6"/>
    <w:rsid w:val="00A90A86"/>
    <w:rsid w:val="00A978F7"/>
    <w:rsid w:val="00AA291F"/>
    <w:rsid w:val="00AB1208"/>
    <w:rsid w:val="00AB2308"/>
    <w:rsid w:val="00AB4623"/>
    <w:rsid w:val="00AB4BDE"/>
    <w:rsid w:val="00AC4222"/>
    <w:rsid w:val="00AD210F"/>
    <w:rsid w:val="00AE186A"/>
    <w:rsid w:val="00AF6A01"/>
    <w:rsid w:val="00B00BF9"/>
    <w:rsid w:val="00B0761C"/>
    <w:rsid w:val="00B12D62"/>
    <w:rsid w:val="00B17619"/>
    <w:rsid w:val="00B2581A"/>
    <w:rsid w:val="00B50885"/>
    <w:rsid w:val="00B57147"/>
    <w:rsid w:val="00B60C2F"/>
    <w:rsid w:val="00B63276"/>
    <w:rsid w:val="00B65C10"/>
    <w:rsid w:val="00B66355"/>
    <w:rsid w:val="00B815A4"/>
    <w:rsid w:val="00B87FD2"/>
    <w:rsid w:val="00B92D78"/>
    <w:rsid w:val="00B95139"/>
    <w:rsid w:val="00BA1D18"/>
    <w:rsid w:val="00BB2043"/>
    <w:rsid w:val="00BB5445"/>
    <w:rsid w:val="00BC31BE"/>
    <w:rsid w:val="00BC49B3"/>
    <w:rsid w:val="00BC5605"/>
    <w:rsid w:val="00BC5663"/>
    <w:rsid w:val="00BD64F4"/>
    <w:rsid w:val="00BF7FE0"/>
    <w:rsid w:val="00C373F8"/>
    <w:rsid w:val="00C432D6"/>
    <w:rsid w:val="00C44D7A"/>
    <w:rsid w:val="00C45362"/>
    <w:rsid w:val="00C4671E"/>
    <w:rsid w:val="00C50E5B"/>
    <w:rsid w:val="00C51B2E"/>
    <w:rsid w:val="00C51C37"/>
    <w:rsid w:val="00C708AA"/>
    <w:rsid w:val="00C73170"/>
    <w:rsid w:val="00C81572"/>
    <w:rsid w:val="00C85A18"/>
    <w:rsid w:val="00C9754D"/>
    <w:rsid w:val="00CA37B4"/>
    <w:rsid w:val="00CB3648"/>
    <w:rsid w:val="00CB7294"/>
    <w:rsid w:val="00D01AAD"/>
    <w:rsid w:val="00D108DA"/>
    <w:rsid w:val="00D1499D"/>
    <w:rsid w:val="00D24617"/>
    <w:rsid w:val="00D30B79"/>
    <w:rsid w:val="00D315B8"/>
    <w:rsid w:val="00D41D2E"/>
    <w:rsid w:val="00D41DBB"/>
    <w:rsid w:val="00D51B1D"/>
    <w:rsid w:val="00D63414"/>
    <w:rsid w:val="00D822D9"/>
    <w:rsid w:val="00D826F3"/>
    <w:rsid w:val="00D94704"/>
    <w:rsid w:val="00DA3BFE"/>
    <w:rsid w:val="00DA4DE7"/>
    <w:rsid w:val="00DA7AB7"/>
    <w:rsid w:val="00DB08C5"/>
    <w:rsid w:val="00DB2A29"/>
    <w:rsid w:val="00DB440E"/>
    <w:rsid w:val="00DC7BB0"/>
    <w:rsid w:val="00DD10A7"/>
    <w:rsid w:val="00DE0A2C"/>
    <w:rsid w:val="00DF55B1"/>
    <w:rsid w:val="00DF7B75"/>
    <w:rsid w:val="00E0667E"/>
    <w:rsid w:val="00E1367D"/>
    <w:rsid w:val="00E21A3E"/>
    <w:rsid w:val="00E276E7"/>
    <w:rsid w:val="00E34C12"/>
    <w:rsid w:val="00E42422"/>
    <w:rsid w:val="00E4636C"/>
    <w:rsid w:val="00E53489"/>
    <w:rsid w:val="00E5739C"/>
    <w:rsid w:val="00E6521C"/>
    <w:rsid w:val="00E65E64"/>
    <w:rsid w:val="00E66492"/>
    <w:rsid w:val="00E67E37"/>
    <w:rsid w:val="00E8512C"/>
    <w:rsid w:val="00E86C3D"/>
    <w:rsid w:val="00E9061D"/>
    <w:rsid w:val="00EB52D2"/>
    <w:rsid w:val="00EC24C7"/>
    <w:rsid w:val="00EC3A35"/>
    <w:rsid w:val="00EC4C69"/>
    <w:rsid w:val="00EC661F"/>
    <w:rsid w:val="00ED1EBC"/>
    <w:rsid w:val="00EE0757"/>
    <w:rsid w:val="00EF006B"/>
    <w:rsid w:val="00EF30C1"/>
    <w:rsid w:val="00EF73CC"/>
    <w:rsid w:val="00F10090"/>
    <w:rsid w:val="00F17107"/>
    <w:rsid w:val="00F2491A"/>
    <w:rsid w:val="00F25456"/>
    <w:rsid w:val="00F316AA"/>
    <w:rsid w:val="00F422D9"/>
    <w:rsid w:val="00F448F0"/>
    <w:rsid w:val="00F511B9"/>
    <w:rsid w:val="00F525E1"/>
    <w:rsid w:val="00F55984"/>
    <w:rsid w:val="00F60D32"/>
    <w:rsid w:val="00F640BA"/>
    <w:rsid w:val="00F7306E"/>
    <w:rsid w:val="00F77C0D"/>
    <w:rsid w:val="00F8201F"/>
    <w:rsid w:val="00F830C5"/>
    <w:rsid w:val="00F90608"/>
    <w:rsid w:val="00F9074D"/>
    <w:rsid w:val="00F9336E"/>
    <w:rsid w:val="00F97819"/>
    <w:rsid w:val="00FA6A7E"/>
    <w:rsid w:val="00FB1F7A"/>
    <w:rsid w:val="00FB1FEB"/>
    <w:rsid w:val="00FB378B"/>
    <w:rsid w:val="00FB3B82"/>
    <w:rsid w:val="00FB7787"/>
    <w:rsid w:val="00FC6457"/>
    <w:rsid w:val="00FC6DDA"/>
    <w:rsid w:val="00FD6584"/>
    <w:rsid w:val="00FD7AAB"/>
    <w:rsid w:val="00FE1B53"/>
    <w:rsid w:val="00FE2629"/>
    <w:rsid w:val="00FE44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D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33D5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2">
    <w:name w:val="heading 2"/>
    <w:next w:val="BodyA"/>
    <w:link w:val="Heading2Char"/>
    <w:rsid w:val="00533D5E"/>
    <w:pPr>
      <w:keepNext/>
      <w:pBdr>
        <w:top w:val="nil"/>
        <w:left w:val="nil"/>
        <w:bottom w:val="nil"/>
        <w:right w:val="nil"/>
        <w:between w:val="nil"/>
        <w:bar w:val="nil"/>
      </w:pBdr>
      <w:tabs>
        <w:tab w:val="left" w:pos="1440"/>
      </w:tabs>
      <w:spacing w:before="120" w:after="60" w:line="360" w:lineRule="auto"/>
      <w:jc w:val="both"/>
      <w:outlineLvl w:val="1"/>
    </w:pPr>
    <w:rPr>
      <w:rFonts w:ascii="Times New Roman" w:eastAsia="Arial Unicode MS" w:hAnsi="Times New Roman" w:cs="Arial Unicode MS"/>
      <w:color w:val="000000"/>
      <w:sz w:val="24"/>
      <w:szCs w:val="24"/>
      <w:u w:color="000000"/>
      <w:bdr w:val="nil"/>
      <w:lang w:val="en-US"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33D5E"/>
    <w:rPr>
      <w:rFonts w:ascii="Times New Roman" w:eastAsia="Arial Unicode MS" w:hAnsi="Times New Roman" w:cs="Arial Unicode MS"/>
      <w:color w:val="000000"/>
      <w:sz w:val="24"/>
      <w:szCs w:val="24"/>
      <w:u w:color="000000"/>
      <w:bdr w:val="nil"/>
      <w:lang w:val="en-US" w:eastAsia="en-IE"/>
    </w:rPr>
  </w:style>
  <w:style w:type="character" w:styleId="Hyperlink">
    <w:name w:val="Hyperlink"/>
    <w:rsid w:val="00533D5E"/>
    <w:rPr>
      <w:u w:val="single"/>
    </w:rPr>
  </w:style>
  <w:style w:type="paragraph" w:customStyle="1" w:styleId="HeaderFooter">
    <w:name w:val="Header &amp; Footer"/>
    <w:rsid w:val="00533D5E"/>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en-IE"/>
    </w:rPr>
  </w:style>
  <w:style w:type="paragraph" w:styleId="Footer">
    <w:name w:val="footer"/>
    <w:link w:val="FooterChar"/>
    <w:rsid w:val="00533D5E"/>
    <w:pPr>
      <w:pBdr>
        <w:top w:val="nil"/>
        <w:left w:val="nil"/>
        <w:bottom w:val="nil"/>
        <w:right w:val="nil"/>
        <w:between w:val="nil"/>
        <w:bar w:val="nil"/>
      </w:pBdr>
      <w:tabs>
        <w:tab w:val="center" w:pos="4320"/>
        <w:tab w:val="right" w:pos="8640"/>
      </w:tabs>
      <w:spacing w:after="0" w:line="240" w:lineRule="auto"/>
      <w:jc w:val="both"/>
    </w:pPr>
    <w:rPr>
      <w:rFonts w:ascii="Times New Roman" w:eastAsia="Arial Unicode MS" w:hAnsi="Times New Roman" w:cs="Arial Unicode MS"/>
      <w:color w:val="000000"/>
      <w:sz w:val="24"/>
      <w:szCs w:val="24"/>
      <w:u w:color="000000"/>
      <w:bdr w:val="nil"/>
      <w:lang w:val="en-US" w:eastAsia="en-IE"/>
    </w:rPr>
  </w:style>
  <w:style w:type="character" w:customStyle="1" w:styleId="FooterChar">
    <w:name w:val="Footer Char"/>
    <w:basedOn w:val="DefaultParagraphFont"/>
    <w:link w:val="Footer"/>
    <w:rsid w:val="00533D5E"/>
    <w:rPr>
      <w:rFonts w:ascii="Times New Roman" w:eastAsia="Arial Unicode MS" w:hAnsi="Times New Roman" w:cs="Arial Unicode MS"/>
      <w:color w:val="000000"/>
      <w:sz w:val="24"/>
      <w:szCs w:val="24"/>
      <w:u w:color="000000"/>
      <w:bdr w:val="nil"/>
      <w:lang w:val="en-US" w:eastAsia="en-IE"/>
    </w:rPr>
  </w:style>
  <w:style w:type="paragraph" w:customStyle="1" w:styleId="BodyA">
    <w:name w:val="Body A"/>
    <w:rsid w:val="00533D5E"/>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eastAsia="en-IE"/>
    </w:rPr>
  </w:style>
  <w:style w:type="paragraph" w:styleId="TOC1">
    <w:name w:val="toc 1"/>
    <w:next w:val="BodyA"/>
    <w:rsid w:val="00533D5E"/>
    <w:pPr>
      <w:pBdr>
        <w:top w:val="nil"/>
        <w:left w:val="nil"/>
        <w:bottom w:val="nil"/>
        <w:right w:val="nil"/>
        <w:between w:val="nil"/>
        <w:bar w:val="nil"/>
      </w:pBdr>
      <w:spacing w:before="240" w:after="120" w:line="240" w:lineRule="auto"/>
    </w:pPr>
    <w:rPr>
      <w:rFonts w:ascii="Times New Roman" w:eastAsia="Times New Roman" w:hAnsi="Times New Roman" w:cs="Times New Roman"/>
      <w:b/>
      <w:bCs/>
      <w:color w:val="000000"/>
      <w:sz w:val="20"/>
      <w:szCs w:val="20"/>
      <w:u w:color="000000"/>
      <w:bdr w:val="nil"/>
      <w:lang w:val="en-US" w:eastAsia="en-IE"/>
    </w:rPr>
  </w:style>
  <w:style w:type="paragraph" w:customStyle="1" w:styleId="Style1">
    <w:name w:val="Style (1)"/>
    <w:next w:val="BodyA"/>
    <w:rsid w:val="00533D5E"/>
    <w:pPr>
      <w:widowControl w:val="0"/>
      <w:pBdr>
        <w:top w:val="nil"/>
        <w:left w:val="nil"/>
        <w:bottom w:val="nil"/>
        <w:right w:val="nil"/>
        <w:between w:val="nil"/>
        <w:bar w:val="nil"/>
      </w:pBdr>
      <w:tabs>
        <w:tab w:val="left" w:pos="1440"/>
      </w:tabs>
      <w:spacing w:after="0" w:line="240" w:lineRule="auto"/>
      <w:ind w:left="1440" w:hanging="720"/>
    </w:pPr>
    <w:rPr>
      <w:rFonts w:ascii="Arial" w:eastAsia="Arial Unicode MS" w:hAnsi="Arial" w:cs="Arial Unicode MS"/>
      <w:color w:val="000000"/>
      <w:sz w:val="20"/>
      <w:szCs w:val="20"/>
      <w:u w:color="000000"/>
      <w:bdr w:val="nil"/>
      <w:lang w:val="en-US" w:eastAsia="en-IE"/>
    </w:rPr>
  </w:style>
  <w:style w:type="numbering" w:customStyle="1" w:styleId="ImportedStyle4">
    <w:name w:val="Imported Style 4"/>
    <w:rsid w:val="00533D5E"/>
    <w:pPr>
      <w:numPr>
        <w:numId w:val="1"/>
      </w:numPr>
    </w:pPr>
  </w:style>
  <w:style w:type="numbering" w:customStyle="1" w:styleId="ImportedStyle5">
    <w:name w:val="Imported Style 5"/>
    <w:rsid w:val="00533D5E"/>
    <w:pPr>
      <w:numPr>
        <w:numId w:val="2"/>
      </w:numPr>
    </w:pPr>
  </w:style>
  <w:style w:type="paragraph" w:styleId="Header">
    <w:name w:val="header"/>
    <w:link w:val="HeaderChar"/>
    <w:rsid w:val="00533D5E"/>
    <w:pPr>
      <w:pBdr>
        <w:top w:val="nil"/>
        <w:left w:val="nil"/>
        <w:bottom w:val="nil"/>
        <w:right w:val="nil"/>
        <w:between w:val="nil"/>
        <w:bar w:val="nil"/>
      </w:pBdr>
      <w:tabs>
        <w:tab w:val="center" w:pos="4320"/>
        <w:tab w:val="right" w:pos="8640"/>
      </w:tabs>
      <w:spacing w:after="0" w:line="240" w:lineRule="auto"/>
      <w:jc w:val="both"/>
    </w:pPr>
    <w:rPr>
      <w:rFonts w:ascii="Times New Roman" w:eastAsia="Times New Roman" w:hAnsi="Times New Roman" w:cs="Times New Roman"/>
      <w:color w:val="000000"/>
      <w:sz w:val="24"/>
      <w:szCs w:val="24"/>
      <w:u w:color="000000"/>
      <w:bdr w:val="nil"/>
      <w:lang w:val="en-US" w:eastAsia="en-IE"/>
    </w:rPr>
  </w:style>
  <w:style w:type="character" w:customStyle="1" w:styleId="HeaderChar">
    <w:name w:val="Header Char"/>
    <w:basedOn w:val="DefaultParagraphFont"/>
    <w:link w:val="Header"/>
    <w:rsid w:val="00533D5E"/>
    <w:rPr>
      <w:rFonts w:ascii="Times New Roman" w:eastAsia="Times New Roman" w:hAnsi="Times New Roman" w:cs="Times New Roman"/>
      <w:color w:val="000000"/>
      <w:sz w:val="24"/>
      <w:szCs w:val="24"/>
      <w:u w:color="000000"/>
      <w:bdr w:val="nil"/>
      <w:lang w:val="en-US" w:eastAsia="en-IE"/>
    </w:rPr>
  </w:style>
  <w:style w:type="numbering" w:customStyle="1" w:styleId="ImportedStyle6">
    <w:name w:val="Imported Style 6"/>
    <w:rsid w:val="00533D5E"/>
    <w:pPr>
      <w:numPr>
        <w:numId w:val="4"/>
      </w:numPr>
    </w:pPr>
  </w:style>
  <w:style w:type="paragraph" w:styleId="BodyTextIndent2">
    <w:name w:val="Body Text Indent 2"/>
    <w:link w:val="BodyTextIndent2Char"/>
    <w:rsid w:val="00533D5E"/>
    <w:pPr>
      <w:pBdr>
        <w:top w:val="nil"/>
        <w:left w:val="nil"/>
        <w:bottom w:val="nil"/>
        <w:right w:val="nil"/>
        <w:between w:val="nil"/>
        <w:bar w:val="nil"/>
      </w:pBdr>
      <w:spacing w:after="0" w:line="240" w:lineRule="auto"/>
      <w:ind w:left="1440"/>
      <w:jc w:val="both"/>
    </w:pPr>
    <w:rPr>
      <w:rFonts w:ascii="Times New Roman" w:eastAsia="Times New Roman" w:hAnsi="Times New Roman" w:cs="Times New Roman"/>
      <w:color w:val="000000"/>
      <w:sz w:val="24"/>
      <w:szCs w:val="24"/>
      <w:u w:color="000000"/>
      <w:bdr w:val="nil"/>
      <w:lang w:val="en-US" w:eastAsia="en-IE"/>
    </w:rPr>
  </w:style>
  <w:style w:type="character" w:customStyle="1" w:styleId="BodyTextIndent2Char">
    <w:name w:val="Body Text Indent 2 Char"/>
    <w:basedOn w:val="DefaultParagraphFont"/>
    <w:link w:val="BodyTextIndent2"/>
    <w:rsid w:val="00533D5E"/>
    <w:rPr>
      <w:rFonts w:ascii="Times New Roman" w:eastAsia="Times New Roman" w:hAnsi="Times New Roman" w:cs="Times New Roman"/>
      <w:color w:val="000000"/>
      <w:sz w:val="24"/>
      <w:szCs w:val="24"/>
      <w:u w:color="000000"/>
      <w:bdr w:val="nil"/>
      <w:lang w:val="en-US" w:eastAsia="en-IE"/>
    </w:rPr>
  </w:style>
  <w:style w:type="paragraph" w:customStyle="1" w:styleId="ACLevel3">
    <w:name w:val="AC Level 3"/>
    <w:rsid w:val="00533D5E"/>
    <w:pPr>
      <w:pBdr>
        <w:top w:val="nil"/>
        <w:left w:val="nil"/>
        <w:bottom w:val="nil"/>
        <w:right w:val="nil"/>
        <w:between w:val="nil"/>
        <w:bar w:val="nil"/>
      </w:pBdr>
      <w:tabs>
        <w:tab w:val="left" w:pos="2160"/>
      </w:tabs>
      <w:spacing w:after="240" w:line="240" w:lineRule="auto"/>
      <w:jc w:val="both"/>
      <w:outlineLvl w:val="2"/>
    </w:pPr>
    <w:rPr>
      <w:rFonts w:ascii="Times New Roman" w:eastAsia="Arial Unicode MS" w:hAnsi="Times New Roman" w:cs="Arial Unicode MS"/>
      <w:color w:val="000000"/>
      <w:sz w:val="24"/>
      <w:szCs w:val="24"/>
      <w:u w:color="000000"/>
      <w:bdr w:val="nil"/>
      <w:lang w:val="en-US" w:eastAsia="en-IE"/>
    </w:rPr>
  </w:style>
  <w:style w:type="paragraph" w:styleId="BodyText">
    <w:name w:val="Body Text"/>
    <w:link w:val="BodyTextChar"/>
    <w:rsid w:val="00533D5E"/>
    <w:pPr>
      <w:pBdr>
        <w:top w:val="nil"/>
        <w:left w:val="nil"/>
        <w:bottom w:val="nil"/>
        <w:right w:val="nil"/>
        <w:between w:val="nil"/>
        <w:bar w:val="nil"/>
      </w:pBdr>
      <w:spacing w:after="120" w:line="240" w:lineRule="auto"/>
    </w:pPr>
    <w:rPr>
      <w:rFonts w:ascii="Times New Roman" w:eastAsia="Times New Roman" w:hAnsi="Times New Roman" w:cs="Times New Roman"/>
      <w:color w:val="000000"/>
      <w:sz w:val="24"/>
      <w:szCs w:val="24"/>
      <w:u w:color="000000"/>
      <w:bdr w:val="nil"/>
      <w:lang w:val="en-US" w:eastAsia="en-IE"/>
    </w:rPr>
  </w:style>
  <w:style w:type="character" w:customStyle="1" w:styleId="BodyTextChar">
    <w:name w:val="Body Text Char"/>
    <w:basedOn w:val="DefaultParagraphFont"/>
    <w:link w:val="BodyText"/>
    <w:rsid w:val="00533D5E"/>
    <w:rPr>
      <w:rFonts w:ascii="Times New Roman" w:eastAsia="Times New Roman" w:hAnsi="Times New Roman" w:cs="Times New Roman"/>
      <w:color w:val="000000"/>
      <w:sz w:val="24"/>
      <w:szCs w:val="24"/>
      <w:u w:color="000000"/>
      <w:bdr w:val="nil"/>
      <w:lang w:val="en-US" w:eastAsia="en-IE"/>
    </w:rPr>
  </w:style>
  <w:style w:type="character" w:styleId="CommentReference">
    <w:name w:val="annotation reference"/>
    <w:basedOn w:val="DefaultParagraphFont"/>
    <w:uiPriority w:val="99"/>
    <w:semiHidden/>
    <w:unhideWhenUsed/>
    <w:rsid w:val="00533D5E"/>
    <w:rPr>
      <w:sz w:val="16"/>
      <w:szCs w:val="16"/>
    </w:rPr>
  </w:style>
  <w:style w:type="paragraph" w:styleId="CommentText">
    <w:name w:val="annotation text"/>
    <w:basedOn w:val="Normal"/>
    <w:link w:val="CommentTextChar"/>
    <w:uiPriority w:val="99"/>
    <w:semiHidden/>
    <w:unhideWhenUsed/>
    <w:rsid w:val="00533D5E"/>
    <w:rPr>
      <w:sz w:val="20"/>
      <w:szCs w:val="20"/>
    </w:rPr>
  </w:style>
  <w:style w:type="character" w:customStyle="1" w:styleId="CommentTextChar">
    <w:name w:val="Comment Text Char"/>
    <w:basedOn w:val="DefaultParagraphFont"/>
    <w:link w:val="CommentText"/>
    <w:uiPriority w:val="99"/>
    <w:semiHidden/>
    <w:rsid w:val="00533D5E"/>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533D5E"/>
    <w:rPr>
      <w:b/>
      <w:bCs/>
    </w:rPr>
  </w:style>
  <w:style w:type="character" w:customStyle="1" w:styleId="CommentSubjectChar">
    <w:name w:val="Comment Subject Char"/>
    <w:basedOn w:val="CommentTextChar"/>
    <w:link w:val="CommentSubject"/>
    <w:uiPriority w:val="99"/>
    <w:semiHidden/>
    <w:rsid w:val="00533D5E"/>
    <w:rPr>
      <w:rFonts w:ascii="Times New Roman" w:eastAsia="Arial Unicode MS" w:hAnsi="Times New Roman" w:cs="Times New Roman"/>
      <w:b/>
      <w:bCs/>
      <w:sz w:val="20"/>
      <w:szCs w:val="20"/>
      <w:bdr w:val="nil"/>
      <w:lang w:val="en-US"/>
    </w:rPr>
  </w:style>
  <w:style w:type="paragraph" w:styleId="BalloonText">
    <w:name w:val="Balloon Text"/>
    <w:basedOn w:val="Normal"/>
    <w:link w:val="BalloonTextChar"/>
    <w:uiPriority w:val="99"/>
    <w:semiHidden/>
    <w:unhideWhenUsed/>
    <w:rsid w:val="00533D5E"/>
    <w:rPr>
      <w:rFonts w:ascii="Tahoma" w:hAnsi="Tahoma" w:cs="Tahoma"/>
      <w:sz w:val="16"/>
      <w:szCs w:val="16"/>
    </w:rPr>
  </w:style>
  <w:style w:type="character" w:customStyle="1" w:styleId="BalloonTextChar">
    <w:name w:val="Balloon Text Char"/>
    <w:basedOn w:val="DefaultParagraphFont"/>
    <w:link w:val="BalloonText"/>
    <w:uiPriority w:val="99"/>
    <w:semiHidden/>
    <w:rsid w:val="00533D5E"/>
    <w:rPr>
      <w:rFonts w:ascii="Tahoma" w:eastAsia="Arial Unicode MS" w:hAnsi="Tahoma" w:cs="Tahoma"/>
      <w:sz w:val="16"/>
      <w:szCs w:val="16"/>
      <w:bdr w:val="nil"/>
      <w:lang w:val="en-US"/>
    </w:rPr>
  </w:style>
  <w:style w:type="paragraph" w:styleId="ListParagraph">
    <w:name w:val="List Paragraph"/>
    <w:basedOn w:val="Normal"/>
    <w:uiPriority w:val="34"/>
    <w:qFormat/>
    <w:rsid w:val="00533D5E"/>
    <w:pPr>
      <w:ind w:left="720"/>
      <w:contextualSpacing/>
    </w:pPr>
  </w:style>
  <w:style w:type="paragraph" w:customStyle="1" w:styleId="L1">
    <w:name w:val="L1"/>
    <w:basedOn w:val="Normal"/>
    <w:next w:val="Normal"/>
    <w:link w:val="L1Char"/>
    <w:rsid w:val="00533D5E"/>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360" w:line="300" w:lineRule="atLeast"/>
      <w:ind w:left="720" w:hanging="720"/>
      <w:jc w:val="both"/>
      <w:outlineLvl w:val="0"/>
    </w:pPr>
    <w:rPr>
      <w:rFonts w:eastAsia="SimSun"/>
      <w:b/>
      <w:caps/>
      <w:kern w:val="28"/>
      <w:szCs w:val="22"/>
      <w:bdr w:val="none" w:sz="0" w:space="0" w:color="auto"/>
      <w:lang w:val="en-IE"/>
    </w:rPr>
  </w:style>
  <w:style w:type="paragraph" w:customStyle="1" w:styleId="L2">
    <w:name w:val="L2"/>
    <w:basedOn w:val="Normal"/>
    <w:link w:val="L2Char"/>
    <w:rsid w:val="00533D5E"/>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240" w:line="300" w:lineRule="atLeast"/>
      <w:ind w:left="720" w:hanging="720"/>
      <w:jc w:val="both"/>
      <w:outlineLvl w:val="1"/>
    </w:pPr>
    <w:rPr>
      <w:rFonts w:eastAsia="SimSun"/>
      <w:szCs w:val="22"/>
      <w:bdr w:val="none" w:sz="0" w:space="0" w:color="auto"/>
      <w:lang w:val="en-IE"/>
    </w:rPr>
  </w:style>
  <w:style w:type="paragraph" w:customStyle="1" w:styleId="L5">
    <w:name w:val="L5"/>
    <w:basedOn w:val="Normal"/>
    <w:rsid w:val="00533D5E"/>
    <w:pPr>
      <w:numPr>
        <w:ilvl w:val="4"/>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line="300" w:lineRule="atLeast"/>
      <w:jc w:val="both"/>
    </w:pPr>
    <w:rPr>
      <w:rFonts w:eastAsia="SimSun"/>
      <w:szCs w:val="22"/>
      <w:bdr w:val="none" w:sz="0" w:space="0" w:color="auto"/>
      <w:lang w:val="en-GB"/>
    </w:rPr>
  </w:style>
  <w:style w:type="paragraph" w:customStyle="1" w:styleId="L3">
    <w:name w:val="L3"/>
    <w:basedOn w:val="Normal"/>
    <w:link w:val="L3Char"/>
    <w:rsid w:val="00533D5E"/>
    <w:pPr>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line="300" w:lineRule="atLeast"/>
      <w:jc w:val="both"/>
      <w:outlineLvl w:val="2"/>
    </w:pPr>
    <w:rPr>
      <w:rFonts w:eastAsia="SimSun"/>
      <w:szCs w:val="22"/>
      <w:bdr w:val="none" w:sz="0" w:space="0" w:color="auto"/>
      <w:lang w:val="en-IE"/>
    </w:rPr>
  </w:style>
  <w:style w:type="paragraph" w:customStyle="1" w:styleId="L4">
    <w:name w:val="L4"/>
    <w:basedOn w:val="Normal"/>
    <w:qFormat/>
    <w:rsid w:val="00533D5E"/>
    <w:pPr>
      <w:numPr>
        <w:ilvl w:val="3"/>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line="300" w:lineRule="atLeast"/>
      <w:jc w:val="both"/>
      <w:outlineLvl w:val="3"/>
    </w:pPr>
    <w:rPr>
      <w:rFonts w:eastAsia="SimSun"/>
      <w:szCs w:val="22"/>
      <w:bdr w:val="none" w:sz="0" w:space="0" w:color="auto"/>
      <w:lang w:val="en-IE"/>
    </w:rPr>
  </w:style>
  <w:style w:type="paragraph" w:customStyle="1" w:styleId="L6">
    <w:name w:val="L6"/>
    <w:basedOn w:val="Normal"/>
    <w:next w:val="Normal"/>
    <w:rsid w:val="00533D5E"/>
    <w:pPr>
      <w:numPr>
        <w:ilvl w:val="5"/>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line="300" w:lineRule="atLeast"/>
      <w:jc w:val="both"/>
      <w:outlineLvl w:val="5"/>
    </w:pPr>
    <w:rPr>
      <w:rFonts w:eastAsia="SimSun"/>
      <w:szCs w:val="22"/>
      <w:bdr w:val="none" w:sz="0" w:space="0" w:color="auto"/>
      <w:lang w:val="en-IE"/>
    </w:rPr>
  </w:style>
  <w:style w:type="character" w:customStyle="1" w:styleId="Hyperlink0">
    <w:name w:val="Hyperlink.0"/>
    <w:basedOn w:val="DefaultParagraphFont"/>
    <w:rsid w:val="00533D5E"/>
    <w:rPr>
      <w:color w:val="000000"/>
      <w:u w:color="000000"/>
    </w:rPr>
  </w:style>
  <w:style w:type="paragraph" w:customStyle="1" w:styleId="RDJParties">
    <w:name w:val="RDJ Parties"/>
    <w:basedOn w:val="Normal"/>
    <w:next w:val="Normal"/>
    <w:rsid w:val="00F511B9"/>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240" w:line="300" w:lineRule="atLeast"/>
      <w:ind w:left="720" w:hanging="720"/>
      <w:jc w:val="both"/>
    </w:pPr>
    <w:rPr>
      <w:rFonts w:eastAsia="SimSun"/>
      <w:szCs w:val="22"/>
      <w:bdr w:val="none" w:sz="0" w:space="0" w:color="auto"/>
      <w:lang w:val="en-IE"/>
    </w:rPr>
  </w:style>
  <w:style w:type="character" w:customStyle="1" w:styleId="L3Char">
    <w:name w:val="L3 Char"/>
    <w:basedOn w:val="DefaultParagraphFont"/>
    <w:link w:val="L3"/>
    <w:rsid w:val="00E1367D"/>
    <w:rPr>
      <w:rFonts w:ascii="Times New Roman" w:eastAsia="SimSun" w:hAnsi="Times New Roman" w:cs="Times New Roman"/>
      <w:sz w:val="24"/>
    </w:rPr>
  </w:style>
  <w:style w:type="character" w:styleId="FootnoteReference">
    <w:name w:val="footnote reference"/>
    <w:semiHidden/>
    <w:rsid w:val="00356A62"/>
    <w:rPr>
      <w:rFonts w:ascii="Arial" w:hAnsi="Arial"/>
      <w:b/>
      <w:i/>
      <w:sz w:val="32"/>
      <w:szCs w:val="28"/>
      <w:vertAlign w:val="superscript"/>
    </w:rPr>
  </w:style>
  <w:style w:type="paragraph" w:styleId="FootnoteText">
    <w:name w:val="footnote text"/>
    <w:basedOn w:val="Normal"/>
    <w:link w:val="FootnoteTextChar"/>
    <w:semiHidden/>
    <w:rsid w:val="00356A62"/>
    <w:pPr>
      <w:pBdr>
        <w:top w:val="none" w:sz="0" w:space="0" w:color="auto"/>
        <w:left w:val="none" w:sz="0" w:space="0" w:color="auto"/>
        <w:bottom w:val="none" w:sz="0" w:space="0" w:color="auto"/>
        <w:right w:val="none" w:sz="0" w:space="0" w:color="auto"/>
        <w:between w:val="none" w:sz="0" w:space="0" w:color="auto"/>
        <w:bar w:val="none" w:sz="0" w:color="auto"/>
      </w:pBdr>
      <w:ind w:left="284"/>
      <w:jc w:val="both"/>
    </w:pPr>
    <w:rPr>
      <w:rFonts w:ascii="Arial" w:eastAsia="SimSun" w:hAnsi="Arial"/>
      <w:sz w:val="20"/>
      <w:szCs w:val="22"/>
      <w:bdr w:val="none" w:sz="0" w:space="0" w:color="auto"/>
      <w:lang w:val="en-IE"/>
    </w:rPr>
  </w:style>
  <w:style w:type="character" w:customStyle="1" w:styleId="FootnoteTextChar">
    <w:name w:val="Footnote Text Char"/>
    <w:basedOn w:val="DefaultParagraphFont"/>
    <w:link w:val="FootnoteText"/>
    <w:semiHidden/>
    <w:rsid w:val="00356A62"/>
    <w:rPr>
      <w:rFonts w:ascii="Arial" w:eastAsia="SimSun" w:hAnsi="Arial" w:cs="Times New Roman"/>
      <w:sz w:val="20"/>
    </w:rPr>
  </w:style>
  <w:style w:type="paragraph" w:customStyle="1" w:styleId="Level11">
    <w:name w:val="Level 1.1"/>
    <w:basedOn w:val="L2"/>
    <w:link w:val="Level11Char"/>
    <w:qFormat/>
    <w:rsid w:val="006F6CDC"/>
    <w:pPr>
      <w:numPr>
        <w:ilvl w:val="1"/>
        <w:numId w:val="7"/>
      </w:numPr>
      <w:tabs>
        <w:tab w:val="clear" w:pos="720"/>
      </w:tabs>
      <w:suppressAutoHyphens/>
      <w:outlineLvl w:val="0"/>
    </w:pPr>
    <w:rPr>
      <w:rFonts w:ascii="Arial" w:hAnsi="Arial"/>
      <w:sz w:val="20"/>
      <w:szCs w:val="20"/>
    </w:rPr>
  </w:style>
  <w:style w:type="paragraph" w:customStyle="1" w:styleId="Level1">
    <w:name w:val="Level 1"/>
    <w:basedOn w:val="L1"/>
    <w:link w:val="Level1Char"/>
    <w:qFormat/>
    <w:rsid w:val="008711DB"/>
    <w:pPr>
      <w:numPr>
        <w:numId w:val="7"/>
      </w:numPr>
    </w:pPr>
    <w:rPr>
      <w:rFonts w:ascii="Arial" w:hAnsi="Arial" w:cs="Arial"/>
      <w:sz w:val="20"/>
      <w:szCs w:val="20"/>
    </w:rPr>
  </w:style>
  <w:style w:type="character" w:customStyle="1" w:styleId="L2Char">
    <w:name w:val="L2 Char"/>
    <w:basedOn w:val="DefaultParagraphFont"/>
    <w:link w:val="L2"/>
    <w:rsid w:val="008711DB"/>
    <w:rPr>
      <w:rFonts w:ascii="Times New Roman" w:eastAsia="SimSun" w:hAnsi="Times New Roman" w:cs="Times New Roman"/>
      <w:sz w:val="24"/>
    </w:rPr>
  </w:style>
  <w:style w:type="character" w:customStyle="1" w:styleId="Level11Char">
    <w:name w:val="Level 1.1 Char"/>
    <w:basedOn w:val="L2Char"/>
    <w:link w:val="Level11"/>
    <w:rsid w:val="006F6CDC"/>
    <w:rPr>
      <w:rFonts w:ascii="Arial" w:eastAsia="SimSun" w:hAnsi="Arial" w:cs="Times New Roman"/>
      <w:sz w:val="20"/>
      <w:szCs w:val="20"/>
    </w:rPr>
  </w:style>
  <w:style w:type="paragraph" w:customStyle="1" w:styleId="Levelsub-a">
    <w:name w:val="Level sub-a"/>
    <w:basedOn w:val="L3"/>
    <w:link w:val="Levelsub-aChar"/>
    <w:qFormat/>
    <w:rsid w:val="00FB1FEB"/>
    <w:rPr>
      <w:rFonts w:ascii="Arial" w:hAnsi="Arial" w:cs="Arial"/>
      <w:sz w:val="20"/>
      <w:szCs w:val="20"/>
    </w:rPr>
  </w:style>
  <w:style w:type="character" w:customStyle="1" w:styleId="L1Char">
    <w:name w:val="L1 Char"/>
    <w:basedOn w:val="DefaultParagraphFont"/>
    <w:link w:val="L1"/>
    <w:rsid w:val="008711DB"/>
    <w:rPr>
      <w:rFonts w:ascii="Times New Roman" w:eastAsia="SimSun" w:hAnsi="Times New Roman" w:cs="Times New Roman"/>
      <w:b/>
      <w:caps/>
      <w:kern w:val="28"/>
      <w:sz w:val="24"/>
    </w:rPr>
  </w:style>
  <w:style w:type="character" w:customStyle="1" w:styleId="Level1Char">
    <w:name w:val="Level 1 Char"/>
    <w:basedOn w:val="L1Char"/>
    <w:link w:val="Level1"/>
    <w:rsid w:val="008711DB"/>
    <w:rPr>
      <w:rFonts w:ascii="Arial" w:eastAsia="SimSun" w:hAnsi="Arial" w:cs="Arial"/>
      <w:b/>
      <w:caps/>
      <w:kern w:val="28"/>
      <w:sz w:val="20"/>
      <w:szCs w:val="20"/>
    </w:rPr>
  </w:style>
  <w:style w:type="paragraph" w:customStyle="1" w:styleId="sub-suba">
    <w:name w:val="sub-sub a"/>
    <w:basedOn w:val="Normal"/>
    <w:link w:val="sub-subaChar"/>
    <w:qFormat/>
    <w:rsid w:val="00FB1FE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720"/>
    </w:pPr>
    <w:rPr>
      <w:rFonts w:ascii="Arial" w:hAnsi="Arial" w:cs="Arial"/>
      <w:sz w:val="20"/>
      <w:szCs w:val="20"/>
      <w:lang w:val="en-IE" w:eastAsia="en-IE"/>
    </w:rPr>
  </w:style>
  <w:style w:type="character" w:customStyle="1" w:styleId="Levelsub-aChar">
    <w:name w:val="Level sub-a Char"/>
    <w:basedOn w:val="L3Char"/>
    <w:link w:val="Levelsub-a"/>
    <w:rsid w:val="00FB1FEB"/>
    <w:rPr>
      <w:rFonts w:ascii="Arial" w:eastAsia="SimSun" w:hAnsi="Arial" w:cs="Arial"/>
      <w:sz w:val="20"/>
      <w:szCs w:val="20"/>
    </w:rPr>
  </w:style>
  <w:style w:type="paragraph" w:customStyle="1" w:styleId="styleromannumerals">
    <w:name w:val="style roman numerals"/>
    <w:basedOn w:val="sub-suba"/>
    <w:link w:val="styleromannumeralsChar"/>
    <w:qFormat/>
    <w:rsid w:val="00296B6F"/>
    <w:pPr>
      <w:numPr>
        <w:ilvl w:val="2"/>
        <w:numId w:val="8"/>
      </w:numPr>
      <w:spacing w:after="120" w:line="276" w:lineRule="auto"/>
    </w:pPr>
  </w:style>
  <w:style w:type="character" w:customStyle="1" w:styleId="sub-subaChar">
    <w:name w:val="sub-sub a Char"/>
    <w:basedOn w:val="DefaultParagraphFont"/>
    <w:link w:val="sub-suba"/>
    <w:rsid w:val="00FB1FEB"/>
    <w:rPr>
      <w:rFonts w:ascii="Arial" w:eastAsia="Arial Unicode MS" w:hAnsi="Arial" w:cs="Arial"/>
      <w:sz w:val="20"/>
      <w:szCs w:val="20"/>
      <w:bdr w:val="nil"/>
      <w:lang w:eastAsia="en-IE"/>
    </w:rPr>
  </w:style>
  <w:style w:type="character" w:customStyle="1" w:styleId="styleromannumeralsChar">
    <w:name w:val="style roman numerals Char"/>
    <w:basedOn w:val="sub-subaChar"/>
    <w:link w:val="styleromannumerals"/>
    <w:rsid w:val="00296B6F"/>
    <w:rPr>
      <w:rFonts w:ascii="Arial" w:eastAsia="Arial Unicode MS" w:hAnsi="Arial" w:cs="Arial"/>
      <w:sz w:val="20"/>
      <w:szCs w:val="20"/>
      <w:bdr w:val="nil"/>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88F53-5490-45DB-9849-93419ADFB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9491</Words>
  <Characters>54099</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2020-09-30T14:37:00Z</dcterms:created>
  <dcterms:modified xsi:type="dcterms:W3CDTF">2020-09-30T14:40:00Z</dcterms:modified>
  <cp:contentStatus/>
</cp:coreProperties>
</file>