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AC6C7" w14:textId="77777777" w:rsidR="000D6A6C" w:rsidRPr="00BC5F58" w:rsidRDefault="00167268" w:rsidP="00167268">
      <w:pPr>
        <w:jc w:val="center"/>
        <w:rPr>
          <w:b/>
          <w:sz w:val="32"/>
          <w:szCs w:val="24"/>
        </w:rPr>
      </w:pPr>
      <w:r w:rsidRPr="00BC5F58">
        <w:rPr>
          <w:b/>
          <w:sz w:val="32"/>
          <w:szCs w:val="24"/>
        </w:rPr>
        <w:t>Citizens Information Board</w:t>
      </w:r>
    </w:p>
    <w:p w14:paraId="63B883F4" w14:textId="77777777" w:rsidR="00167268" w:rsidRDefault="00167268" w:rsidP="00167268">
      <w:pPr>
        <w:jc w:val="center"/>
      </w:pPr>
    </w:p>
    <w:p w14:paraId="38AB024E" w14:textId="741B5E78" w:rsidR="00167268" w:rsidRPr="00BC5F58" w:rsidRDefault="00305E2A" w:rsidP="00167268">
      <w:pPr>
        <w:jc w:val="center"/>
        <w:rPr>
          <w:b/>
          <w:sz w:val="24"/>
          <w:szCs w:val="24"/>
        </w:rPr>
      </w:pPr>
      <w:r>
        <w:rPr>
          <w:b/>
          <w:sz w:val="24"/>
          <w:szCs w:val="24"/>
        </w:rPr>
        <w:t>Board Meeting</w:t>
      </w:r>
      <w:r w:rsidR="0065415B">
        <w:rPr>
          <w:b/>
          <w:sz w:val="24"/>
          <w:szCs w:val="24"/>
        </w:rPr>
        <w:t>,</w:t>
      </w:r>
      <w:r>
        <w:rPr>
          <w:b/>
          <w:sz w:val="24"/>
          <w:szCs w:val="24"/>
        </w:rPr>
        <w:t xml:space="preserve"> </w:t>
      </w:r>
      <w:r w:rsidR="00CD1356">
        <w:rPr>
          <w:b/>
          <w:sz w:val="24"/>
          <w:szCs w:val="24"/>
        </w:rPr>
        <w:t xml:space="preserve">Thursday, </w:t>
      </w:r>
      <w:r w:rsidR="00085CAE">
        <w:rPr>
          <w:b/>
          <w:sz w:val="24"/>
          <w:szCs w:val="24"/>
        </w:rPr>
        <w:t>7 July</w:t>
      </w:r>
      <w:r w:rsidR="00BF2135">
        <w:rPr>
          <w:b/>
          <w:sz w:val="24"/>
          <w:szCs w:val="24"/>
        </w:rPr>
        <w:t xml:space="preserve"> 2022</w:t>
      </w:r>
    </w:p>
    <w:p w14:paraId="13843BF0" w14:textId="5E3F3C0D" w:rsidR="00167268" w:rsidRPr="00BC5F58" w:rsidRDefault="00085CAE" w:rsidP="00167268">
      <w:pPr>
        <w:jc w:val="center"/>
        <w:rPr>
          <w:sz w:val="24"/>
          <w:szCs w:val="24"/>
        </w:rPr>
      </w:pPr>
      <w:r>
        <w:rPr>
          <w:sz w:val="24"/>
          <w:szCs w:val="24"/>
        </w:rPr>
        <w:t>By videoconference</w:t>
      </w:r>
    </w:p>
    <w:p w14:paraId="52FC123F" w14:textId="77777777" w:rsidR="00167268" w:rsidRPr="00BC5F58" w:rsidRDefault="00167268">
      <w:pPr>
        <w:rPr>
          <w:sz w:val="24"/>
          <w:szCs w:val="24"/>
        </w:rPr>
      </w:pPr>
    </w:p>
    <w:p w14:paraId="2B54CD3C" w14:textId="77777777" w:rsidR="00167268" w:rsidRPr="00DD39EE" w:rsidRDefault="00167268">
      <w:pPr>
        <w:rPr>
          <w:sz w:val="24"/>
          <w:szCs w:val="24"/>
        </w:rPr>
      </w:pPr>
    </w:p>
    <w:p w14:paraId="1C00A3CB" w14:textId="02A85E70" w:rsidR="00D6788E" w:rsidRDefault="00167268" w:rsidP="006B42A1">
      <w:pPr>
        <w:rPr>
          <w:sz w:val="24"/>
          <w:szCs w:val="24"/>
        </w:rPr>
      </w:pPr>
      <w:r w:rsidRPr="00DD39EE">
        <w:rPr>
          <w:b/>
          <w:sz w:val="24"/>
          <w:szCs w:val="24"/>
        </w:rPr>
        <w:t>Present:</w:t>
      </w:r>
      <w:r w:rsidR="006E6347" w:rsidRPr="00C100F8">
        <w:rPr>
          <w:sz w:val="24"/>
          <w:szCs w:val="24"/>
        </w:rPr>
        <w:t xml:space="preserve"> </w:t>
      </w:r>
      <w:r w:rsidR="00C100F8" w:rsidRPr="00C100F8">
        <w:rPr>
          <w:sz w:val="24"/>
          <w:szCs w:val="24"/>
        </w:rPr>
        <w:t xml:space="preserve">Catherine Heaney, </w:t>
      </w:r>
      <w:r w:rsidR="00085CAE">
        <w:rPr>
          <w:sz w:val="24"/>
          <w:szCs w:val="24"/>
        </w:rPr>
        <w:t xml:space="preserve">Tina Leonard, </w:t>
      </w:r>
      <w:proofErr w:type="spellStart"/>
      <w:r w:rsidR="00C100F8">
        <w:rPr>
          <w:sz w:val="24"/>
          <w:szCs w:val="24"/>
        </w:rPr>
        <w:t>Seán</w:t>
      </w:r>
      <w:proofErr w:type="spellEnd"/>
      <w:r w:rsidR="00C100F8">
        <w:rPr>
          <w:sz w:val="24"/>
          <w:szCs w:val="24"/>
        </w:rPr>
        <w:t xml:space="preserve"> Sheridan</w:t>
      </w:r>
      <w:r w:rsidR="00F46DFB">
        <w:rPr>
          <w:sz w:val="24"/>
          <w:szCs w:val="24"/>
        </w:rPr>
        <w:t xml:space="preserve">, </w:t>
      </w:r>
      <w:r w:rsidR="00085CAE">
        <w:rPr>
          <w:sz w:val="24"/>
          <w:szCs w:val="24"/>
        </w:rPr>
        <w:t>Mary Higgins</w:t>
      </w:r>
      <w:r w:rsidR="00FB74FC">
        <w:rPr>
          <w:sz w:val="24"/>
          <w:szCs w:val="24"/>
        </w:rPr>
        <w:t xml:space="preserve"> (to item 7)</w:t>
      </w:r>
      <w:r w:rsidR="00085CAE">
        <w:rPr>
          <w:sz w:val="24"/>
          <w:szCs w:val="24"/>
        </w:rPr>
        <w:t xml:space="preserve">, Joan O’Connor, Nicola Walshe, </w:t>
      </w:r>
      <w:r w:rsidR="00730039">
        <w:rPr>
          <w:sz w:val="24"/>
          <w:szCs w:val="24"/>
        </w:rPr>
        <w:t>Cearb</w:t>
      </w:r>
      <w:r w:rsidR="004B749D">
        <w:rPr>
          <w:sz w:val="24"/>
          <w:szCs w:val="24"/>
        </w:rPr>
        <w:t xml:space="preserve">hall O </w:t>
      </w:r>
      <w:proofErr w:type="spellStart"/>
      <w:r w:rsidR="004B749D">
        <w:rPr>
          <w:sz w:val="24"/>
          <w:szCs w:val="24"/>
        </w:rPr>
        <w:t>Meadhra</w:t>
      </w:r>
      <w:proofErr w:type="spellEnd"/>
      <w:r w:rsidR="004B749D">
        <w:rPr>
          <w:sz w:val="24"/>
          <w:szCs w:val="24"/>
        </w:rPr>
        <w:t xml:space="preserve">, Mary Doyle, </w:t>
      </w:r>
      <w:r w:rsidR="00594C58">
        <w:rPr>
          <w:sz w:val="24"/>
          <w:szCs w:val="24"/>
        </w:rPr>
        <w:t>Teresa Blake</w:t>
      </w:r>
      <w:r w:rsidR="002C085D">
        <w:rPr>
          <w:sz w:val="24"/>
          <w:szCs w:val="24"/>
        </w:rPr>
        <w:t>, John Saunders, Tim Duggan</w:t>
      </w:r>
    </w:p>
    <w:p w14:paraId="173FB4AB" w14:textId="23134945" w:rsidR="00CD1356" w:rsidRDefault="00CD1356" w:rsidP="006B42A1">
      <w:pPr>
        <w:rPr>
          <w:sz w:val="24"/>
          <w:szCs w:val="24"/>
        </w:rPr>
      </w:pPr>
    </w:p>
    <w:p w14:paraId="35EEA26D" w14:textId="6F1A6D7D" w:rsidR="00CD1356" w:rsidRDefault="00CD1356" w:rsidP="006B42A1">
      <w:pPr>
        <w:rPr>
          <w:sz w:val="24"/>
          <w:szCs w:val="24"/>
        </w:rPr>
      </w:pPr>
      <w:r w:rsidRPr="00CD1356">
        <w:rPr>
          <w:b/>
          <w:sz w:val="24"/>
          <w:szCs w:val="24"/>
        </w:rPr>
        <w:t>Apologies:</w:t>
      </w:r>
      <w:r>
        <w:rPr>
          <w:sz w:val="24"/>
          <w:szCs w:val="24"/>
        </w:rPr>
        <w:t xml:space="preserve"> </w:t>
      </w:r>
      <w:r w:rsidR="00085CAE">
        <w:rPr>
          <w:sz w:val="24"/>
          <w:szCs w:val="24"/>
        </w:rPr>
        <w:t>None</w:t>
      </w:r>
    </w:p>
    <w:p w14:paraId="6F9B8F85" w14:textId="4E82206D" w:rsidR="00BC5F58" w:rsidRDefault="00BC5F58">
      <w:pPr>
        <w:rPr>
          <w:sz w:val="24"/>
          <w:szCs w:val="24"/>
        </w:rPr>
      </w:pPr>
    </w:p>
    <w:p w14:paraId="3DDDC472" w14:textId="5FEC5AAA" w:rsidR="00167268" w:rsidRPr="008421E1" w:rsidRDefault="00167268" w:rsidP="00D14786">
      <w:pPr>
        <w:spacing w:after="360"/>
        <w:rPr>
          <w:i/>
          <w:sz w:val="24"/>
          <w:szCs w:val="24"/>
        </w:rPr>
      </w:pPr>
      <w:r w:rsidRPr="00DD39EE">
        <w:rPr>
          <w:b/>
          <w:sz w:val="24"/>
          <w:szCs w:val="24"/>
        </w:rPr>
        <w:t>In attendance:</w:t>
      </w:r>
      <w:r w:rsidR="006E6347">
        <w:rPr>
          <w:sz w:val="24"/>
          <w:szCs w:val="24"/>
        </w:rPr>
        <w:t xml:space="preserve"> </w:t>
      </w:r>
      <w:r w:rsidR="004C5F09">
        <w:rPr>
          <w:sz w:val="24"/>
          <w:szCs w:val="24"/>
        </w:rPr>
        <w:t xml:space="preserve">Fiona Coyne, </w:t>
      </w:r>
      <w:r w:rsidR="00013670">
        <w:rPr>
          <w:sz w:val="24"/>
          <w:szCs w:val="24"/>
        </w:rPr>
        <w:t xml:space="preserve">Chief Executive, </w:t>
      </w:r>
      <w:r w:rsidR="002C085D">
        <w:rPr>
          <w:sz w:val="24"/>
          <w:szCs w:val="24"/>
        </w:rPr>
        <w:t xml:space="preserve">Rachel </w:t>
      </w:r>
      <w:proofErr w:type="spellStart"/>
      <w:r w:rsidR="002C085D">
        <w:rPr>
          <w:sz w:val="24"/>
          <w:szCs w:val="24"/>
        </w:rPr>
        <w:t>Downes</w:t>
      </w:r>
      <w:proofErr w:type="spellEnd"/>
      <w:r w:rsidR="002C085D">
        <w:rPr>
          <w:sz w:val="24"/>
          <w:szCs w:val="24"/>
        </w:rPr>
        <w:t xml:space="preserve">, </w:t>
      </w:r>
      <w:r w:rsidR="004B749D">
        <w:rPr>
          <w:sz w:val="24"/>
          <w:szCs w:val="24"/>
        </w:rPr>
        <w:t>Gr</w:t>
      </w:r>
      <w:r w:rsidR="00B4149F">
        <w:rPr>
          <w:sz w:val="24"/>
          <w:szCs w:val="24"/>
        </w:rPr>
        <w:t>aham Long (also taking minutes),</w:t>
      </w:r>
      <w:r w:rsidR="00DF1823">
        <w:rPr>
          <w:sz w:val="24"/>
          <w:szCs w:val="24"/>
        </w:rPr>
        <w:t xml:space="preserve"> </w:t>
      </w:r>
      <w:r w:rsidR="00085CAE">
        <w:rPr>
          <w:sz w:val="24"/>
          <w:szCs w:val="24"/>
        </w:rPr>
        <w:t xml:space="preserve">Adrian O’Connor, Stephen Valentine, Rachel </w:t>
      </w:r>
      <w:proofErr w:type="spellStart"/>
      <w:r w:rsidR="00085CAE">
        <w:rPr>
          <w:sz w:val="24"/>
          <w:szCs w:val="24"/>
        </w:rPr>
        <w:t>Downes</w:t>
      </w:r>
      <w:proofErr w:type="spellEnd"/>
      <w:r w:rsidR="00085CAE">
        <w:rPr>
          <w:sz w:val="24"/>
          <w:szCs w:val="24"/>
        </w:rPr>
        <w:t xml:space="preserve">, </w:t>
      </w:r>
      <w:r w:rsidR="00C100F8">
        <w:rPr>
          <w:sz w:val="24"/>
          <w:szCs w:val="24"/>
        </w:rPr>
        <w:t xml:space="preserve">Gary </w:t>
      </w:r>
      <w:r w:rsidR="00C100F8" w:rsidRPr="00AC4674">
        <w:rPr>
          <w:sz w:val="24"/>
          <w:szCs w:val="24"/>
        </w:rPr>
        <w:t>Watters (item</w:t>
      </w:r>
      <w:r w:rsidR="00A64BC8" w:rsidRPr="00AC4674">
        <w:rPr>
          <w:sz w:val="24"/>
          <w:szCs w:val="24"/>
        </w:rPr>
        <w:t xml:space="preserve"> </w:t>
      </w:r>
      <w:r w:rsidR="0084347F" w:rsidRPr="00AC4674">
        <w:rPr>
          <w:sz w:val="24"/>
          <w:szCs w:val="24"/>
        </w:rPr>
        <w:t>5</w:t>
      </w:r>
      <w:r w:rsidR="004F0E54" w:rsidRPr="00AC4674">
        <w:rPr>
          <w:sz w:val="24"/>
          <w:szCs w:val="24"/>
        </w:rPr>
        <w:t>)</w:t>
      </w:r>
    </w:p>
    <w:p w14:paraId="7FC62F3D" w14:textId="77777777" w:rsidR="00167268" w:rsidRPr="00DD39EE" w:rsidRDefault="00167268" w:rsidP="00167268">
      <w:pPr>
        <w:jc w:val="center"/>
        <w:rPr>
          <w:b/>
          <w:sz w:val="24"/>
          <w:szCs w:val="24"/>
        </w:rPr>
      </w:pPr>
      <w:r w:rsidRPr="00DD39EE">
        <w:rPr>
          <w:b/>
          <w:sz w:val="24"/>
          <w:szCs w:val="24"/>
        </w:rPr>
        <w:t>Minutes</w:t>
      </w:r>
    </w:p>
    <w:p w14:paraId="710F3197" w14:textId="77777777" w:rsidR="00920F0A" w:rsidRDefault="00920F0A">
      <w:pPr>
        <w:rPr>
          <w:sz w:val="24"/>
          <w:szCs w:val="24"/>
        </w:rPr>
      </w:pPr>
    </w:p>
    <w:tbl>
      <w:tblPr>
        <w:tblStyle w:val="TableGrid"/>
        <w:tblW w:w="0" w:type="auto"/>
        <w:tblBorders>
          <w:top w:val="dotted" w:sz="4" w:space="0" w:color="auto"/>
          <w:left w:val="dotted" w:sz="4" w:space="0" w:color="auto"/>
          <w:bottom w:val="dotted" w:sz="4" w:space="0" w:color="auto"/>
          <w:right w:val="dotted" w:sz="4" w:space="0" w:color="auto"/>
          <w:insideH w:val="none" w:sz="0" w:space="0" w:color="auto"/>
          <w:insideV w:val="dotted" w:sz="4" w:space="0" w:color="auto"/>
        </w:tblBorders>
        <w:tblLook w:val="04A0" w:firstRow="1" w:lastRow="0" w:firstColumn="1" w:lastColumn="0" w:noHBand="0" w:noVBand="1"/>
        <w:tblCaption w:val="Table Heading"/>
        <w:tblDescription w:val="Table Heading for the minutes and contains item number and the agenda description for the minutes."/>
      </w:tblPr>
      <w:tblGrid>
        <w:gridCol w:w="824"/>
        <w:gridCol w:w="8192"/>
      </w:tblGrid>
      <w:tr w:rsidR="00AB3160" w:rsidRPr="00BA3BCF" w14:paraId="2B62CB24" w14:textId="77777777" w:rsidTr="2CD31B49">
        <w:tc>
          <w:tcPr>
            <w:tcW w:w="824" w:type="dxa"/>
            <w:tcBorders>
              <w:bottom w:val="dotted" w:sz="4" w:space="0" w:color="auto"/>
            </w:tcBorders>
          </w:tcPr>
          <w:p w14:paraId="4AFC8C88" w14:textId="77777777" w:rsidR="00AB3160" w:rsidRPr="00F27F25" w:rsidRDefault="00AB3160" w:rsidP="00F02FA8">
            <w:pPr>
              <w:rPr>
                <w:b/>
                <w:sz w:val="24"/>
                <w:szCs w:val="24"/>
              </w:rPr>
            </w:pPr>
            <w:r w:rsidRPr="00F27F25">
              <w:rPr>
                <w:b/>
                <w:sz w:val="24"/>
                <w:szCs w:val="24"/>
              </w:rPr>
              <w:t>Item</w:t>
            </w:r>
          </w:p>
        </w:tc>
        <w:tc>
          <w:tcPr>
            <w:tcW w:w="8192" w:type="dxa"/>
            <w:tcBorders>
              <w:bottom w:val="dotted" w:sz="4" w:space="0" w:color="auto"/>
            </w:tcBorders>
          </w:tcPr>
          <w:p w14:paraId="55A80F60" w14:textId="59EF7679" w:rsidR="00AB3160" w:rsidRPr="00F27F25" w:rsidRDefault="000F3B00" w:rsidP="00F02FA8">
            <w:pPr>
              <w:rPr>
                <w:b/>
                <w:sz w:val="24"/>
                <w:szCs w:val="24"/>
              </w:rPr>
            </w:pPr>
            <w:r>
              <w:rPr>
                <w:b/>
                <w:sz w:val="24"/>
                <w:szCs w:val="24"/>
              </w:rPr>
              <w:t>Agenda D</w:t>
            </w:r>
            <w:r w:rsidR="00AB3160" w:rsidRPr="00F27F25">
              <w:rPr>
                <w:b/>
                <w:sz w:val="24"/>
                <w:szCs w:val="24"/>
              </w:rPr>
              <w:t>escription</w:t>
            </w:r>
          </w:p>
        </w:tc>
      </w:tr>
      <w:tr w:rsidR="0037191C" w:rsidRPr="00DD39EE" w14:paraId="576D4A49" w14:textId="77777777" w:rsidTr="2CD31B49">
        <w:tc>
          <w:tcPr>
            <w:tcW w:w="824" w:type="dxa"/>
            <w:tcBorders>
              <w:top w:val="dotted" w:sz="4" w:space="0" w:color="auto"/>
              <w:bottom w:val="dotted" w:sz="4" w:space="0" w:color="auto"/>
            </w:tcBorders>
          </w:tcPr>
          <w:p w14:paraId="45F6D640" w14:textId="1B31DF8D" w:rsidR="0037191C" w:rsidRPr="00F27F25" w:rsidRDefault="006A05B8" w:rsidP="00770B98">
            <w:pPr>
              <w:rPr>
                <w:b/>
                <w:sz w:val="24"/>
                <w:szCs w:val="24"/>
              </w:rPr>
            </w:pPr>
            <w:r>
              <w:rPr>
                <w:b/>
                <w:sz w:val="24"/>
                <w:szCs w:val="24"/>
              </w:rPr>
              <w:t>1</w:t>
            </w:r>
          </w:p>
        </w:tc>
        <w:tc>
          <w:tcPr>
            <w:tcW w:w="8192" w:type="dxa"/>
            <w:tcBorders>
              <w:top w:val="dotted" w:sz="4" w:space="0" w:color="auto"/>
              <w:bottom w:val="dotted" w:sz="4" w:space="0" w:color="auto"/>
            </w:tcBorders>
          </w:tcPr>
          <w:p w14:paraId="19CC8DEC" w14:textId="1E6F55F3" w:rsidR="006E6347" w:rsidRPr="00F27F25" w:rsidRDefault="004B4306" w:rsidP="00A25066">
            <w:pPr>
              <w:rPr>
                <w:b/>
                <w:sz w:val="24"/>
                <w:szCs w:val="24"/>
              </w:rPr>
            </w:pPr>
            <w:r>
              <w:rPr>
                <w:b/>
                <w:sz w:val="24"/>
                <w:szCs w:val="24"/>
              </w:rPr>
              <w:t>Declaration of Interests</w:t>
            </w:r>
          </w:p>
        </w:tc>
      </w:tr>
      <w:tr w:rsidR="00A25066" w:rsidRPr="00DD39EE" w14:paraId="3CC3AD30" w14:textId="77777777" w:rsidTr="2CD31B49">
        <w:tc>
          <w:tcPr>
            <w:tcW w:w="824" w:type="dxa"/>
            <w:tcBorders>
              <w:top w:val="dotted" w:sz="4" w:space="0" w:color="auto"/>
              <w:bottom w:val="dotted" w:sz="4" w:space="0" w:color="auto"/>
            </w:tcBorders>
          </w:tcPr>
          <w:p w14:paraId="3D52EF09" w14:textId="42CE9540" w:rsidR="00A25066" w:rsidRPr="00F27F25" w:rsidRDefault="006A05B8" w:rsidP="00A25066">
            <w:pPr>
              <w:rPr>
                <w:sz w:val="24"/>
                <w:szCs w:val="24"/>
              </w:rPr>
            </w:pPr>
            <w:r>
              <w:rPr>
                <w:sz w:val="24"/>
                <w:szCs w:val="24"/>
              </w:rPr>
              <w:t>1</w:t>
            </w:r>
            <w:r w:rsidR="004B4306">
              <w:rPr>
                <w:sz w:val="24"/>
                <w:szCs w:val="24"/>
              </w:rPr>
              <w:t>.1</w:t>
            </w:r>
          </w:p>
        </w:tc>
        <w:tc>
          <w:tcPr>
            <w:tcW w:w="8192" w:type="dxa"/>
            <w:tcBorders>
              <w:top w:val="dotted" w:sz="4" w:space="0" w:color="auto"/>
              <w:bottom w:val="dotted" w:sz="4" w:space="0" w:color="auto"/>
            </w:tcBorders>
          </w:tcPr>
          <w:p w14:paraId="5A3B44D6" w14:textId="5DED82E9" w:rsidR="009A5C66" w:rsidRDefault="00235143" w:rsidP="0003041E">
            <w:pPr>
              <w:jc w:val="both"/>
              <w:rPr>
                <w:sz w:val="24"/>
                <w:szCs w:val="24"/>
              </w:rPr>
            </w:pPr>
            <w:r>
              <w:rPr>
                <w:sz w:val="24"/>
                <w:szCs w:val="24"/>
              </w:rPr>
              <w:t>The Chair</w:t>
            </w:r>
            <w:r w:rsidR="00A25066" w:rsidRPr="00F27F25">
              <w:rPr>
                <w:sz w:val="24"/>
                <w:szCs w:val="24"/>
              </w:rPr>
              <w:t xml:space="preserve"> invited Board members to</w:t>
            </w:r>
            <w:r w:rsidR="007F5362">
              <w:rPr>
                <w:sz w:val="24"/>
                <w:szCs w:val="24"/>
              </w:rPr>
              <w:t xml:space="preserve"> declare any relevant interests. </w:t>
            </w:r>
            <w:r w:rsidR="0003041E">
              <w:rPr>
                <w:sz w:val="24"/>
                <w:szCs w:val="24"/>
              </w:rPr>
              <w:t>No relevant interests were declared.</w:t>
            </w:r>
          </w:p>
          <w:p w14:paraId="31A908CF" w14:textId="03FB4964" w:rsidR="009A5C66" w:rsidRPr="00F27F25" w:rsidRDefault="009A5C66" w:rsidP="007915D4">
            <w:pPr>
              <w:jc w:val="both"/>
              <w:rPr>
                <w:sz w:val="24"/>
                <w:szCs w:val="24"/>
              </w:rPr>
            </w:pPr>
          </w:p>
        </w:tc>
      </w:tr>
      <w:tr w:rsidR="00085CAE" w:rsidRPr="00DD39EE" w14:paraId="549175D2" w14:textId="77777777" w:rsidTr="2CD31B49">
        <w:tc>
          <w:tcPr>
            <w:tcW w:w="824" w:type="dxa"/>
            <w:tcBorders>
              <w:top w:val="dotted" w:sz="4" w:space="0" w:color="auto"/>
              <w:bottom w:val="dotted" w:sz="4" w:space="0" w:color="auto"/>
            </w:tcBorders>
          </w:tcPr>
          <w:p w14:paraId="00AAE636" w14:textId="2F125A2B" w:rsidR="00085CAE" w:rsidRDefault="00085CAE" w:rsidP="00085CAE">
            <w:pPr>
              <w:rPr>
                <w:sz w:val="24"/>
                <w:szCs w:val="24"/>
              </w:rPr>
            </w:pPr>
            <w:r>
              <w:rPr>
                <w:b/>
                <w:sz w:val="24"/>
                <w:szCs w:val="24"/>
              </w:rPr>
              <w:t>2</w:t>
            </w:r>
          </w:p>
        </w:tc>
        <w:tc>
          <w:tcPr>
            <w:tcW w:w="8192" w:type="dxa"/>
            <w:tcBorders>
              <w:top w:val="dotted" w:sz="4" w:space="0" w:color="auto"/>
              <w:bottom w:val="dotted" w:sz="4" w:space="0" w:color="auto"/>
            </w:tcBorders>
          </w:tcPr>
          <w:p w14:paraId="374E5EA3" w14:textId="3760C25A" w:rsidR="00085CAE" w:rsidRDefault="00085CAE" w:rsidP="00085CAE">
            <w:pPr>
              <w:jc w:val="both"/>
              <w:rPr>
                <w:sz w:val="24"/>
                <w:szCs w:val="24"/>
              </w:rPr>
            </w:pPr>
            <w:r>
              <w:rPr>
                <w:b/>
                <w:sz w:val="24"/>
                <w:szCs w:val="24"/>
              </w:rPr>
              <w:t>Board Business and Agenda for the Meeting</w:t>
            </w:r>
          </w:p>
        </w:tc>
      </w:tr>
      <w:tr w:rsidR="00085CAE" w:rsidRPr="00DD39EE" w14:paraId="136D5C2C" w14:textId="77777777" w:rsidTr="2CD31B49">
        <w:tc>
          <w:tcPr>
            <w:tcW w:w="824" w:type="dxa"/>
            <w:tcBorders>
              <w:top w:val="dotted" w:sz="4" w:space="0" w:color="auto"/>
              <w:bottom w:val="dotted" w:sz="4" w:space="0" w:color="auto"/>
            </w:tcBorders>
          </w:tcPr>
          <w:p w14:paraId="5F53D0ED" w14:textId="34084178" w:rsidR="00085CAE" w:rsidRDefault="00085CAE" w:rsidP="00085CAE">
            <w:pPr>
              <w:rPr>
                <w:sz w:val="24"/>
                <w:szCs w:val="24"/>
              </w:rPr>
            </w:pPr>
            <w:r>
              <w:rPr>
                <w:sz w:val="24"/>
                <w:szCs w:val="24"/>
              </w:rPr>
              <w:t>2.1</w:t>
            </w:r>
          </w:p>
        </w:tc>
        <w:tc>
          <w:tcPr>
            <w:tcW w:w="8192" w:type="dxa"/>
            <w:tcBorders>
              <w:top w:val="dotted" w:sz="4" w:space="0" w:color="auto"/>
              <w:bottom w:val="dotted" w:sz="4" w:space="0" w:color="auto"/>
            </w:tcBorders>
          </w:tcPr>
          <w:p w14:paraId="2D99DB64" w14:textId="580E64B0" w:rsidR="00085CAE" w:rsidRDefault="00085CAE" w:rsidP="00085CAE">
            <w:pPr>
              <w:rPr>
                <w:sz w:val="24"/>
                <w:szCs w:val="24"/>
              </w:rPr>
            </w:pPr>
            <w:r>
              <w:rPr>
                <w:sz w:val="24"/>
                <w:szCs w:val="24"/>
              </w:rPr>
              <w:t>The agenda for the July meeting was adopted by the Board.</w:t>
            </w:r>
          </w:p>
          <w:p w14:paraId="2D82F13C" w14:textId="77777777" w:rsidR="00085CAE" w:rsidRDefault="00085CAE" w:rsidP="00085CAE">
            <w:pPr>
              <w:jc w:val="both"/>
              <w:rPr>
                <w:sz w:val="24"/>
                <w:szCs w:val="24"/>
              </w:rPr>
            </w:pPr>
          </w:p>
        </w:tc>
      </w:tr>
      <w:tr w:rsidR="00085CAE" w:rsidRPr="00DD39EE" w14:paraId="788BCF24" w14:textId="77777777" w:rsidTr="2CD31B49">
        <w:tc>
          <w:tcPr>
            <w:tcW w:w="824" w:type="dxa"/>
            <w:tcBorders>
              <w:top w:val="dotted" w:sz="4" w:space="0" w:color="auto"/>
              <w:bottom w:val="dotted" w:sz="4" w:space="0" w:color="auto"/>
            </w:tcBorders>
          </w:tcPr>
          <w:p w14:paraId="2DC55052" w14:textId="1D44C7F2" w:rsidR="00085CAE" w:rsidRPr="00837B44" w:rsidRDefault="00085CAE" w:rsidP="00085CAE">
            <w:pPr>
              <w:rPr>
                <w:b/>
                <w:sz w:val="24"/>
                <w:szCs w:val="24"/>
              </w:rPr>
            </w:pPr>
            <w:r>
              <w:rPr>
                <w:b/>
                <w:sz w:val="24"/>
                <w:szCs w:val="24"/>
              </w:rPr>
              <w:t>3</w:t>
            </w:r>
          </w:p>
        </w:tc>
        <w:tc>
          <w:tcPr>
            <w:tcW w:w="8192" w:type="dxa"/>
            <w:tcBorders>
              <w:top w:val="dotted" w:sz="4" w:space="0" w:color="auto"/>
              <w:bottom w:val="dotted" w:sz="4" w:space="0" w:color="auto"/>
            </w:tcBorders>
          </w:tcPr>
          <w:p w14:paraId="05A726E5" w14:textId="4F62DD20" w:rsidR="00085CAE" w:rsidRPr="000B13B4" w:rsidRDefault="00085CAE" w:rsidP="00085CAE">
            <w:pPr>
              <w:jc w:val="both"/>
              <w:rPr>
                <w:b/>
                <w:sz w:val="24"/>
                <w:szCs w:val="24"/>
              </w:rPr>
            </w:pPr>
            <w:r>
              <w:rPr>
                <w:b/>
                <w:sz w:val="24"/>
                <w:szCs w:val="24"/>
              </w:rPr>
              <w:t>Minutes of Previous M</w:t>
            </w:r>
            <w:r w:rsidRPr="00F27F25">
              <w:rPr>
                <w:b/>
                <w:sz w:val="24"/>
                <w:szCs w:val="24"/>
              </w:rPr>
              <w:t xml:space="preserve">eeting </w:t>
            </w:r>
          </w:p>
        </w:tc>
      </w:tr>
      <w:tr w:rsidR="00085CAE" w:rsidRPr="00DD39EE" w14:paraId="794958BA" w14:textId="77777777" w:rsidTr="2CD31B49">
        <w:tc>
          <w:tcPr>
            <w:tcW w:w="824" w:type="dxa"/>
            <w:tcBorders>
              <w:top w:val="dotted" w:sz="4" w:space="0" w:color="auto"/>
              <w:bottom w:val="dotted" w:sz="4" w:space="0" w:color="auto"/>
            </w:tcBorders>
          </w:tcPr>
          <w:p w14:paraId="796F1747" w14:textId="6F9E87A0" w:rsidR="00085CAE" w:rsidRDefault="00085CAE" w:rsidP="00085CAE">
            <w:pPr>
              <w:rPr>
                <w:sz w:val="24"/>
                <w:szCs w:val="24"/>
              </w:rPr>
            </w:pPr>
            <w:r>
              <w:rPr>
                <w:sz w:val="24"/>
                <w:szCs w:val="24"/>
              </w:rPr>
              <w:t>3</w:t>
            </w:r>
            <w:r w:rsidRPr="00DD39EE">
              <w:rPr>
                <w:sz w:val="24"/>
                <w:szCs w:val="24"/>
              </w:rPr>
              <w:t>.1</w:t>
            </w:r>
          </w:p>
        </w:tc>
        <w:tc>
          <w:tcPr>
            <w:tcW w:w="8192" w:type="dxa"/>
            <w:tcBorders>
              <w:top w:val="dotted" w:sz="4" w:space="0" w:color="auto"/>
              <w:bottom w:val="dotted" w:sz="4" w:space="0" w:color="auto"/>
            </w:tcBorders>
          </w:tcPr>
          <w:p w14:paraId="739DE33B" w14:textId="4D96028F" w:rsidR="00085CAE" w:rsidRDefault="00085CAE" w:rsidP="00085CAE">
            <w:pPr>
              <w:jc w:val="both"/>
              <w:rPr>
                <w:sz w:val="24"/>
                <w:szCs w:val="24"/>
              </w:rPr>
            </w:pPr>
            <w:r>
              <w:rPr>
                <w:sz w:val="24"/>
                <w:szCs w:val="24"/>
              </w:rPr>
              <w:t>It was asked that the minutes of the meeting held on Thursday, 2 June 2022 include some additional details on the closed session held, including a reference to the discussion on the reorganisation of the Board’s committee structure. It was noted that it was useful to have members of the Executive attend at the Board meeting and it was asked that this continue.</w:t>
            </w:r>
          </w:p>
          <w:p w14:paraId="283179BA" w14:textId="77777777" w:rsidR="00085CAE" w:rsidRDefault="00085CAE" w:rsidP="00085CAE">
            <w:pPr>
              <w:jc w:val="both"/>
              <w:rPr>
                <w:sz w:val="24"/>
                <w:szCs w:val="24"/>
              </w:rPr>
            </w:pPr>
          </w:p>
          <w:p w14:paraId="00142648" w14:textId="77777777" w:rsidR="00085CAE" w:rsidRDefault="00085CAE" w:rsidP="00085CAE">
            <w:pPr>
              <w:jc w:val="both"/>
              <w:rPr>
                <w:sz w:val="24"/>
                <w:szCs w:val="24"/>
              </w:rPr>
            </w:pPr>
            <w:r>
              <w:rPr>
                <w:sz w:val="24"/>
                <w:szCs w:val="24"/>
              </w:rPr>
              <w:t>With this amendment, t</w:t>
            </w:r>
            <w:r w:rsidRPr="000B13B4">
              <w:rPr>
                <w:sz w:val="24"/>
                <w:szCs w:val="24"/>
              </w:rPr>
              <w:t xml:space="preserve">he minutes of the Board meeting held on </w:t>
            </w:r>
            <w:r>
              <w:rPr>
                <w:sz w:val="24"/>
                <w:szCs w:val="24"/>
              </w:rPr>
              <w:t>Thursday, 2 June were proposed by Tina Leonard and seconded by John Saunders.</w:t>
            </w:r>
          </w:p>
          <w:p w14:paraId="35DCF901" w14:textId="286D3197" w:rsidR="00085CAE" w:rsidRDefault="00085CAE" w:rsidP="00085CAE">
            <w:pPr>
              <w:jc w:val="both"/>
              <w:rPr>
                <w:sz w:val="24"/>
                <w:szCs w:val="24"/>
              </w:rPr>
            </w:pPr>
            <w:r>
              <w:rPr>
                <w:sz w:val="24"/>
                <w:szCs w:val="24"/>
              </w:rPr>
              <w:t xml:space="preserve"> </w:t>
            </w:r>
          </w:p>
        </w:tc>
      </w:tr>
      <w:tr w:rsidR="00085CAE" w:rsidRPr="00DD39EE" w14:paraId="21C8CCE2" w14:textId="77777777" w:rsidTr="2CD31B49">
        <w:tc>
          <w:tcPr>
            <w:tcW w:w="824" w:type="dxa"/>
            <w:tcBorders>
              <w:top w:val="dotted" w:sz="4" w:space="0" w:color="auto"/>
              <w:bottom w:val="dotted" w:sz="4" w:space="0" w:color="auto"/>
            </w:tcBorders>
          </w:tcPr>
          <w:p w14:paraId="73C4FFD1" w14:textId="673AE2C7" w:rsidR="00085CAE" w:rsidRPr="00A33949" w:rsidRDefault="00C3526E" w:rsidP="00085CAE">
            <w:pPr>
              <w:rPr>
                <w:b/>
                <w:sz w:val="24"/>
                <w:szCs w:val="24"/>
              </w:rPr>
            </w:pPr>
            <w:r>
              <w:rPr>
                <w:b/>
                <w:sz w:val="24"/>
                <w:szCs w:val="24"/>
              </w:rPr>
              <w:t>4</w:t>
            </w:r>
          </w:p>
        </w:tc>
        <w:tc>
          <w:tcPr>
            <w:tcW w:w="8192" w:type="dxa"/>
            <w:tcBorders>
              <w:top w:val="dotted" w:sz="4" w:space="0" w:color="auto"/>
              <w:bottom w:val="dotted" w:sz="4" w:space="0" w:color="auto"/>
            </w:tcBorders>
          </w:tcPr>
          <w:p w14:paraId="6796DDD3" w14:textId="64465DC4" w:rsidR="00085CAE" w:rsidRPr="00A33949" w:rsidRDefault="00085CAE" w:rsidP="00085CAE">
            <w:pPr>
              <w:jc w:val="both"/>
              <w:rPr>
                <w:b/>
                <w:sz w:val="24"/>
                <w:szCs w:val="24"/>
              </w:rPr>
            </w:pPr>
            <w:r w:rsidRPr="00A33949">
              <w:rPr>
                <w:b/>
                <w:sz w:val="24"/>
                <w:szCs w:val="24"/>
              </w:rPr>
              <w:t>Chief Executive and Chair’s Report</w:t>
            </w:r>
          </w:p>
        </w:tc>
      </w:tr>
      <w:tr w:rsidR="00085CAE" w:rsidRPr="00DD39EE" w14:paraId="67504F63" w14:textId="77777777" w:rsidTr="2CD31B49">
        <w:tc>
          <w:tcPr>
            <w:tcW w:w="824" w:type="dxa"/>
            <w:tcBorders>
              <w:top w:val="dotted" w:sz="4" w:space="0" w:color="auto"/>
              <w:bottom w:val="dotted" w:sz="4" w:space="0" w:color="auto"/>
            </w:tcBorders>
          </w:tcPr>
          <w:p w14:paraId="1CED8CCA" w14:textId="0B928E91" w:rsidR="00085CAE" w:rsidRDefault="00C3526E" w:rsidP="00085CAE">
            <w:pPr>
              <w:rPr>
                <w:sz w:val="24"/>
                <w:szCs w:val="24"/>
              </w:rPr>
            </w:pPr>
            <w:r>
              <w:rPr>
                <w:sz w:val="24"/>
                <w:szCs w:val="24"/>
              </w:rPr>
              <w:t>4</w:t>
            </w:r>
            <w:r w:rsidR="00085CAE">
              <w:rPr>
                <w:sz w:val="24"/>
                <w:szCs w:val="24"/>
              </w:rPr>
              <w:t>.1</w:t>
            </w:r>
          </w:p>
        </w:tc>
        <w:tc>
          <w:tcPr>
            <w:tcW w:w="8192" w:type="dxa"/>
            <w:tcBorders>
              <w:top w:val="dotted" w:sz="4" w:space="0" w:color="auto"/>
              <w:bottom w:val="dotted" w:sz="4" w:space="0" w:color="auto"/>
            </w:tcBorders>
          </w:tcPr>
          <w:p w14:paraId="40136B25" w14:textId="5757DF2B" w:rsidR="00FC4831" w:rsidRDefault="00FC4831" w:rsidP="00085CAE">
            <w:pPr>
              <w:jc w:val="both"/>
              <w:rPr>
                <w:sz w:val="24"/>
                <w:szCs w:val="24"/>
              </w:rPr>
            </w:pPr>
            <w:r>
              <w:rPr>
                <w:sz w:val="24"/>
                <w:szCs w:val="24"/>
              </w:rPr>
              <w:t xml:space="preserve">The Chair noted that the Board had had a very useful exchange with the Minister on 2 June </w:t>
            </w:r>
            <w:r w:rsidR="0092577F">
              <w:rPr>
                <w:sz w:val="24"/>
                <w:szCs w:val="24"/>
              </w:rPr>
              <w:t>and that there had been openness to greater collaboration with the Department</w:t>
            </w:r>
            <w:r>
              <w:rPr>
                <w:sz w:val="24"/>
                <w:szCs w:val="24"/>
              </w:rPr>
              <w:t>.</w:t>
            </w:r>
          </w:p>
          <w:p w14:paraId="3FA93933" w14:textId="5B3924C2" w:rsidR="00FC4831" w:rsidRDefault="00FC4831" w:rsidP="00085CAE">
            <w:pPr>
              <w:jc w:val="both"/>
              <w:rPr>
                <w:sz w:val="24"/>
                <w:szCs w:val="24"/>
              </w:rPr>
            </w:pPr>
          </w:p>
          <w:p w14:paraId="60B0EE9E" w14:textId="34B57DEF" w:rsidR="0092577F" w:rsidRDefault="00085CAE" w:rsidP="00085CAE">
            <w:pPr>
              <w:jc w:val="both"/>
              <w:rPr>
                <w:sz w:val="24"/>
                <w:szCs w:val="24"/>
              </w:rPr>
            </w:pPr>
            <w:r>
              <w:rPr>
                <w:sz w:val="24"/>
                <w:szCs w:val="24"/>
              </w:rPr>
              <w:t xml:space="preserve">The Chair </w:t>
            </w:r>
            <w:r w:rsidR="0092577F">
              <w:rPr>
                <w:sz w:val="24"/>
                <w:szCs w:val="24"/>
              </w:rPr>
              <w:t>informed the Board that the Minister is now considering a shortlist of candidates from the Public Appointments Service process.</w:t>
            </w:r>
          </w:p>
          <w:p w14:paraId="5129510B" w14:textId="3DEA4707" w:rsidR="0092577F" w:rsidRDefault="0092577F" w:rsidP="00085CAE">
            <w:pPr>
              <w:jc w:val="both"/>
              <w:rPr>
                <w:sz w:val="24"/>
                <w:szCs w:val="24"/>
              </w:rPr>
            </w:pPr>
          </w:p>
          <w:p w14:paraId="5FB39C40" w14:textId="076F3036" w:rsidR="0092577F" w:rsidRDefault="001C393E" w:rsidP="00085CAE">
            <w:pPr>
              <w:jc w:val="both"/>
              <w:rPr>
                <w:sz w:val="24"/>
                <w:szCs w:val="24"/>
              </w:rPr>
            </w:pPr>
            <w:r>
              <w:rPr>
                <w:sz w:val="24"/>
                <w:szCs w:val="24"/>
              </w:rPr>
              <w:t>The Board discussed whether it would be feasible to meet again in person. It was agreed that this would be beneficial when the new Board members are appointed.</w:t>
            </w:r>
          </w:p>
          <w:p w14:paraId="4F993180" w14:textId="5059B888" w:rsidR="001C393E" w:rsidRDefault="001C393E" w:rsidP="00085CAE">
            <w:pPr>
              <w:jc w:val="both"/>
              <w:rPr>
                <w:sz w:val="24"/>
                <w:szCs w:val="24"/>
              </w:rPr>
            </w:pPr>
          </w:p>
          <w:p w14:paraId="6C4FF5BD" w14:textId="2347D42E" w:rsidR="001C393E" w:rsidRDefault="00085CAE" w:rsidP="00085CAE">
            <w:pPr>
              <w:jc w:val="both"/>
              <w:rPr>
                <w:sz w:val="24"/>
                <w:szCs w:val="24"/>
              </w:rPr>
            </w:pPr>
            <w:r>
              <w:rPr>
                <w:sz w:val="24"/>
                <w:szCs w:val="24"/>
              </w:rPr>
              <w:lastRenderedPageBreak/>
              <w:t xml:space="preserve">Fiona Coyne spoke to a number of areas set out in the Chief Executive’s report. </w:t>
            </w:r>
            <w:r w:rsidR="001C393E">
              <w:rPr>
                <w:sz w:val="24"/>
                <w:szCs w:val="24"/>
              </w:rPr>
              <w:t xml:space="preserve">Fiona noted that Carmel </w:t>
            </w:r>
            <w:proofErr w:type="spellStart"/>
            <w:r w:rsidR="001C393E">
              <w:rPr>
                <w:sz w:val="24"/>
                <w:szCs w:val="24"/>
              </w:rPr>
              <w:t>Beirne</w:t>
            </w:r>
            <w:proofErr w:type="spellEnd"/>
            <w:r w:rsidR="001C393E">
              <w:rPr>
                <w:sz w:val="24"/>
                <w:szCs w:val="24"/>
              </w:rPr>
              <w:t xml:space="preserve"> would be joining CIB </w:t>
            </w:r>
            <w:r w:rsidR="001D64D6">
              <w:rPr>
                <w:sz w:val="24"/>
                <w:szCs w:val="24"/>
              </w:rPr>
              <w:t xml:space="preserve">in August </w:t>
            </w:r>
            <w:r w:rsidR="001C393E">
              <w:rPr>
                <w:sz w:val="24"/>
                <w:szCs w:val="24"/>
              </w:rPr>
              <w:t>as the Head of Division, Compliance and Repo</w:t>
            </w:r>
            <w:r w:rsidR="001D64D6">
              <w:rPr>
                <w:sz w:val="24"/>
                <w:szCs w:val="24"/>
              </w:rPr>
              <w:t>rting</w:t>
            </w:r>
            <w:r w:rsidR="001C393E">
              <w:rPr>
                <w:sz w:val="24"/>
                <w:szCs w:val="24"/>
              </w:rPr>
              <w:t>.</w:t>
            </w:r>
            <w:r w:rsidR="001D64D6">
              <w:rPr>
                <w:sz w:val="24"/>
                <w:szCs w:val="24"/>
              </w:rPr>
              <w:t xml:space="preserve"> Fiona thanked Stephen Valentine for all his work in the acting role. </w:t>
            </w:r>
            <w:r w:rsidR="001C393E">
              <w:rPr>
                <w:sz w:val="24"/>
                <w:szCs w:val="24"/>
              </w:rPr>
              <w:t xml:space="preserve"> </w:t>
            </w:r>
          </w:p>
          <w:p w14:paraId="74B936AC" w14:textId="04B36A40" w:rsidR="001C393E" w:rsidRDefault="001C393E" w:rsidP="00085CAE">
            <w:pPr>
              <w:jc w:val="both"/>
              <w:rPr>
                <w:sz w:val="24"/>
                <w:szCs w:val="24"/>
              </w:rPr>
            </w:pPr>
          </w:p>
          <w:p w14:paraId="71FFD963" w14:textId="1C5CE266" w:rsidR="001D64D6" w:rsidRDefault="001D64D6" w:rsidP="00085CAE">
            <w:pPr>
              <w:jc w:val="both"/>
              <w:rPr>
                <w:sz w:val="24"/>
                <w:szCs w:val="24"/>
              </w:rPr>
            </w:pPr>
            <w:r>
              <w:rPr>
                <w:sz w:val="24"/>
                <w:szCs w:val="24"/>
              </w:rPr>
              <w:t>Fiona noted that t</w:t>
            </w:r>
            <w:r w:rsidRPr="001D64D6">
              <w:rPr>
                <w:sz w:val="24"/>
                <w:szCs w:val="24"/>
              </w:rPr>
              <w:t xml:space="preserve">he CIS Volunteer Group has now produced a draft Volunteer Strategy to support the return of volunteers </w:t>
            </w:r>
            <w:r>
              <w:rPr>
                <w:sz w:val="24"/>
                <w:szCs w:val="24"/>
              </w:rPr>
              <w:t xml:space="preserve">to centres across the country. </w:t>
            </w:r>
            <w:r w:rsidRPr="001D64D6">
              <w:rPr>
                <w:sz w:val="24"/>
                <w:szCs w:val="24"/>
              </w:rPr>
              <w:t>This would see volunteers return in roles to support the work of Information Officers</w:t>
            </w:r>
            <w:r>
              <w:rPr>
                <w:sz w:val="24"/>
                <w:szCs w:val="24"/>
              </w:rPr>
              <w:t>. The proposed strategy will now go to the CIS Employers Group for consideration.</w:t>
            </w:r>
          </w:p>
          <w:p w14:paraId="32663135" w14:textId="1DCF72FB" w:rsidR="001D64D6" w:rsidRDefault="001D64D6" w:rsidP="00085CAE">
            <w:pPr>
              <w:jc w:val="both"/>
              <w:rPr>
                <w:sz w:val="24"/>
                <w:szCs w:val="24"/>
              </w:rPr>
            </w:pPr>
          </w:p>
          <w:p w14:paraId="3A7AB69D" w14:textId="5BD649D6" w:rsidR="001D64D6" w:rsidRDefault="001D64D6" w:rsidP="00085CAE">
            <w:pPr>
              <w:jc w:val="both"/>
              <w:rPr>
                <w:sz w:val="24"/>
                <w:szCs w:val="24"/>
              </w:rPr>
            </w:pPr>
            <w:r>
              <w:rPr>
                <w:sz w:val="24"/>
                <w:szCs w:val="24"/>
              </w:rPr>
              <w:t xml:space="preserve">In June, Fiona assisted the DSP on the evaluation panel to select consultants to carry out the strategic review of </w:t>
            </w:r>
            <w:proofErr w:type="spellStart"/>
            <w:r>
              <w:rPr>
                <w:sz w:val="24"/>
                <w:szCs w:val="24"/>
              </w:rPr>
              <w:t>Abhaile</w:t>
            </w:r>
            <w:proofErr w:type="spellEnd"/>
            <w:r>
              <w:rPr>
                <w:sz w:val="24"/>
                <w:szCs w:val="24"/>
              </w:rPr>
              <w:t>. This review is now underway.</w:t>
            </w:r>
          </w:p>
          <w:p w14:paraId="46DB8C74" w14:textId="5418F4EC" w:rsidR="001D64D6" w:rsidRDefault="001D64D6" w:rsidP="00085CAE">
            <w:pPr>
              <w:jc w:val="both"/>
              <w:rPr>
                <w:sz w:val="24"/>
                <w:szCs w:val="24"/>
              </w:rPr>
            </w:pPr>
          </w:p>
          <w:p w14:paraId="1D28D6F5" w14:textId="77777777" w:rsidR="001D64D6" w:rsidRDefault="001D64D6" w:rsidP="00085CAE">
            <w:pPr>
              <w:jc w:val="both"/>
              <w:rPr>
                <w:sz w:val="24"/>
                <w:szCs w:val="24"/>
              </w:rPr>
            </w:pPr>
            <w:r>
              <w:rPr>
                <w:sz w:val="24"/>
                <w:szCs w:val="24"/>
              </w:rPr>
              <w:t>In relation to communications, a workshop on a communications strategy for CIB was held with Carr Communications in May. Work is ongoing on this strategy. Fiona reported a significant increase in media interest in MABS, with meetings held with the MABS National Spokespeople in relation to messaging.</w:t>
            </w:r>
          </w:p>
          <w:p w14:paraId="4604E1A9" w14:textId="77777777" w:rsidR="001D64D6" w:rsidRDefault="001D64D6" w:rsidP="00085CAE">
            <w:pPr>
              <w:jc w:val="both"/>
              <w:rPr>
                <w:sz w:val="24"/>
                <w:szCs w:val="24"/>
              </w:rPr>
            </w:pPr>
          </w:p>
          <w:p w14:paraId="5C78E29E" w14:textId="06715186" w:rsidR="001D64D6" w:rsidRDefault="00027183" w:rsidP="00085CAE">
            <w:pPr>
              <w:jc w:val="both"/>
              <w:rPr>
                <w:sz w:val="24"/>
                <w:szCs w:val="24"/>
              </w:rPr>
            </w:pPr>
            <w:r>
              <w:rPr>
                <w:sz w:val="24"/>
                <w:szCs w:val="24"/>
              </w:rPr>
              <w:t>A meeting was held</w:t>
            </w:r>
            <w:r w:rsidRPr="00027183">
              <w:rPr>
                <w:sz w:val="24"/>
                <w:szCs w:val="24"/>
              </w:rPr>
              <w:t xml:space="preserve"> with representatives of NAS</w:t>
            </w:r>
            <w:r>
              <w:rPr>
                <w:sz w:val="24"/>
                <w:szCs w:val="24"/>
              </w:rPr>
              <w:t>,</w:t>
            </w:r>
            <w:r w:rsidRPr="00027183">
              <w:rPr>
                <w:sz w:val="24"/>
                <w:szCs w:val="24"/>
              </w:rPr>
              <w:t xml:space="preserve"> including the Chair</w:t>
            </w:r>
            <w:r>
              <w:rPr>
                <w:sz w:val="24"/>
                <w:szCs w:val="24"/>
              </w:rPr>
              <w:t>,</w:t>
            </w:r>
            <w:r w:rsidRPr="00027183">
              <w:rPr>
                <w:sz w:val="24"/>
                <w:szCs w:val="24"/>
              </w:rPr>
              <w:t xml:space="preserve"> on 9 June</w:t>
            </w:r>
            <w:r>
              <w:rPr>
                <w:sz w:val="24"/>
                <w:szCs w:val="24"/>
              </w:rPr>
              <w:t>. This was</w:t>
            </w:r>
            <w:r w:rsidRPr="00027183">
              <w:rPr>
                <w:sz w:val="24"/>
                <w:szCs w:val="24"/>
              </w:rPr>
              <w:t xml:space="preserve"> to discuss how </w:t>
            </w:r>
            <w:r w:rsidR="000C584F">
              <w:rPr>
                <w:sz w:val="24"/>
                <w:szCs w:val="24"/>
              </w:rPr>
              <w:t>NAS</w:t>
            </w:r>
            <w:r w:rsidRPr="00027183">
              <w:rPr>
                <w:sz w:val="24"/>
                <w:szCs w:val="24"/>
              </w:rPr>
              <w:t xml:space="preserve"> can ensure that CIB grant funding is ring-fenced and reported on separately from the Department of Health contract funding.</w:t>
            </w:r>
            <w:r w:rsidR="001D64D6">
              <w:rPr>
                <w:sz w:val="24"/>
                <w:szCs w:val="24"/>
              </w:rPr>
              <w:t xml:space="preserve"> </w:t>
            </w:r>
            <w:r>
              <w:rPr>
                <w:sz w:val="24"/>
                <w:szCs w:val="24"/>
              </w:rPr>
              <w:t>The meeting follows the recommendation made in the Periodic Critical Review of CIB.</w:t>
            </w:r>
          </w:p>
          <w:p w14:paraId="0624277F" w14:textId="2F7226AE" w:rsidR="00027183" w:rsidRDefault="00027183" w:rsidP="00085CAE">
            <w:pPr>
              <w:jc w:val="both"/>
              <w:rPr>
                <w:sz w:val="24"/>
                <w:szCs w:val="24"/>
              </w:rPr>
            </w:pPr>
          </w:p>
          <w:p w14:paraId="4942A373" w14:textId="2717D1E0" w:rsidR="00027183" w:rsidRDefault="00A15F6C" w:rsidP="00085CAE">
            <w:pPr>
              <w:jc w:val="both"/>
              <w:rPr>
                <w:sz w:val="24"/>
                <w:szCs w:val="24"/>
              </w:rPr>
            </w:pPr>
            <w:r>
              <w:rPr>
                <w:sz w:val="24"/>
                <w:szCs w:val="24"/>
              </w:rPr>
              <w:t>SLIS has been issued with a first performance notice in line with the Service Level Agreement. The issue has been discussed with SLIS and the first performance notice provides an opportunity to explain the issue.</w:t>
            </w:r>
          </w:p>
          <w:p w14:paraId="404FDA9D" w14:textId="77777777" w:rsidR="001C393E" w:rsidRDefault="001C393E" w:rsidP="00085CAE">
            <w:pPr>
              <w:jc w:val="both"/>
              <w:rPr>
                <w:sz w:val="24"/>
                <w:szCs w:val="24"/>
              </w:rPr>
            </w:pPr>
          </w:p>
          <w:p w14:paraId="47C8B0AC" w14:textId="58EC68A4" w:rsidR="001C393E" w:rsidRDefault="009F5005" w:rsidP="00085CAE">
            <w:pPr>
              <w:jc w:val="both"/>
              <w:rPr>
                <w:sz w:val="24"/>
                <w:szCs w:val="24"/>
              </w:rPr>
            </w:pPr>
            <w:r>
              <w:rPr>
                <w:sz w:val="24"/>
                <w:szCs w:val="24"/>
              </w:rPr>
              <w:t>Following the circulation of an organisation chart in June, it was asked that a list of ‘officer’ responsibilities in CIB, such as complaints officer or access officer, be circulated to the Board.</w:t>
            </w:r>
          </w:p>
          <w:p w14:paraId="603EE126" w14:textId="73581412" w:rsidR="009F5005" w:rsidRDefault="009F5005" w:rsidP="009F5005">
            <w:pPr>
              <w:jc w:val="both"/>
              <w:rPr>
                <w:sz w:val="24"/>
                <w:szCs w:val="24"/>
              </w:rPr>
            </w:pPr>
          </w:p>
        </w:tc>
      </w:tr>
      <w:tr w:rsidR="00085CAE" w:rsidRPr="00DD39EE" w14:paraId="235E1B4C" w14:textId="77777777" w:rsidTr="2CD31B49">
        <w:tc>
          <w:tcPr>
            <w:tcW w:w="824" w:type="dxa"/>
            <w:tcBorders>
              <w:top w:val="dotted" w:sz="4" w:space="0" w:color="auto"/>
              <w:bottom w:val="dotted" w:sz="4" w:space="0" w:color="auto"/>
            </w:tcBorders>
          </w:tcPr>
          <w:p w14:paraId="57655E78" w14:textId="397A6645" w:rsidR="00085CAE" w:rsidRDefault="00085CAE" w:rsidP="00085CAE">
            <w:pPr>
              <w:rPr>
                <w:sz w:val="24"/>
                <w:szCs w:val="24"/>
              </w:rPr>
            </w:pPr>
            <w:r>
              <w:rPr>
                <w:b/>
                <w:sz w:val="24"/>
                <w:szCs w:val="24"/>
              </w:rPr>
              <w:lastRenderedPageBreak/>
              <w:t>5</w:t>
            </w:r>
          </w:p>
        </w:tc>
        <w:tc>
          <w:tcPr>
            <w:tcW w:w="8192" w:type="dxa"/>
            <w:tcBorders>
              <w:top w:val="dotted" w:sz="4" w:space="0" w:color="auto"/>
              <w:bottom w:val="dotted" w:sz="4" w:space="0" w:color="auto"/>
            </w:tcBorders>
          </w:tcPr>
          <w:p w14:paraId="66E6126F" w14:textId="0D556B97" w:rsidR="00085CAE" w:rsidRDefault="00085CAE" w:rsidP="00085CAE">
            <w:pPr>
              <w:jc w:val="both"/>
              <w:rPr>
                <w:sz w:val="24"/>
                <w:szCs w:val="24"/>
              </w:rPr>
            </w:pPr>
            <w:r w:rsidRPr="00C37BAC">
              <w:rPr>
                <w:b/>
                <w:sz w:val="24"/>
                <w:szCs w:val="24"/>
              </w:rPr>
              <w:t>Finance Matters</w:t>
            </w:r>
          </w:p>
        </w:tc>
      </w:tr>
      <w:tr w:rsidR="00085CAE" w:rsidRPr="00DD39EE" w14:paraId="5CD668BE" w14:textId="77777777" w:rsidTr="2CD31B49">
        <w:tc>
          <w:tcPr>
            <w:tcW w:w="824" w:type="dxa"/>
            <w:tcBorders>
              <w:top w:val="dotted" w:sz="4" w:space="0" w:color="auto"/>
              <w:bottom w:val="dotted" w:sz="4" w:space="0" w:color="auto"/>
            </w:tcBorders>
          </w:tcPr>
          <w:p w14:paraId="4C9C0DDD" w14:textId="3E20025D" w:rsidR="00085CAE" w:rsidRDefault="00085CAE" w:rsidP="00085CAE">
            <w:pPr>
              <w:rPr>
                <w:sz w:val="24"/>
                <w:szCs w:val="24"/>
              </w:rPr>
            </w:pPr>
            <w:r>
              <w:rPr>
                <w:sz w:val="24"/>
                <w:szCs w:val="24"/>
              </w:rPr>
              <w:t>5.1</w:t>
            </w:r>
          </w:p>
        </w:tc>
        <w:tc>
          <w:tcPr>
            <w:tcW w:w="8192" w:type="dxa"/>
            <w:tcBorders>
              <w:top w:val="dotted" w:sz="4" w:space="0" w:color="auto"/>
              <w:bottom w:val="dotted" w:sz="4" w:space="0" w:color="auto"/>
            </w:tcBorders>
          </w:tcPr>
          <w:p w14:paraId="19CCB207" w14:textId="2428CEFB" w:rsidR="00085CAE" w:rsidRDefault="00085CAE" w:rsidP="00085CAE">
            <w:pPr>
              <w:jc w:val="both"/>
              <w:rPr>
                <w:sz w:val="24"/>
                <w:szCs w:val="24"/>
              </w:rPr>
            </w:pPr>
            <w:r>
              <w:rPr>
                <w:sz w:val="24"/>
                <w:szCs w:val="24"/>
                <w:u w:val="single"/>
              </w:rPr>
              <w:t>Risk Management</w:t>
            </w:r>
          </w:p>
        </w:tc>
      </w:tr>
      <w:tr w:rsidR="00085CAE" w:rsidRPr="00DD39EE" w14:paraId="18C7D516" w14:textId="77777777" w:rsidTr="2CD31B49">
        <w:tc>
          <w:tcPr>
            <w:tcW w:w="824" w:type="dxa"/>
            <w:tcBorders>
              <w:top w:val="dotted" w:sz="4" w:space="0" w:color="auto"/>
              <w:bottom w:val="dotted" w:sz="4" w:space="0" w:color="auto"/>
            </w:tcBorders>
          </w:tcPr>
          <w:p w14:paraId="57A80DFC" w14:textId="63675D0E" w:rsidR="00085CAE" w:rsidRDefault="00085CAE" w:rsidP="00085CAE">
            <w:pPr>
              <w:rPr>
                <w:sz w:val="24"/>
                <w:szCs w:val="24"/>
              </w:rPr>
            </w:pPr>
            <w:r>
              <w:rPr>
                <w:sz w:val="24"/>
                <w:szCs w:val="24"/>
              </w:rPr>
              <w:t>5.1.1</w:t>
            </w:r>
          </w:p>
        </w:tc>
        <w:tc>
          <w:tcPr>
            <w:tcW w:w="8192" w:type="dxa"/>
            <w:tcBorders>
              <w:top w:val="dotted" w:sz="4" w:space="0" w:color="auto"/>
              <w:bottom w:val="dotted" w:sz="4" w:space="0" w:color="auto"/>
            </w:tcBorders>
          </w:tcPr>
          <w:p w14:paraId="51B00D0C" w14:textId="299F8C25" w:rsidR="00085CAE" w:rsidRDefault="00085CAE" w:rsidP="00085CAE">
            <w:pPr>
              <w:jc w:val="both"/>
              <w:rPr>
                <w:sz w:val="24"/>
                <w:szCs w:val="24"/>
              </w:rPr>
            </w:pPr>
            <w:r>
              <w:rPr>
                <w:sz w:val="24"/>
                <w:szCs w:val="24"/>
              </w:rPr>
              <w:t>There was no update to be provided in relation to risk.</w:t>
            </w:r>
          </w:p>
          <w:p w14:paraId="652D5FFA" w14:textId="69F170E1" w:rsidR="00085CAE" w:rsidRDefault="00085CAE" w:rsidP="00085CAE">
            <w:pPr>
              <w:jc w:val="both"/>
              <w:rPr>
                <w:sz w:val="24"/>
                <w:szCs w:val="24"/>
              </w:rPr>
            </w:pPr>
            <w:r>
              <w:rPr>
                <w:sz w:val="24"/>
                <w:szCs w:val="24"/>
              </w:rPr>
              <w:t xml:space="preserve"> </w:t>
            </w:r>
          </w:p>
        </w:tc>
      </w:tr>
      <w:tr w:rsidR="00085CAE" w:rsidRPr="00DD39EE" w14:paraId="06E4F5BB" w14:textId="77777777" w:rsidTr="2CD31B49">
        <w:tc>
          <w:tcPr>
            <w:tcW w:w="824" w:type="dxa"/>
            <w:tcBorders>
              <w:top w:val="dotted" w:sz="4" w:space="0" w:color="auto"/>
              <w:bottom w:val="dotted" w:sz="4" w:space="0" w:color="auto"/>
            </w:tcBorders>
          </w:tcPr>
          <w:p w14:paraId="146303AC" w14:textId="6FC023B1" w:rsidR="00085CAE" w:rsidRDefault="00085CAE" w:rsidP="00085CAE">
            <w:pPr>
              <w:rPr>
                <w:sz w:val="24"/>
                <w:szCs w:val="24"/>
              </w:rPr>
            </w:pPr>
            <w:r>
              <w:rPr>
                <w:sz w:val="24"/>
                <w:szCs w:val="24"/>
              </w:rPr>
              <w:t>5.2</w:t>
            </w:r>
          </w:p>
        </w:tc>
        <w:tc>
          <w:tcPr>
            <w:tcW w:w="8192" w:type="dxa"/>
            <w:tcBorders>
              <w:top w:val="dotted" w:sz="4" w:space="0" w:color="auto"/>
              <w:bottom w:val="dotted" w:sz="4" w:space="0" w:color="auto"/>
            </w:tcBorders>
          </w:tcPr>
          <w:p w14:paraId="3590965B" w14:textId="35AB38E2" w:rsidR="00085CAE" w:rsidRDefault="00085CAE" w:rsidP="00085CAE">
            <w:pPr>
              <w:jc w:val="both"/>
              <w:rPr>
                <w:sz w:val="24"/>
                <w:szCs w:val="24"/>
              </w:rPr>
            </w:pPr>
            <w:r>
              <w:rPr>
                <w:sz w:val="24"/>
                <w:szCs w:val="24"/>
                <w:u w:val="single"/>
              </w:rPr>
              <w:t>Procurement</w:t>
            </w:r>
          </w:p>
        </w:tc>
      </w:tr>
      <w:tr w:rsidR="00085CAE" w:rsidRPr="00DD39EE" w14:paraId="51648029" w14:textId="77777777" w:rsidTr="2CD31B49">
        <w:tc>
          <w:tcPr>
            <w:tcW w:w="824" w:type="dxa"/>
            <w:tcBorders>
              <w:top w:val="dotted" w:sz="4" w:space="0" w:color="auto"/>
              <w:bottom w:val="dotted" w:sz="4" w:space="0" w:color="auto"/>
            </w:tcBorders>
          </w:tcPr>
          <w:p w14:paraId="061DE09D" w14:textId="2AD54852" w:rsidR="00085CAE" w:rsidRDefault="00085CAE" w:rsidP="00085CAE">
            <w:pPr>
              <w:rPr>
                <w:sz w:val="24"/>
                <w:szCs w:val="24"/>
              </w:rPr>
            </w:pPr>
            <w:r>
              <w:rPr>
                <w:sz w:val="24"/>
                <w:szCs w:val="24"/>
              </w:rPr>
              <w:t>5.2.1</w:t>
            </w:r>
          </w:p>
        </w:tc>
        <w:tc>
          <w:tcPr>
            <w:tcW w:w="8192" w:type="dxa"/>
            <w:tcBorders>
              <w:top w:val="dotted" w:sz="4" w:space="0" w:color="auto"/>
              <w:bottom w:val="dotted" w:sz="4" w:space="0" w:color="auto"/>
            </w:tcBorders>
          </w:tcPr>
          <w:p w14:paraId="3F393BB9" w14:textId="45C22FE3" w:rsidR="009F5005" w:rsidRDefault="00085CAE" w:rsidP="00085CAE">
            <w:pPr>
              <w:jc w:val="both"/>
              <w:rPr>
                <w:sz w:val="24"/>
                <w:szCs w:val="24"/>
              </w:rPr>
            </w:pPr>
            <w:r>
              <w:rPr>
                <w:sz w:val="24"/>
                <w:szCs w:val="24"/>
              </w:rPr>
              <w:t xml:space="preserve">Requests to commence </w:t>
            </w:r>
            <w:r w:rsidR="009F5005">
              <w:rPr>
                <w:sz w:val="24"/>
                <w:szCs w:val="24"/>
              </w:rPr>
              <w:t>five procurement competitions were approved. The competitions are for contract cleaning and related services, creative services, ICT helpdesk services, managed print services and media buying and related services.</w:t>
            </w:r>
          </w:p>
          <w:p w14:paraId="45B40396" w14:textId="55E3B7E0" w:rsidR="009F5005" w:rsidRDefault="009F5005" w:rsidP="00085CAE">
            <w:pPr>
              <w:jc w:val="both"/>
              <w:rPr>
                <w:sz w:val="24"/>
                <w:szCs w:val="24"/>
              </w:rPr>
            </w:pPr>
          </w:p>
          <w:p w14:paraId="1C11DD3A" w14:textId="151D5F23" w:rsidR="009F5005" w:rsidRDefault="009F5005" w:rsidP="00085CAE">
            <w:pPr>
              <w:jc w:val="both"/>
              <w:rPr>
                <w:sz w:val="24"/>
                <w:szCs w:val="24"/>
              </w:rPr>
            </w:pPr>
            <w:r>
              <w:rPr>
                <w:sz w:val="24"/>
                <w:szCs w:val="24"/>
              </w:rPr>
              <w:t xml:space="preserve">It was also noted that a previously approved procurement competition, for HR advice services, would now be expanded to include some additional activities related to the Employer-Union Fora for CIS and MABS. The Board agreed the </w:t>
            </w:r>
            <w:r w:rsidR="00C134BA">
              <w:rPr>
                <w:sz w:val="24"/>
                <w:szCs w:val="24"/>
              </w:rPr>
              <w:t xml:space="preserve">procurement </w:t>
            </w:r>
            <w:r>
              <w:rPr>
                <w:sz w:val="24"/>
                <w:szCs w:val="24"/>
              </w:rPr>
              <w:t>competition could go ahead on this basis.</w:t>
            </w:r>
          </w:p>
          <w:p w14:paraId="433E8AED" w14:textId="77777777" w:rsidR="00085CAE" w:rsidRDefault="00085CAE" w:rsidP="00085CAE">
            <w:pPr>
              <w:jc w:val="both"/>
              <w:rPr>
                <w:sz w:val="24"/>
                <w:szCs w:val="24"/>
              </w:rPr>
            </w:pPr>
          </w:p>
        </w:tc>
      </w:tr>
      <w:tr w:rsidR="00A33D9E" w:rsidRPr="00DD39EE" w14:paraId="1E2C9332" w14:textId="77777777" w:rsidTr="2CD31B49">
        <w:tc>
          <w:tcPr>
            <w:tcW w:w="824" w:type="dxa"/>
            <w:tcBorders>
              <w:top w:val="dotted" w:sz="4" w:space="0" w:color="auto"/>
              <w:bottom w:val="dotted" w:sz="4" w:space="0" w:color="auto"/>
            </w:tcBorders>
          </w:tcPr>
          <w:p w14:paraId="256E0399" w14:textId="4D776147" w:rsidR="00A33D9E" w:rsidRDefault="00A33D9E" w:rsidP="00085CAE">
            <w:pPr>
              <w:rPr>
                <w:sz w:val="24"/>
                <w:szCs w:val="24"/>
              </w:rPr>
            </w:pPr>
            <w:r>
              <w:rPr>
                <w:sz w:val="24"/>
                <w:szCs w:val="24"/>
              </w:rPr>
              <w:t>5.3</w:t>
            </w:r>
          </w:p>
        </w:tc>
        <w:tc>
          <w:tcPr>
            <w:tcW w:w="8192" w:type="dxa"/>
            <w:tcBorders>
              <w:top w:val="dotted" w:sz="4" w:space="0" w:color="auto"/>
              <w:bottom w:val="dotted" w:sz="4" w:space="0" w:color="auto"/>
            </w:tcBorders>
          </w:tcPr>
          <w:p w14:paraId="088CD74E" w14:textId="581100F9" w:rsidR="00A33D9E" w:rsidRPr="00A33D9E" w:rsidRDefault="00A33D9E" w:rsidP="00085CAE">
            <w:pPr>
              <w:jc w:val="both"/>
              <w:rPr>
                <w:sz w:val="24"/>
                <w:szCs w:val="24"/>
                <w:u w:val="single"/>
              </w:rPr>
            </w:pPr>
            <w:r w:rsidRPr="00A33D9E">
              <w:rPr>
                <w:sz w:val="24"/>
                <w:szCs w:val="24"/>
                <w:u w:val="single"/>
              </w:rPr>
              <w:t>Budget Mid-Year Review 2022</w:t>
            </w:r>
          </w:p>
        </w:tc>
      </w:tr>
      <w:tr w:rsidR="00A33D9E" w:rsidRPr="00DD39EE" w14:paraId="1E575956" w14:textId="77777777" w:rsidTr="2CD31B49">
        <w:tc>
          <w:tcPr>
            <w:tcW w:w="824" w:type="dxa"/>
            <w:tcBorders>
              <w:top w:val="dotted" w:sz="4" w:space="0" w:color="auto"/>
              <w:bottom w:val="dotted" w:sz="4" w:space="0" w:color="auto"/>
            </w:tcBorders>
          </w:tcPr>
          <w:p w14:paraId="796961BE" w14:textId="77777777" w:rsidR="00A33D9E" w:rsidRDefault="00A33D9E" w:rsidP="00085CAE">
            <w:pPr>
              <w:rPr>
                <w:sz w:val="24"/>
                <w:szCs w:val="24"/>
              </w:rPr>
            </w:pPr>
          </w:p>
        </w:tc>
        <w:tc>
          <w:tcPr>
            <w:tcW w:w="8192" w:type="dxa"/>
            <w:tcBorders>
              <w:top w:val="dotted" w:sz="4" w:space="0" w:color="auto"/>
              <w:bottom w:val="dotted" w:sz="4" w:space="0" w:color="auto"/>
            </w:tcBorders>
          </w:tcPr>
          <w:p w14:paraId="1C13DEFF" w14:textId="77777777" w:rsidR="00A33D9E" w:rsidRDefault="0096787E" w:rsidP="00085CAE">
            <w:pPr>
              <w:jc w:val="both"/>
              <w:rPr>
                <w:sz w:val="24"/>
                <w:szCs w:val="24"/>
              </w:rPr>
            </w:pPr>
            <w:r>
              <w:rPr>
                <w:sz w:val="24"/>
                <w:szCs w:val="24"/>
              </w:rPr>
              <w:t xml:space="preserve">The mid-year review of the budget for 2022 indicates an outturn of €59.186m, which is approximately €1.255m under budget. Areas of underspend include </w:t>
            </w:r>
            <w:proofErr w:type="spellStart"/>
            <w:r>
              <w:rPr>
                <w:sz w:val="24"/>
                <w:szCs w:val="24"/>
              </w:rPr>
              <w:t>Abhaile</w:t>
            </w:r>
            <w:proofErr w:type="spellEnd"/>
            <w:r>
              <w:rPr>
                <w:sz w:val="24"/>
                <w:szCs w:val="24"/>
              </w:rPr>
              <w:t xml:space="preserve"> vouchers, ICT, and wages and salaries. The </w:t>
            </w:r>
            <w:proofErr w:type="spellStart"/>
            <w:r>
              <w:rPr>
                <w:sz w:val="24"/>
                <w:szCs w:val="24"/>
              </w:rPr>
              <w:t>reprofiled</w:t>
            </w:r>
            <w:proofErr w:type="spellEnd"/>
            <w:r>
              <w:rPr>
                <w:sz w:val="24"/>
                <w:szCs w:val="24"/>
              </w:rPr>
              <w:t xml:space="preserve"> budget was approved by the Board.</w:t>
            </w:r>
          </w:p>
          <w:p w14:paraId="5AD7A810" w14:textId="7500002E" w:rsidR="0024194F" w:rsidRDefault="0024194F" w:rsidP="00085CAE">
            <w:pPr>
              <w:jc w:val="both"/>
              <w:rPr>
                <w:sz w:val="24"/>
                <w:szCs w:val="24"/>
              </w:rPr>
            </w:pPr>
          </w:p>
        </w:tc>
      </w:tr>
      <w:tr w:rsidR="00A33D9E" w:rsidRPr="00DD39EE" w14:paraId="3E5F01BC" w14:textId="77777777" w:rsidTr="2CD31B49">
        <w:tc>
          <w:tcPr>
            <w:tcW w:w="824" w:type="dxa"/>
            <w:tcBorders>
              <w:top w:val="dotted" w:sz="4" w:space="0" w:color="auto"/>
              <w:bottom w:val="dotted" w:sz="4" w:space="0" w:color="auto"/>
            </w:tcBorders>
          </w:tcPr>
          <w:p w14:paraId="130472A3" w14:textId="13373127" w:rsidR="00A33D9E" w:rsidRDefault="0096787E" w:rsidP="00085CAE">
            <w:pPr>
              <w:rPr>
                <w:sz w:val="24"/>
                <w:szCs w:val="24"/>
              </w:rPr>
            </w:pPr>
            <w:r>
              <w:rPr>
                <w:sz w:val="24"/>
                <w:szCs w:val="24"/>
              </w:rPr>
              <w:t>5.4</w:t>
            </w:r>
          </w:p>
        </w:tc>
        <w:tc>
          <w:tcPr>
            <w:tcW w:w="8192" w:type="dxa"/>
            <w:tcBorders>
              <w:top w:val="dotted" w:sz="4" w:space="0" w:color="auto"/>
              <w:bottom w:val="dotted" w:sz="4" w:space="0" w:color="auto"/>
            </w:tcBorders>
          </w:tcPr>
          <w:p w14:paraId="2CAE8632" w14:textId="3CA1BF1B" w:rsidR="00A33D9E" w:rsidRPr="0096787E" w:rsidRDefault="0096787E" w:rsidP="00085CAE">
            <w:pPr>
              <w:jc w:val="both"/>
              <w:rPr>
                <w:sz w:val="24"/>
                <w:szCs w:val="24"/>
                <w:u w:val="single"/>
              </w:rPr>
            </w:pPr>
            <w:r w:rsidRPr="0096787E">
              <w:rPr>
                <w:sz w:val="24"/>
                <w:szCs w:val="24"/>
                <w:u w:val="single"/>
              </w:rPr>
              <w:t>Budget Estimates 2023</w:t>
            </w:r>
          </w:p>
        </w:tc>
      </w:tr>
      <w:tr w:rsidR="00A33D9E" w:rsidRPr="00DD39EE" w14:paraId="18C55C0E" w14:textId="77777777" w:rsidTr="2CD31B49">
        <w:tc>
          <w:tcPr>
            <w:tcW w:w="824" w:type="dxa"/>
            <w:tcBorders>
              <w:top w:val="dotted" w:sz="4" w:space="0" w:color="auto"/>
              <w:bottom w:val="dotted" w:sz="4" w:space="0" w:color="auto"/>
            </w:tcBorders>
          </w:tcPr>
          <w:p w14:paraId="6DEAE482" w14:textId="0058EBB7" w:rsidR="00A33D9E" w:rsidRDefault="00C3526E" w:rsidP="00085CAE">
            <w:pPr>
              <w:rPr>
                <w:sz w:val="24"/>
                <w:szCs w:val="24"/>
              </w:rPr>
            </w:pPr>
            <w:r>
              <w:rPr>
                <w:sz w:val="24"/>
                <w:szCs w:val="24"/>
              </w:rPr>
              <w:t>5.4.1</w:t>
            </w:r>
          </w:p>
        </w:tc>
        <w:tc>
          <w:tcPr>
            <w:tcW w:w="8192" w:type="dxa"/>
            <w:tcBorders>
              <w:top w:val="dotted" w:sz="4" w:space="0" w:color="auto"/>
              <w:bottom w:val="dotted" w:sz="4" w:space="0" w:color="auto"/>
            </w:tcBorders>
          </w:tcPr>
          <w:p w14:paraId="40ADD3B5" w14:textId="77777777" w:rsidR="00A33D9E" w:rsidRDefault="0096787E" w:rsidP="0096787E">
            <w:pPr>
              <w:jc w:val="both"/>
              <w:rPr>
                <w:sz w:val="24"/>
                <w:szCs w:val="24"/>
              </w:rPr>
            </w:pPr>
            <w:r>
              <w:rPr>
                <w:sz w:val="24"/>
                <w:szCs w:val="24"/>
              </w:rPr>
              <w:t>Nicola Walshe noted that she had been involved in the budget estimates process in her capacity as a Finance Executive in CIB but was in attendance at this meeting as a Board member.</w:t>
            </w:r>
          </w:p>
          <w:p w14:paraId="6694F64C" w14:textId="77777777" w:rsidR="0024194F" w:rsidRDefault="0024194F" w:rsidP="0096787E">
            <w:pPr>
              <w:jc w:val="both"/>
              <w:rPr>
                <w:sz w:val="24"/>
                <w:szCs w:val="24"/>
              </w:rPr>
            </w:pPr>
          </w:p>
          <w:p w14:paraId="4A1756C1" w14:textId="77777777" w:rsidR="00C3526E" w:rsidRDefault="00C3526E" w:rsidP="00C3526E">
            <w:pPr>
              <w:jc w:val="both"/>
              <w:rPr>
                <w:sz w:val="24"/>
                <w:szCs w:val="24"/>
              </w:rPr>
            </w:pPr>
            <w:r>
              <w:rPr>
                <w:sz w:val="24"/>
                <w:szCs w:val="24"/>
              </w:rPr>
              <w:t>A paper providing a narrative outline of the budget estimates for 2023 was discussed. The paper included an overview of the steps taken to establish projected budgets in the Service Delivery Companies, the components of CIB’s Existing Level of Service (ELS) request, as well as a summary of the business cases put forward in relation to premises projects, a pay claim in MABS, the introduction of LSIs for administrators in NAS and a regrade of the National Administrator role in NAS.</w:t>
            </w:r>
          </w:p>
          <w:p w14:paraId="6C12901E" w14:textId="03855195" w:rsidR="00C3526E" w:rsidRDefault="00C3526E" w:rsidP="0096787E">
            <w:pPr>
              <w:jc w:val="both"/>
              <w:rPr>
                <w:sz w:val="24"/>
                <w:szCs w:val="24"/>
              </w:rPr>
            </w:pPr>
          </w:p>
          <w:p w14:paraId="32723E19" w14:textId="77777777" w:rsidR="00C3526E" w:rsidRDefault="00C3526E" w:rsidP="00C3526E">
            <w:pPr>
              <w:jc w:val="both"/>
              <w:rPr>
                <w:sz w:val="24"/>
                <w:szCs w:val="24"/>
              </w:rPr>
            </w:pPr>
            <w:r>
              <w:rPr>
                <w:sz w:val="24"/>
                <w:szCs w:val="24"/>
              </w:rPr>
              <w:t>Gary Watters presented on the details of the budget estimates, which proposed total expenditure of €60.475m. The estimates for the Service Delivery Companies had previously been brought to the Allocations Sub-Group, with the full set of estimates also brought to the Finance, Audit and Risk Committee. The estimates include increased budgets for ICT, rent and service charges, light and heat, with a decrease in grants to the Service Delivery Companies. Inflationary pressures were discussed and it was noted that there may be surprises in costs in 2023. It was asked that CIB continue to engage with the DSP on the possibility of multi-annual funding in certain areas, including premises and digital developments. It was also noted that increases in CIB salaries costs that may stem from a new public pay agreement were not incorporated in the estimates. Gary described how an OGP framework for energy is being finalised and will be more expensive than the previous framework.</w:t>
            </w:r>
          </w:p>
          <w:p w14:paraId="2C977F2C" w14:textId="155C06B3" w:rsidR="00C3526E" w:rsidRDefault="00C3526E" w:rsidP="0096787E">
            <w:pPr>
              <w:jc w:val="both"/>
              <w:rPr>
                <w:sz w:val="24"/>
                <w:szCs w:val="24"/>
              </w:rPr>
            </w:pPr>
          </w:p>
          <w:p w14:paraId="2C90E702" w14:textId="77777777" w:rsidR="00C3526E" w:rsidRDefault="00C3526E" w:rsidP="00C3526E">
            <w:pPr>
              <w:jc w:val="both"/>
              <w:rPr>
                <w:sz w:val="24"/>
                <w:szCs w:val="24"/>
              </w:rPr>
            </w:pPr>
            <w:r>
              <w:rPr>
                <w:sz w:val="24"/>
                <w:szCs w:val="24"/>
              </w:rPr>
              <w:t>CIB’s status as a charity was discussed in the context of VAT payments, and it was requested that the Executive discuss this charitable status with the DSP.</w:t>
            </w:r>
          </w:p>
          <w:p w14:paraId="0679CAD6" w14:textId="77777777" w:rsidR="00C3526E" w:rsidRDefault="00C3526E" w:rsidP="0096787E">
            <w:pPr>
              <w:jc w:val="both"/>
              <w:rPr>
                <w:sz w:val="24"/>
                <w:szCs w:val="24"/>
              </w:rPr>
            </w:pPr>
          </w:p>
          <w:p w14:paraId="0C4100B3" w14:textId="034A18DB" w:rsidR="00C3526E" w:rsidRDefault="00C3526E" w:rsidP="00C3526E">
            <w:pPr>
              <w:jc w:val="both"/>
              <w:rPr>
                <w:sz w:val="24"/>
                <w:szCs w:val="24"/>
              </w:rPr>
            </w:pPr>
            <w:r>
              <w:rPr>
                <w:sz w:val="24"/>
                <w:szCs w:val="24"/>
              </w:rPr>
              <w:t xml:space="preserve">The Board approved the budget estimates </w:t>
            </w:r>
            <w:r w:rsidR="00803D61">
              <w:rPr>
                <w:sz w:val="24"/>
                <w:szCs w:val="24"/>
              </w:rPr>
              <w:t xml:space="preserve">and business cases </w:t>
            </w:r>
            <w:r>
              <w:rPr>
                <w:sz w:val="24"/>
                <w:szCs w:val="24"/>
              </w:rPr>
              <w:t>for presentation to the DSP, with the understanding that there could be changes in relation to heat and light costs arising from the new OGP framework.</w:t>
            </w:r>
          </w:p>
          <w:p w14:paraId="674D3A60" w14:textId="1E277DD1" w:rsidR="00C3526E" w:rsidRDefault="00C3526E" w:rsidP="0096787E">
            <w:pPr>
              <w:jc w:val="both"/>
              <w:rPr>
                <w:sz w:val="24"/>
                <w:szCs w:val="24"/>
              </w:rPr>
            </w:pPr>
          </w:p>
        </w:tc>
      </w:tr>
      <w:tr w:rsidR="00085CAE" w:rsidRPr="00DD39EE" w14:paraId="4F75BBB9" w14:textId="77777777" w:rsidTr="2CD31B49">
        <w:tc>
          <w:tcPr>
            <w:tcW w:w="824" w:type="dxa"/>
            <w:tcBorders>
              <w:top w:val="dotted" w:sz="4" w:space="0" w:color="auto"/>
              <w:bottom w:val="dotted" w:sz="4" w:space="0" w:color="auto"/>
            </w:tcBorders>
          </w:tcPr>
          <w:p w14:paraId="7ACD67CA" w14:textId="02B60561" w:rsidR="00085CAE" w:rsidRPr="00C37BAC" w:rsidRDefault="00085CAE" w:rsidP="00085CAE">
            <w:pPr>
              <w:rPr>
                <w:b/>
                <w:sz w:val="24"/>
                <w:szCs w:val="24"/>
              </w:rPr>
            </w:pPr>
            <w:r>
              <w:rPr>
                <w:b/>
                <w:sz w:val="24"/>
                <w:szCs w:val="24"/>
              </w:rPr>
              <w:t>6</w:t>
            </w:r>
          </w:p>
        </w:tc>
        <w:tc>
          <w:tcPr>
            <w:tcW w:w="8192" w:type="dxa"/>
            <w:tcBorders>
              <w:top w:val="dotted" w:sz="4" w:space="0" w:color="auto"/>
              <w:bottom w:val="dotted" w:sz="4" w:space="0" w:color="auto"/>
            </w:tcBorders>
          </w:tcPr>
          <w:p w14:paraId="3513B0E3" w14:textId="05E883C0" w:rsidR="00085CAE" w:rsidRPr="00C37BAC" w:rsidRDefault="00085CAE" w:rsidP="00085CAE">
            <w:pPr>
              <w:jc w:val="both"/>
              <w:rPr>
                <w:b/>
                <w:sz w:val="24"/>
                <w:szCs w:val="24"/>
              </w:rPr>
            </w:pPr>
            <w:r w:rsidRPr="00C37BAC">
              <w:rPr>
                <w:b/>
                <w:sz w:val="24"/>
                <w:szCs w:val="24"/>
              </w:rPr>
              <w:t>Committee Reports</w:t>
            </w:r>
          </w:p>
        </w:tc>
      </w:tr>
      <w:tr w:rsidR="00085CAE" w:rsidRPr="00DD39EE" w14:paraId="0AB2295C" w14:textId="77777777" w:rsidTr="2CD31B49">
        <w:tc>
          <w:tcPr>
            <w:tcW w:w="824" w:type="dxa"/>
            <w:tcBorders>
              <w:top w:val="dotted" w:sz="4" w:space="0" w:color="auto"/>
              <w:bottom w:val="dotted" w:sz="4" w:space="0" w:color="auto"/>
            </w:tcBorders>
          </w:tcPr>
          <w:p w14:paraId="4DFD0AD1" w14:textId="529EBC62" w:rsidR="00085CAE" w:rsidRPr="00F448AB" w:rsidRDefault="00085CAE" w:rsidP="00085CAE">
            <w:pPr>
              <w:rPr>
                <w:sz w:val="24"/>
                <w:szCs w:val="24"/>
              </w:rPr>
            </w:pPr>
            <w:r>
              <w:rPr>
                <w:sz w:val="24"/>
                <w:szCs w:val="24"/>
              </w:rPr>
              <w:t>6</w:t>
            </w:r>
            <w:r w:rsidRPr="00F448AB">
              <w:rPr>
                <w:sz w:val="24"/>
                <w:szCs w:val="24"/>
              </w:rPr>
              <w:t>.1</w:t>
            </w:r>
          </w:p>
        </w:tc>
        <w:tc>
          <w:tcPr>
            <w:tcW w:w="8192" w:type="dxa"/>
            <w:tcBorders>
              <w:top w:val="dotted" w:sz="4" w:space="0" w:color="auto"/>
              <w:bottom w:val="dotted" w:sz="4" w:space="0" w:color="auto"/>
            </w:tcBorders>
          </w:tcPr>
          <w:p w14:paraId="7F94CE10" w14:textId="627DED52" w:rsidR="00085CAE" w:rsidRPr="006E690D" w:rsidRDefault="00114978" w:rsidP="00085CAE">
            <w:pPr>
              <w:jc w:val="both"/>
              <w:rPr>
                <w:sz w:val="24"/>
                <w:szCs w:val="24"/>
                <w:u w:val="single"/>
              </w:rPr>
            </w:pPr>
            <w:r>
              <w:rPr>
                <w:sz w:val="24"/>
                <w:szCs w:val="24"/>
                <w:u w:val="single"/>
              </w:rPr>
              <w:t>Social Policy and Research</w:t>
            </w:r>
            <w:r w:rsidR="00085CAE" w:rsidRPr="006E690D">
              <w:rPr>
                <w:sz w:val="24"/>
                <w:szCs w:val="24"/>
                <w:u w:val="single"/>
              </w:rPr>
              <w:t xml:space="preserve"> Committee</w:t>
            </w:r>
          </w:p>
        </w:tc>
      </w:tr>
      <w:tr w:rsidR="00085CAE" w:rsidRPr="00DD39EE" w14:paraId="4D6AC126" w14:textId="77777777" w:rsidTr="2CD31B49">
        <w:tc>
          <w:tcPr>
            <w:tcW w:w="824" w:type="dxa"/>
            <w:tcBorders>
              <w:top w:val="dotted" w:sz="4" w:space="0" w:color="auto"/>
              <w:bottom w:val="dotted" w:sz="4" w:space="0" w:color="auto"/>
            </w:tcBorders>
          </w:tcPr>
          <w:p w14:paraId="271FC767" w14:textId="6EC5C945" w:rsidR="00085CAE" w:rsidRPr="00F448AB" w:rsidRDefault="00085CAE" w:rsidP="00085CAE">
            <w:pPr>
              <w:rPr>
                <w:sz w:val="24"/>
                <w:szCs w:val="24"/>
              </w:rPr>
            </w:pPr>
            <w:r>
              <w:rPr>
                <w:sz w:val="24"/>
                <w:szCs w:val="24"/>
              </w:rPr>
              <w:t>6</w:t>
            </w:r>
            <w:r w:rsidRPr="00F448AB">
              <w:rPr>
                <w:sz w:val="24"/>
                <w:szCs w:val="24"/>
              </w:rPr>
              <w:t>.1.1</w:t>
            </w:r>
          </w:p>
        </w:tc>
        <w:tc>
          <w:tcPr>
            <w:tcW w:w="8192" w:type="dxa"/>
            <w:tcBorders>
              <w:top w:val="dotted" w:sz="4" w:space="0" w:color="auto"/>
              <w:bottom w:val="dotted" w:sz="4" w:space="0" w:color="auto"/>
            </w:tcBorders>
          </w:tcPr>
          <w:p w14:paraId="19C424F0" w14:textId="35B6495F" w:rsidR="00085CAE" w:rsidRDefault="00085CAE" w:rsidP="00085CAE">
            <w:pPr>
              <w:jc w:val="both"/>
              <w:rPr>
                <w:sz w:val="24"/>
                <w:szCs w:val="24"/>
              </w:rPr>
            </w:pPr>
            <w:r>
              <w:rPr>
                <w:sz w:val="24"/>
                <w:szCs w:val="24"/>
              </w:rPr>
              <w:t xml:space="preserve">The Committee met on </w:t>
            </w:r>
            <w:r w:rsidR="00615DDA">
              <w:rPr>
                <w:sz w:val="24"/>
                <w:szCs w:val="24"/>
              </w:rPr>
              <w:t>22 June</w:t>
            </w:r>
            <w:r>
              <w:rPr>
                <w:sz w:val="24"/>
                <w:szCs w:val="24"/>
              </w:rPr>
              <w:t xml:space="preserve"> 2022</w:t>
            </w:r>
            <w:r w:rsidR="00615DDA">
              <w:rPr>
                <w:sz w:val="24"/>
                <w:szCs w:val="24"/>
              </w:rPr>
              <w:t xml:space="preserve"> and was chaired by Cearbhall O </w:t>
            </w:r>
            <w:proofErr w:type="spellStart"/>
            <w:r w:rsidR="00615DDA">
              <w:rPr>
                <w:sz w:val="24"/>
                <w:szCs w:val="24"/>
              </w:rPr>
              <w:t>Meadhra</w:t>
            </w:r>
            <w:proofErr w:type="spellEnd"/>
            <w:r>
              <w:rPr>
                <w:sz w:val="24"/>
                <w:szCs w:val="24"/>
              </w:rPr>
              <w:t xml:space="preserve">. </w:t>
            </w:r>
            <w:r w:rsidR="00615DDA">
              <w:rPr>
                <w:sz w:val="24"/>
                <w:szCs w:val="24"/>
              </w:rPr>
              <w:t>Cearbhall</w:t>
            </w:r>
            <w:r>
              <w:rPr>
                <w:sz w:val="24"/>
                <w:szCs w:val="24"/>
              </w:rPr>
              <w:t xml:space="preserve"> provided an update on the meeting, which included a </w:t>
            </w:r>
            <w:r w:rsidR="00615DDA">
              <w:rPr>
                <w:sz w:val="24"/>
                <w:szCs w:val="24"/>
              </w:rPr>
              <w:t>discussion on two recent submissions, one to the DSP and one to HIQA, along with a discussion on a social policy report on access to legal services</w:t>
            </w:r>
            <w:r>
              <w:rPr>
                <w:sz w:val="24"/>
                <w:szCs w:val="24"/>
              </w:rPr>
              <w:t>.</w:t>
            </w:r>
          </w:p>
          <w:p w14:paraId="09318FEA" w14:textId="20C5F2F4" w:rsidR="00085CAE" w:rsidRPr="00F448AB" w:rsidRDefault="00085CAE" w:rsidP="00085CAE">
            <w:pPr>
              <w:jc w:val="both"/>
              <w:rPr>
                <w:sz w:val="24"/>
                <w:szCs w:val="24"/>
              </w:rPr>
            </w:pPr>
          </w:p>
        </w:tc>
      </w:tr>
      <w:tr w:rsidR="00085CAE" w:rsidRPr="00DD39EE" w14:paraId="47A7AD11" w14:textId="77777777" w:rsidTr="2CD31B49">
        <w:tc>
          <w:tcPr>
            <w:tcW w:w="824" w:type="dxa"/>
            <w:tcBorders>
              <w:top w:val="dotted" w:sz="4" w:space="0" w:color="auto"/>
              <w:bottom w:val="dotted" w:sz="4" w:space="0" w:color="auto"/>
            </w:tcBorders>
          </w:tcPr>
          <w:p w14:paraId="4AF13342" w14:textId="282C149E" w:rsidR="00085CAE" w:rsidRDefault="00C3526E" w:rsidP="00085CAE">
            <w:pPr>
              <w:rPr>
                <w:sz w:val="24"/>
                <w:szCs w:val="24"/>
              </w:rPr>
            </w:pPr>
            <w:r>
              <w:rPr>
                <w:sz w:val="24"/>
                <w:szCs w:val="24"/>
              </w:rPr>
              <w:t>6.2</w:t>
            </w:r>
          </w:p>
        </w:tc>
        <w:tc>
          <w:tcPr>
            <w:tcW w:w="8192" w:type="dxa"/>
            <w:tcBorders>
              <w:top w:val="dotted" w:sz="4" w:space="0" w:color="auto"/>
              <w:bottom w:val="dotted" w:sz="4" w:space="0" w:color="auto"/>
            </w:tcBorders>
          </w:tcPr>
          <w:p w14:paraId="22483861" w14:textId="0E395D77" w:rsidR="00085CAE" w:rsidRPr="00C37BAC" w:rsidRDefault="00085CAE" w:rsidP="00085CAE">
            <w:pPr>
              <w:jc w:val="both"/>
              <w:rPr>
                <w:sz w:val="24"/>
                <w:szCs w:val="24"/>
                <w:u w:val="single"/>
              </w:rPr>
            </w:pPr>
            <w:r>
              <w:rPr>
                <w:sz w:val="24"/>
                <w:szCs w:val="24"/>
                <w:u w:val="single"/>
              </w:rPr>
              <w:t>Finance, Audit and Risk</w:t>
            </w:r>
            <w:r w:rsidRPr="00C37BAC">
              <w:rPr>
                <w:sz w:val="24"/>
                <w:szCs w:val="24"/>
                <w:u w:val="single"/>
              </w:rPr>
              <w:t xml:space="preserve"> Committee</w:t>
            </w:r>
          </w:p>
        </w:tc>
      </w:tr>
      <w:tr w:rsidR="00085CAE" w:rsidRPr="00DD39EE" w14:paraId="48F81A53" w14:textId="77777777" w:rsidTr="2CD31B49">
        <w:tc>
          <w:tcPr>
            <w:tcW w:w="824" w:type="dxa"/>
            <w:tcBorders>
              <w:top w:val="dotted" w:sz="4" w:space="0" w:color="auto"/>
              <w:bottom w:val="dotted" w:sz="4" w:space="0" w:color="auto"/>
            </w:tcBorders>
          </w:tcPr>
          <w:p w14:paraId="41609DB9" w14:textId="2644BEAA" w:rsidR="00085CAE" w:rsidRDefault="00C3526E" w:rsidP="00085CAE">
            <w:pPr>
              <w:rPr>
                <w:sz w:val="24"/>
                <w:szCs w:val="24"/>
              </w:rPr>
            </w:pPr>
            <w:r>
              <w:rPr>
                <w:sz w:val="24"/>
                <w:szCs w:val="24"/>
              </w:rPr>
              <w:lastRenderedPageBreak/>
              <w:t>6.2</w:t>
            </w:r>
            <w:r w:rsidR="00085CAE">
              <w:rPr>
                <w:sz w:val="24"/>
                <w:szCs w:val="24"/>
              </w:rPr>
              <w:t>.1</w:t>
            </w:r>
          </w:p>
        </w:tc>
        <w:tc>
          <w:tcPr>
            <w:tcW w:w="8192" w:type="dxa"/>
            <w:tcBorders>
              <w:top w:val="dotted" w:sz="4" w:space="0" w:color="auto"/>
              <w:bottom w:val="dotted" w:sz="4" w:space="0" w:color="auto"/>
            </w:tcBorders>
          </w:tcPr>
          <w:p w14:paraId="0A21B7DE" w14:textId="74DB0D5A" w:rsidR="00085CAE" w:rsidRDefault="00085CAE" w:rsidP="00F14A44">
            <w:pPr>
              <w:jc w:val="both"/>
              <w:rPr>
                <w:sz w:val="24"/>
                <w:szCs w:val="24"/>
              </w:rPr>
            </w:pPr>
            <w:r>
              <w:rPr>
                <w:sz w:val="24"/>
                <w:szCs w:val="24"/>
              </w:rPr>
              <w:t xml:space="preserve">The Committee met on </w:t>
            </w:r>
            <w:r w:rsidR="00F14A44">
              <w:rPr>
                <w:sz w:val="24"/>
                <w:szCs w:val="24"/>
              </w:rPr>
              <w:t>29 June</w:t>
            </w:r>
            <w:r>
              <w:rPr>
                <w:sz w:val="24"/>
                <w:szCs w:val="24"/>
              </w:rPr>
              <w:t xml:space="preserve"> 2022. </w:t>
            </w:r>
            <w:r w:rsidR="00F14A44" w:rsidRPr="00F14A44">
              <w:rPr>
                <w:sz w:val="24"/>
                <w:szCs w:val="24"/>
              </w:rPr>
              <w:t>It was noted that the internal audit plan is on track. The terms of reference for internal audits of the Service Delivery Companies now include compliance with Circular 13/14.</w:t>
            </w:r>
          </w:p>
          <w:p w14:paraId="2DF8FF84" w14:textId="6798A2A0" w:rsidR="00085CAE" w:rsidRDefault="00085CAE" w:rsidP="00085CAE">
            <w:pPr>
              <w:jc w:val="both"/>
              <w:rPr>
                <w:sz w:val="24"/>
                <w:szCs w:val="24"/>
              </w:rPr>
            </w:pPr>
          </w:p>
          <w:p w14:paraId="65A3BA66" w14:textId="4655EFFE" w:rsidR="00F14A44" w:rsidRDefault="00F14A44" w:rsidP="00085CAE">
            <w:pPr>
              <w:jc w:val="both"/>
              <w:rPr>
                <w:sz w:val="24"/>
                <w:szCs w:val="24"/>
              </w:rPr>
            </w:pPr>
            <w:r w:rsidRPr="00F14A44">
              <w:rPr>
                <w:sz w:val="24"/>
                <w:szCs w:val="24"/>
              </w:rPr>
              <w:t>The FAR Committee discussed the Allocations Sub-Group meeting of 21 June 2022. A separate note from this meeting was prepared in advance of the FAR meeting.</w:t>
            </w:r>
          </w:p>
          <w:p w14:paraId="69E4BEC2" w14:textId="1480FE3A" w:rsidR="00F14A44" w:rsidRDefault="00F14A44" w:rsidP="00085CAE">
            <w:pPr>
              <w:jc w:val="both"/>
              <w:rPr>
                <w:sz w:val="24"/>
                <w:szCs w:val="24"/>
              </w:rPr>
            </w:pPr>
          </w:p>
          <w:p w14:paraId="235907D0" w14:textId="28721261" w:rsidR="00F14A44" w:rsidRDefault="00F14A44" w:rsidP="00F14A44">
            <w:pPr>
              <w:jc w:val="both"/>
              <w:rPr>
                <w:sz w:val="24"/>
                <w:szCs w:val="24"/>
              </w:rPr>
            </w:pPr>
            <w:r w:rsidRPr="00F14A44">
              <w:rPr>
                <w:sz w:val="24"/>
                <w:szCs w:val="24"/>
              </w:rPr>
              <w:t xml:space="preserve">The budget monitoring report for May showed an excess of income over expenditure of €1.175m. Larger variances arise in relation to salaries and fees, </w:t>
            </w:r>
            <w:proofErr w:type="spellStart"/>
            <w:r w:rsidRPr="00F14A44">
              <w:rPr>
                <w:sz w:val="24"/>
                <w:szCs w:val="24"/>
              </w:rPr>
              <w:t>Abhaile</w:t>
            </w:r>
            <w:proofErr w:type="spellEnd"/>
            <w:r w:rsidRPr="00F14A44">
              <w:rPr>
                <w:sz w:val="24"/>
                <w:szCs w:val="24"/>
              </w:rPr>
              <w:t xml:space="preserve">, ICT and advocacy. </w:t>
            </w:r>
          </w:p>
          <w:p w14:paraId="3B37EBBB" w14:textId="77777777" w:rsidR="00F14A44" w:rsidRPr="00F14A44" w:rsidRDefault="00F14A44" w:rsidP="00F14A44">
            <w:pPr>
              <w:jc w:val="both"/>
              <w:rPr>
                <w:sz w:val="24"/>
                <w:szCs w:val="24"/>
              </w:rPr>
            </w:pPr>
          </w:p>
          <w:p w14:paraId="298D8936" w14:textId="026CA99D" w:rsidR="00F14A44" w:rsidRDefault="00F14A44" w:rsidP="00F14A44">
            <w:pPr>
              <w:jc w:val="both"/>
              <w:rPr>
                <w:sz w:val="24"/>
                <w:szCs w:val="24"/>
              </w:rPr>
            </w:pPr>
            <w:r w:rsidRPr="00F14A44">
              <w:rPr>
                <w:sz w:val="24"/>
                <w:szCs w:val="24"/>
              </w:rPr>
              <w:t xml:space="preserve">CIB’s mid-year review of the budget was presented to the Committee with a current projected spend to the end of 2022 of €59.186m. The Committee was asked to approve the presentation of the </w:t>
            </w:r>
            <w:proofErr w:type="spellStart"/>
            <w:r w:rsidRPr="00F14A44">
              <w:rPr>
                <w:sz w:val="24"/>
                <w:szCs w:val="24"/>
              </w:rPr>
              <w:t>reprofiled</w:t>
            </w:r>
            <w:proofErr w:type="spellEnd"/>
            <w:r w:rsidRPr="00F14A44">
              <w:rPr>
                <w:sz w:val="24"/>
                <w:szCs w:val="24"/>
              </w:rPr>
              <w:t xml:space="preserve"> budget to the Board and this was proposed by Cyril Sullivan and seconded by Mary Doyle.</w:t>
            </w:r>
          </w:p>
          <w:p w14:paraId="1DB39EB0" w14:textId="77777777" w:rsidR="00F14A44" w:rsidRPr="00F14A44" w:rsidRDefault="00F14A44" w:rsidP="00F14A44">
            <w:pPr>
              <w:jc w:val="both"/>
              <w:rPr>
                <w:sz w:val="24"/>
                <w:szCs w:val="24"/>
              </w:rPr>
            </w:pPr>
          </w:p>
          <w:p w14:paraId="33A5AB12" w14:textId="35D59D82" w:rsidR="00F14A44" w:rsidRDefault="00F14A44" w:rsidP="00F14A44">
            <w:pPr>
              <w:jc w:val="both"/>
              <w:rPr>
                <w:sz w:val="24"/>
                <w:szCs w:val="24"/>
              </w:rPr>
            </w:pPr>
            <w:r w:rsidRPr="00F14A44">
              <w:rPr>
                <w:sz w:val="24"/>
                <w:szCs w:val="24"/>
              </w:rPr>
              <w:t>CIB’s estimates for 2023 were presented to the Committee with an ELS request of €60.318m. The Committee approved the estimates to be presented to the Board.</w:t>
            </w:r>
          </w:p>
          <w:p w14:paraId="1A7FE880" w14:textId="0198E45C" w:rsidR="00F14A44" w:rsidRDefault="00F14A44" w:rsidP="00085CAE">
            <w:pPr>
              <w:jc w:val="both"/>
              <w:rPr>
                <w:sz w:val="24"/>
                <w:szCs w:val="24"/>
              </w:rPr>
            </w:pPr>
          </w:p>
          <w:p w14:paraId="26ED6F56" w14:textId="0ED2B289" w:rsidR="00F14A44" w:rsidRDefault="00F14A44" w:rsidP="00F14A44">
            <w:pPr>
              <w:jc w:val="both"/>
              <w:rPr>
                <w:sz w:val="24"/>
                <w:szCs w:val="24"/>
              </w:rPr>
            </w:pPr>
            <w:r>
              <w:rPr>
                <w:sz w:val="24"/>
                <w:szCs w:val="24"/>
              </w:rPr>
              <w:t>D</w:t>
            </w:r>
            <w:r w:rsidRPr="00F14A44">
              <w:rPr>
                <w:sz w:val="24"/>
                <w:szCs w:val="24"/>
              </w:rPr>
              <w:t>evelopments in relation to the cyber risk register</w:t>
            </w:r>
            <w:r>
              <w:rPr>
                <w:sz w:val="24"/>
                <w:szCs w:val="24"/>
              </w:rPr>
              <w:t xml:space="preserve"> were discussed</w:t>
            </w:r>
            <w:r w:rsidRPr="00F14A44">
              <w:rPr>
                <w:sz w:val="24"/>
                <w:szCs w:val="24"/>
              </w:rPr>
              <w:t xml:space="preserve">. It was noted that the implementation of a system to restrict network access has been delayed but is currently escalated to a very high level in the company tasked with resolving the issue. </w:t>
            </w:r>
          </w:p>
          <w:p w14:paraId="4417DCB4" w14:textId="77777777" w:rsidR="00F14A44" w:rsidRPr="00F14A44" w:rsidRDefault="00F14A44" w:rsidP="00F14A44">
            <w:pPr>
              <w:jc w:val="both"/>
              <w:rPr>
                <w:sz w:val="24"/>
                <w:szCs w:val="24"/>
              </w:rPr>
            </w:pPr>
          </w:p>
          <w:p w14:paraId="617D5FA8" w14:textId="064BB069" w:rsidR="00F14A44" w:rsidRDefault="00F14A44" w:rsidP="00F14A44">
            <w:pPr>
              <w:jc w:val="both"/>
              <w:rPr>
                <w:sz w:val="24"/>
                <w:szCs w:val="24"/>
              </w:rPr>
            </w:pPr>
            <w:r>
              <w:rPr>
                <w:sz w:val="24"/>
                <w:szCs w:val="24"/>
              </w:rPr>
              <w:t>CIB’s Data Protection Officer</w:t>
            </w:r>
            <w:r w:rsidRPr="00F14A44">
              <w:rPr>
                <w:sz w:val="24"/>
                <w:szCs w:val="24"/>
              </w:rPr>
              <w:t xml:space="preserve"> provided an update on the actions taken to address the issues raised in the recent internal audit report from </w:t>
            </w:r>
            <w:proofErr w:type="spellStart"/>
            <w:r w:rsidRPr="00F14A44">
              <w:rPr>
                <w:sz w:val="24"/>
                <w:szCs w:val="24"/>
              </w:rPr>
              <w:t>Mazars</w:t>
            </w:r>
            <w:proofErr w:type="spellEnd"/>
            <w:r w:rsidRPr="00F14A44">
              <w:rPr>
                <w:sz w:val="24"/>
                <w:szCs w:val="24"/>
              </w:rPr>
              <w:t>, with the development of a retention policy the only item outstanding. Work on the policy is currently in progress.</w:t>
            </w:r>
          </w:p>
          <w:p w14:paraId="4A181F90" w14:textId="77777777" w:rsidR="00F14A44" w:rsidRDefault="00F14A44" w:rsidP="00085CAE">
            <w:pPr>
              <w:jc w:val="both"/>
              <w:rPr>
                <w:sz w:val="24"/>
                <w:szCs w:val="24"/>
              </w:rPr>
            </w:pPr>
          </w:p>
          <w:p w14:paraId="40EA0294" w14:textId="2D02F58A" w:rsidR="00085CAE" w:rsidRDefault="00085CAE" w:rsidP="00085CAE">
            <w:pPr>
              <w:jc w:val="both"/>
              <w:rPr>
                <w:sz w:val="24"/>
                <w:szCs w:val="24"/>
              </w:rPr>
            </w:pPr>
            <w:r>
              <w:rPr>
                <w:sz w:val="24"/>
                <w:szCs w:val="24"/>
              </w:rPr>
              <w:t>A note of the meeting was circulated to the Board.</w:t>
            </w:r>
          </w:p>
          <w:p w14:paraId="328F929B" w14:textId="2E11D0AE" w:rsidR="00085CAE" w:rsidRDefault="00085CAE" w:rsidP="00085CAE">
            <w:pPr>
              <w:jc w:val="both"/>
              <w:rPr>
                <w:sz w:val="24"/>
                <w:szCs w:val="24"/>
              </w:rPr>
            </w:pPr>
            <w:r>
              <w:rPr>
                <w:sz w:val="24"/>
                <w:szCs w:val="24"/>
              </w:rPr>
              <w:t xml:space="preserve">  </w:t>
            </w:r>
          </w:p>
        </w:tc>
      </w:tr>
      <w:tr w:rsidR="00085CAE" w:rsidRPr="00DD39EE" w14:paraId="0B885386" w14:textId="77777777" w:rsidTr="2CD31B49">
        <w:tc>
          <w:tcPr>
            <w:tcW w:w="824" w:type="dxa"/>
            <w:tcBorders>
              <w:top w:val="dotted" w:sz="4" w:space="0" w:color="auto"/>
              <w:bottom w:val="dotted" w:sz="4" w:space="0" w:color="auto"/>
            </w:tcBorders>
          </w:tcPr>
          <w:p w14:paraId="143E1246" w14:textId="597555BD" w:rsidR="00085CAE" w:rsidRDefault="00C3526E" w:rsidP="00085CAE">
            <w:pPr>
              <w:rPr>
                <w:sz w:val="24"/>
                <w:szCs w:val="24"/>
              </w:rPr>
            </w:pPr>
            <w:r>
              <w:rPr>
                <w:sz w:val="24"/>
                <w:szCs w:val="24"/>
              </w:rPr>
              <w:t>6.3</w:t>
            </w:r>
          </w:p>
        </w:tc>
        <w:tc>
          <w:tcPr>
            <w:tcW w:w="8192" w:type="dxa"/>
            <w:tcBorders>
              <w:top w:val="dotted" w:sz="4" w:space="0" w:color="auto"/>
              <w:bottom w:val="dotted" w:sz="4" w:space="0" w:color="auto"/>
            </w:tcBorders>
          </w:tcPr>
          <w:p w14:paraId="2C4FC6BF" w14:textId="56BBD7E2" w:rsidR="00085CAE" w:rsidRPr="00A854D0" w:rsidRDefault="00085CAE" w:rsidP="00085CAE">
            <w:pPr>
              <w:jc w:val="both"/>
              <w:rPr>
                <w:sz w:val="24"/>
                <w:szCs w:val="24"/>
                <w:u w:val="single"/>
              </w:rPr>
            </w:pPr>
            <w:r w:rsidRPr="00A854D0">
              <w:rPr>
                <w:sz w:val="24"/>
                <w:szCs w:val="24"/>
                <w:u w:val="single"/>
              </w:rPr>
              <w:t>Allocations Sub-Group</w:t>
            </w:r>
          </w:p>
        </w:tc>
      </w:tr>
      <w:tr w:rsidR="00085CAE" w:rsidRPr="00DD39EE" w14:paraId="082B4810" w14:textId="77777777" w:rsidTr="2CD31B49">
        <w:tc>
          <w:tcPr>
            <w:tcW w:w="824" w:type="dxa"/>
            <w:tcBorders>
              <w:top w:val="dotted" w:sz="4" w:space="0" w:color="auto"/>
              <w:bottom w:val="dotted" w:sz="4" w:space="0" w:color="auto"/>
            </w:tcBorders>
          </w:tcPr>
          <w:p w14:paraId="28289BF7" w14:textId="1170E34B" w:rsidR="00085CAE" w:rsidRDefault="00C3526E" w:rsidP="00085CAE">
            <w:pPr>
              <w:rPr>
                <w:sz w:val="24"/>
                <w:szCs w:val="24"/>
              </w:rPr>
            </w:pPr>
            <w:r>
              <w:rPr>
                <w:sz w:val="24"/>
                <w:szCs w:val="24"/>
              </w:rPr>
              <w:t>6.3</w:t>
            </w:r>
            <w:r w:rsidR="00085CAE">
              <w:rPr>
                <w:sz w:val="24"/>
                <w:szCs w:val="24"/>
              </w:rPr>
              <w:t>.1</w:t>
            </w:r>
          </w:p>
        </w:tc>
        <w:tc>
          <w:tcPr>
            <w:tcW w:w="8192" w:type="dxa"/>
            <w:tcBorders>
              <w:top w:val="dotted" w:sz="4" w:space="0" w:color="auto"/>
              <w:bottom w:val="dotted" w:sz="4" w:space="0" w:color="auto"/>
            </w:tcBorders>
          </w:tcPr>
          <w:p w14:paraId="62914A65" w14:textId="67DC6978" w:rsidR="00085CAE" w:rsidRDefault="00085CAE" w:rsidP="00085CAE">
            <w:pPr>
              <w:jc w:val="both"/>
              <w:rPr>
                <w:sz w:val="24"/>
                <w:szCs w:val="24"/>
              </w:rPr>
            </w:pPr>
            <w:r w:rsidRPr="001C5EDC">
              <w:rPr>
                <w:sz w:val="24"/>
                <w:szCs w:val="24"/>
              </w:rPr>
              <w:t>The Allocations</w:t>
            </w:r>
            <w:r>
              <w:rPr>
                <w:sz w:val="24"/>
                <w:szCs w:val="24"/>
              </w:rPr>
              <w:t xml:space="preserve"> Sub-Group met on </w:t>
            </w:r>
            <w:r w:rsidR="00F14A44">
              <w:rPr>
                <w:sz w:val="24"/>
                <w:szCs w:val="24"/>
              </w:rPr>
              <w:t>21 June</w:t>
            </w:r>
            <w:r>
              <w:rPr>
                <w:sz w:val="24"/>
                <w:szCs w:val="24"/>
              </w:rPr>
              <w:t xml:space="preserve"> 2022. </w:t>
            </w:r>
          </w:p>
          <w:p w14:paraId="7A854E47" w14:textId="77777777" w:rsidR="00085CAE" w:rsidRDefault="00085CAE" w:rsidP="00085CAE">
            <w:pPr>
              <w:jc w:val="both"/>
              <w:rPr>
                <w:sz w:val="24"/>
                <w:szCs w:val="24"/>
              </w:rPr>
            </w:pPr>
          </w:p>
          <w:p w14:paraId="08AF3F8D" w14:textId="254481B4" w:rsidR="00F14A44" w:rsidRDefault="00F14A44" w:rsidP="00F14A44">
            <w:pPr>
              <w:jc w:val="both"/>
              <w:rPr>
                <w:sz w:val="24"/>
                <w:szCs w:val="24"/>
              </w:rPr>
            </w:pPr>
            <w:r w:rsidRPr="00F14A44">
              <w:rPr>
                <w:sz w:val="24"/>
                <w:szCs w:val="24"/>
              </w:rPr>
              <w:t>The Service Delivery Companies brought forward €2.27m in surplus funding into 2022. Of this, €2.263m was returned to CIB by the companies and the remainder was deducte</w:t>
            </w:r>
            <w:r>
              <w:rPr>
                <w:sz w:val="24"/>
                <w:szCs w:val="24"/>
              </w:rPr>
              <w:t xml:space="preserve">d from the April grant to SLIS. </w:t>
            </w:r>
            <w:r w:rsidRPr="00F14A44">
              <w:rPr>
                <w:sz w:val="24"/>
                <w:szCs w:val="24"/>
              </w:rPr>
              <w:t>SLIS has raised concerns about solvency previously and this has not been addressed further, leading to the transition of SLIS to monthly rather than quarterly funding. An issue in relation to the amount of surplus brought forward into 2022 has been resolved.</w:t>
            </w:r>
          </w:p>
          <w:p w14:paraId="0B1DE20E" w14:textId="77777777" w:rsidR="00F14A44" w:rsidRDefault="00F14A44" w:rsidP="00085CAE">
            <w:pPr>
              <w:jc w:val="both"/>
              <w:rPr>
                <w:sz w:val="24"/>
                <w:szCs w:val="24"/>
              </w:rPr>
            </w:pPr>
          </w:p>
          <w:p w14:paraId="12AF7367" w14:textId="1E905373" w:rsidR="00085CAE" w:rsidRDefault="00F14A44" w:rsidP="00F14A44">
            <w:pPr>
              <w:jc w:val="both"/>
              <w:rPr>
                <w:sz w:val="24"/>
                <w:szCs w:val="24"/>
              </w:rPr>
            </w:pPr>
            <w:r>
              <w:rPr>
                <w:sz w:val="24"/>
                <w:szCs w:val="24"/>
              </w:rPr>
              <w:t xml:space="preserve">The </w:t>
            </w:r>
            <w:r w:rsidRPr="00F14A44">
              <w:rPr>
                <w:sz w:val="24"/>
                <w:szCs w:val="24"/>
              </w:rPr>
              <w:t>budget estimates for each of the 22 Service Delivery Companies</w:t>
            </w:r>
            <w:r>
              <w:rPr>
                <w:sz w:val="24"/>
                <w:szCs w:val="24"/>
              </w:rPr>
              <w:t xml:space="preserve"> was discussed</w:t>
            </w:r>
            <w:r w:rsidRPr="00F14A44">
              <w:rPr>
                <w:sz w:val="24"/>
                <w:szCs w:val="24"/>
              </w:rPr>
              <w:t>. To</w:t>
            </w:r>
            <w:r>
              <w:rPr>
                <w:sz w:val="24"/>
                <w:szCs w:val="24"/>
              </w:rPr>
              <w:t>tal expenditure of €41,217,114 wa</w:t>
            </w:r>
            <w:r w:rsidRPr="00F14A44">
              <w:rPr>
                <w:sz w:val="24"/>
                <w:szCs w:val="24"/>
              </w:rPr>
              <w:t xml:space="preserve">s proposed for SDCs in 2023. </w:t>
            </w:r>
          </w:p>
          <w:p w14:paraId="55BF0D06" w14:textId="77777777" w:rsidR="00F14A44" w:rsidRDefault="00F14A44" w:rsidP="00F14A44">
            <w:pPr>
              <w:jc w:val="both"/>
              <w:rPr>
                <w:sz w:val="24"/>
                <w:szCs w:val="24"/>
              </w:rPr>
            </w:pPr>
          </w:p>
          <w:p w14:paraId="62F6AC21" w14:textId="06192A08" w:rsidR="00F14A44" w:rsidRDefault="00F14A44" w:rsidP="00F14A44">
            <w:pPr>
              <w:jc w:val="both"/>
              <w:rPr>
                <w:sz w:val="24"/>
                <w:szCs w:val="24"/>
              </w:rPr>
            </w:pPr>
            <w:r>
              <w:rPr>
                <w:sz w:val="24"/>
                <w:szCs w:val="24"/>
              </w:rPr>
              <w:t>The sub-group discussed that three premises projects would</w:t>
            </w:r>
            <w:r w:rsidRPr="00F14A44">
              <w:rPr>
                <w:sz w:val="24"/>
                <w:szCs w:val="24"/>
              </w:rPr>
              <w:t xml:space="preserve"> be presented to the DSP for approval, these are a co-location of CIS and MABS in Naas, a co-location of CIS and NAS in </w:t>
            </w:r>
            <w:proofErr w:type="spellStart"/>
            <w:r w:rsidRPr="00F14A44">
              <w:rPr>
                <w:sz w:val="24"/>
                <w:szCs w:val="24"/>
              </w:rPr>
              <w:t>Clondalkin</w:t>
            </w:r>
            <w:proofErr w:type="spellEnd"/>
            <w:r w:rsidRPr="00F14A44">
              <w:rPr>
                <w:sz w:val="24"/>
                <w:szCs w:val="24"/>
              </w:rPr>
              <w:t xml:space="preserve"> and a co-location of CIS and NAS in Ennis. It was noted </w:t>
            </w:r>
            <w:r w:rsidRPr="00F14A44">
              <w:rPr>
                <w:sz w:val="24"/>
                <w:szCs w:val="24"/>
              </w:rPr>
              <w:lastRenderedPageBreak/>
              <w:t>that construction inflation is causing considerable difficulty in arriving at accurate budget estimates for such proj</w:t>
            </w:r>
            <w:r>
              <w:rPr>
                <w:sz w:val="24"/>
                <w:szCs w:val="24"/>
              </w:rPr>
              <w:t xml:space="preserve">ects. </w:t>
            </w:r>
            <w:r w:rsidRPr="00F14A44">
              <w:rPr>
                <w:sz w:val="24"/>
                <w:szCs w:val="24"/>
              </w:rPr>
              <w:t>Susan Shanahan presented on business cases for staffing, which relate to NT MABS, NAS and SLIS. A pay claim for the MABS companies will also be presented to the DSP.</w:t>
            </w:r>
          </w:p>
          <w:p w14:paraId="10A4940C" w14:textId="77777777" w:rsidR="00F14A44" w:rsidRDefault="00F14A44" w:rsidP="00F14A44">
            <w:pPr>
              <w:jc w:val="both"/>
              <w:rPr>
                <w:sz w:val="24"/>
                <w:szCs w:val="24"/>
              </w:rPr>
            </w:pPr>
          </w:p>
          <w:p w14:paraId="6B6ACDDF" w14:textId="19C5CC02" w:rsidR="00F14A44" w:rsidRDefault="00F14A44" w:rsidP="00F14A44">
            <w:pPr>
              <w:jc w:val="both"/>
              <w:rPr>
                <w:sz w:val="24"/>
                <w:szCs w:val="24"/>
              </w:rPr>
            </w:pPr>
            <w:r>
              <w:rPr>
                <w:sz w:val="24"/>
                <w:szCs w:val="24"/>
              </w:rPr>
              <w:t xml:space="preserve">The process for undertaking a </w:t>
            </w:r>
            <w:proofErr w:type="spellStart"/>
            <w:r>
              <w:rPr>
                <w:sz w:val="24"/>
                <w:szCs w:val="24"/>
              </w:rPr>
              <w:t>reprofiling</w:t>
            </w:r>
            <w:proofErr w:type="spellEnd"/>
            <w:r>
              <w:rPr>
                <w:sz w:val="24"/>
                <w:szCs w:val="24"/>
              </w:rPr>
              <w:t xml:space="preserve"> exercise with the SDCs in mid-2022 was discussed by the sub-group.</w:t>
            </w:r>
          </w:p>
          <w:p w14:paraId="087D9A52" w14:textId="77777777" w:rsidR="00F14A44" w:rsidRDefault="00F14A44" w:rsidP="00F14A44">
            <w:pPr>
              <w:jc w:val="both"/>
              <w:rPr>
                <w:sz w:val="24"/>
                <w:szCs w:val="24"/>
              </w:rPr>
            </w:pPr>
          </w:p>
          <w:p w14:paraId="5AB52673" w14:textId="77777777" w:rsidR="00803D61" w:rsidRDefault="00803D61" w:rsidP="00803D61">
            <w:pPr>
              <w:jc w:val="both"/>
              <w:rPr>
                <w:sz w:val="24"/>
                <w:szCs w:val="24"/>
              </w:rPr>
            </w:pPr>
            <w:r>
              <w:rPr>
                <w:sz w:val="24"/>
                <w:szCs w:val="24"/>
              </w:rPr>
              <w:t>A note of the meeting was circulated to the Board.</w:t>
            </w:r>
          </w:p>
          <w:p w14:paraId="38F41DE2" w14:textId="760E6756" w:rsidR="00803D61" w:rsidRPr="001C5EDC" w:rsidRDefault="00803D61" w:rsidP="00F14A44">
            <w:pPr>
              <w:jc w:val="both"/>
              <w:rPr>
                <w:sz w:val="24"/>
                <w:szCs w:val="24"/>
              </w:rPr>
            </w:pPr>
          </w:p>
        </w:tc>
      </w:tr>
      <w:tr w:rsidR="00F14A44" w:rsidRPr="00DD39EE" w14:paraId="3C1EE11D" w14:textId="77777777" w:rsidTr="2CD31B49">
        <w:tc>
          <w:tcPr>
            <w:tcW w:w="824" w:type="dxa"/>
            <w:tcBorders>
              <w:top w:val="dotted" w:sz="4" w:space="0" w:color="auto"/>
              <w:bottom w:val="dotted" w:sz="4" w:space="0" w:color="auto"/>
            </w:tcBorders>
          </w:tcPr>
          <w:p w14:paraId="20D17FD2" w14:textId="0EC23372" w:rsidR="00F14A44" w:rsidRDefault="00C3526E" w:rsidP="00085CAE">
            <w:pPr>
              <w:rPr>
                <w:sz w:val="24"/>
                <w:szCs w:val="24"/>
              </w:rPr>
            </w:pPr>
            <w:r>
              <w:rPr>
                <w:sz w:val="24"/>
                <w:szCs w:val="24"/>
              </w:rPr>
              <w:lastRenderedPageBreak/>
              <w:t>6.4</w:t>
            </w:r>
          </w:p>
        </w:tc>
        <w:tc>
          <w:tcPr>
            <w:tcW w:w="8192" w:type="dxa"/>
            <w:tcBorders>
              <w:top w:val="dotted" w:sz="4" w:space="0" w:color="auto"/>
              <w:bottom w:val="dotted" w:sz="4" w:space="0" w:color="auto"/>
            </w:tcBorders>
          </w:tcPr>
          <w:p w14:paraId="202164A5" w14:textId="6390C612" w:rsidR="00F14A44" w:rsidRPr="00A14C03" w:rsidRDefault="00A14C03" w:rsidP="00085CAE">
            <w:pPr>
              <w:jc w:val="both"/>
              <w:rPr>
                <w:sz w:val="24"/>
                <w:szCs w:val="24"/>
                <w:u w:val="single"/>
              </w:rPr>
            </w:pPr>
            <w:r w:rsidRPr="00A14C03">
              <w:rPr>
                <w:sz w:val="24"/>
                <w:szCs w:val="24"/>
                <w:u w:val="single"/>
              </w:rPr>
              <w:t>Strategy and Governance Committee</w:t>
            </w:r>
          </w:p>
        </w:tc>
      </w:tr>
      <w:tr w:rsidR="00F14A44" w:rsidRPr="00DD39EE" w14:paraId="3F056ECE" w14:textId="77777777" w:rsidTr="2CD31B49">
        <w:tc>
          <w:tcPr>
            <w:tcW w:w="824" w:type="dxa"/>
            <w:tcBorders>
              <w:top w:val="dotted" w:sz="4" w:space="0" w:color="auto"/>
              <w:bottom w:val="dotted" w:sz="4" w:space="0" w:color="auto"/>
            </w:tcBorders>
          </w:tcPr>
          <w:p w14:paraId="574634BD" w14:textId="1D7A21CA" w:rsidR="00F14A44" w:rsidRDefault="00C3526E" w:rsidP="00085CAE">
            <w:pPr>
              <w:rPr>
                <w:sz w:val="24"/>
                <w:szCs w:val="24"/>
              </w:rPr>
            </w:pPr>
            <w:r>
              <w:rPr>
                <w:sz w:val="24"/>
                <w:szCs w:val="24"/>
              </w:rPr>
              <w:t>6.4.1</w:t>
            </w:r>
          </w:p>
        </w:tc>
        <w:tc>
          <w:tcPr>
            <w:tcW w:w="8192" w:type="dxa"/>
            <w:tcBorders>
              <w:top w:val="dotted" w:sz="4" w:space="0" w:color="auto"/>
              <w:bottom w:val="dotted" w:sz="4" w:space="0" w:color="auto"/>
            </w:tcBorders>
          </w:tcPr>
          <w:p w14:paraId="3597D40A" w14:textId="33E72728" w:rsidR="00F14A44" w:rsidRDefault="00A14C03" w:rsidP="00085CAE">
            <w:pPr>
              <w:jc w:val="both"/>
              <w:rPr>
                <w:sz w:val="24"/>
                <w:szCs w:val="24"/>
              </w:rPr>
            </w:pPr>
            <w:r>
              <w:rPr>
                <w:sz w:val="24"/>
                <w:szCs w:val="24"/>
              </w:rPr>
              <w:t>The Strategy and Governance Committee met on 15 June 2022. An update was provided on CIB’s reorganisation, and it was noted that the digital strategy would now be progressed under the new ICT, Digital and Data division. The committee noted that Bearing Point had</w:t>
            </w:r>
            <w:r w:rsidRPr="00A14C03">
              <w:rPr>
                <w:sz w:val="24"/>
                <w:szCs w:val="24"/>
              </w:rPr>
              <w:t xml:space="preserve"> been commissioned to support with the development of the new strategy and meetings between Bearing Point and CIB were due to take place shortly.</w:t>
            </w:r>
          </w:p>
          <w:p w14:paraId="45D5F3B6" w14:textId="59976069" w:rsidR="00A14C03" w:rsidRDefault="00A14C03" w:rsidP="00085CAE">
            <w:pPr>
              <w:jc w:val="both"/>
              <w:rPr>
                <w:sz w:val="24"/>
                <w:szCs w:val="24"/>
              </w:rPr>
            </w:pPr>
          </w:p>
          <w:p w14:paraId="1F5A723D" w14:textId="5A466906" w:rsidR="00A14C03" w:rsidRDefault="00A14C03" w:rsidP="00085CAE">
            <w:pPr>
              <w:jc w:val="both"/>
              <w:rPr>
                <w:sz w:val="24"/>
                <w:szCs w:val="24"/>
              </w:rPr>
            </w:pPr>
            <w:r>
              <w:rPr>
                <w:sz w:val="24"/>
                <w:szCs w:val="24"/>
              </w:rPr>
              <w:t xml:space="preserve">The committee discussed revised versions of CIB’s Code of Practice and Code of Business Conduct. </w:t>
            </w:r>
            <w:r w:rsidRPr="00A14C03">
              <w:rPr>
                <w:sz w:val="24"/>
                <w:szCs w:val="24"/>
              </w:rPr>
              <w:t>It was agreed for the updated drafts of these codes be brought to the Board for formal approval.</w:t>
            </w:r>
          </w:p>
          <w:p w14:paraId="5A37FD72" w14:textId="77678008" w:rsidR="00A14C03" w:rsidRDefault="00A14C03" w:rsidP="00085CAE">
            <w:pPr>
              <w:jc w:val="both"/>
              <w:rPr>
                <w:sz w:val="24"/>
                <w:szCs w:val="24"/>
              </w:rPr>
            </w:pPr>
          </w:p>
          <w:p w14:paraId="58A79AAE" w14:textId="494951B2" w:rsidR="00A14C03" w:rsidRDefault="00A14C03" w:rsidP="00085CAE">
            <w:pPr>
              <w:jc w:val="both"/>
              <w:rPr>
                <w:sz w:val="24"/>
                <w:szCs w:val="24"/>
              </w:rPr>
            </w:pPr>
            <w:r w:rsidRPr="00A14C03">
              <w:rPr>
                <w:sz w:val="24"/>
                <w:szCs w:val="24"/>
              </w:rPr>
              <w:t xml:space="preserve">The Chair advised the committee that the Board are currently reviewing the structure of sub-committees of the Board. It is expected that the new sub-committee structure will closely align to the new four Divisions of CIB, Corporate Services, Standards &amp; Development, ICT Data &amp; Digital and Compliance and Reporting.   </w:t>
            </w:r>
          </w:p>
          <w:p w14:paraId="1CCFEC9D" w14:textId="088322B9" w:rsidR="00803D61" w:rsidRDefault="00803D61" w:rsidP="00085CAE">
            <w:pPr>
              <w:jc w:val="both"/>
              <w:rPr>
                <w:sz w:val="24"/>
                <w:szCs w:val="24"/>
              </w:rPr>
            </w:pPr>
          </w:p>
          <w:p w14:paraId="19F9F38B" w14:textId="77777777" w:rsidR="00803D61" w:rsidRDefault="00803D61" w:rsidP="00803D61">
            <w:pPr>
              <w:jc w:val="both"/>
              <w:rPr>
                <w:sz w:val="24"/>
                <w:szCs w:val="24"/>
              </w:rPr>
            </w:pPr>
            <w:r>
              <w:rPr>
                <w:sz w:val="24"/>
                <w:szCs w:val="24"/>
              </w:rPr>
              <w:t>A note of the meeting was circulated to the Board.</w:t>
            </w:r>
          </w:p>
          <w:p w14:paraId="3B6223D5" w14:textId="71C5D782" w:rsidR="00A14C03" w:rsidRPr="001C5EDC" w:rsidRDefault="00A14C03" w:rsidP="00085CAE">
            <w:pPr>
              <w:jc w:val="both"/>
              <w:rPr>
                <w:sz w:val="24"/>
                <w:szCs w:val="24"/>
              </w:rPr>
            </w:pPr>
          </w:p>
        </w:tc>
      </w:tr>
      <w:tr w:rsidR="007667DF" w:rsidRPr="00DD39EE" w14:paraId="6B8EFA73" w14:textId="77777777" w:rsidTr="2CD31B49">
        <w:tc>
          <w:tcPr>
            <w:tcW w:w="824" w:type="dxa"/>
            <w:tcBorders>
              <w:top w:val="dotted" w:sz="4" w:space="0" w:color="auto"/>
              <w:bottom w:val="dotted" w:sz="4" w:space="0" w:color="auto"/>
            </w:tcBorders>
          </w:tcPr>
          <w:p w14:paraId="371BE2E4" w14:textId="385D29FA" w:rsidR="007667DF" w:rsidRDefault="00C3526E" w:rsidP="00085CAE">
            <w:pPr>
              <w:rPr>
                <w:sz w:val="24"/>
                <w:szCs w:val="24"/>
              </w:rPr>
            </w:pPr>
            <w:r>
              <w:rPr>
                <w:sz w:val="24"/>
                <w:szCs w:val="24"/>
              </w:rPr>
              <w:t>6.5</w:t>
            </w:r>
          </w:p>
        </w:tc>
        <w:tc>
          <w:tcPr>
            <w:tcW w:w="8192" w:type="dxa"/>
            <w:tcBorders>
              <w:top w:val="dotted" w:sz="4" w:space="0" w:color="auto"/>
              <w:bottom w:val="dotted" w:sz="4" w:space="0" w:color="auto"/>
            </w:tcBorders>
          </w:tcPr>
          <w:p w14:paraId="43DC0A96" w14:textId="6D68E498" w:rsidR="007667DF" w:rsidRPr="007667DF" w:rsidRDefault="007667DF" w:rsidP="00085CAE">
            <w:pPr>
              <w:jc w:val="both"/>
              <w:rPr>
                <w:sz w:val="24"/>
                <w:szCs w:val="24"/>
                <w:u w:val="single"/>
              </w:rPr>
            </w:pPr>
            <w:r w:rsidRPr="007667DF">
              <w:rPr>
                <w:sz w:val="24"/>
                <w:szCs w:val="24"/>
                <w:u w:val="single"/>
              </w:rPr>
              <w:t>Communications Sub-Group</w:t>
            </w:r>
          </w:p>
        </w:tc>
      </w:tr>
      <w:tr w:rsidR="007667DF" w:rsidRPr="00DD39EE" w14:paraId="34ED37FD" w14:textId="77777777" w:rsidTr="2CD31B49">
        <w:tc>
          <w:tcPr>
            <w:tcW w:w="824" w:type="dxa"/>
            <w:tcBorders>
              <w:top w:val="dotted" w:sz="4" w:space="0" w:color="auto"/>
              <w:bottom w:val="dotted" w:sz="4" w:space="0" w:color="auto"/>
            </w:tcBorders>
          </w:tcPr>
          <w:p w14:paraId="0884DBA6" w14:textId="6F6EE2F5" w:rsidR="007667DF" w:rsidRDefault="00C3526E" w:rsidP="00085CAE">
            <w:pPr>
              <w:rPr>
                <w:sz w:val="24"/>
                <w:szCs w:val="24"/>
              </w:rPr>
            </w:pPr>
            <w:r>
              <w:rPr>
                <w:sz w:val="24"/>
                <w:szCs w:val="24"/>
              </w:rPr>
              <w:t>6.5.1</w:t>
            </w:r>
          </w:p>
        </w:tc>
        <w:tc>
          <w:tcPr>
            <w:tcW w:w="8192" w:type="dxa"/>
            <w:tcBorders>
              <w:top w:val="dotted" w:sz="4" w:space="0" w:color="auto"/>
              <w:bottom w:val="dotted" w:sz="4" w:space="0" w:color="auto"/>
            </w:tcBorders>
          </w:tcPr>
          <w:p w14:paraId="3CAD2612" w14:textId="6FCCAFED" w:rsidR="007667DF" w:rsidRDefault="007667DF" w:rsidP="00085CAE">
            <w:pPr>
              <w:jc w:val="both"/>
              <w:rPr>
                <w:sz w:val="24"/>
                <w:szCs w:val="24"/>
              </w:rPr>
            </w:pPr>
            <w:r>
              <w:rPr>
                <w:sz w:val="24"/>
                <w:szCs w:val="24"/>
              </w:rPr>
              <w:t xml:space="preserve">The Communications Sub-Group met on </w:t>
            </w:r>
            <w:r w:rsidR="00803D61">
              <w:rPr>
                <w:sz w:val="24"/>
                <w:szCs w:val="24"/>
              </w:rPr>
              <w:t>1 July 2022</w:t>
            </w:r>
            <w:r>
              <w:rPr>
                <w:sz w:val="24"/>
                <w:szCs w:val="24"/>
              </w:rPr>
              <w:t xml:space="preserve"> and reviewed a draft communications grid produced by Carr Communications, including the mapping of audiences and communications channels.</w:t>
            </w:r>
          </w:p>
          <w:p w14:paraId="6BEB1764" w14:textId="22CA0EF9" w:rsidR="007667DF" w:rsidRDefault="007667DF" w:rsidP="00085CAE">
            <w:pPr>
              <w:jc w:val="both"/>
              <w:rPr>
                <w:sz w:val="24"/>
                <w:szCs w:val="24"/>
              </w:rPr>
            </w:pPr>
          </w:p>
        </w:tc>
      </w:tr>
      <w:tr w:rsidR="00A14C03" w:rsidRPr="00DD39EE" w14:paraId="2D2870BC" w14:textId="77777777" w:rsidTr="2CD31B49">
        <w:tc>
          <w:tcPr>
            <w:tcW w:w="824" w:type="dxa"/>
            <w:tcBorders>
              <w:top w:val="dotted" w:sz="4" w:space="0" w:color="auto"/>
              <w:bottom w:val="dotted" w:sz="4" w:space="0" w:color="auto"/>
            </w:tcBorders>
          </w:tcPr>
          <w:p w14:paraId="2646836F" w14:textId="060AD075" w:rsidR="00A14C03" w:rsidRPr="00C3526E" w:rsidRDefault="00C3526E" w:rsidP="00085CAE">
            <w:pPr>
              <w:rPr>
                <w:b/>
                <w:sz w:val="24"/>
                <w:szCs w:val="24"/>
              </w:rPr>
            </w:pPr>
            <w:r w:rsidRPr="00C3526E">
              <w:rPr>
                <w:b/>
                <w:sz w:val="24"/>
                <w:szCs w:val="24"/>
              </w:rPr>
              <w:t>7</w:t>
            </w:r>
          </w:p>
        </w:tc>
        <w:tc>
          <w:tcPr>
            <w:tcW w:w="8192" w:type="dxa"/>
            <w:tcBorders>
              <w:top w:val="dotted" w:sz="4" w:space="0" w:color="auto"/>
              <w:bottom w:val="dotted" w:sz="4" w:space="0" w:color="auto"/>
            </w:tcBorders>
          </w:tcPr>
          <w:p w14:paraId="7A2D0BBE" w14:textId="78A63FAF" w:rsidR="00A14C03" w:rsidRPr="007667DF" w:rsidRDefault="00A14C03" w:rsidP="00085CAE">
            <w:pPr>
              <w:jc w:val="both"/>
              <w:rPr>
                <w:b/>
                <w:sz w:val="24"/>
                <w:szCs w:val="24"/>
              </w:rPr>
            </w:pPr>
            <w:r w:rsidRPr="007667DF">
              <w:rPr>
                <w:b/>
                <w:sz w:val="24"/>
                <w:szCs w:val="24"/>
              </w:rPr>
              <w:t>CIB’s Code of Practice and Code of Business Conduct</w:t>
            </w:r>
          </w:p>
        </w:tc>
      </w:tr>
      <w:tr w:rsidR="00A14C03" w:rsidRPr="00DD39EE" w14:paraId="41A87340" w14:textId="77777777" w:rsidTr="2CD31B49">
        <w:tc>
          <w:tcPr>
            <w:tcW w:w="824" w:type="dxa"/>
            <w:tcBorders>
              <w:top w:val="dotted" w:sz="4" w:space="0" w:color="auto"/>
              <w:bottom w:val="dotted" w:sz="4" w:space="0" w:color="auto"/>
            </w:tcBorders>
          </w:tcPr>
          <w:p w14:paraId="37D6396B" w14:textId="0A461967" w:rsidR="00A14C03" w:rsidRDefault="00C3526E" w:rsidP="00085CAE">
            <w:pPr>
              <w:rPr>
                <w:sz w:val="24"/>
                <w:szCs w:val="24"/>
              </w:rPr>
            </w:pPr>
            <w:r>
              <w:rPr>
                <w:sz w:val="24"/>
                <w:szCs w:val="24"/>
              </w:rPr>
              <w:t>7.1</w:t>
            </w:r>
          </w:p>
        </w:tc>
        <w:tc>
          <w:tcPr>
            <w:tcW w:w="8192" w:type="dxa"/>
            <w:tcBorders>
              <w:top w:val="dotted" w:sz="4" w:space="0" w:color="auto"/>
              <w:bottom w:val="dotted" w:sz="4" w:space="0" w:color="auto"/>
            </w:tcBorders>
          </w:tcPr>
          <w:p w14:paraId="48FF44B5" w14:textId="77777777" w:rsidR="00A14C03" w:rsidRDefault="00A14C03" w:rsidP="00A14C03">
            <w:pPr>
              <w:jc w:val="both"/>
              <w:rPr>
                <w:sz w:val="24"/>
                <w:szCs w:val="24"/>
              </w:rPr>
            </w:pPr>
            <w:r>
              <w:rPr>
                <w:sz w:val="24"/>
                <w:szCs w:val="24"/>
              </w:rPr>
              <w:t>The Board approved revised versions of the Code of Practice and Code of Business Conduct, subject to any amendments to the committee structure that could be agreed later in the meeting.</w:t>
            </w:r>
          </w:p>
          <w:p w14:paraId="306584E8" w14:textId="182E7305" w:rsidR="00A14C03" w:rsidRDefault="00A14C03" w:rsidP="00A14C03">
            <w:pPr>
              <w:jc w:val="both"/>
              <w:rPr>
                <w:sz w:val="24"/>
                <w:szCs w:val="24"/>
              </w:rPr>
            </w:pPr>
          </w:p>
        </w:tc>
      </w:tr>
      <w:tr w:rsidR="00085CAE" w:rsidRPr="00DD39EE" w14:paraId="47D1F2D7" w14:textId="77777777" w:rsidTr="2CD31B49">
        <w:tc>
          <w:tcPr>
            <w:tcW w:w="824" w:type="dxa"/>
            <w:tcBorders>
              <w:top w:val="dotted" w:sz="4" w:space="0" w:color="auto"/>
              <w:bottom w:val="dotted" w:sz="4" w:space="0" w:color="auto"/>
            </w:tcBorders>
          </w:tcPr>
          <w:p w14:paraId="764C5017" w14:textId="7C6A4CA2" w:rsidR="00085CAE" w:rsidRPr="00EB6711" w:rsidRDefault="00C3526E" w:rsidP="00085CAE">
            <w:pPr>
              <w:rPr>
                <w:b/>
                <w:sz w:val="24"/>
                <w:szCs w:val="24"/>
              </w:rPr>
            </w:pPr>
            <w:r>
              <w:rPr>
                <w:b/>
                <w:sz w:val="24"/>
                <w:szCs w:val="24"/>
              </w:rPr>
              <w:t>8</w:t>
            </w:r>
          </w:p>
        </w:tc>
        <w:tc>
          <w:tcPr>
            <w:tcW w:w="8192" w:type="dxa"/>
            <w:tcBorders>
              <w:top w:val="dotted" w:sz="4" w:space="0" w:color="auto"/>
              <w:bottom w:val="dotted" w:sz="4" w:space="0" w:color="auto"/>
            </w:tcBorders>
          </w:tcPr>
          <w:p w14:paraId="68A973F2" w14:textId="3B559D48" w:rsidR="00085CAE" w:rsidRPr="00EB6711" w:rsidRDefault="00085CAE" w:rsidP="00085CAE">
            <w:pPr>
              <w:jc w:val="both"/>
              <w:rPr>
                <w:b/>
                <w:sz w:val="24"/>
                <w:szCs w:val="24"/>
              </w:rPr>
            </w:pPr>
            <w:r w:rsidRPr="00EB6711">
              <w:rPr>
                <w:b/>
                <w:sz w:val="24"/>
                <w:szCs w:val="24"/>
              </w:rPr>
              <w:t>Committee Structure to Support Strategy</w:t>
            </w:r>
          </w:p>
        </w:tc>
      </w:tr>
      <w:tr w:rsidR="00085CAE" w:rsidRPr="00DD39EE" w14:paraId="74EC8DA3" w14:textId="77777777" w:rsidTr="2CD31B49">
        <w:tc>
          <w:tcPr>
            <w:tcW w:w="824" w:type="dxa"/>
            <w:tcBorders>
              <w:top w:val="dotted" w:sz="4" w:space="0" w:color="auto"/>
              <w:bottom w:val="dotted" w:sz="4" w:space="0" w:color="auto"/>
            </w:tcBorders>
          </w:tcPr>
          <w:p w14:paraId="26AD1D94" w14:textId="71C3B3B6" w:rsidR="00085CAE" w:rsidRDefault="00C3526E" w:rsidP="00085CAE">
            <w:pPr>
              <w:rPr>
                <w:sz w:val="24"/>
                <w:szCs w:val="24"/>
              </w:rPr>
            </w:pPr>
            <w:r>
              <w:rPr>
                <w:sz w:val="24"/>
                <w:szCs w:val="24"/>
              </w:rPr>
              <w:t>8</w:t>
            </w:r>
            <w:r w:rsidR="00085CAE">
              <w:rPr>
                <w:sz w:val="24"/>
                <w:szCs w:val="24"/>
              </w:rPr>
              <w:t>.1</w:t>
            </w:r>
          </w:p>
        </w:tc>
        <w:tc>
          <w:tcPr>
            <w:tcW w:w="8192" w:type="dxa"/>
            <w:tcBorders>
              <w:top w:val="dotted" w:sz="4" w:space="0" w:color="auto"/>
              <w:bottom w:val="dotted" w:sz="4" w:space="0" w:color="auto"/>
            </w:tcBorders>
          </w:tcPr>
          <w:p w14:paraId="79B8E186" w14:textId="45FFBAD6" w:rsidR="00085CAE" w:rsidRDefault="007667DF" w:rsidP="00085CAE">
            <w:pPr>
              <w:jc w:val="both"/>
              <w:rPr>
                <w:sz w:val="24"/>
                <w:szCs w:val="24"/>
              </w:rPr>
            </w:pPr>
            <w:r>
              <w:rPr>
                <w:sz w:val="24"/>
                <w:szCs w:val="24"/>
              </w:rPr>
              <w:t>Terms of reference for three new committees were circulated to the Board in advance of the meeting. The new committees are ICT, Digital and Data; Compliance and Reporting; and Standards and Development. This means that</w:t>
            </w:r>
            <w:r w:rsidR="00C3526E">
              <w:rPr>
                <w:sz w:val="24"/>
                <w:szCs w:val="24"/>
              </w:rPr>
              <w:t>, with the Finance, Audit and Risk Committee continuing,</w:t>
            </w:r>
            <w:r>
              <w:rPr>
                <w:sz w:val="24"/>
                <w:szCs w:val="24"/>
              </w:rPr>
              <w:t xml:space="preserve"> the Board’s committee structure will mirror CIB’s Executive structure. It was noted that there was potential for overlap </w:t>
            </w:r>
            <w:r w:rsidR="00C3526E">
              <w:rPr>
                <w:sz w:val="24"/>
                <w:szCs w:val="24"/>
              </w:rPr>
              <w:t>between</w:t>
            </w:r>
            <w:r>
              <w:rPr>
                <w:sz w:val="24"/>
                <w:szCs w:val="24"/>
              </w:rPr>
              <w:t xml:space="preserve"> the committees, particularly </w:t>
            </w:r>
            <w:r w:rsidR="00C3526E">
              <w:rPr>
                <w:sz w:val="24"/>
                <w:szCs w:val="24"/>
              </w:rPr>
              <w:t>in relation to</w:t>
            </w:r>
            <w:r>
              <w:rPr>
                <w:sz w:val="24"/>
                <w:szCs w:val="24"/>
              </w:rPr>
              <w:t xml:space="preserve"> the ICT and cyber </w:t>
            </w:r>
            <w:r>
              <w:rPr>
                <w:sz w:val="24"/>
                <w:szCs w:val="24"/>
              </w:rPr>
              <w:lastRenderedPageBreak/>
              <w:t xml:space="preserve">responsibilities of the Finance, Audit and Risk Committee. </w:t>
            </w:r>
            <w:r w:rsidR="00C3526E">
              <w:rPr>
                <w:sz w:val="24"/>
                <w:szCs w:val="24"/>
              </w:rPr>
              <w:t>The Board approved the terms of reference for the three new committees, and it was asked that a survey be issued to Board members seeking interest in the four committees that will be in operation. Following that survey, membership of the four committees can be agreed at the October meeting of the Board.</w:t>
            </w:r>
          </w:p>
          <w:p w14:paraId="5A5473D5" w14:textId="5C6DC203" w:rsidR="00085CAE" w:rsidRDefault="00085CAE" w:rsidP="00085CAE">
            <w:pPr>
              <w:jc w:val="both"/>
              <w:rPr>
                <w:sz w:val="24"/>
                <w:szCs w:val="24"/>
              </w:rPr>
            </w:pPr>
          </w:p>
        </w:tc>
      </w:tr>
      <w:tr w:rsidR="00C3526E" w:rsidRPr="00DD39EE" w14:paraId="101B8D5E" w14:textId="77777777" w:rsidTr="2CD31B49">
        <w:tc>
          <w:tcPr>
            <w:tcW w:w="824" w:type="dxa"/>
            <w:tcBorders>
              <w:top w:val="dotted" w:sz="4" w:space="0" w:color="auto"/>
              <w:bottom w:val="dotted" w:sz="4" w:space="0" w:color="auto"/>
            </w:tcBorders>
          </w:tcPr>
          <w:p w14:paraId="07C261A8" w14:textId="625EEC9C" w:rsidR="00C3526E" w:rsidRDefault="00C3526E" w:rsidP="00085CAE">
            <w:pPr>
              <w:rPr>
                <w:sz w:val="24"/>
                <w:szCs w:val="24"/>
              </w:rPr>
            </w:pPr>
            <w:r>
              <w:rPr>
                <w:sz w:val="24"/>
                <w:szCs w:val="24"/>
              </w:rPr>
              <w:lastRenderedPageBreak/>
              <w:t>8.2</w:t>
            </w:r>
          </w:p>
        </w:tc>
        <w:tc>
          <w:tcPr>
            <w:tcW w:w="8192" w:type="dxa"/>
            <w:tcBorders>
              <w:top w:val="dotted" w:sz="4" w:space="0" w:color="auto"/>
              <w:bottom w:val="dotted" w:sz="4" w:space="0" w:color="auto"/>
            </w:tcBorders>
          </w:tcPr>
          <w:p w14:paraId="523C6B07" w14:textId="77777777" w:rsidR="00C3526E" w:rsidRDefault="00C3526E" w:rsidP="00085CAE">
            <w:pPr>
              <w:jc w:val="both"/>
              <w:rPr>
                <w:sz w:val="24"/>
                <w:szCs w:val="24"/>
              </w:rPr>
            </w:pPr>
            <w:r>
              <w:rPr>
                <w:sz w:val="24"/>
                <w:szCs w:val="24"/>
              </w:rPr>
              <w:t>The Chair extended the appreciation of the Executive and the Board to Tim Duggan, whose term on the Board as the DSP representative ends in August. Ti</w:t>
            </w:r>
            <w:r w:rsidR="000F178B">
              <w:rPr>
                <w:sz w:val="24"/>
                <w:szCs w:val="24"/>
              </w:rPr>
              <w:t>m was thanked for his insight</w:t>
            </w:r>
            <w:r>
              <w:rPr>
                <w:sz w:val="24"/>
                <w:szCs w:val="24"/>
              </w:rPr>
              <w:t xml:space="preserve"> and support over his time as a Board member. </w:t>
            </w:r>
          </w:p>
          <w:p w14:paraId="47292274" w14:textId="07B552F6" w:rsidR="000F178B" w:rsidRDefault="000F178B" w:rsidP="00085CAE">
            <w:pPr>
              <w:jc w:val="both"/>
              <w:rPr>
                <w:sz w:val="24"/>
                <w:szCs w:val="24"/>
              </w:rPr>
            </w:pPr>
          </w:p>
        </w:tc>
      </w:tr>
      <w:tr w:rsidR="00C3526E" w:rsidRPr="00DD39EE" w14:paraId="51A81272" w14:textId="77777777" w:rsidTr="2CD31B49">
        <w:tc>
          <w:tcPr>
            <w:tcW w:w="824" w:type="dxa"/>
            <w:tcBorders>
              <w:top w:val="dotted" w:sz="4" w:space="0" w:color="auto"/>
              <w:bottom w:val="dotted" w:sz="4" w:space="0" w:color="auto"/>
            </w:tcBorders>
          </w:tcPr>
          <w:p w14:paraId="1EA84214" w14:textId="2C5B80DD" w:rsidR="00C3526E" w:rsidRPr="000F178B" w:rsidRDefault="000F178B" w:rsidP="00085CAE">
            <w:pPr>
              <w:rPr>
                <w:b/>
                <w:sz w:val="24"/>
                <w:szCs w:val="24"/>
              </w:rPr>
            </w:pPr>
            <w:r w:rsidRPr="000F178B">
              <w:rPr>
                <w:b/>
                <w:sz w:val="24"/>
                <w:szCs w:val="24"/>
              </w:rPr>
              <w:t>9</w:t>
            </w:r>
          </w:p>
        </w:tc>
        <w:tc>
          <w:tcPr>
            <w:tcW w:w="8192" w:type="dxa"/>
            <w:tcBorders>
              <w:top w:val="dotted" w:sz="4" w:space="0" w:color="auto"/>
              <w:bottom w:val="dotted" w:sz="4" w:space="0" w:color="auto"/>
            </w:tcBorders>
          </w:tcPr>
          <w:p w14:paraId="37FBCB03" w14:textId="3BDABC12" w:rsidR="00C3526E" w:rsidRPr="000F178B" w:rsidRDefault="000F178B" w:rsidP="00085CAE">
            <w:pPr>
              <w:jc w:val="both"/>
              <w:rPr>
                <w:b/>
                <w:sz w:val="24"/>
                <w:szCs w:val="24"/>
              </w:rPr>
            </w:pPr>
            <w:r w:rsidRPr="000F178B">
              <w:rPr>
                <w:b/>
                <w:sz w:val="24"/>
                <w:szCs w:val="24"/>
              </w:rPr>
              <w:t>Strategy 2023 – 2025</w:t>
            </w:r>
          </w:p>
        </w:tc>
      </w:tr>
      <w:tr w:rsidR="00C3526E" w:rsidRPr="00DD39EE" w14:paraId="3B61E144" w14:textId="77777777" w:rsidTr="2CD31B49">
        <w:tc>
          <w:tcPr>
            <w:tcW w:w="824" w:type="dxa"/>
            <w:tcBorders>
              <w:top w:val="dotted" w:sz="4" w:space="0" w:color="auto"/>
              <w:bottom w:val="dotted" w:sz="4" w:space="0" w:color="auto"/>
            </w:tcBorders>
          </w:tcPr>
          <w:p w14:paraId="258797A4" w14:textId="0CEDFFE0" w:rsidR="00C3526E" w:rsidRDefault="000F178B" w:rsidP="00085CAE">
            <w:pPr>
              <w:rPr>
                <w:sz w:val="24"/>
                <w:szCs w:val="24"/>
              </w:rPr>
            </w:pPr>
            <w:r>
              <w:rPr>
                <w:sz w:val="24"/>
                <w:szCs w:val="24"/>
              </w:rPr>
              <w:t>9.1</w:t>
            </w:r>
          </w:p>
        </w:tc>
        <w:tc>
          <w:tcPr>
            <w:tcW w:w="8192" w:type="dxa"/>
            <w:tcBorders>
              <w:top w:val="dotted" w:sz="4" w:space="0" w:color="auto"/>
              <w:bottom w:val="dotted" w:sz="4" w:space="0" w:color="auto"/>
            </w:tcBorders>
          </w:tcPr>
          <w:p w14:paraId="531A7D64" w14:textId="77777777" w:rsidR="00C3526E" w:rsidRDefault="00C3526E" w:rsidP="00085CAE">
            <w:pPr>
              <w:jc w:val="both"/>
              <w:rPr>
                <w:sz w:val="24"/>
                <w:szCs w:val="24"/>
              </w:rPr>
            </w:pPr>
            <w:r>
              <w:rPr>
                <w:sz w:val="24"/>
                <w:szCs w:val="24"/>
              </w:rPr>
              <w:t xml:space="preserve">The Board established a new sub-group to oversee strategy development. The sub-group consists of </w:t>
            </w:r>
            <w:proofErr w:type="spellStart"/>
            <w:r>
              <w:rPr>
                <w:sz w:val="24"/>
                <w:szCs w:val="24"/>
              </w:rPr>
              <w:t>Seán</w:t>
            </w:r>
            <w:proofErr w:type="spellEnd"/>
            <w:r>
              <w:rPr>
                <w:sz w:val="24"/>
                <w:szCs w:val="24"/>
              </w:rPr>
              <w:t xml:space="preserve"> Sheridan, Tina Leonard and Teresa Blake.</w:t>
            </w:r>
          </w:p>
          <w:p w14:paraId="5DD12413" w14:textId="656AF3DE" w:rsidR="000F178B" w:rsidRDefault="000F178B" w:rsidP="00085CAE">
            <w:pPr>
              <w:jc w:val="both"/>
              <w:rPr>
                <w:sz w:val="24"/>
                <w:szCs w:val="24"/>
              </w:rPr>
            </w:pPr>
          </w:p>
        </w:tc>
      </w:tr>
      <w:tr w:rsidR="000F178B" w:rsidRPr="00DD39EE" w14:paraId="6AAEA86E" w14:textId="77777777" w:rsidTr="2CD31B49">
        <w:tc>
          <w:tcPr>
            <w:tcW w:w="824" w:type="dxa"/>
            <w:tcBorders>
              <w:top w:val="dotted" w:sz="4" w:space="0" w:color="auto"/>
              <w:bottom w:val="dotted" w:sz="4" w:space="0" w:color="auto"/>
            </w:tcBorders>
          </w:tcPr>
          <w:p w14:paraId="5A772D9B" w14:textId="7737722B" w:rsidR="000F178B" w:rsidRPr="000F178B" w:rsidRDefault="000F178B" w:rsidP="00085CAE">
            <w:pPr>
              <w:rPr>
                <w:b/>
                <w:sz w:val="24"/>
                <w:szCs w:val="24"/>
              </w:rPr>
            </w:pPr>
            <w:r w:rsidRPr="000F178B">
              <w:rPr>
                <w:b/>
                <w:sz w:val="24"/>
                <w:szCs w:val="24"/>
              </w:rPr>
              <w:t>10</w:t>
            </w:r>
          </w:p>
        </w:tc>
        <w:tc>
          <w:tcPr>
            <w:tcW w:w="8192" w:type="dxa"/>
            <w:tcBorders>
              <w:top w:val="dotted" w:sz="4" w:space="0" w:color="auto"/>
              <w:bottom w:val="dotted" w:sz="4" w:space="0" w:color="auto"/>
            </w:tcBorders>
          </w:tcPr>
          <w:p w14:paraId="291D78C3" w14:textId="69550572" w:rsidR="000F178B" w:rsidRPr="000F178B" w:rsidRDefault="000F178B" w:rsidP="00085CAE">
            <w:pPr>
              <w:jc w:val="both"/>
              <w:rPr>
                <w:b/>
                <w:sz w:val="24"/>
                <w:szCs w:val="24"/>
              </w:rPr>
            </w:pPr>
            <w:r w:rsidRPr="000F178B">
              <w:rPr>
                <w:b/>
                <w:sz w:val="24"/>
                <w:szCs w:val="24"/>
              </w:rPr>
              <w:t>Service Level Agreements</w:t>
            </w:r>
          </w:p>
        </w:tc>
      </w:tr>
      <w:tr w:rsidR="00C3526E" w:rsidRPr="00DD39EE" w14:paraId="0F7AFC75" w14:textId="77777777" w:rsidTr="2CD31B49">
        <w:tc>
          <w:tcPr>
            <w:tcW w:w="824" w:type="dxa"/>
            <w:tcBorders>
              <w:top w:val="dotted" w:sz="4" w:space="0" w:color="auto"/>
              <w:bottom w:val="dotted" w:sz="4" w:space="0" w:color="auto"/>
            </w:tcBorders>
          </w:tcPr>
          <w:p w14:paraId="7FE3875D" w14:textId="4CCAD3E7" w:rsidR="00C3526E" w:rsidRDefault="000F178B" w:rsidP="00085CAE">
            <w:pPr>
              <w:rPr>
                <w:sz w:val="24"/>
                <w:szCs w:val="24"/>
              </w:rPr>
            </w:pPr>
            <w:r>
              <w:rPr>
                <w:sz w:val="24"/>
                <w:szCs w:val="24"/>
              </w:rPr>
              <w:t>10.1</w:t>
            </w:r>
          </w:p>
        </w:tc>
        <w:tc>
          <w:tcPr>
            <w:tcW w:w="8192" w:type="dxa"/>
            <w:tcBorders>
              <w:top w:val="dotted" w:sz="4" w:space="0" w:color="auto"/>
              <w:bottom w:val="dotted" w:sz="4" w:space="0" w:color="auto"/>
            </w:tcBorders>
          </w:tcPr>
          <w:p w14:paraId="7EC7AB06" w14:textId="77777777" w:rsidR="00C3526E" w:rsidRDefault="00C3526E" w:rsidP="00085CAE">
            <w:pPr>
              <w:jc w:val="both"/>
              <w:rPr>
                <w:sz w:val="24"/>
                <w:szCs w:val="24"/>
              </w:rPr>
            </w:pPr>
            <w:r>
              <w:rPr>
                <w:sz w:val="24"/>
                <w:szCs w:val="24"/>
              </w:rPr>
              <w:t>The Board also established a new sub-group to oversee the development of the Service Level Agreements with the Service Delivery Companies. The sub-group consists of Joan O’Connor, Catherine Heaney and John Saunders. It was agreed that the Board would delegate the reserved function of SLA development to this sub-group, given the time gap to the next Board meeting. It was requested that the draft SLA be issued to the Board for observations ahead of its circulation to the Service Delivery Companies for comments.</w:t>
            </w:r>
          </w:p>
          <w:p w14:paraId="56CCF25F" w14:textId="5D6B772C" w:rsidR="000F178B" w:rsidRDefault="000F178B" w:rsidP="00085CAE">
            <w:pPr>
              <w:jc w:val="both"/>
              <w:rPr>
                <w:sz w:val="24"/>
                <w:szCs w:val="24"/>
              </w:rPr>
            </w:pPr>
          </w:p>
        </w:tc>
      </w:tr>
      <w:tr w:rsidR="00085CAE" w:rsidRPr="00FF1F00" w14:paraId="047AEDD9" w14:textId="77777777" w:rsidTr="2CD31B49">
        <w:tc>
          <w:tcPr>
            <w:tcW w:w="824" w:type="dxa"/>
            <w:tcBorders>
              <w:top w:val="dotted" w:sz="4" w:space="0" w:color="auto"/>
              <w:bottom w:val="dotted" w:sz="4" w:space="0" w:color="auto"/>
            </w:tcBorders>
          </w:tcPr>
          <w:p w14:paraId="64FF6715" w14:textId="51C0C90B" w:rsidR="00085CAE" w:rsidRPr="00FF1F00" w:rsidRDefault="00085CAE" w:rsidP="00085CAE">
            <w:pPr>
              <w:rPr>
                <w:b/>
                <w:sz w:val="24"/>
                <w:szCs w:val="24"/>
              </w:rPr>
            </w:pPr>
          </w:p>
        </w:tc>
        <w:tc>
          <w:tcPr>
            <w:tcW w:w="8192" w:type="dxa"/>
            <w:tcBorders>
              <w:top w:val="dotted" w:sz="4" w:space="0" w:color="auto"/>
              <w:bottom w:val="dotted" w:sz="4" w:space="0" w:color="auto"/>
            </w:tcBorders>
          </w:tcPr>
          <w:p w14:paraId="35226B4B" w14:textId="7E133F56" w:rsidR="00085CAE" w:rsidRPr="00AA2BF2" w:rsidRDefault="00085CAE" w:rsidP="00085CAE">
            <w:pPr>
              <w:rPr>
                <w:b/>
                <w:sz w:val="24"/>
                <w:szCs w:val="24"/>
              </w:rPr>
            </w:pPr>
            <w:r>
              <w:rPr>
                <w:b/>
                <w:sz w:val="24"/>
                <w:szCs w:val="24"/>
              </w:rPr>
              <w:t>Date of the Next M</w:t>
            </w:r>
            <w:r w:rsidRPr="00AA2BF2">
              <w:rPr>
                <w:b/>
                <w:sz w:val="24"/>
                <w:szCs w:val="24"/>
              </w:rPr>
              <w:t xml:space="preserve">eeting </w:t>
            </w:r>
          </w:p>
        </w:tc>
      </w:tr>
      <w:tr w:rsidR="00085CAE" w:rsidRPr="00DD39EE" w14:paraId="6E2CC3CC" w14:textId="77777777" w:rsidTr="2CD31B49">
        <w:tc>
          <w:tcPr>
            <w:tcW w:w="824" w:type="dxa"/>
            <w:tcBorders>
              <w:top w:val="dotted" w:sz="4" w:space="0" w:color="auto"/>
              <w:bottom w:val="dotted" w:sz="4" w:space="0" w:color="auto"/>
            </w:tcBorders>
          </w:tcPr>
          <w:p w14:paraId="7B0349E3" w14:textId="6F168ACF" w:rsidR="00085CAE" w:rsidRPr="00DD39EE" w:rsidRDefault="00085CAE" w:rsidP="00085CAE">
            <w:pPr>
              <w:rPr>
                <w:sz w:val="24"/>
                <w:szCs w:val="24"/>
              </w:rPr>
            </w:pPr>
          </w:p>
        </w:tc>
        <w:tc>
          <w:tcPr>
            <w:tcW w:w="8192" w:type="dxa"/>
            <w:tcBorders>
              <w:top w:val="dotted" w:sz="4" w:space="0" w:color="auto"/>
              <w:bottom w:val="dotted" w:sz="4" w:space="0" w:color="auto"/>
            </w:tcBorders>
          </w:tcPr>
          <w:p w14:paraId="4836822D" w14:textId="1194E7E1" w:rsidR="00085CAE" w:rsidRPr="00AA2BF2" w:rsidRDefault="00085CAE" w:rsidP="00C3526E">
            <w:pPr>
              <w:jc w:val="both"/>
              <w:rPr>
                <w:sz w:val="24"/>
                <w:szCs w:val="24"/>
              </w:rPr>
            </w:pPr>
            <w:r w:rsidRPr="00AA2BF2">
              <w:rPr>
                <w:sz w:val="24"/>
                <w:szCs w:val="24"/>
              </w:rPr>
              <w:t xml:space="preserve">The </w:t>
            </w:r>
            <w:r>
              <w:rPr>
                <w:sz w:val="24"/>
                <w:szCs w:val="24"/>
              </w:rPr>
              <w:t xml:space="preserve">next meeting of the Board is scheduled to take place on Thursday, </w:t>
            </w:r>
            <w:r w:rsidR="00C3526E">
              <w:rPr>
                <w:sz w:val="24"/>
                <w:szCs w:val="24"/>
              </w:rPr>
              <w:t>20 October</w:t>
            </w:r>
            <w:r>
              <w:rPr>
                <w:sz w:val="24"/>
                <w:szCs w:val="24"/>
              </w:rPr>
              <w:t xml:space="preserve"> 2022.</w:t>
            </w:r>
            <w:r w:rsidRPr="00AA2BF2">
              <w:rPr>
                <w:sz w:val="24"/>
                <w:szCs w:val="24"/>
              </w:rPr>
              <w:t xml:space="preserve">  </w:t>
            </w:r>
          </w:p>
        </w:tc>
      </w:tr>
    </w:tbl>
    <w:p w14:paraId="600E4029" w14:textId="1FDE751E" w:rsidR="00CE2F79" w:rsidRDefault="00CE2F79" w:rsidP="00770B98">
      <w:pPr>
        <w:rPr>
          <w:sz w:val="24"/>
          <w:szCs w:val="24"/>
        </w:rPr>
      </w:pPr>
    </w:p>
    <w:p w14:paraId="343FB5C6" w14:textId="299C4FF0" w:rsidR="00591844" w:rsidRDefault="00591844" w:rsidP="00770B98">
      <w:pPr>
        <w:rPr>
          <w:sz w:val="24"/>
          <w:szCs w:val="24"/>
        </w:rPr>
      </w:pPr>
    </w:p>
    <w:p w14:paraId="6CB38213" w14:textId="23522F86" w:rsidR="005E52EE" w:rsidRDefault="005E52EE" w:rsidP="00770B98">
      <w:pPr>
        <w:rPr>
          <w:sz w:val="24"/>
          <w:szCs w:val="24"/>
        </w:rPr>
      </w:pPr>
    </w:p>
    <w:p w14:paraId="22F5FFF3" w14:textId="2ADF29F2" w:rsidR="005E52EE" w:rsidRDefault="005E52EE" w:rsidP="00770B98">
      <w:pPr>
        <w:rPr>
          <w:sz w:val="24"/>
          <w:szCs w:val="24"/>
        </w:rPr>
      </w:pPr>
    </w:p>
    <w:p w14:paraId="4E58F74A" w14:textId="4B4B5315" w:rsidR="005E52EE" w:rsidRDefault="005E52EE" w:rsidP="00770B98">
      <w:pPr>
        <w:rPr>
          <w:sz w:val="24"/>
          <w:szCs w:val="24"/>
        </w:rPr>
      </w:pPr>
    </w:p>
    <w:p w14:paraId="23BF2D37" w14:textId="483EA48C" w:rsidR="005E52EE" w:rsidRDefault="005E52EE" w:rsidP="00770B98">
      <w:pPr>
        <w:rPr>
          <w:sz w:val="24"/>
          <w:szCs w:val="24"/>
        </w:rPr>
      </w:pPr>
    </w:p>
    <w:p w14:paraId="263B6900" w14:textId="388F6C5D" w:rsidR="00AC4674" w:rsidRDefault="00AC4674" w:rsidP="00770B98">
      <w:pPr>
        <w:rPr>
          <w:sz w:val="24"/>
          <w:szCs w:val="24"/>
        </w:rPr>
      </w:pPr>
    </w:p>
    <w:p w14:paraId="713CF211" w14:textId="23BB5332" w:rsidR="00AC4674" w:rsidRDefault="00AC4674" w:rsidP="00770B98">
      <w:pPr>
        <w:rPr>
          <w:sz w:val="24"/>
          <w:szCs w:val="24"/>
        </w:rPr>
      </w:pPr>
    </w:p>
    <w:p w14:paraId="64736BAB" w14:textId="280E57BE" w:rsidR="00AC4674" w:rsidRDefault="00AC4674" w:rsidP="00770B98">
      <w:pPr>
        <w:rPr>
          <w:sz w:val="24"/>
          <w:szCs w:val="24"/>
        </w:rPr>
      </w:pPr>
    </w:p>
    <w:p w14:paraId="4948D835" w14:textId="1595F9D9" w:rsidR="00AC4674" w:rsidRDefault="00AC4674" w:rsidP="00770B98">
      <w:pPr>
        <w:rPr>
          <w:sz w:val="24"/>
          <w:szCs w:val="24"/>
        </w:rPr>
      </w:pPr>
    </w:p>
    <w:p w14:paraId="359EA5F7" w14:textId="6C2CB004" w:rsidR="00AC4674" w:rsidRDefault="00AC4674" w:rsidP="00770B98">
      <w:pPr>
        <w:rPr>
          <w:sz w:val="24"/>
          <w:szCs w:val="24"/>
        </w:rPr>
      </w:pPr>
    </w:p>
    <w:p w14:paraId="09698D68" w14:textId="19E52147" w:rsidR="00AC4674" w:rsidRDefault="00AC4674" w:rsidP="00770B98">
      <w:pPr>
        <w:rPr>
          <w:sz w:val="24"/>
          <w:szCs w:val="24"/>
        </w:rPr>
      </w:pPr>
    </w:p>
    <w:p w14:paraId="063A6787" w14:textId="0A2395BA" w:rsidR="00AC4674" w:rsidRDefault="00AC4674" w:rsidP="00770B98">
      <w:pPr>
        <w:rPr>
          <w:sz w:val="24"/>
          <w:szCs w:val="24"/>
        </w:rPr>
      </w:pPr>
    </w:p>
    <w:p w14:paraId="1233A5AA" w14:textId="6FA0CF06" w:rsidR="00AC4674" w:rsidRDefault="00AC4674" w:rsidP="00770B98">
      <w:pPr>
        <w:rPr>
          <w:sz w:val="24"/>
          <w:szCs w:val="24"/>
        </w:rPr>
      </w:pPr>
    </w:p>
    <w:p w14:paraId="073312CB" w14:textId="40A8857D" w:rsidR="00AC4674" w:rsidRDefault="00AC4674" w:rsidP="00770B98">
      <w:pPr>
        <w:rPr>
          <w:sz w:val="24"/>
          <w:szCs w:val="24"/>
        </w:rPr>
      </w:pPr>
    </w:p>
    <w:p w14:paraId="1C15EDF8" w14:textId="36E75B34" w:rsidR="00AC4674" w:rsidRDefault="00AC4674" w:rsidP="00770B98">
      <w:pPr>
        <w:rPr>
          <w:sz w:val="24"/>
          <w:szCs w:val="24"/>
        </w:rPr>
      </w:pPr>
    </w:p>
    <w:p w14:paraId="64A2AA96" w14:textId="70832359" w:rsidR="00AC4674" w:rsidRDefault="00AC4674" w:rsidP="00770B98">
      <w:pPr>
        <w:rPr>
          <w:sz w:val="24"/>
          <w:szCs w:val="24"/>
        </w:rPr>
      </w:pPr>
    </w:p>
    <w:p w14:paraId="71EFEF30" w14:textId="77777777" w:rsidR="00AC4674" w:rsidRDefault="00AC4674" w:rsidP="00770B98">
      <w:pPr>
        <w:rPr>
          <w:sz w:val="24"/>
          <w:szCs w:val="24"/>
        </w:rPr>
      </w:pPr>
    </w:p>
    <w:p w14:paraId="259EA6E6" w14:textId="7FAD6B94" w:rsidR="005E52EE" w:rsidRDefault="005E52EE" w:rsidP="00770B98">
      <w:pPr>
        <w:rPr>
          <w:sz w:val="24"/>
          <w:szCs w:val="24"/>
        </w:rPr>
      </w:pPr>
    </w:p>
    <w:p w14:paraId="3B050387" w14:textId="77777777" w:rsidR="005E52EE" w:rsidRDefault="005E52EE" w:rsidP="00770B98">
      <w:pPr>
        <w:rPr>
          <w:sz w:val="24"/>
          <w:szCs w:val="24"/>
        </w:rPr>
      </w:pPr>
    </w:p>
    <w:p w14:paraId="4F1887B3" w14:textId="77777777" w:rsidR="00591844" w:rsidRDefault="00591844" w:rsidP="00591844">
      <w:pPr>
        <w:rPr>
          <w:sz w:val="24"/>
          <w:szCs w:val="24"/>
        </w:rPr>
      </w:pPr>
      <w:bookmarkStart w:id="0" w:name="_GoBack"/>
      <w:bookmarkEnd w:id="0"/>
    </w:p>
    <w:sectPr w:rsidR="00591844" w:rsidSect="000F19E9">
      <w:headerReference w:type="even" r:id="rId13"/>
      <w:headerReference w:type="default" r:id="rId14"/>
      <w:footerReference w:type="default" r:id="rId15"/>
      <w:headerReference w:type="first" r:id="rId16"/>
      <w:pgSz w:w="11906" w:h="16838"/>
      <w:pgMar w:top="156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91705" w14:textId="77777777" w:rsidR="007667DF" w:rsidRDefault="007667DF" w:rsidP="00253E0A">
      <w:r>
        <w:separator/>
      </w:r>
    </w:p>
  </w:endnote>
  <w:endnote w:type="continuationSeparator" w:id="0">
    <w:p w14:paraId="073C6A9D" w14:textId="77777777" w:rsidR="007667DF" w:rsidRDefault="007667DF" w:rsidP="00253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yriadPro-BlackCond">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928193"/>
      <w:docPartObj>
        <w:docPartGallery w:val="Page Numbers (Bottom of Page)"/>
        <w:docPartUnique/>
      </w:docPartObj>
    </w:sdtPr>
    <w:sdtEndPr/>
    <w:sdtContent>
      <w:sdt>
        <w:sdtPr>
          <w:id w:val="1728636285"/>
          <w:docPartObj>
            <w:docPartGallery w:val="Page Numbers (Top of Page)"/>
            <w:docPartUnique/>
          </w:docPartObj>
        </w:sdtPr>
        <w:sdtEndPr/>
        <w:sdtContent>
          <w:p w14:paraId="49483DC7" w14:textId="7A36418B" w:rsidR="007667DF" w:rsidRDefault="007667D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1497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14978">
              <w:rPr>
                <w:b/>
                <w:bCs/>
                <w:noProof/>
              </w:rPr>
              <w:t>6</w:t>
            </w:r>
            <w:r>
              <w:rPr>
                <w:b/>
                <w:bCs/>
                <w:sz w:val="24"/>
                <w:szCs w:val="24"/>
              </w:rPr>
              <w:fldChar w:fldCharType="end"/>
            </w:r>
          </w:p>
        </w:sdtContent>
      </w:sdt>
    </w:sdtContent>
  </w:sdt>
  <w:p w14:paraId="3D3D4F98" w14:textId="77777777" w:rsidR="007667DF" w:rsidRDefault="007667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55F0C" w14:textId="77777777" w:rsidR="007667DF" w:rsidRDefault="007667DF" w:rsidP="00253E0A">
      <w:r>
        <w:separator/>
      </w:r>
    </w:p>
  </w:footnote>
  <w:footnote w:type="continuationSeparator" w:id="0">
    <w:p w14:paraId="36C9B65C" w14:textId="77777777" w:rsidR="007667DF" w:rsidRDefault="007667DF" w:rsidP="00253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52ABC" w14:textId="3D4D0C5F" w:rsidR="007667DF" w:rsidRDefault="007667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FD0C8" w14:textId="4FE06610" w:rsidR="007667DF" w:rsidRDefault="007667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F67ED" w14:textId="269500D1" w:rsidR="007667DF" w:rsidRDefault="007667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41B9"/>
    <w:multiLevelType w:val="hybridMultilevel"/>
    <w:tmpl w:val="9D2AD286"/>
    <w:lvl w:ilvl="0" w:tplc="E74006FA">
      <w:numFmt w:val="bullet"/>
      <w:lvlText w:val="•"/>
      <w:lvlJc w:val="left"/>
      <w:pPr>
        <w:ind w:left="720" w:hanging="720"/>
      </w:pPr>
      <w:rPr>
        <w:rFonts w:ascii="Calibri" w:eastAsiaTheme="minorHAnsi" w:hAnsi="Calibri" w:cs="Calibri" w:hint="default"/>
      </w:rPr>
    </w:lvl>
    <w:lvl w:ilvl="1" w:tplc="18090003" w:tentative="1">
      <w:start w:val="1"/>
      <w:numFmt w:val="bullet"/>
      <w:lvlText w:val="o"/>
      <w:lvlJc w:val="left"/>
      <w:pPr>
        <w:ind w:left="-360" w:hanging="360"/>
      </w:pPr>
      <w:rPr>
        <w:rFonts w:ascii="Courier New" w:hAnsi="Courier New" w:cs="Courier New" w:hint="default"/>
      </w:rPr>
    </w:lvl>
    <w:lvl w:ilvl="2" w:tplc="18090005" w:tentative="1">
      <w:start w:val="1"/>
      <w:numFmt w:val="bullet"/>
      <w:lvlText w:val=""/>
      <w:lvlJc w:val="left"/>
      <w:pPr>
        <w:ind w:left="360" w:hanging="360"/>
      </w:pPr>
      <w:rPr>
        <w:rFonts w:ascii="Wingdings" w:hAnsi="Wingdings" w:hint="default"/>
      </w:rPr>
    </w:lvl>
    <w:lvl w:ilvl="3" w:tplc="18090001" w:tentative="1">
      <w:start w:val="1"/>
      <w:numFmt w:val="bullet"/>
      <w:lvlText w:val=""/>
      <w:lvlJc w:val="left"/>
      <w:pPr>
        <w:ind w:left="1080" w:hanging="360"/>
      </w:pPr>
      <w:rPr>
        <w:rFonts w:ascii="Symbol" w:hAnsi="Symbol" w:hint="default"/>
      </w:rPr>
    </w:lvl>
    <w:lvl w:ilvl="4" w:tplc="18090003" w:tentative="1">
      <w:start w:val="1"/>
      <w:numFmt w:val="bullet"/>
      <w:lvlText w:val="o"/>
      <w:lvlJc w:val="left"/>
      <w:pPr>
        <w:ind w:left="1800" w:hanging="360"/>
      </w:pPr>
      <w:rPr>
        <w:rFonts w:ascii="Courier New" w:hAnsi="Courier New" w:cs="Courier New" w:hint="default"/>
      </w:rPr>
    </w:lvl>
    <w:lvl w:ilvl="5" w:tplc="18090005" w:tentative="1">
      <w:start w:val="1"/>
      <w:numFmt w:val="bullet"/>
      <w:lvlText w:val=""/>
      <w:lvlJc w:val="left"/>
      <w:pPr>
        <w:ind w:left="2520" w:hanging="360"/>
      </w:pPr>
      <w:rPr>
        <w:rFonts w:ascii="Wingdings" w:hAnsi="Wingdings" w:hint="default"/>
      </w:rPr>
    </w:lvl>
    <w:lvl w:ilvl="6" w:tplc="18090001" w:tentative="1">
      <w:start w:val="1"/>
      <w:numFmt w:val="bullet"/>
      <w:lvlText w:val=""/>
      <w:lvlJc w:val="left"/>
      <w:pPr>
        <w:ind w:left="3240" w:hanging="360"/>
      </w:pPr>
      <w:rPr>
        <w:rFonts w:ascii="Symbol" w:hAnsi="Symbol" w:hint="default"/>
      </w:rPr>
    </w:lvl>
    <w:lvl w:ilvl="7" w:tplc="18090003" w:tentative="1">
      <w:start w:val="1"/>
      <w:numFmt w:val="bullet"/>
      <w:lvlText w:val="o"/>
      <w:lvlJc w:val="left"/>
      <w:pPr>
        <w:ind w:left="3960" w:hanging="360"/>
      </w:pPr>
      <w:rPr>
        <w:rFonts w:ascii="Courier New" w:hAnsi="Courier New" w:cs="Courier New" w:hint="default"/>
      </w:rPr>
    </w:lvl>
    <w:lvl w:ilvl="8" w:tplc="18090005" w:tentative="1">
      <w:start w:val="1"/>
      <w:numFmt w:val="bullet"/>
      <w:lvlText w:val=""/>
      <w:lvlJc w:val="left"/>
      <w:pPr>
        <w:ind w:left="4680" w:hanging="360"/>
      </w:pPr>
      <w:rPr>
        <w:rFonts w:ascii="Wingdings" w:hAnsi="Wingdings" w:hint="default"/>
      </w:rPr>
    </w:lvl>
  </w:abstractNum>
  <w:abstractNum w:abstractNumId="1" w15:restartNumberingAfterBreak="0">
    <w:nsid w:val="07C2487B"/>
    <w:multiLevelType w:val="hybridMultilevel"/>
    <w:tmpl w:val="C82CF35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1B6F3991"/>
    <w:multiLevelType w:val="hybridMultilevel"/>
    <w:tmpl w:val="58A41CB6"/>
    <w:lvl w:ilvl="0" w:tplc="18090001">
      <w:start w:val="1"/>
      <w:numFmt w:val="bullet"/>
      <w:lvlText w:val=""/>
      <w:lvlJc w:val="left"/>
      <w:pPr>
        <w:ind w:left="720" w:hanging="720"/>
      </w:pPr>
      <w:rPr>
        <w:rFonts w:ascii="Symbol" w:hAnsi="Symbol" w:hint="default"/>
      </w:rPr>
    </w:lvl>
    <w:lvl w:ilvl="1" w:tplc="18090003" w:tentative="1">
      <w:start w:val="1"/>
      <w:numFmt w:val="bullet"/>
      <w:lvlText w:val="o"/>
      <w:lvlJc w:val="left"/>
      <w:pPr>
        <w:ind w:left="-360" w:hanging="360"/>
      </w:pPr>
      <w:rPr>
        <w:rFonts w:ascii="Courier New" w:hAnsi="Courier New" w:cs="Courier New" w:hint="default"/>
      </w:rPr>
    </w:lvl>
    <w:lvl w:ilvl="2" w:tplc="18090005" w:tentative="1">
      <w:start w:val="1"/>
      <w:numFmt w:val="bullet"/>
      <w:lvlText w:val=""/>
      <w:lvlJc w:val="left"/>
      <w:pPr>
        <w:ind w:left="360" w:hanging="360"/>
      </w:pPr>
      <w:rPr>
        <w:rFonts w:ascii="Wingdings" w:hAnsi="Wingdings" w:hint="default"/>
      </w:rPr>
    </w:lvl>
    <w:lvl w:ilvl="3" w:tplc="18090001" w:tentative="1">
      <w:start w:val="1"/>
      <w:numFmt w:val="bullet"/>
      <w:lvlText w:val=""/>
      <w:lvlJc w:val="left"/>
      <w:pPr>
        <w:ind w:left="1080" w:hanging="360"/>
      </w:pPr>
      <w:rPr>
        <w:rFonts w:ascii="Symbol" w:hAnsi="Symbol" w:hint="default"/>
      </w:rPr>
    </w:lvl>
    <w:lvl w:ilvl="4" w:tplc="18090003" w:tentative="1">
      <w:start w:val="1"/>
      <w:numFmt w:val="bullet"/>
      <w:lvlText w:val="o"/>
      <w:lvlJc w:val="left"/>
      <w:pPr>
        <w:ind w:left="1800" w:hanging="360"/>
      </w:pPr>
      <w:rPr>
        <w:rFonts w:ascii="Courier New" w:hAnsi="Courier New" w:cs="Courier New" w:hint="default"/>
      </w:rPr>
    </w:lvl>
    <w:lvl w:ilvl="5" w:tplc="18090005" w:tentative="1">
      <w:start w:val="1"/>
      <w:numFmt w:val="bullet"/>
      <w:lvlText w:val=""/>
      <w:lvlJc w:val="left"/>
      <w:pPr>
        <w:ind w:left="2520" w:hanging="360"/>
      </w:pPr>
      <w:rPr>
        <w:rFonts w:ascii="Wingdings" w:hAnsi="Wingdings" w:hint="default"/>
      </w:rPr>
    </w:lvl>
    <w:lvl w:ilvl="6" w:tplc="18090001" w:tentative="1">
      <w:start w:val="1"/>
      <w:numFmt w:val="bullet"/>
      <w:lvlText w:val=""/>
      <w:lvlJc w:val="left"/>
      <w:pPr>
        <w:ind w:left="3240" w:hanging="360"/>
      </w:pPr>
      <w:rPr>
        <w:rFonts w:ascii="Symbol" w:hAnsi="Symbol" w:hint="default"/>
      </w:rPr>
    </w:lvl>
    <w:lvl w:ilvl="7" w:tplc="18090003" w:tentative="1">
      <w:start w:val="1"/>
      <w:numFmt w:val="bullet"/>
      <w:lvlText w:val="o"/>
      <w:lvlJc w:val="left"/>
      <w:pPr>
        <w:ind w:left="3960" w:hanging="360"/>
      </w:pPr>
      <w:rPr>
        <w:rFonts w:ascii="Courier New" w:hAnsi="Courier New" w:cs="Courier New" w:hint="default"/>
      </w:rPr>
    </w:lvl>
    <w:lvl w:ilvl="8" w:tplc="18090005" w:tentative="1">
      <w:start w:val="1"/>
      <w:numFmt w:val="bullet"/>
      <w:lvlText w:val=""/>
      <w:lvlJc w:val="left"/>
      <w:pPr>
        <w:ind w:left="4680" w:hanging="360"/>
      </w:pPr>
      <w:rPr>
        <w:rFonts w:ascii="Wingdings" w:hAnsi="Wingdings" w:hint="default"/>
      </w:rPr>
    </w:lvl>
  </w:abstractNum>
  <w:abstractNum w:abstractNumId="3" w15:restartNumberingAfterBreak="0">
    <w:nsid w:val="281D18B6"/>
    <w:multiLevelType w:val="hybridMultilevel"/>
    <w:tmpl w:val="4E58FC4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29527020"/>
    <w:multiLevelType w:val="hybridMultilevel"/>
    <w:tmpl w:val="F6301F9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2FF61BB9"/>
    <w:multiLevelType w:val="hybridMultilevel"/>
    <w:tmpl w:val="7018CED4"/>
    <w:lvl w:ilvl="0" w:tplc="B6D0DAEA">
      <w:start w:val="1"/>
      <w:numFmt w:val="decimal"/>
      <w:lvlText w:val="%1."/>
      <w:lvlJc w:val="left"/>
      <w:pPr>
        <w:tabs>
          <w:tab w:val="num" w:pos="720"/>
        </w:tabs>
        <w:ind w:left="720" w:hanging="360"/>
      </w:pPr>
    </w:lvl>
    <w:lvl w:ilvl="1" w:tplc="BCF48C70">
      <w:start w:val="1"/>
      <w:numFmt w:val="decimal"/>
      <w:lvlText w:val="%2."/>
      <w:lvlJc w:val="left"/>
      <w:pPr>
        <w:tabs>
          <w:tab w:val="num" w:pos="1440"/>
        </w:tabs>
        <w:ind w:left="1440" w:hanging="360"/>
      </w:pPr>
    </w:lvl>
    <w:lvl w:ilvl="2" w:tplc="07744BD4">
      <w:start w:val="1"/>
      <w:numFmt w:val="decimal"/>
      <w:lvlText w:val="%3."/>
      <w:lvlJc w:val="left"/>
      <w:pPr>
        <w:tabs>
          <w:tab w:val="num" w:pos="2160"/>
        </w:tabs>
        <w:ind w:left="2160" w:hanging="360"/>
      </w:pPr>
    </w:lvl>
    <w:lvl w:ilvl="3" w:tplc="650CE198">
      <w:start w:val="1"/>
      <w:numFmt w:val="decimal"/>
      <w:lvlText w:val="%4."/>
      <w:lvlJc w:val="left"/>
      <w:pPr>
        <w:tabs>
          <w:tab w:val="num" w:pos="2880"/>
        </w:tabs>
        <w:ind w:left="2880" w:hanging="360"/>
      </w:pPr>
    </w:lvl>
    <w:lvl w:ilvl="4" w:tplc="22544E92">
      <w:start w:val="1"/>
      <w:numFmt w:val="decimal"/>
      <w:lvlText w:val="%5."/>
      <w:lvlJc w:val="left"/>
      <w:pPr>
        <w:tabs>
          <w:tab w:val="num" w:pos="3600"/>
        </w:tabs>
        <w:ind w:left="3600" w:hanging="360"/>
      </w:pPr>
    </w:lvl>
    <w:lvl w:ilvl="5" w:tplc="8CDA163E">
      <w:start w:val="1"/>
      <w:numFmt w:val="decimal"/>
      <w:lvlText w:val="%6."/>
      <w:lvlJc w:val="left"/>
      <w:pPr>
        <w:tabs>
          <w:tab w:val="num" w:pos="4320"/>
        </w:tabs>
        <w:ind w:left="4320" w:hanging="360"/>
      </w:pPr>
    </w:lvl>
    <w:lvl w:ilvl="6" w:tplc="9EFE06C0">
      <w:start w:val="1"/>
      <w:numFmt w:val="decimal"/>
      <w:lvlText w:val="%7."/>
      <w:lvlJc w:val="left"/>
      <w:pPr>
        <w:tabs>
          <w:tab w:val="num" w:pos="5040"/>
        </w:tabs>
        <w:ind w:left="5040" w:hanging="360"/>
      </w:pPr>
    </w:lvl>
    <w:lvl w:ilvl="7" w:tplc="35D6B174">
      <w:start w:val="1"/>
      <w:numFmt w:val="decimal"/>
      <w:lvlText w:val="%8."/>
      <w:lvlJc w:val="left"/>
      <w:pPr>
        <w:tabs>
          <w:tab w:val="num" w:pos="5760"/>
        </w:tabs>
        <w:ind w:left="5760" w:hanging="360"/>
      </w:pPr>
    </w:lvl>
    <w:lvl w:ilvl="8" w:tplc="3D44E8B6">
      <w:start w:val="1"/>
      <w:numFmt w:val="decimal"/>
      <w:lvlText w:val="%9."/>
      <w:lvlJc w:val="left"/>
      <w:pPr>
        <w:tabs>
          <w:tab w:val="num" w:pos="6480"/>
        </w:tabs>
        <w:ind w:left="6480" w:hanging="360"/>
      </w:pPr>
    </w:lvl>
  </w:abstractNum>
  <w:abstractNum w:abstractNumId="6" w15:restartNumberingAfterBreak="0">
    <w:nsid w:val="353316B5"/>
    <w:multiLevelType w:val="hybridMultilevel"/>
    <w:tmpl w:val="BB4CE420"/>
    <w:lvl w:ilvl="0" w:tplc="08090011">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3C816976"/>
    <w:multiLevelType w:val="hybridMultilevel"/>
    <w:tmpl w:val="292AA4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3A842FD"/>
    <w:multiLevelType w:val="hybridMultilevel"/>
    <w:tmpl w:val="39B41EB6"/>
    <w:lvl w:ilvl="0" w:tplc="E74006FA">
      <w:numFmt w:val="bullet"/>
      <w:lvlText w:val="•"/>
      <w:lvlJc w:val="left"/>
      <w:pPr>
        <w:ind w:left="252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0A507C0"/>
    <w:multiLevelType w:val="hybridMultilevel"/>
    <w:tmpl w:val="9EA48846"/>
    <w:lvl w:ilvl="0" w:tplc="51ACC148">
      <w:start w:val="7"/>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19460BB"/>
    <w:multiLevelType w:val="hybridMultilevel"/>
    <w:tmpl w:val="3C66A286"/>
    <w:lvl w:ilvl="0" w:tplc="E74006FA">
      <w:numFmt w:val="bullet"/>
      <w:lvlText w:val="•"/>
      <w:lvlJc w:val="left"/>
      <w:pPr>
        <w:ind w:left="720" w:hanging="720"/>
      </w:pPr>
      <w:rPr>
        <w:rFonts w:ascii="Calibri" w:eastAsiaTheme="minorHAnsi" w:hAnsi="Calibri" w:cs="Calibri" w:hint="default"/>
      </w:rPr>
    </w:lvl>
    <w:lvl w:ilvl="1" w:tplc="18090003" w:tentative="1">
      <w:start w:val="1"/>
      <w:numFmt w:val="bullet"/>
      <w:lvlText w:val="o"/>
      <w:lvlJc w:val="left"/>
      <w:pPr>
        <w:ind w:left="-360" w:hanging="360"/>
      </w:pPr>
      <w:rPr>
        <w:rFonts w:ascii="Courier New" w:hAnsi="Courier New" w:cs="Courier New" w:hint="default"/>
      </w:rPr>
    </w:lvl>
    <w:lvl w:ilvl="2" w:tplc="18090005" w:tentative="1">
      <w:start w:val="1"/>
      <w:numFmt w:val="bullet"/>
      <w:lvlText w:val=""/>
      <w:lvlJc w:val="left"/>
      <w:pPr>
        <w:ind w:left="360" w:hanging="360"/>
      </w:pPr>
      <w:rPr>
        <w:rFonts w:ascii="Wingdings" w:hAnsi="Wingdings" w:hint="default"/>
      </w:rPr>
    </w:lvl>
    <w:lvl w:ilvl="3" w:tplc="18090001" w:tentative="1">
      <w:start w:val="1"/>
      <w:numFmt w:val="bullet"/>
      <w:lvlText w:val=""/>
      <w:lvlJc w:val="left"/>
      <w:pPr>
        <w:ind w:left="1080" w:hanging="360"/>
      </w:pPr>
      <w:rPr>
        <w:rFonts w:ascii="Symbol" w:hAnsi="Symbol" w:hint="default"/>
      </w:rPr>
    </w:lvl>
    <w:lvl w:ilvl="4" w:tplc="18090003" w:tentative="1">
      <w:start w:val="1"/>
      <w:numFmt w:val="bullet"/>
      <w:lvlText w:val="o"/>
      <w:lvlJc w:val="left"/>
      <w:pPr>
        <w:ind w:left="1800" w:hanging="360"/>
      </w:pPr>
      <w:rPr>
        <w:rFonts w:ascii="Courier New" w:hAnsi="Courier New" w:cs="Courier New" w:hint="default"/>
      </w:rPr>
    </w:lvl>
    <w:lvl w:ilvl="5" w:tplc="18090005" w:tentative="1">
      <w:start w:val="1"/>
      <w:numFmt w:val="bullet"/>
      <w:lvlText w:val=""/>
      <w:lvlJc w:val="left"/>
      <w:pPr>
        <w:ind w:left="2520" w:hanging="360"/>
      </w:pPr>
      <w:rPr>
        <w:rFonts w:ascii="Wingdings" w:hAnsi="Wingdings" w:hint="default"/>
      </w:rPr>
    </w:lvl>
    <w:lvl w:ilvl="6" w:tplc="18090001" w:tentative="1">
      <w:start w:val="1"/>
      <w:numFmt w:val="bullet"/>
      <w:lvlText w:val=""/>
      <w:lvlJc w:val="left"/>
      <w:pPr>
        <w:ind w:left="3240" w:hanging="360"/>
      </w:pPr>
      <w:rPr>
        <w:rFonts w:ascii="Symbol" w:hAnsi="Symbol" w:hint="default"/>
      </w:rPr>
    </w:lvl>
    <w:lvl w:ilvl="7" w:tplc="18090003" w:tentative="1">
      <w:start w:val="1"/>
      <w:numFmt w:val="bullet"/>
      <w:lvlText w:val="o"/>
      <w:lvlJc w:val="left"/>
      <w:pPr>
        <w:ind w:left="3960" w:hanging="360"/>
      </w:pPr>
      <w:rPr>
        <w:rFonts w:ascii="Courier New" w:hAnsi="Courier New" w:cs="Courier New" w:hint="default"/>
      </w:rPr>
    </w:lvl>
    <w:lvl w:ilvl="8" w:tplc="18090005" w:tentative="1">
      <w:start w:val="1"/>
      <w:numFmt w:val="bullet"/>
      <w:lvlText w:val=""/>
      <w:lvlJc w:val="left"/>
      <w:pPr>
        <w:ind w:left="4680" w:hanging="360"/>
      </w:pPr>
      <w:rPr>
        <w:rFonts w:ascii="Wingdings" w:hAnsi="Wingdings" w:hint="default"/>
      </w:rPr>
    </w:lvl>
  </w:abstractNum>
  <w:abstractNum w:abstractNumId="11" w15:restartNumberingAfterBreak="0">
    <w:nsid w:val="563D29F3"/>
    <w:multiLevelType w:val="hybridMultilevel"/>
    <w:tmpl w:val="F2E4C64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618909A1"/>
    <w:multiLevelType w:val="hybridMultilevel"/>
    <w:tmpl w:val="24A07CA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678C32FA"/>
    <w:multiLevelType w:val="hybridMultilevel"/>
    <w:tmpl w:val="23F61B44"/>
    <w:lvl w:ilvl="0" w:tplc="E74006FA">
      <w:numFmt w:val="bullet"/>
      <w:lvlText w:val="•"/>
      <w:lvlJc w:val="left"/>
      <w:pPr>
        <w:ind w:left="2520" w:hanging="720"/>
      </w:pPr>
      <w:rPr>
        <w:rFonts w:ascii="Calibri" w:eastAsiaTheme="minorHAnsi" w:hAnsi="Calibri" w:cs="Calibri"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4" w15:restartNumberingAfterBreak="0">
    <w:nsid w:val="775963E5"/>
    <w:multiLevelType w:val="hybridMultilevel"/>
    <w:tmpl w:val="356CC2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A45795E"/>
    <w:multiLevelType w:val="hybridMultilevel"/>
    <w:tmpl w:val="A61AA8F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7A7537E4"/>
    <w:multiLevelType w:val="hybridMultilevel"/>
    <w:tmpl w:val="C864212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9"/>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6"/>
  </w:num>
  <w:num w:numId="5">
    <w:abstractNumId w:val="4"/>
  </w:num>
  <w:num w:numId="6">
    <w:abstractNumId w:val="11"/>
  </w:num>
  <w:num w:numId="7">
    <w:abstractNumId w:val="12"/>
  </w:num>
  <w:num w:numId="8">
    <w:abstractNumId w:val="6"/>
  </w:num>
  <w:num w:numId="9">
    <w:abstractNumId w:val="1"/>
  </w:num>
  <w:num w:numId="10">
    <w:abstractNumId w:val="14"/>
  </w:num>
  <w:num w:numId="11">
    <w:abstractNumId w:val="13"/>
  </w:num>
  <w:num w:numId="12">
    <w:abstractNumId w:val="15"/>
  </w:num>
  <w:num w:numId="13">
    <w:abstractNumId w:val="10"/>
  </w:num>
  <w:num w:numId="14">
    <w:abstractNumId w:val="0"/>
  </w:num>
  <w:num w:numId="15">
    <w:abstractNumId w:val="8"/>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268"/>
    <w:rsid w:val="000002FD"/>
    <w:rsid w:val="0000169B"/>
    <w:rsid w:val="000021C2"/>
    <w:rsid w:val="0000433C"/>
    <w:rsid w:val="00005547"/>
    <w:rsid w:val="00006872"/>
    <w:rsid w:val="000110C7"/>
    <w:rsid w:val="00013670"/>
    <w:rsid w:val="0001388E"/>
    <w:rsid w:val="00013AE9"/>
    <w:rsid w:val="00016236"/>
    <w:rsid w:val="00021266"/>
    <w:rsid w:val="000214EF"/>
    <w:rsid w:val="000269CA"/>
    <w:rsid w:val="00027183"/>
    <w:rsid w:val="00027650"/>
    <w:rsid w:val="00027C12"/>
    <w:rsid w:val="0003041E"/>
    <w:rsid w:val="00031A49"/>
    <w:rsid w:val="00033AB1"/>
    <w:rsid w:val="0003557A"/>
    <w:rsid w:val="0003580A"/>
    <w:rsid w:val="00036DE3"/>
    <w:rsid w:val="00043916"/>
    <w:rsid w:val="00051F67"/>
    <w:rsid w:val="00054924"/>
    <w:rsid w:val="000550DD"/>
    <w:rsid w:val="000553A0"/>
    <w:rsid w:val="00056150"/>
    <w:rsid w:val="00056949"/>
    <w:rsid w:val="00060D52"/>
    <w:rsid w:val="00062243"/>
    <w:rsid w:val="000646B0"/>
    <w:rsid w:val="00065D25"/>
    <w:rsid w:val="000677D2"/>
    <w:rsid w:val="0006791E"/>
    <w:rsid w:val="00071680"/>
    <w:rsid w:val="00072473"/>
    <w:rsid w:val="00072AB6"/>
    <w:rsid w:val="00073232"/>
    <w:rsid w:val="000738BC"/>
    <w:rsid w:val="0007405C"/>
    <w:rsid w:val="00077403"/>
    <w:rsid w:val="00080B91"/>
    <w:rsid w:val="00081E82"/>
    <w:rsid w:val="00082ED4"/>
    <w:rsid w:val="00083132"/>
    <w:rsid w:val="00083F66"/>
    <w:rsid w:val="00085CAE"/>
    <w:rsid w:val="00086D0C"/>
    <w:rsid w:val="0008789A"/>
    <w:rsid w:val="00087B63"/>
    <w:rsid w:val="000908D9"/>
    <w:rsid w:val="00091009"/>
    <w:rsid w:val="0009151B"/>
    <w:rsid w:val="00092007"/>
    <w:rsid w:val="0009318E"/>
    <w:rsid w:val="0009531E"/>
    <w:rsid w:val="000A0772"/>
    <w:rsid w:val="000A32F5"/>
    <w:rsid w:val="000A5DF5"/>
    <w:rsid w:val="000A6C42"/>
    <w:rsid w:val="000B13B4"/>
    <w:rsid w:val="000B26A0"/>
    <w:rsid w:val="000B458C"/>
    <w:rsid w:val="000B5541"/>
    <w:rsid w:val="000B7621"/>
    <w:rsid w:val="000B7BBF"/>
    <w:rsid w:val="000C121A"/>
    <w:rsid w:val="000C137C"/>
    <w:rsid w:val="000C1CF8"/>
    <w:rsid w:val="000C284C"/>
    <w:rsid w:val="000C584F"/>
    <w:rsid w:val="000D016D"/>
    <w:rsid w:val="000D1D4D"/>
    <w:rsid w:val="000D1D74"/>
    <w:rsid w:val="000D276D"/>
    <w:rsid w:val="000D35CE"/>
    <w:rsid w:val="000D3D84"/>
    <w:rsid w:val="000D4F5F"/>
    <w:rsid w:val="000D5806"/>
    <w:rsid w:val="000D6A6C"/>
    <w:rsid w:val="000D6E84"/>
    <w:rsid w:val="000E1513"/>
    <w:rsid w:val="000E1FD9"/>
    <w:rsid w:val="000E2DA3"/>
    <w:rsid w:val="000E34C7"/>
    <w:rsid w:val="000E44C1"/>
    <w:rsid w:val="000E71A5"/>
    <w:rsid w:val="000E7D48"/>
    <w:rsid w:val="000F178B"/>
    <w:rsid w:val="000F19E9"/>
    <w:rsid w:val="000F3431"/>
    <w:rsid w:val="000F3AF9"/>
    <w:rsid w:val="000F3B00"/>
    <w:rsid w:val="000F44CC"/>
    <w:rsid w:val="000F4961"/>
    <w:rsid w:val="000F4B96"/>
    <w:rsid w:val="000F626B"/>
    <w:rsid w:val="00101E8E"/>
    <w:rsid w:val="00104296"/>
    <w:rsid w:val="001072AB"/>
    <w:rsid w:val="00110523"/>
    <w:rsid w:val="00114978"/>
    <w:rsid w:val="00116CA1"/>
    <w:rsid w:val="00117242"/>
    <w:rsid w:val="00120677"/>
    <w:rsid w:val="001211AD"/>
    <w:rsid w:val="001247D8"/>
    <w:rsid w:val="00126037"/>
    <w:rsid w:val="00126288"/>
    <w:rsid w:val="00127E24"/>
    <w:rsid w:val="001305A9"/>
    <w:rsid w:val="00133FB8"/>
    <w:rsid w:val="00136D45"/>
    <w:rsid w:val="00137059"/>
    <w:rsid w:val="0013765B"/>
    <w:rsid w:val="00144013"/>
    <w:rsid w:val="00147B20"/>
    <w:rsid w:val="00150AC6"/>
    <w:rsid w:val="0015545C"/>
    <w:rsid w:val="00156BB7"/>
    <w:rsid w:val="00163EB6"/>
    <w:rsid w:val="0016672D"/>
    <w:rsid w:val="00167268"/>
    <w:rsid w:val="00172B72"/>
    <w:rsid w:val="001734D5"/>
    <w:rsid w:val="001744D4"/>
    <w:rsid w:val="0017698A"/>
    <w:rsid w:val="00177D62"/>
    <w:rsid w:val="001819A4"/>
    <w:rsid w:val="00181FEC"/>
    <w:rsid w:val="001836E2"/>
    <w:rsid w:val="00184481"/>
    <w:rsid w:val="0018555D"/>
    <w:rsid w:val="00194CD4"/>
    <w:rsid w:val="001972B7"/>
    <w:rsid w:val="001A072F"/>
    <w:rsid w:val="001A1ABB"/>
    <w:rsid w:val="001A2E70"/>
    <w:rsid w:val="001A35A3"/>
    <w:rsid w:val="001A4D7F"/>
    <w:rsid w:val="001A5D74"/>
    <w:rsid w:val="001A7E90"/>
    <w:rsid w:val="001B5436"/>
    <w:rsid w:val="001B55E4"/>
    <w:rsid w:val="001C212A"/>
    <w:rsid w:val="001C25EE"/>
    <w:rsid w:val="001C33B2"/>
    <w:rsid w:val="001C393E"/>
    <w:rsid w:val="001C4B65"/>
    <w:rsid w:val="001C4D9E"/>
    <w:rsid w:val="001C5EDC"/>
    <w:rsid w:val="001D12C7"/>
    <w:rsid w:val="001D1A84"/>
    <w:rsid w:val="001D1F98"/>
    <w:rsid w:val="001D2915"/>
    <w:rsid w:val="001D2B5F"/>
    <w:rsid w:val="001D5752"/>
    <w:rsid w:val="001D639C"/>
    <w:rsid w:val="001D64D6"/>
    <w:rsid w:val="001E128C"/>
    <w:rsid w:val="001E2064"/>
    <w:rsid w:val="001E374A"/>
    <w:rsid w:val="001E636D"/>
    <w:rsid w:val="001F1C14"/>
    <w:rsid w:val="001F2413"/>
    <w:rsid w:val="001F2DE7"/>
    <w:rsid w:val="001F586E"/>
    <w:rsid w:val="001F5A93"/>
    <w:rsid w:val="001F5D25"/>
    <w:rsid w:val="001F5D91"/>
    <w:rsid w:val="001F60E9"/>
    <w:rsid w:val="00200CDB"/>
    <w:rsid w:val="0020234C"/>
    <w:rsid w:val="002030F9"/>
    <w:rsid w:val="0020456C"/>
    <w:rsid w:val="00204CBA"/>
    <w:rsid w:val="00206A7E"/>
    <w:rsid w:val="00206AE4"/>
    <w:rsid w:val="00207853"/>
    <w:rsid w:val="00210FFB"/>
    <w:rsid w:val="002110BA"/>
    <w:rsid w:val="0021185A"/>
    <w:rsid w:val="00211A37"/>
    <w:rsid w:val="0021363A"/>
    <w:rsid w:val="00217EDF"/>
    <w:rsid w:val="00220C03"/>
    <w:rsid w:val="00222EA3"/>
    <w:rsid w:val="00223310"/>
    <w:rsid w:val="002263D5"/>
    <w:rsid w:val="0023121B"/>
    <w:rsid w:val="00235143"/>
    <w:rsid w:val="00240014"/>
    <w:rsid w:val="0024194F"/>
    <w:rsid w:val="00242323"/>
    <w:rsid w:val="0024260C"/>
    <w:rsid w:val="002437A6"/>
    <w:rsid w:val="002452FE"/>
    <w:rsid w:val="00247D79"/>
    <w:rsid w:val="00252470"/>
    <w:rsid w:val="00253C88"/>
    <w:rsid w:val="00253E0A"/>
    <w:rsid w:val="00256381"/>
    <w:rsid w:val="00256ED0"/>
    <w:rsid w:val="00262852"/>
    <w:rsid w:val="00263686"/>
    <w:rsid w:val="002668AB"/>
    <w:rsid w:val="00270B1B"/>
    <w:rsid w:val="00274184"/>
    <w:rsid w:val="00275F87"/>
    <w:rsid w:val="00276BF0"/>
    <w:rsid w:val="00276E40"/>
    <w:rsid w:val="002800AB"/>
    <w:rsid w:val="00280B69"/>
    <w:rsid w:val="00280F5C"/>
    <w:rsid w:val="002867AF"/>
    <w:rsid w:val="0028711A"/>
    <w:rsid w:val="00293825"/>
    <w:rsid w:val="002A5282"/>
    <w:rsid w:val="002B0016"/>
    <w:rsid w:val="002B470B"/>
    <w:rsid w:val="002B5CDC"/>
    <w:rsid w:val="002B6F1A"/>
    <w:rsid w:val="002C085D"/>
    <w:rsid w:val="002C3FF5"/>
    <w:rsid w:val="002C440A"/>
    <w:rsid w:val="002D2D5E"/>
    <w:rsid w:val="002D2F5B"/>
    <w:rsid w:val="002D32DD"/>
    <w:rsid w:val="002D77DA"/>
    <w:rsid w:val="002E2EC7"/>
    <w:rsid w:val="002E2F27"/>
    <w:rsid w:val="002E4680"/>
    <w:rsid w:val="002E4A8E"/>
    <w:rsid w:val="002E6596"/>
    <w:rsid w:val="002F0600"/>
    <w:rsid w:val="002F13B9"/>
    <w:rsid w:val="002F1665"/>
    <w:rsid w:val="002F1763"/>
    <w:rsid w:val="002F304C"/>
    <w:rsid w:val="002F3BBF"/>
    <w:rsid w:val="002F3E91"/>
    <w:rsid w:val="002F4AFA"/>
    <w:rsid w:val="002F5210"/>
    <w:rsid w:val="002F6954"/>
    <w:rsid w:val="002F7526"/>
    <w:rsid w:val="002F7F48"/>
    <w:rsid w:val="00300AFA"/>
    <w:rsid w:val="003024AF"/>
    <w:rsid w:val="003025C7"/>
    <w:rsid w:val="003052B2"/>
    <w:rsid w:val="00305E2A"/>
    <w:rsid w:val="00311C62"/>
    <w:rsid w:val="003149BF"/>
    <w:rsid w:val="003161EB"/>
    <w:rsid w:val="00316449"/>
    <w:rsid w:val="003171EA"/>
    <w:rsid w:val="00317429"/>
    <w:rsid w:val="00317989"/>
    <w:rsid w:val="003214E0"/>
    <w:rsid w:val="003217BD"/>
    <w:rsid w:val="00321C9F"/>
    <w:rsid w:val="003226A1"/>
    <w:rsid w:val="003243F1"/>
    <w:rsid w:val="00326CA6"/>
    <w:rsid w:val="00331B39"/>
    <w:rsid w:val="00336A35"/>
    <w:rsid w:val="00337EB7"/>
    <w:rsid w:val="00340314"/>
    <w:rsid w:val="00344369"/>
    <w:rsid w:val="003560D3"/>
    <w:rsid w:val="003567FB"/>
    <w:rsid w:val="00360A04"/>
    <w:rsid w:val="00362740"/>
    <w:rsid w:val="0036347F"/>
    <w:rsid w:val="00365070"/>
    <w:rsid w:val="003663CD"/>
    <w:rsid w:val="003717AE"/>
    <w:rsid w:val="0037191C"/>
    <w:rsid w:val="00372BF6"/>
    <w:rsid w:val="003747AD"/>
    <w:rsid w:val="003809E1"/>
    <w:rsid w:val="00380F83"/>
    <w:rsid w:val="00380FB1"/>
    <w:rsid w:val="00383E7D"/>
    <w:rsid w:val="00384525"/>
    <w:rsid w:val="0038694F"/>
    <w:rsid w:val="003919E8"/>
    <w:rsid w:val="00393B40"/>
    <w:rsid w:val="003942E0"/>
    <w:rsid w:val="003A1153"/>
    <w:rsid w:val="003A1B08"/>
    <w:rsid w:val="003A3324"/>
    <w:rsid w:val="003A5A19"/>
    <w:rsid w:val="003A78BC"/>
    <w:rsid w:val="003A7F61"/>
    <w:rsid w:val="003B0825"/>
    <w:rsid w:val="003B3D3C"/>
    <w:rsid w:val="003B4371"/>
    <w:rsid w:val="003C0EB2"/>
    <w:rsid w:val="003C20AD"/>
    <w:rsid w:val="003C6E82"/>
    <w:rsid w:val="003D1EEA"/>
    <w:rsid w:val="003D3BA3"/>
    <w:rsid w:val="003D73E1"/>
    <w:rsid w:val="003D7A63"/>
    <w:rsid w:val="003E0975"/>
    <w:rsid w:val="003E13A4"/>
    <w:rsid w:val="003E1B20"/>
    <w:rsid w:val="003E2EFA"/>
    <w:rsid w:val="003E52F7"/>
    <w:rsid w:val="003E541D"/>
    <w:rsid w:val="003E683A"/>
    <w:rsid w:val="003E7002"/>
    <w:rsid w:val="003F119C"/>
    <w:rsid w:val="003F2FCC"/>
    <w:rsid w:val="003F6140"/>
    <w:rsid w:val="003F73CA"/>
    <w:rsid w:val="004016DD"/>
    <w:rsid w:val="0040392A"/>
    <w:rsid w:val="00413A19"/>
    <w:rsid w:val="0041495A"/>
    <w:rsid w:val="004169B0"/>
    <w:rsid w:val="00425018"/>
    <w:rsid w:val="00427354"/>
    <w:rsid w:val="00427B47"/>
    <w:rsid w:val="00432D37"/>
    <w:rsid w:val="00433928"/>
    <w:rsid w:val="00434A64"/>
    <w:rsid w:val="00436F67"/>
    <w:rsid w:val="00437116"/>
    <w:rsid w:val="00441F46"/>
    <w:rsid w:val="0044287F"/>
    <w:rsid w:val="00443402"/>
    <w:rsid w:val="00443938"/>
    <w:rsid w:val="00446426"/>
    <w:rsid w:val="0045120F"/>
    <w:rsid w:val="00453032"/>
    <w:rsid w:val="0045363A"/>
    <w:rsid w:val="00456740"/>
    <w:rsid w:val="004578E4"/>
    <w:rsid w:val="0046025E"/>
    <w:rsid w:val="00465639"/>
    <w:rsid w:val="004661A9"/>
    <w:rsid w:val="004671A6"/>
    <w:rsid w:val="0047047B"/>
    <w:rsid w:val="0047061B"/>
    <w:rsid w:val="00471261"/>
    <w:rsid w:val="0047238E"/>
    <w:rsid w:val="00473D3A"/>
    <w:rsid w:val="00474D7F"/>
    <w:rsid w:val="0047699A"/>
    <w:rsid w:val="00476B5D"/>
    <w:rsid w:val="00480048"/>
    <w:rsid w:val="00481E1A"/>
    <w:rsid w:val="004842DA"/>
    <w:rsid w:val="004850A2"/>
    <w:rsid w:val="00491B95"/>
    <w:rsid w:val="004A3335"/>
    <w:rsid w:val="004A3489"/>
    <w:rsid w:val="004A3C55"/>
    <w:rsid w:val="004A4778"/>
    <w:rsid w:val="004A5FE3"/>
    <w:rsid w:val="004A6C7E"/>
    <w:rsid w:val="004B0CBA"/>
    <w:rsid w:val="004B2068"/>
    <w:rsid w:val="004B2CAC"/>
    <w:rsid w:val="004B308E"/>
    <w:rsid w:val="004B4306"/>
    <w:rsid w:val="004B681F"/>
    <w:rsid w:val="004B749D"/>
    <w:rsid w:val="004B7694"/>
    <w:rsid w:val="004C437A"/>
    <w:rsid w:val="004C5F09"/>
    <w:rsid w:val="004D2A69"/>
    <w:rsid w:val="004D48EE"/>
    <w:rsid w:val="004D499C"/>
    <w:rsid w:val="004D4CBB"/>
    <w:rsid w:val="004D4D17"/>
    <w:rsid w:val="004D4D2A"/>
    <w:rsid w:val="004E096B"/>
    <w:rsid w:val="004E0B2F"/>
    <w:rsid w:val="004E249B"/>
    <w:rsid w:val="004E4844"/>
    <w:rsid w:val="004E4F2B"/>
    <w:rsid w:val="004E60DB"/>
    <w:rsid w:val="004E689D"/>
    <w:rsid w:val="004E6A28"/>
    <w:rsid w:val="004F0160"/>
    <w:rsid w:val="004F0E54"/>
    <w:rsid w:val="004F1454"/>
    <w:rsid w:val="004F1AFD"/>
    <w:rsid w:val="004F2538"/>
    <w:rsid w:val="004F2E5A"/>
    <w:rsid w:val="004F30CD"/>
    <w:rsid w:val="004F31AF"/>
    <w:rsid w:val="004F446E"/>
    <w:rsid w:val="00502368"/>
    <w:rsid w:val="0050334C"/>
    <w:rsid w:val="00504FF1"/>
    <w:rsid w:val="00512D4A"/>
    <w:rsid w:val="00514CE1"/>
    <w:rsid w:val="0051557F"/>
    <w:rsid w:val="00515BF7"/>
    <w:rsid w:val="00520749"/>
    <w:rsid w:val="005215DA"/>
    <w:rsid w:val="005225AA"/>
    <w:rsid w:val="005249F3"/>
    <w:rsid w:val="00530196"/>
    <w:rsid w:val="00531374"/>
    <w:rsid w:val="005314CB"/>
    <w:rsid w:val="00531F77"/>
    <w:rsid w:val="00532CA7"/>
    <w:rsid w:val="00533536"/>
    <w:rsid w:val="00535086"/>
    <w:rsid w:val="00535447"/>
    <w:rsid w:val="00540975"/>
    <w:rsid w:val="00541834"/>
    <w:rsid w:val="00542F4A"/>
    <w:rsid w:val="0055047A"/>
    <w:rsid w:val="00556626"/>
    <w:rsid w:val="0055663E"/>
    <w:rsid w:val="00556C50"/>
    <w:rsid w:val="00557A94"/>
    <w:rsid w:val="00560DCE"/>
    <w:rsid w:val="00561652"/>
    <w:rsid w:val="00561AD9"/>
    <w:rsid w:val="00561F9F"/>
    <w:rsid w:val="00567371"/>
    <w:rsid w:val="00567780"/>
    <w:rsid w:val="00570FD6"/>
    <w:rsid w:val="00573B66"/>
    <w:rsid w:val="00573E9A"/>
    <w:rsid w:val="005841C0"/>
    <w:rsid w:val="00586E63"/>
    <w:rsid w:val="00591844"/>
    <w:rsid w:val="00591FB3"/>
    <w:rsid w:val="00592C97"/>
    <w:rsid w:val="00592D01"/>
    <w:rsid w:val="00593953"/>
    <w:rsid w:val="00594C58"/>
    <w:rsid w:val="00595AE5"/>
    <w:rsid w:val="00596012"/>
    <w:rsid w:val="0059619A"/>
    <w:rsid w:val="005A0222"/>
    <w:rsid w:val="005A081A"/>
    <w:rsid w:val="005A3F47"/>
    <w:rsid w:val="005A46BE"/>
    <w:rsid w:val="005A6535"/>
    <w:rsid w:val="005A7F22"/>
    <w:rsid w:val="005B23B8"/>
    <w:rsid w:val="005B381C"/>
    <w:rsid w:val="005B4E20"/>
    <w:rsid w:val="005B7E3F"/>
    <w:rsid w:val="005B7ED0"/>
    <w:rsid w:val="005C2DEE"/>
    <w:rsid w:val="005C486C"/>
    <w:rsid w:val="005C7ADA"/>
    <w:rsid w:val="005D063F"/>
    <w:rsid w:val="005E0F12"/>
    <w:rsid w:val="005E3E14"/>
    <w:rsid w:val="005E52EE"/>
    <w:rsid w:val="005E5BF2"/>
    <w:rsid w:val="005F2A47"/>
    <w:rsid w:val="00601A0F"/>
    <w:rsid w:val="00606FBF"/>
    <w:rsid w:val="006139F4"/>
    <w:rsid w:val="00615DDA"/>
    <w:rsid w:val="00617697"/>
    <w:rsid w:val="00620D26"/>
    <w:rsid w:val="00623F89"/>
    <w:rsid w:val="00624C0B"/>
    <w:rsid w:val="00624E95"/>
    <w:rsid w:val="00625E92"/>
    <w:rsid w:val="006263C8"/>
    <w:rsid w:val="00631438"/>
    <w:rsid w:val="00631951"/>
    <w:rsid w:val="006347F0"/>
    <w:rsid w:val="00635936"/>
    <w:rsid w:val="006359E9"/>
    <w:rsid w:val="0063668D"/>
    <w:rsid w:val="00637C43"/>
    <w:rsid w:val="0064020E"/>
    <w:rsid w:val="00640C0D"/>
    <w:rsid w:val="006435F8"/>
    <w:rsid w:val="00645BBC"/>
    <w:rsid w:val="00651FC3"/>
    <w:rsid w:val="00652043"/>
    <w:rsid w:val="0065415B"/>
    <w:rsid w:val="006544F1"/>
    <w:rsid w:val="0065511E"/>
    <w:rsid w:val="0065575E"/>
    <w:rsid w:val="0065628B"/>
    <w:rsid w:val="00657990"/>
    <w:rsid w:val="00662D47"/>
    <w:rsid w:val="006712AB"/>
    <w:rsid w:val="0067216A"/>
    <w:rsid w:val="00672840"/>
    <w:rsid w:val="0067376C"/>
    <w:rsid w:val="006777C6"/>
    <w:rsid w:val="00681A4F"/>
    <w:rsid w:val="006829E2"/>
    <w:rsid w:val="00682CD3"/>
    <w:rsid w:val="00683D48"/>
    <w:rsid w:val="006869EA"/>
    <w:rsid w:val="00687D09"/>
    <w:rsid w:val="0069267E"/>
    <w:rsid w:val="00694352"/>
    <w:rsid w:val="00695583"/>
    <w:rsid w:val="006A058A"/>
    <w:rsid w:val="006A05B8"/>
    <w:rsid w:val="006A19C7"/>
    <w:rsid w:val="006A1E9A"/>
    <w:rsid w:val="006A2F13"/>
    <w:rsid w:val="006A445C"/>
    <w:rsid w:val="006A57E6"/>
    <w:rsid w:val="006A6B88"/>
    <w:rsid w:val="006A764B"/>
    <w:rsid w:val="006B01D2"/>
    <w:rsid w:val="006B316D"/>
    <w:rsid w:val="006B3DEF"/>
    <w:rsid w:val="006B42A1"/>
    <w:rsid w:val="006B4DD5"/>
    <w:rsid w:val="006B5DAD"/>
    <w:rsid w:val="006B6DE7"/>
    <w:rsid w:val="006B6E0C"/>
    <w:rsid w:val="006C19D2"/>
    <w:rsid w:val="006C316D"/>
    <w:rsid w:val="006C3A5C"/>
    <w:rsid w:val="006C62E8"/>
    <w:rsid w:val="006D0B5A"/>
    <w:rsid w:val="006D5BB3"/>
    <w:rsid w:val="006E2AD6"/>
    <w:rsid w:val="006E6347"/>
    <w:rsid w:val="006E690D"/>
    <w:rsid w:val="006E7DD4"/>
    <w:rsid w:val="006F3A83"/>
    <w:rsid w:val="006F49AF"/>
    <w:rsid w:val="0070148A"/>
    <w:rsid w:val="00701D27"/>
    <w:rsid w:val="0070567D"/>
    <w:rsid w:val="007120EB"/>
    <w:rsid w:val="00713187"/>
    <w:rsid w:val="0071348A"/>
    <w:rsid w:val="00715E0B"/>
    <w:rsid w:val="00721D39"/>
    <w:rsid w:val="00724614"/>
    <w:rsid w:val="007251DB"/>
    <w:rsid w:val="00725E15"/>
    <w:rsid w:val="00726B24"/>
    <w:rsid w:val="00730039"/>
    <w:rsid w:val="007340D6"/>
    <w:rsid w:val="0073549F"/>
    <w:rsid w:val="0074366F"/>
    <w:rsid w:val="00744DFB"/>
    <w:rsid w:val="00744F48"/>
    <w:rsid w:val="007454C0"/>
    <w:rsid w:val="007479CD"/>
    <w:rsid w:val="00747D9C"/>
    <w:rsid w:val="007502B9"/>
    <w:rsid w:val="00750C10"/>
    <w:rsid w:val="007514EC"/>
    <w:rsid w:val="00752A1F"/>
    <w:rsid w:val="007541C7"/>
    <w:rsid w:val="00755C65"/>
    <w:rsid w:val="00755F0E"/>
    <w:rsid w:val="007565DD"/>
    <w:rsid w:val="007640E4"/>
    <w:rsid w:val="00765B46"/>
    <w:rsid w:val="007667DF"/>
    <w:rsid w:val="00767570"/>
    <w:rsid w:val="00767877"/>
    <w:rsid w:val="00770B98"/>
    <w:rsid w:val="007732B2"/>
    <w:rsid w:val="00773468"/>
    <w:rsid w:val="007735C7"/>
    <w:rsid w:val="007738DA"/>
    <w:rsid w:val="007753D5"/>
    <w:rsid w:val="00776E24"/>
    <w:rsid w:val="007807AA"/>
    <w:rsid w:val="00781496"/>
    <w:rsid w:val="00781DCB"/>
    <w:rsid w:val="00782077"/>
    <w:rsid w:val="00782571"/>
    <w:rsid w:val="007827CF"/>
    <w:rsid w:val="00784D82"/>
    <w:rsid w:val="00786919"/>
    <w:rsid w:val="0078789A"/>
    <w:rsid w:val="0079096B"/>
    <w:rsid w:val="0079099F"/>
    <w:rsid w:val="007915D4"/>
    <w:rsid w:val="00791E55"/>
    <w:rsid w:val="0079346D"/>
    <w:rsid w:val="007956A0"/>
    <w:rsid w:val="007A11CF"/>
    <w:rsid w:val="007A164E"/>
    <w:rsid w:val="007A2E63"/>
    <w:rsid w:val="007A338B"/>
    <w:rsid w:val="007A5D10"/>
    <w:rsid w:val="007A5EFE"/>
    <w:rsid w:val="007A6D4E"/>
    <w:rsid w:val="007B028B"/>
    <w:rsid w:val="007B18E8"/>
    <w:rsid w:val="007B6178"/>
    <w:rsid w:val="007C1EDF"/>
    <w:rsid w:val="007C208D"/>
    <w:rsid w:val="007C56BF"/>
    <w:rsid w:val="007D1611"/>
    <w:rsid w:val="007D29BC"/>
    <w:rsid w:val="007D5333"/>
    <w:rsid w:val="007D54CA"/>
    <w:rsid w:val="007D69A9"/>
    <w:rsid w:val="007D72EF"/>
    <w:rsid w:val="007D77D8"/>
    <w:rsid w:val="007E2FFC"/>
    <w:rsid w:val="007E32D5"/>
    <w:rsid w:val="007E3690"/>
    <w:rsid w:val="007E6D19"/>
    <w:rsid w:val="007F1270"/>
    <w:rsid w:val="007F5362"/>
    <w:rsid w:val="00802E74"/>
    <w:rsid w:val="00803D61"/>
    <w:rsid w:val="00815819"/>
    <w:rsid w:val="00816D65"/>
    <w:rsid w:val="0081722B"/>
    <w:rsid w:val="008214D5"/>
    <w:rsid w:val="008230F9"/>
    <w:rsid w:val="0082428B"/>
    <w:rsid w:val="00826B01"/>
    <w:rsid w:val="008310C6"/>
    <w:rsid w:val="008336F4"/>
    <w:rsid w:val="00833D2A"/>
    <w:rsid w:val="0083570C"/>
    <w:rsid w:val="00835872"/>
    <w:rsid w:val="00835FC7"/>
    <w:rsid w:val="0083737A"/>
    <w:rsid w:val="00837B44"/>
    <w:rsid w:val="008413BF"/>
    <w:rsid w:val="00841731"/>
    <w:rsid w:val="008421E1"/>
    <w:rsid w:val="0084347F"/>
    <w:rsid w:val="00843506"/>
    <w:rsid w:val="00844A99"/>
    <w:rsid w:val="008451A6"/>
    <w:rsid w:val="0084688C"/>
    <w:rsid w:val="0084699B"/>
    <w:rsid w:val="00851FEA"/>
    <w:rsid w:val="00853A67"/>
    <w:rsid w:val="00861B83"/>
    <w:rsid w:val="00862DF3"/>
    <w:rsid w:val="00867189"/>
    <w:rsid w:val="00870A6E"/>
    <w:rsid w:val="008711C9"/>
    <w:rsid w:val="00873958"/>
    <w:rsid w:val="00874C19"/>
    <w:rsid w:val="00874F41"/>
    <w:rsid w:val="00881952"/>
    <w:rsid w:val="00882BDB"/>
    <w:rsid w:val="00882F77"/>
    <w:rsid w:val="00885958"/>
    <w:rsid w:val="00885CCE"/>
    <w:rsid w:val="0088602C"/>
    <w:rsid w:val="0088650D"/>
    <w:rsid w:val="0089053A"/>
    <w:rsid w:val="008922C3"/>
    <w:rsid w:val="0089268B"/>
    <w:rsid w:val="00892D7D"/>
    <w:rsid w:val="00893FF9"/>
    <w:rsid w:val="00895F79"/>
    <w:rsid w:val="008960FA"/>
    <w:rsid w:val="00896D9A"/>
    <w:rsid w:val="00897AA7"/>
    <w:rsid w:val="008A03F1"/>
    <w:rsid w:val="008A127A"/>
    <w:rsid w:val="008A26CE"/>
    <w:rsid w:val="008A3A08"/>
    <w:rsid w:val="008B03A4"/>
    <w:rsid w:val="008B03EC"/>
    <w:rsid w:val="008B0F8B"/>
    <w:rsid w:val="008B19AF"/>
    <w:rsid w:val="008C0DC0"/>
    <w:rsid w:val="008C328F"/>
    <w:rsid w:val="008C45F0"/>
    <w:rsid w:val="008C483C"/>
    <w:rsid w:val="008C66C2"/>
    <w:rsid w:val="008C683C"/>
    <w:rsid w:val="008D2D13"/>
    <w:rsid w:val="008D2F90"/>
    <w:rsid w:val="008D6C92"/>
    <w:rsid w:val="008E0894"/>
    <w:rsid w:val="008E31D9"/>
    <w:rsid w:val="008E3B01"/>
    <w:rsid w:val="008E40E5"/>
    <w:rsid w:val="008E5962"/>
    <w:rsid w:val="008E654B"/>
    <w:rsid w:val="008E7A98"/>
    <w:rsid w:val="008F1725"/>
    <w:rsid w:val="008F1AD3"/>
    <w:rsid w:val="008F3B26"/>
    <w:rsid w:val="008F5BA5"/>
    <w:rsid w:val="008F6016"/>
    <w:rsid w:val="008F6963"/>
    <w:rsid w:val="00901471"/>
    <w:rsid w:val="00901A9E"/>
    <w:rsid w:val="009029F0"/>
    <w:rsid w:val="009061A5"/>
    <w:rsid w:val="009071EB"/>
    <w:rsid w:val="00913CEB"/>
    <w:rsid w:val="0091532B"/>
    <w:rsid w:val="00916D8F"/>
    <w:rsid w:val="00920F0A"/>
    <w:rsid w:val="00921AF2"/>
    <w:rsid w:val="00923A7B"/>
    <w:rsid w:val="0092577F"/>
    <w:rsid w:val="00925FA1"/>
    <w:rsid w:val="0092732A"/>
    <w:rsid w:val="009302EA"/>
    <w:rsid w:val="0093159A"/>
    <w:rsid w:val="00934CD1"/>
    <w:rsid w:val="00940D59"/>
    <w:rsid w:val="009420BA"/>
    <w:rsid w:val="00946395"/>
    <w:rsid w:val="0094683A"/>
    <w:rsid w:val="00947D78"/>
    <w:rsid w:val="00954190"/>
    <w:rsid w:val="0096103D"/>
    <w:rsid w:val="00961DA5"/>
    <w:rsid w:val="00965694"/>
    <w:rsid w:val="00966252"/>
    <w:rsid w:val="009662A7"/>
    <w:rsid w:val="009677CB"/>
    <w:rsid w:val="0096787E"/>
    <w:rsid w:val="00974003"/>
    <w:rsid w:val="00974498"/>
    <w:rsid w:val="009744C5"/>
    <w:rsid w:val="009813DA"/>
    <w:rsid w:val="0098270F"/>
    <w:rsid w:val="00985AC4"/>
    <w:rsid w:val="00990617"/>
    <w:rsid w:val="00992395"/>
    <w:rsid w:val="009932A2"/>
    <w:rsid w:val="0099593B"/>
    <w:rsid w:val="00995FCA"/>
    <w:rsid w:val="009973E1"/>
    <w:rsid w:val="00997CC1"/>
    <w:rsid w:val="009A249F"/>
    <w:rsid w:val="009A3192"/>
    <w:rsid w:val="009A4876"/>
    <w:rsid w:val="009A5C66"/>
    <w:rsid w:val="009A7017"/>
    <w:rsid w:val="009A785C"/>
    <w:rsid w:val="009B2969"/>
    <w:rsid w:val="009B3936"/>
    <w:rsid w:val="009B4983"/>
    <w:rsid w:val="009C0653"/>
    <w:rsid w:val="009C19EB"/>
    <w:rsid w:val="009C2052"/>
    <w:rsid w:val="009C3476"/>
    <w:rsid w:val="009C4133"/>
    <w:rsid w:val="009C5BA0"/>
    <w:rsid w:val="009C6F6C"/>
    <w:rsid w:val="009D2811"/>
    <w:rsid w:val="009E0E21"/>
    <w:rsid w:val="009E113F"/>
    <w:rsid w:val="009E157F"/>
    <w:rsid w:val="009E5012"/>
    <w:rsid w:val="009F03FF"/>
    <w:rsid w:val="009F4A56"/>
    <w:rsid w:val="009F5005"/>
    <w:rsid w:val="00A10617"/>
    <w:rsid w:val="00A114E5"/>
    <w:rsid w:val="00A1187B"/>
    <w:rsid w:val="00A12967"/>
    <w:rsid w:val="00A13C6C"/>
    <w:rsid w:val="00A141E2"/>
    <w:rsid w:val="00A14C03"/>
    <w:rsid w:val="00A15F6C"/>
    <w:rsid w:val="00A20E88"/>
    <w:rsid w:val="00A221E1"/>
    <w:rsid w:val="00A22D5D"/>
    <w:rsid w:val="00A22F07"/>
    <w:rsid w:val="00A25066"/>
    <w:rsid w:val="00A308EB"/>
    <w:rsid w:val="00A31715"/>
    <w:rsid w:val="00A31C07"/>
    <w:rsid w:val="00A328CD"/>
    <w:rsid w:val="00A33949"/>
    <w:rsid w:val="00A33D9E"/>
    <w:rsid w:val="00A36414"/>
    <w:rsid w:val="00A37231"/>
    <w:rsid w:val="00A37706"/>
    <w:rsid w:val="00A37DD0"/>
    <w:rsid w:val="00A4417C"/>
    <w:rsid w:val="00A443B4"/>
    <w:rsid w:val="00A45BBC"/>
    <w:rsid w:val="00A50008"/>
    <w:rsid w:val="00A50B7F"/>
    <w:rsid w:val="00A530A4"/>
    <w:rsid w:val="00A53270"/>
    <w:rsid w:val="00A5449D"/>
    <w:rsid w:val="00A55894"/>
    <w:rsid w:val="00A5676E"/>
    <w:rsid w:val="00A62585"/>
    <w:rsid w:val="00A64BC8"/>
    <w:rsid w:val="00A64D6C"/>
    <w:rsid w:val="00A7376F"/>
    <w:rsid w:val="00A74161"/>
    <w:rsid w:val="00A74FEC"/>
    <w:rsid w:val="00A75C25"/>
    <w:rsid w:val="00A7699E"/>
    <w:rsid w:val="00A854D0"/>
    <w:rsid w:val="00A868BA"/>
    <w:rsid w:val="00A86B7C"/>
    <w:rsid w:val="00A9459C"/>
    <w:rsid w:val="00A9519D"/>
    <w:rsid w:val="00A954C1"/>
    <w:rsid w:val="00A96269"/>
    <w:rsid w:val="00AA1A07"/>
    <w:rsid w:val="00AA280F"/>
    <w:rsid w:val="00AA2AD8"/>
    <w:rsid w:val="00AA2BF2"/>
    <w:rsid w:val="00AA2E22"/>
    <w:rsid w:val="00AA32F2"/>
    <w:rsid w:val="00AA5FA5"/>
    <w:rsid w:val="00AA715B"/>
    <w:rsid w:val="00AB0C42"/>
    <w:rsid w:val="00AB3160"/>
    <w:rsid w:val="00AB6A6C"/>
    <w:rsid w:val="00AC2752"/>
    <w:rsid w:val="00AC4674"/>
    <w:rsid w:val="00AC4B15"/>
    <w:rsid w:val="00AC56F9"/>
    <w:rsid w:val="00AD0CB4"/>
    <w:rsid w:val="00AD12AE"/>
    <w:rsid w:val="00AD3400"/>
    <w:rsid w:val="00AD4160"/>
    <w:rsid w:val="00AD57EE"/>
    <w:rsid w:val="00AD766C"/>
    <w:rsid w:val="00AE60C3"/>
    <w:rsid w:val="00AE7F4B"/>
    <w:rsid w:val="00AF07E6"/>
    <w:rsid w:val="00AF332F"/>
    <w:rsid w:val="00AF7512"/>
    <w:rsid w:val="00AF7967"/>
    <w:rsid w:val="00B0025C"/>
    <w:rsid w:val="00B0206D"/>
    <w:rsid w:val="00B03FF2"/>
    <w:rsid w:val="00B044BC"/>
    <w:rsid w:val="00B1069F"/>
    <w:rsid w:val="00B17842"/>
    <w:rsid w:val="00B207FB"/>
    <w:rsid w:val="00B23108"/>
    <w:rsid w:val="00B238B0"/>
    <w:rsid w:val="00B260EE"/>
    <w:rsid w:val="00B265FF"/>
    <w:rsid w:val="00B27790"/>
    <w:rsid w:val="00B3485B"/>
    <w:rsid w:val="00B3586D"/>
    <w:rsid w:val="00B363F0"/>
    <w:rsid w:val="00B37976"/>
    <w:rsid w:val="00B37D4F"/>
    <w:rsid w:val="00B4079D"/>
    <w:rsid w:val="00B40EEA"/>
    <w:rsid w:val="00B4149F"/>
    <w:rsid w:val="00B4216E"/>
    <w:rsid w:val="00B45A0A"/>
    <w:rsid w:val="00B4626F"/>
    <w:rsid w:val="00B4728E"/>
    <w:rsid w:val="00B50532"/>
    <w:rsid w:val="00B510C1"/>
    <w:rsid w:val="00B51AD9"/>
    <w:rsid w:val="00B52129"/>
    <w:rsid w:val="00B553D4"/>
    <w:rsid w:val="00B55550"/>
    <w:rsid w:val="00B574CB"/>
    <w:rsid w:val="00B6244D"/>
    <w:rsid w:val="00B624BE"/>
    <w:rsid w:val="00B628B5"/>
    <w:rsid w:val="00B62BED"/>
    <w:rsid w:val="00B63D7E"/>
    <w:rsid w:val="00B666AB"/>
    <w:rsid w:val="00B77AA7"/>
    <w:rsid w:val="00B80555"/>
    <w:rsid w:val="00B82E1E"/>
    <w:rsid w:val="00B85FA4"/>
    <w:rsid w:val="00B86B36"/>
    <w:rsid w:val="00B86F8A"/>
    <w:rsid w:val="00B8735D"/>
    <w:rsid w:val="00B87489"/>
    <w:rsid w:val="00B91D01"/>
    <w:rsid w:val="00B94410"/>
    <w:rsid w:val="00BA2368"/>
    <w:rsid w:val="00BA3BCF"/>
    <w:rsid w:val="00BA4F84"/>
    <w:rsid w:val="00BA5194"/>
    <w:rsid w:val="00BA7401"/>
    <w:rsid w:val="00BB0054"/>
    <w:rsid w:val="00BB556A"/>
    <w:rsid w:val="00BB5EF4"/>
    <w:rsid w:val="00BB7BC6"/>
    <w:rsid w:val="00BC2841"/>
    <w:rsid w:val="00BC5F58"/>
    <w:rsid w:val="00BD03F5"/>
    <w:rsid w:val="00BD18A1"/>
    <w:rsid w:val="00BD2CF7"/>
    <w:rsid w:val="00BD614A"/>
    <w:rsid w:val="00BE1868"/>
    <w:rsid w:val="00BE28D3"/>
    <w:rsid w:val="00BE35D5"/>
    <w:rsid w:val="00BE3907"/>
    <w:rsid w:val="00BE5E31"/>
    <w:rsid w:val="00BE63F9"/>
    <w:rsid w:val="00BE6DEA"/>
    <w:rsid w:val="00BE7799"/>
    <w:rsid w:val="00BF2135"/>
    <w:rsid w:val="00BF297A"/>
    <w:rsid w:val="00BF363A"/>
    <w:rsid w:val="00BF4AD1"/>
    <w:rsid w:val="00BF6C39"/>
    <w:rsid w:val="00C02794"/>
    <w:rsid w:val="00C02A1B"/>
    <w:rsid w:val="00C03F3F"/>
    <w:rsid w:val="00C0404C"/>
    <w:rsid w:val="00C06DBF"/>
    <w:rsid w:val="00C100F8"/>
    <w:rsid w:val="00C1136E"/>
    <w:rsid w:val="00C12ABB"/>
    <w:rsid w:val="00C134BA"/>
    <w:rsid w:val="00C13C15"/>
    <w:rsid w:val="00C1535D"/>
    <w:rsid w:val="00C2131B"/>
    <w:rsid w:val="00C22C53"/>
    <w:rsid w:val="00C24E1B"/>
    <w:rsid w:val="00C2570A"/>
    <w:rsid w:val="00C264C0"/>
    <w:rsid w:val="00C33973"/>
    <w:rsid w:val="00C33BC5"/>
    <w:rsid w:val="00C345FD"/>
    <w:rsid w:val="00C3526E"/>
    <w:rsid w:val="00C35A13"/>
    <w:rsid w:val="00C36283"/>
    <w:rsid w:val="00C3747C"/>
    <w:rsid w:val="00C37BAC"/>
    <w:rsid w:val="00C45444"/>
    <w:rsid w:val="00C46512"/>
    <w:rsid w:val="00C50ACD"/>
    <w:rsid w:val="00C50EA4"/>
    <w:rsid w:val="00C53809"/>
    <w:rsid w:val="00C53CD0"/>
    <w:rsid w:val="00C54139"/>
    <w:rsid w:val="00C54CB5"/>
    <w:rsid w:val="00C55524"/>
    <w:rsid w:val="00C607DB"/>
    <w:rsid w:val="00C61A92"/>
    <w:rsid w:val="00C620BF"/>
    <w:rsid w:val="00C63798"/>
    <w:rsid w:val="00C63A9E"/>
    <w:rsid w:val="00C660E4"/>
    <w:rsid w:val="00C6794C"/>
    <w:rsid w:val="00C70D47"/>
    <w:rsid w:val="00C70F89"/>
    <w:rsid w:val="00C71B81"/>
    <w:rsid w:val="00C75A9F"/>
    <w:rsid w:val="00C7683E"/>
    <w:rsid w:val="00C838A7"/>
    <w:rsid w:val="00C856B5"/>
    <w:rsid w:val="00C85EF7"/>
    <w:rsid w:val="00C86D14"/>
    <w:rsid w:val="00C90C46"/>
    <w:rsid w:val="00C920FC"/>
    <w:rsid w:val="00C92972"/>
    <w:rsid w:val="00C96A47"/>
    <w:rsid w:val="00C973B4"/>
    <w:rsid w:val="00C97740"/>
    <w:rsid w:val="00C97817"/>
    <w:rsid w:val="00CA27C3"/>
    <w:rsid w:val="00CA2AE1"/>
    <w:rsid w:val="00CA30FB"/>
    <w:rsid w:val="00CB52CA"/>
    <w:rsid w:val="00CB6561"/>
    <w:rsid w:val="00CB66D0"/>
    <w:rsid w:val="00CC0A04"/>
    <w:rsid w:val="00CC0E8F"/>
    <w:rsid w:val="00CC26B3"/>
    <w:rsid w:val="00CC2F5B"/>
    <w:rsid w:val="00CC3F5C"/>
    <w:rsid w:val="00CC4223"/>
    <w:rsid w:val="00CC74D0"/>
    <w:rsid w:val="00CD02E2"/>
    <w:rsid w:val="00CD1356"/>
    <w:rsid w:val="00CD3134"/>
    <w:rsid w:val="00CD5BAC"/>
    <w:rsid w:val="00CD7BF8"/>
    <w:rsid w:val="00CE0887"/>
    <w:rsid w:val="00CE2F79"/>
    <w:rsid w:val="00CE4AEE"/>
    <w:rsid w:val="00CE56D5"/>
    <w:rsid w:val="00CE6DD5"/>
    <w:rsid w:val="00CE7060"/>
    <w:rsid w:val="00CE70A4"/>
    <w:rsid w:val="00CF20EE"/>
    <w:rsid w:val="00CF35B8"/>
    <w:rsid w:val="00CF5C95"/>
    <w:rsid w:val="00D00BC8"/>
    <w:rsid w:val="00D02670"/>
    <w:rsid w:val="00D06B3D"/>
    <w:rsid w:val="00D06BC6"/>
    <w:rsid w:val="00D06C87"/>
    <w:rsid w:val="00D14786"/>
    <w:rsid w:val="00D16749"/>
    <w:rsid w:val="00D1740C"/>
    <w:rsid w:val="00D21DFF"/>
    <w:rsid w:val="00D222B9"/>
    <w:rsid w:val="00D2294F"/>
    <w:rsid w:val="00D233F9"/>
    <w:rsid w:val="00D27449"/>
    <w:rsid w:val="00D27C96"/>
    <w:rsid w:val="00D30862"/>
    <w:rsid w:val="00D30A26"/>
    <w:rsid w:val="00D36185"/>
    <w:rsid w:val="00D36A83"/>
    <w:rsid w:val="00D375F0"/>
    <w:rsid w:val="00D400AB"/>
    <w:rsid w:val="00D41383"/>
    <w:rsid w:val="00D41DA2"/>
    <w:rsid w:val="00D428F1"/>
    <w:rsid w:val="00D4578C"/>
    <w:rsid w:val="00D45E31"/>
    <w:rsid w:val="00D4638F"/>
    <w:rsid w:val="00D47BFC"/>
    <w:rsid w:val="00D52809"/>
    <w:rsid w:val="00D53E6C"/>
    <w:rsid w:val="00D5440E"/>
    <w:rsid w:val="00D565B8"/>
    <w:rsid w:val="00D5755E"/>
    <w:rsid w:val="00D57C0F"/>
    <w:rsid w:val="00D614E8"/>
    <w:rsid w:val="00D63FDA"/>
    <w:rsid w:val="00D6788E"/>
    <w:rsid w:val="00D67DB5"/>
    <w:rsid w:val="00D742CA"/>
    <w:rsid w:val="00D7621A"/>
    <w:rsid w:val="00D8032A"/>
    <w:rsid w:val="00D80BE0"/>
    <w:rsid w:val="00D84D1D"/>
    <w:rsid w:val="00D84EDF"/>
    <w:rsid w:val="00D85236"/>
    <w:rsid w:val="00D87C0F"/>
    <w:rsid w:val="00D9073C"/>
    <w:rsid w:val="00D92AC3"/>
    <w:rsid w:val="00D9454B"/>
    <w:rsid w:val="00D97609"/>
    <w:rsid w:val="00DA0CEE"/>
    <w:rsid w:val="00DA1CAE"/>
    <w:rsid w:val="00DA5A4C"/>
    <w:rsid w:val="00DA5C89"/>
    <w:rsid w:val="00DA5D19"/>
    <w:rsid w:val="00DA6147"/>
    <w:rsid w:val="00DA6CA2"/>
    <w:rsid w:val="00DB0923"/>
    <w:rsid w:val="00DB18B6"/>
    <w:rsid w:val="00DC3368"/>
    <w:rsid w:val="00DC6077"/>
    <w:rsid w:val="00DC6925"/>
    <w:rsid w:val="00DC6ECD"/>
    <w:rsid w:val="00DC7CF8"/>
    <w:rsid w:val="00DD01A1"/>
    <w:rsid w:val="00DD0A21"/>
    <w:rsid w:val="00DD1829"/>
    <w:rsid w:val="00DD325C"/>
    <w:rsid w:val="00DD39EE"/>
    <w:rsid w:val="00DD3EA3"/>
    <w:rsid w:val="00DD442D"/>
    <w:rsid w:val="00DD708B"/>
    <w:rsid w:val="00DE2F25"/>
    <w:rsid w:val="00DE5DA5"/>
    <w:rsid w:val="00DE7CFC"/>
    <w:rsid w:val="00DF0D58"/>
    <w:rsid w:val="00DF14AD"/>
    <w:rsid w:val="00DF1823"/>
    <w:rsid w:val="00DF2C74"/>
    <w:rsid w:val="00DF39D5"/>
    <w:rsid w:val="00DF4BFB"/>
    <w:rsid w:val="00DF50A2"/>
    <w:rsid w:val="00DF7C2A"/>
    <w:rsid w:val="00E01B64"/>
    <w:rsid w:val="00E02E01"/>
    <w:rsid w:val="00E12010"/>
    <w:rsid w:val="00E120B6"/>
    <w:rsid w:val="00E136D4"/>
    <w:rsid w:val="00E15D4E"/>
    <w:rsid w:val="00E166CC"/>
    <w:rsid w:val="00E17B43"/>
    <w:rsid w:val="00E22F81"/>
    <w:rsid w:val="00E22F9B"/>
    <w:rsid w:val="00E23641"/>
    <w:rsid w:val="00E23707"/>
    <w:rsid w:val="00E24AC2"/>
    <w:rsid w:val="00E2753F"/>
    <w:rsid w:val="00E27A66"/>
    <w:rsid w:val="00E31609"/>
    <w:rsid w:val="00E32D1B"/>
    <w:rsid w:val="00E32EB3"/>
    <w:rsid w:val="00E33F98"/>
    <w:rsid w:val="00E37170"/>
    <w:rsid w:val="00E411FB"/>
    <w:rsid w:val="00E43BE3"/>
    <w:rsid w:val="00E4437D"/>
    <w:rsid w:val="00E45C55"/>
    <w:rsid w:val="00E467CD"/>
    <w:rsid w:val="00E52C3C"/>
    <w:rsid w:val="00E52C75"/>
    <w:rsid w:val="00E56DB4"/>
    <w:rsid w:val="00E57453"/>
    <w:rsid w:val="00E6074F"/>
    <w:rsid w:val="00E63024"/>
    <w:rsid w:val="00E630E5"/>
    <w:rsid w:val="00E63F28"/>
    <w:rsid w:val="00E66B5F"/>
    <w:rsid w:val="00E673EC"/>
    <w:rsid w:val="00E71364"/>
    <w:rsid w:val="00E72666"/>
    <w:rsid w:val="00E739D8"/>
    <w:rsid w:val="00E7402B"/>
    <w:rsid w:val="00E767AF"/>
    <w:rsid w:val="00E8035E"/>
    <w:rsid w:val="00E80F0E"/>
    <w:rsid w:val="00E81317"/>
    <w:rsid w:val="00E82214"/>
    <w:rsid w:val="00E86F61"/>
    <w:rsid w:val="00E90E01"/>
    <w:rsid w:val="00E93AD7"/>
    <w:rsid w:val="00E93B55"/>
    <w:rsid w:val="00E96423"/>
    <w:rsid w:val="00EA2E08"/>
    <w:rsid w:val="00EA37DF"/>
    <w:rsid w:val="00EA3C20"/>
    <w:rsid w:val="00EA400B"/>
    <w:rsid w:val="00EA4B07"/>
    <w:rsid w:val="00EA4EAD"/>
    <w:rsid w:val="00EA53ED"/>
    <w:rsid w:val="00EB06A0"/>
    <w:rsid w:val="00EB22D9"/>
    <w:rsid w:val="00EB3CAC"/>
    <w:rsid w:val="00EB42BE"/>
    <w:rsid w:val="00EB6711"/>
    <w:rsid w:val="00EC2393"/>
    <w:rsid w:val="00EC2F3C"/>
    <w:rsid w:val="00EC492F"/>
    <w:rsid w:val="00EC7C06"/>
    <w:rsid w:val="00ED5CD0"/>
    <w:rsid w:val="00ED6FEA"/>
    <w:rsid w:val="00EE040A"/>
    <w:rsid w:val="00EE18A3"/>
    <w:rsid w:val="00EE20C3"/>
    <w:rsid w:val="00EE33CF"/>
    <w:rsid w:val="00EE48C0"/>
    <w:rsid w:val="00EE50FC"/>
    <w:rsid w:val="00EE7720"/>
    <w:rsid w:val="00EF181E"/>
    <w:rsid w:val="00EF19B4"/>
    <w:rsid w:val="00EF2DE2"/>
    <w:rsid w:val="00EF699E"/>
    <w:rsid w:val="00EF6D39"/>
    <w:rsid w:val="00F011F4"/>
    <w:rsid w:val="00F02FA8"/>
    <w:rsid w:val="00F044DB"/>
    <w:rsid w:val="00F04750"/>
    <w:rsid w:val="00F06D49"/>
    <w:rsid w:val="00F1029B"/>
    <w:rsid w:val="00F11C92"/>
    <w:rsid w:val="00F11EE0"/>
    <w:rsid w:val="00F134A5"/>
    <w:rsid w:val="00F13EDE"/>
    <w:rsid w:val="00F14482"/>
    <w:rsid w:val="00F14A44"/>
    <w:rsid w:val="00F14AE3"/>
    <w:rsid w:val="00F16506"/>
    <w:rsid w:val="00F1679A"/>
    <w:rsid w:val="00F20047"/>
    <w:rsid w:val="00F21BD9"/>
    <w:rsid w:val="00F232FF"/>
    <w:rsid w:val="00F23CAD"/>
    <w:rsid w:val="00F23CE3"/>
    <w:rsid w:val="00F24226"/>
    <w:rsid w:val="00F25245"/>
    <w:rsid w:val="00F27F25"/>
    <w:rsid w:val="00F309E4"/>
    <w:rsid w:val="00F30AD5"/>
    <w:rsid w:val="00F40379"/>
    <w:rsid w:val="00F42206"/>
    <w:rsid w:val="00F4436A"/>
    <w:rsid w:val="00F448AB"/>
    <w:rsid w:val="00F4492F"/>
    <w:rsid w:val="00F4601A"/>
    <w:rsid w:val="00F460F9"/>
    <w:rsid w:val="00F46DFB"/>
    <w:rsid w:val="00F50F42"/>
    <w:rsid w:val="00F5163D"/>
    <w:rsid w:val="00F51980"/>
    <w:rsid w:val="00F53AB9"/>
    <w:rsid w:val="00F55892"/>
    <w:rsid w:val="00F561E2"/>
    <w:rsid w:val="00F607F4"/>
    <w:rsid w:val="00F63524"/>
    <w:rsid w:val="00F635B4"/>
    <w:rsid w:val="00F63917"/>
    <w:rsid w:val="00F67FA5"/>
    <w:rsid w:val="00F7309C"/>
    <w:rsid w:val="00F75EAE"/>
    <w:rsid w:val="00F7738F"/>
    <w:rsid w:val="00F77FC5"/>
    <w:rsid w:val="00F808C6"/>
    <w:rsid w:val="00F814AA"/>
    <w:rsid w:val="00F816DE"/>
    <w:rsid w:val="00F82403"/>
    <w:rsid w:val="00F82FE3"/>
    <w:rsid w:val="00F842B5"/>
    <w:rsid w:val="00F84A15"/>
    <w:rsid w:val="00F85824"/>
    <w:rsid w:val="00F8585A"/>
    <w:rsid w:val="00F90E45"/>
    <w:rsid w:val="00F9146D"/>
    <w:rsid w:val="00F92579"/>
    <w:rsid w:val="00F93099"/>
    <w:rsid w:val="00F95832"/>
    <w:rsid w:val="00FA6352"/>
    <w:rsid w:val="00FA68FF"/>
    <w:rsid w:val="00FA773C"/>
    <w:rsid w:val="00FA7C79"/>
    <w:rsid w:val="00FA7CE3"/>
    <w:rsid w:val="00FB10CA"/>
    <w:rsid w:val="00FB33DF"/>
    <w:rsid w:val="00FB4ED6"/>
    <w:rsid w:val="00FB74FC"/>
    <w:rsid w:val="00FC0444"/>
    <w:rsid w:val="00FC0A37"/>
    <w:rsid w:val="00FC0BCF"/>
    <w:rsid w:val="00FC46CA"/>
    <w:rsid w:val="00FC4831"/>
    <w:rsid w:val="00FC4C8E"/>
    <w:rsid w:val="00FC5E9B"/>
    <w:rsid w:val="00FC6842"/>
    <w:rsid w:val="00FD06B3"/>
    <w:rsid w:val="00FD1245"/>
    <w:rsid w:val="00FD1596"/>
    <w:rsid w:val="00FD268D"/>
    <w:rsid w:val="00FD34AA"/>
    <w:rsid w:val="00FD440A"/>
    <w:rsid w:val="00FD4620"/>
    <w:rsid w:val="00FD5101"/>
    <w:rsid w:val="00FD5ACB"/>
    <w:rsid w:val="00FD6117"/>
    <w:rsid w:val="00FE00ED"/>
    <w:rsid w:val="00FE1830"/>
    <w:rsid w:val="00FE3357"/>
    <w:rsid w:val="00FE338C"/>
    <w:rsid w:val="00FE34C8"/>
    <w:rsid w:val="00FE7E87"/>
    <w:rsid w:val="00FE7FE5"/>
    <w:rsid w:val="00FF0D1A"/>
    <w:rsid w:val="00FF1F00"/>
    <w:rsid w:val="00FF330F"/>
    <w:rsid w:val="00FF54B8"/>
    <w:rsid w:val="00FF6E5D"/>
    <w:rsid w:val="2CD31B4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B518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9"/>
    <w:qFormat/>
    <w:rsid w:val="006A19C7"/>
    <w:pPr>
      <w:widowControl w:val="0"/>
      <w:suppressAutoHyphens/>
      <w:autoSpaceDE w:val="0"/>
      <w:autoSpaceDN w:val="0"/>
      <w:adjustRightInd w:val="0"/>
      <w:spacing w:line="288" w:lineRule="auto"/>
      <w:jc w:val="center"/>
      <w:outlineLvl w:val="0"/>
    </w:pPr>
    <w:rPr>
      <w:rFonts w:ascii="Century Gothic" w:eastAsia="Times New Roman" w:hAnsi="Century Gothic" w:cs="MyriadPro-BlackCond"/>
      <w:b/>
      <w:bCs/>
      <w:color w:val="24408E"/>
      <w:spacing w:val="-14"/>
      <w:sz w:val="44"/>
      <w:szCs w:val="44"/>
      <w:lang w:val="en-GB"/>
    </w:rPr>
  </w:style>
  <w:style w:type="paragraph" w:styleId="Heading2">
    <w:name w:val="heading 2"/>
    <w:basedOn w:val="Normal"/>
    <w:next w:val="Normal"/>
    <w:link w:val="Heading2Char"/>
    <w:uiPriority w:val="9"/>
    <w:unhideWhenUsed/>
    <w:qFormat/>
    <w:rsid w:val="00B363F0"/>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7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3E0A"/>
    <w:pPr>
      <w:tabs>
        <w:tab w:val="center" w:pos="4513"/>
        <w:tab w:val="right" w:pos="9026"/>
      </w:tabs>
    </w:pPr>
  </w:style>
  <w:style w:type="character" w:customStyle="1" w:styleId="HeaderChar">
    <w:name w:val="Header Char"/>
    <w:basedOn w:val="DefaultParagraphFont"/>
    <w:link w:val="Header"/>
    <w:uiPriority w:val="99"/>
    <w:rsid w:val="00253E0A"/>
  </w:style>
  <w:style w:type="paragraph" w:styleId="Footer">
    <w:name w:val="footer"/>
    <w:basedOn w:val="Normal"/>
    <w:link w:val="FooterChar"/>
    <w:uiPriority w:val="99"/>
    <w:unhideWhenUsed/>
    <w:rsid w:val="00253E0A"/>
    <w:pPr>
      <w:tabs>
        <w:tab w:val="center" w:pos="4513"/>
        <w:tab w:val="right" w:pos="9026"/>
      </w:tabs>
    </w:pPr>
  </w:style>
  <w:style w:type="character" w:customStyle="1" w:styleId="FooterChar">
    <w:name w:val="Footer Char"/>
    <w:basedOn w:val="DefaultParagraphFont"/>
    <w:link w:val="Footer"/>
    <w:uiPriority w:val="99"/>
    <w:rsid w:val="00253E0A"/>
  </w:style>
  <w:style w:type="paragraph" w:styleId="BalloonText">
    <w:name w:val="Balloon Text"/>
    <w:basedOn w:val="Normal"/>
    <w:link w:val="BalloonTextChar"/>
    <w:uiPriority w:val="99"/>
    <w:semiHidden/>
    <w:unhideWhenUsed/>
    <w:rsid w:val="00940D59"/>
    <w:rPr>
      <w:rFonts w:ascii="Tahoma" w:hAnsi="Tahoma" w:cs="Tahoma"/>
      <w:sz w:val="16"/>
      <w:szCs w:val="16"/>
    </w:rPr>
  </w:style>
  <w:style w:type="character" w:customStyle="1" w:styleId="BalloonTextChar">
    <w:name w:val="Balloon Text Char"/>
    <w:basedOn w:val="DefaultParagraphFont"/>
    <w:link w:val="BalloonText"/>
    <w:uiPriority w:val="99"/>
    <w:semiHidden/>
    <w:rsid w:val="00940D59"/>
    <w:rPr>
      <w:rFonts w:ascii="Tahoma" w:hAnsi="Tahoma" w:cs="Tahoma"/>
      <w:sz w:val="16"/>
      <w:szCs w:val="16"/>
    </w:rPr>
  </w:style>
  <w:style w:type="character" w:customStyle="1" w:styleId="Heading1Char">
    <w:name w:val="Heading 1 Char"/>
    <w:basedOn w:val="DefaultParagraphFont"/>
    <w:link w:val="Heading1"/>
    <w:uiPriority w:val="99"/>
    <w:rsid w:val="006A19C7"/>
    <w:rPr>
      <w:rFonts w:ascii="Century Gothic" w:eastAsia="Times New Roman" w:hAnsi="Century Gothic" w:cs="MyriadPro-BlackCond"/>
      <w:b/>
      <w:bCs/>
      <w:color w:val="24408E"/>
      <w:spacing w:val="-14"/>
      <w:sz w:val="44"/>
      <w:szCs w:val="44"/>
      <w:lang w:val="en-GB"/>
    </w:rPr>
  </w:style>
  <w:style w:type="paragraph" w:styleId="BodyText">
    <w:name w:val="Body Text"/>
    <w:basedOn w:val="Normal"/>
    <w:link w:val="BodyTextChar"/>
    <w:rsid w:val="00D565B8"/>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rsid w:val="00D565B8"/>
    <w:rPr>
      <w:rFonts w:ascii="Times New Roman" w:eastAsia="Times New Roman" w:hAnsi="Times New Roman" w:cs="Times New Roman"/>
      <w:sz w:val="24"/>
      <w:szCs w:val="20"/>
      <w:lang w:val="en-GB"/>
    </w:rPr>
  </w:style>
  <w:style w:type="paragraph" w:styleId="ListParagraph">
    <w:name w:val="List Paragraph"/>
    <w:basedOn w:val="Normal"/>
    <w:uiPriority w:val="34"/>
    <w:qFormat/>
    <w:rsid w:val="00086D0C"/>
    <w:pPr>
      <w:ind w:left="720"/>
      <w:contextualSpacing/>
    </w:pPr>
  </w:style>
  <w:style w:type="character" w:styleId="PlaceholderText">
    <w:name w:val="Placeholder Text"/>
    <w:basedOn w:val="DefaultParagraphFont"/>
    <w:uiPriority w:val="99"/>
    <w:semiHidden/>
    <w:rsid w:val="00D400AB"/>
    <w:rPr>
      <w:color w:val="808080"/>
    </w:rPr>
  </w:style>
  <w:style w:type="character" w:customStyle="1" w:styleId="Heading2Char">
    <w:name w:val="Heading 2 Char"/>
    <w:basedOn w:val="DefaultParagraphFont"/>
    <w:link w:val="Heading2"/>
    <w:uiPriority w:val="9"/>
    <w:rsid w:val="00B363F0"/>
    <w:rPr>
      <w:rFonts w:asciiTheme="majorHAnsi" w:eastAsiaTheme="majorEastAsia" w:hAnsiTheme="majorHAnsi" w:cstheme="majorBidi"/>
      <w:b/>
      <w:bCs/>
      <w:color w:val="5B9BD5" w:themeColor="accent1"/>
      <w:sz w:val="26"/>
      <w:szCs w:val="26"/>
    </w:rPr>
  </w:style>
  <w:style w:type="character" w:styleId="CommentReference">
    <w:name w:val="annotation reference"/>
    <w:basedOn w:val="DefaultParagraphFont"/>
    <w:uiPriority w:val="99"/>
    <w:semiHidden/>
    <w:unhideWhenUsed/>
    <w:rsid w:val="004D48EE"/>
    <w:rPr>
      <w:sz w:val="16"/>
      <w:szCs w:val="16"/>
    </w:rPr>
  </w:style>
  <w:style w:type="paragraph" w:styleId="CommentText">
    <w:name w:val="annotation text"/>
    <w:basedOn w:val="Normal"/>
    <w:link w:val="CommentTextChar"/>
    <w:uiPriority w:val="99"/>
    <w:semiHidden/>
    <w:unhideWhenUsed/>
    <w:rsid w:val="004D48EE"/>
    <w:rPr>
      <w:sz w:val="20"/>
      <w:szCs w:val="20"/>
    </w:rPr>
  </w:style>
  <w:style w:type="character" w:customStyle="1" w:styleId="CommentTextChar">
    <w:name w:val="Comment Text Char"/>
    <w:basedOn w:val="DefaultParagraphFont"/>
    <w:link w:val="CommentText"/>
    <w:uiPriority w:val="99"/>
    <w:semiHidden/>
    <w:rsid w:val="004D48EE"/>
    <w:rPr>
      <w:sz w:val="20"/>
      <w:szCs w:val="20"/>
    </w:rPr>
  </w:style>
  <w:style w:type="paragraph" w:styleId="CommentSubject">
    <w:name w:val="annotation subject"/>
    <w:basedOn w:val="CommentText"/>
    <w:next w:val="CommentText"/>
    <w:link w:val="CommentSubjectChar"/>
    <w:uiPriority w:val="99"/>
    <w:semiHidden/>
    <w:unhideWhenUsed/>
    <w:rsid w:val="004D48EE"/>
    <w:rPr>
      <w:b/>
      <w:bCs/>
    </w:rPr>
  </w:style>
  <w:style w:type="character" w:customStyle="1" w:styleId="CommentSubjectChar">
    <w:name w:val="Comment Subject Char"/>
    <w:basedOn w:val="CommentTextChar"/>
    <w:link w:val="CommentSubject"/>
    <w:uiPriority w:val="99"/>
    <w:semiHidden/>
    <w:rsid w:val="004D48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42999">
      <w:bodyDiv w:val="1"/>
      <w:marLeft w:val="0"/>
      <w:marRight w:val="0"/>
      <w:marTop w:val="0"/>
      <w:marBottom w:val="0"/>
      <w:divBdr>
        <w:top w:val="none" w:sz="0" w:space="0" w:color="auto"/>
        <w:left w:val="none" w:sz="0" w:space="0" w:color="auto"/>
        <w:bottom w:val="none" w:sz="0" w:space="0" w:color="auto"/>
        <w:right w:val="none" w:sz="0" w:space="0" w:color="auto"/>
      </w:divBdr>
    </w:div>
    <w:div w:id="97680565">
      <w:bodyDiv w:val="1"/>
      <w:marLeft w:val="0"/>
      <w:marRight w:val="0"/>
      <w:marTop w:val="0"/>
      <w:marBottom w:val="0"/>
      <w:divBdr>
        <w:top w:val="none" w:sz="0" w:space="0" w:color="auto"/>
        <w:left w:val="none" w:sz="0" w:space="0" w:color="auto"/>
        <w:bottom w:val="none" w:sz="0" w:space="0" w:color="auto"/>
        <w:right w:val="none" w:sz="0" w:space="0" w:color="auto"/>
      </w:divBdr>
    </w:div>
    <w:div w:id="116875512">
      <w:bodyDiv w:val="1"/>
      <w:marLeft w:val="0"/>
      <w:marRight w:val="0"/>
      <w:marTop w:val="0"/>
      <w:marBottom w:val="0"/>
      <w:divBdr>
        <w:top w:val="none" w:sz="0" w:space="0" w:color="auto"/>
        <w:left w:val="none" w:sz="0" w:space="0" w:color="auto"/>
        <w:bottom w:val="none" w:sz="0" w:space="0" w:color="auto"/>
        <w:right w:val="none" w:sz="0" w:space="0" w:color="auto"/>
      </w:divBdr>
    </w:div>
    <w:div w:id="145630871">
      <w:bodyDiv w:val="1"/>
      <w:marLeft w:val="0"/>
      <w:marRight w:val="0"/>
      <w:marTop w:val="0"/>
      <w:marBottom w:val="0"/>
      <w:divBdr>
        <w:top w:val="none" w:sz="0" w:space="0" w:color="auto"/>
        <w:left w:val="none" w:sz="0" w:space="0" w:color="auto"/>
        <w:bottom w:val="none" w:sz="0" w:space="0" w:color="auto"/>
        <w:right w:val="none" w:sz="0" w:space="0" w:color="auto"/>
      </w:divBdr>
    </w:div>
    <w:div w:id="215552244">
      <w:bodyDiv w:val="1"/>
      <w:marLeft w:val="0"/>
      <w:marRight w:val="0"/>
      <w:marTop w:val="0"/>
      <w:marBottom w:val="0"/>
      <w:divBdr>
        <w:top w:val="none" w:sz="0" w:space="0" w:color="auto"/>
        <w:left w:val="none" w:sz="0" w:space="0" w:color="auto"/>
        <w:bottom w:val="none" w:sz="0" w:space="0" w:color="auto"/>
        <w:right w:val="none" w:sz="0" w:space="0" w:color="auto"/>
      </w:divBdr>
    </w:div>
    <w:div w:id="664671977">
      <w:bodyDiv w:val="1"/>
      <w:marLeft w:val="0"/>
      <w:marRight w:val="0"/>
      <w:marTop w:val="0"/>
      <w:marBottom w:val="0"/>
      <w:divBdr>
        <w:top w:val="none" w:sz="0" w:space="0" w:color="auto"/>
        <w:left w:val="none" w:sz="0" w:space="0" w:color="auto"/>
        <w:bottom w:val="none" w:sz="0" w:space="0" w:color="auto"/>
        <w:right w:val="none" w:sz="0" w:space="0" w:color="auto"/>
      </w:divBdr>
    </w:div>
    <w:div w:id="952707878">
      <w:bodyDiv w:val="1"/>
      <w:marLeft w:val="0"/>
      <w:marRight w:val="0"/>
      <w:marTop w:val="0"/>
      <w:marBottom w:val="0"/>
      <w:divBdr>
        <w:top w:val="none" w:sz="0" w:space="0" w:color="auto"/>
        <w:left w:val="none" w:sz="0" w:space="0" w:color="auto"/>
        <w:bottom w:val="none" w:sz="0" w:space="0" w:color="auto"/>
        <w:right w:val="none" w:sz="0" w:space="0" w:color="auto"/>
      </w:divBdr>
    </w:div>
    <w:div w:id="1099105351">
      <w:bodyDiv w:val="1"/>
      <w:marLeft w:val="0"/>
      <w:marRight w:val="0"/>
      <w:marTop w:val="0"/>
      <w:marBottom w:val="0"/>
      <w:divBdr>
        <w:top w:val="none" w:sz="0" w:space="0" w:color="auto"/>
        <w:left w:val="none" w:sz="0" w:space="0" w:color="auto"/>
        <w:bottom w:val="none" w:sz="0" w:space="0" w:color="auto"/>
        <w:right w:val="none" w:sz="0" w:space="0" w:color="auto"/>
      </w:divBdr>
    </w:div>
    <w:div w:id="1157842530">
      <w:bodyDiv w:val="1"/>
      <w:marLeft w:val="0"/>
      <w:marRight w:val="0"/>
      <w:marTop w:val="0"/>
      <w:marBottom w:val="0"/>
      <w:divBdr>
        <w:top w:val="none" w:sz="0" w:space="0" w:color="auto"/>
        <w:left w:val="none" w:sz="0" w:space="0" w:color="auto"/>
        <w:bottom w:val="none" w:sz="0" w:space="0" w:color="auto"/>
        <w:right w:val="none" w:sz="0" w:space="0" w:color="auto"/>
      </w:divBdr>
    </w:div>
    <w:div w:id="1182276205">
      <w:bodyDiv w:val="1"/>
      <w:marLeft w:val="0"/>
      <w:marRight w:val="0"/>
      <w:marTop w:val="0"/>
      <w:marBottom w:val="0"/>
      <w:divBdr>
        <w:top w:val="none" w:sz="0" w:space="0" w:color="auto"/>
        <w:left w:val="none" w:sz="0" w:space="0" w:color="auto"/>
        <w:bottom w:val="none" w:sz="0" w:space="0" w:color="auto"/>
        <w:right w:val="none" w:sz="0" w:space="0" w:color="auto"/>
      </w:divBdr>
    </w:div>
    <w:div w:id="1184201013">
      <w:bodyDiv w:val="1"/>
      <w:marLeft w:val="0"/>
      <w:marRight w:val="0"/>
      <w:marTop w:val="0"/>
      <w:marBottom w:val="0"/>
      <w:divBdr>
        <w:top w:val="none" w:sz="0" w:space="0" w:color="auto"/>
        <w:left w:val="none" w:sz="0" w:space="0" w:color="auto"/>
        <w:bottom w:val="none" w:sz="0" w:space="0" w:color="auto"/>
        <w:right w:val="none" w:sz="0" w:space="0" w:color="auto"/>
      </w:divBdr>
    </w:div>
    <w:div w:id="1317995339">
      <w:bodyDiv w:val="1"/>
      <w:marLeft w:val="0"/>
      <w:marRight w:val="0"/>
      <w:marTop w:val="0"/>
      <w:marBottom w:val="0"/>
      <w:divBdr>
        <w:top w:val="none" w:sz="0" w:space="0" w:color="auto"/>
        <w:left w:val="none" w:sz="0" w:space="0" w:color="auto"/>
        <w:bottom w:val="none" w:sz="0" w:space="0" w:color="auto"/>
        <w:right w:val="none" w:sz="0" w:space="0" w:color="auto"/>
      </w:divBdr>
    </w:div>
    <w:div w:id="1611011124">
      <w:bodyDiv w:val="1"/>
      <w:marLeft w:val="0"/>
      <w:marRight w:val="0"/>
      <w:marTop w:val="0"/>
      <w:marBottom w:val="0"/>
      <w:divBdr>
        <w:top w:val="none" w:sz="0" w:space="0" w:color="auto"/>
        <w:left w:val="none" w:sz="0" w:space="0" w:color="auto"/>
        <w:bottom w:val="none" w:sz="0" w:space="0" w:color="auto"/>
        <w:right w:val="none" w:sz="0" w:space="0" w:color="auto"/>
      </w:divBdr>
    </w:div>
    <w:div w:id="1676179160">
      <w:bodyDiv w:val="1"/>
      <w:marLeft w:val="0"/>
      <w:marRight w:val="0"/>
      <w:marTop w:val="0"/>
      <w:marBottom w:val="0"/>
      <w:divBdr>
        <w:top w:val="none" w:sz="0" w:space="0" w:color="auto"/>
        <w:left w:val="none" w:sz="0" w:space="0" w:color="auto"/>
        <w:bottom w:val="none" w:sz="0" w:space="0" w:color="auto"/>
        <w:right w:val="none" w:sz="0" w:space="0" w:color="auto"/>
      </w:divBdr>
    </w:div>
    <w:div w:id="1852912220">
      <w:bodyDiv w:val="1"/>
      <w:marLeft w:val="0"/>
      <w:marRight w:val="0"/>
      <w:marTop w:val="0"/>
      <w:marBottom w:val="0"/>
      <w:divBdr>
        <w:top w:val="none" w:sz="0" w:space="0" w:color="auto"/>
        <w:left w:val="none" w:sz="0" w:space="0" w:color="auto"/>
        <w:bottom w:val="none" w:sz="0" w:space="0" w:color="auto"/>
        <w:right w:val="none" w:sz="0" w:space="0" w:color="auto"/>
      </w:divBdr>
    </w:div>
    <w:div w:id="2049605418">
      <w:bodyDiv w:val="1"/>
      <w:marLeft w:val="0"/>
      <w:marRight w:val="0"/>
      <w:marTop w:val="0"/>
      <w:marBottom w:val="0"/>
      <w:divBdr>
        <w:top w:val="none" w:sz="0" w:space="0" w:color="auto"/>
        <w:left w:val="none" w:sz="0" w:space="0" w:color="auto"/>
        <w:bottom w:val="none" w:sz="0" w:space="0" w:color="auto"/>
        <w:right w:val="none" w:sz="0" w:space="0" w:color="auto"/>
      </w:divBdr>
    </w:div>
    <w:div w:id="214684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Docs_SeriesSubSeriesTaxHTField0 xmlns="f9390f34-e66c-4ecf-81e6-3e34903e7ed7">
      <Terms xmlns="http://schemas.microsoft.com/office/infopath/2007/PartnerControls">
        <TermInfo xmlns="http://schemas.microsoft.com/office/infopath/2007/PartnerControls">
          <TermName xmlns="http://schemas.microsoft.com/office/infopath/2007/PartnerControls">134</TermName>
          <TermId xmlns="http://schemas.microsoft.com/office/infopath/2007/PartnerControls">10cb8789-db38-45a8-a4dd-5c63b89f4836</TermId>
        </TermInfo>
      </Terms>
    </eDocs_SeriesSubSeriesTaxHTField0>
    <eDocs_FileTopicsTaxHTField0 xmlns="f9390f34-e66c-4ecf-81e6-3e34903e7ed7">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89565ace-e0f0-4984-8ec5-0da7c75f4458</TermId>
        </TermInfo>
      </Terms>
    </eDocs_FileTopicsTaxHTField0>
    <TaxCatchAll xmlns="13f3b028-a3e6-495c-a1e0-b5d2ff412efa">
      <Value>4</Value>
      <Value>3</Value>
      <Value>2</Value>
      <Value>1</Value>
    </TaxCatchAll>
    <eDocs_DocumentTopicsTaxHTField0 xmlns="f9390f34-e66c-4ecf-81e6-3e34903e7ed7">
      <Terms xmlns="http://schemas.microsoft.com/office/infopath/2007/PartnerControls"/>
    </eDocs_DocumentTopicsTaxHTField0>
    <eDocs_FileStatus xmlns="http://schemas.microsoft.com/sharepoint/v3">Live</eDocs_FileStatus>
    <eDocs_YearTaxHTField0 xmlns="f9390f34-e66c-4ecf-81e6-3e34903e7ed7">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0e846ee2-68d6-4f7d-bff6-25a86a327e82</TermId>
        </TermInfo>
      </Terms>
    </eDocs_YearTaxHTField0>
    <eDocs_FileName xmlns="http://schemas.microsoft.com/sharepoint/v3">CIB134-004-2021</eDocs_FileName>
    <_dlc_ExpireDateSaved xmlns="http://schemas.microsoft.com/sharepoint/v3" xsi:nil="true"/>
    <_dlc_ExpireDate xmlns="http://schemas.microsoft.com/sharepoint/v3">2022-06-15T22:34:20+00:00</_dlc_ExpireDate>
  </documentManagement>
</p:propertie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3E96C7BD7384CF41A3E8C6B089D1AD44" ma:contentTypeVersion="11" ma:contentTypeDescription="Create a new document for eDocs" ma:contentTypeScope="" ma:versionID="37d823951f0893f7aa58a95e84c4117e">
  <xsd:schema xmlns:xsd="http://www.w3.org/2001/XMLSchema" xmlns:xs="http://www.w3.org/2001/XMLSchema" xmlns:p="http://schemas.microsoft.com/office/2006/metadata/properties" xmlns:ns1="http://schemas.microsoft.com/sharepoint/v3" xmlns:ns2="f9390f34-e66c-4ecf-81e6-3e34903e7ed7" xmlns:ns3="13f3b028-a3e6-495c-a1e0-b5d2ff412efa" targetNamespace="http://schemas.microsoft.com/office/2006/metadata/properties" ma:root="true" ma:fieldsID="39f372231df920033f489b9e525c2e94" ns1:_="" ns2:_="" ns3:_="">
    <xsd:import namespace="http://schemas.microsoft.com/sharepoint/v3"/>
    <xsd:import namespace="f9390f34-e66c-4ecf-81e6-3e34903e7ed7"/>
    <xsd:import namespace="13f3b028-a3e6-495c-a1e0-b5d2ff412efa"/>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f9390f34-e66c-4ecf-81e6-3e34903e7ed7"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f3b028-a3e6-495c-a1e0-b5d2ff412ef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e2e9a0b-dc2b-4d4d-8f71-f42596053e9f}" ma:internalName="TaxCatchAll" ma:showField="CatchAllData" ma:web="13f3b028-a3e6-495c-a1e0-b5d2ff412e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edbf11eb-1bc0-4738-8136-29fa2d741c77">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0ECDA-D216-4AED-BA42-F3A90DAC1291}">
  <ds:schemaRefs>
    <ds:schemaRef ds:uri="http://schemas.microsoft.com/sharepoint/v3/contenttype/forms"/>
  </ds:schemaRefs>
</ds:datastoreItem>
</file>

<file path=customXml/itemProps2.xml><?xml version="1.0" encoding="utf-8"?>
<ds:datastoreItem xmlns:ds="http://schemas.openxmlformats.org/officeDocument/2006/customXml" ds:itemID="{70DD819C-2DC9-46C0-B48A-CD7BCB884446}">
  <ds:schemaRefs>
    <ds:schemaRef ds:uri="http://schemas.microsoft.com/office/2006/metadata/properties"/>
    <ds:schemaRef ds:uri="http://schemas.microsoft.com/office/infopath/2007/PartnerControls"/>
    <ds:schemaRef ds:uri="f9390f34-e66c-4ecf-81e6-3e34903e7ed7"/>
    <ds:schemaRef ds:uri="13f3b028-a3e6-495c-a1e0-b5d2ff412efa"/>
    <ds:schemaRef ds:uri="http://schemas.microsoft.com/sharepoint/v3"/>
  </ds:schemaRefs>
</ds:datastoreItem>
</file>

<file path=customXml/itemProps3.xml><?xml version="1.0" encoding="utf-8"?>
<ds:datastoreItem xmlns:ds="http://schemas.openxmlformats.org/officeDocument/2006/customXml" ds:itemID="{31B240C1-AF0D-4AFA-AF27-6B3EA4B9F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390f34-e66c-4ecf-81e6-3e34903e7ed7"/>
    <ds:schemaRef ds:uri="13f3b028-a3e6-495c-a1e0-b5d2ff412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87001D-8750-4FE8-925C-7552C128AE24}">
  <ds:schemaRefs>
    <ds:schemaRef ds:uri="http://schemas.microsoft.com/sharepoint/events"/>
  </ds:schemaRefs>
</ds:datastoreItem>
</file>

<file path=customXml/itemProps5.xml><?xml version="1.0" encoding="utf-8"?>
<ds:datastoreItem xmlns:ds="http://schemas.openxmlformats.org/officeDocument/2006/customXml" ds:itemID="{07E518D7-FE8B-4988-8F5F-31AA6D7E773A}">
  <ds:schemaRefs>
    <ds:schemaRef ds:uri="office.server.policy"/>
  </ds:schemaRefs>
</ds:datastoreItem>
</file>

<file path=customXml/itemProps6.xml><?xml version="1.0" encoding="utf-8"?>
<ds:datastoreItem xmlns:ds="http://schemas.openxmlformats.org/officeDocument/2006/customXml" ds:itemID="{90E18633-334F-411D-8D90-DD3A48DBE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1996</Words>
  <Characters>11380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2022-06-30T16:50:00Z</dcterms:created>
  <dcterms:modified xsi:type="dcterms:W3CDTF">2022-10-24T14:10:00Z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0x0101000BC94875665D404BB1351B53C41FD2C0003E96C7BD7384CF41A3E8C6B089D1AD44</vt:lpwstr>
  </property>
  <property fmtid="{D5CDD505-2E9C-101B-9397-08002B2CF9AE}" pid="3" name="eDocs_FileTopics">
    <vt:lpwstr>2;#Meetings|89565ace-e0f0-4984-8ec5-0da7c75f4458</vt:lpwstr>
  </property>
  <property fmtid="{D5CDD505-2E9C-101B-9397-08002B2CF9AE}" pid="4" name="eDocs_Year">
    <vt:lpwstr>3;#2021|0e846ee2-68d6-4f7d-bff6-25a86a327e82</vt:lpwstr>
  </property>
  <property fmtid="{D5CDD505-2E9C-101B-9397-08002B2CF9AE}" pid="5" name="eDocs_SeriesSubSeries">
    <vt:lpwstr>4;#134|10cb8789-db38-45a8-a4dd-5c63b89f4836</vt:lpwstr>
  </property>
  <property fmtid="{D5CDD505-2E9C-101B-9397-08002B2CF9AE}" pid="6" name="eDocs_SecurityClassificationTaxHTField0">
    <vt:lpwstr>Unclassified|13b0a387-28e5-4d0e-ba93-bfbfb7bc32d7</vt:lpwstr>
  </property>
  <property fmtid="{D5CDD505-2E9C-101B-9397-08002B2CF9AE}" pid="7" name="_dlc_policyId">
    <vt:lpwstr>0x0101000BC94875665D404BB1351B53C41FD2C0|151133126</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y fmtid="{D5CDD505-2E9C-101B-9397-08002B2CF9AE}" pid="9" name="eDocs_SecurityClassification">
    <vt:lpwstr>1;#Unclassified|13b0a387-28e5-4d0e-ba93-bfbfb7bc32d7</vt:lpwstr>
  </property>
  <property fmtid="{D5CDD505-2E9C-101B-9397-08002B2CF9AE}" pid="10" name="eDocs_DocumentTopics">
    <vt:lpwstr/>
  </property>
</Properties>
</file>