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1977DA61"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DC6077">
        <w:rPr>
          <w:b/>
          <w:sz w:val="24"/>
          <w:szCs w:val="24"/>
        </w:rPr>
        <w:t>2</w:t>
      </w:r>
      <w:r w:rsidR="005C2DEE">
        <w:rPr>
          <w:b/>
          <w:sz w:val="24"/>
          <w:szCs w:val="24"/>
        </w:rPr>
        <w:t>3</w:t>
      </w:r>
      <w:r w:rsidR="00126037">
        <w:rPr>
          <w:b/>
          <w:sz w:val="24"/>
          <w:szCs w:val="24"/>
        </w:rPr>
        <w:t xml:space="preserve"> </w:t>
      </w:r>
      <w:r w:rsidR="005C2DEE">
        <w:rPr>
          <w:b/>
          <w:sz w:val="24"/>
          <w:szCs w:val="24"/>
        </w:rPr>
        <w:t>September</w:t>
      </w:r>
      <w:r w:rsidR="004B4306">
        <w:rPr>
          <w:b/>
          <w:sz w:val="24"/>
          <w:szCs w:val="24"/>
        </w:rPr>
        <w:t xml:space="preserve"> 2020</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6C08509A" w:rsidR="00D6788E" w:rsidRDefault="00167268" w:rsidP="006B42A1">
      <w:pPr>
        <w:rPr>
          <w:sz w:val="24"/>
          <w:szCs w:val="24"/>
        </w:rPr>
      </w:pPr>
      <w:r w:rsidRPr="00DD39EE">
        <w:rPr>
          <w:b/>
          <w:sz w:val="24"/>
          <w:szCs w:val="24"/>
        </w:rPr>
        <w:t>Present:</w:t>
      </w:r>
      <w:r w:rsidR="006E6347">
        <w:rPr>
          <w:b/>
          <w:sz w:val="24"/>
          <w:szCs w:val="24"/>
        </w:rPr>
        <w:t xml:space="preserve"> </w:t>
      </w:r>
      <w:r w:rsidR="00F46DFB" w:rsidRPr="00DD39EE">
        <w:rPr>
          <w:sz w:val="24"/>
          <w:szCs w:val="24"/>
        </w:rPr>
        <w:t xml:space="preserve">Ita Mangan </w:t>
      </w:r>
      <w:r w:rsidR="00F46DFB">
        <w:rPr>
          <w:sz w:val="24"/>
          <w:szCs w:val="24"/>
        </w:rPr>
        <w:t xml:space="preserve">(Chairperson), </w:t>
      </w:r>
      <w:r w:rsidR="00D6788E">
        <w:rPr>
          <w:sz w:val="24"/>
          <w:szCs w:val="24"/>
        </w:rPr>
        <w:t>Seán Sheridan, Mary Doyle, Joanne McCarthy</w:t>
      </w:r>
      <w:r w:rsidR="0094683A">
        <w:rPr>
          <w:sz w:val="24"/>
          <w:szCs w:val="24"/>
        </w:rPr>
        <w:t xml:space="preserve">, </w:t>
      </w:r>
      <w:r w:rsidR="00D6788E">
        <w:rPr>
          <w:sz w:val="24"/>
          <w:szCs w:val="24"/>
        </w:rPr>
        <w:t xml:space="preserve">Ian Power, </w:t>
      </w:r>
      <w:r w:rsidR="004B4306">
        <w:rPr>
          <w:sz w:val="24"/>
          <w:szCs w:val="24"/>
        </w:rPr>
        <w:t>Nicola Walshe, Tina Leonard</w:t>
      </w:r>
      <w:r w:rsidR="00556626">
        <w:rPr>
          <w:sz w:val="24"/>
          <w:szCs w:val="24"/>
        </w:rPr>
        <w:t>, Cearbhall O Meadhra, John Saunders</w:t>
      </w:r>
      <w:r w:rsidR="00DC6077">
        <w:rPr>
          <w:sz w:val="24"/>
          <w:szCs w:val="24"/>
        </w:rPr>
        <w:t>, Tim Duggan</w:t>
      </w:r>
      <w:r w:rsidR="005C2DEE">
        <w:rPr>
          <w:sz w:val="24"/>
          <w:szCs w:val="24"/>
        </w:rPr>
        <w:t>, Niall Mulligan, Mary Higgins</w:t>
      </w:r>
    </w:p>
    <w:p w14:paraId="447D4E12" w14:textId="77777777" w:rsidR="004C5F09" w:rsidRDefault="004C5F09" w:rsidP="006B42A1">
      <w:pPr>
        <w:rPr>
          <w:sz w:val="24"/>
          <w:szCs w:val="24"/>
        </w:rPr>
      </w:pPr>
    </w:p>
    <w:p w14:paraId="38855F08" w14:textId="4C7438DB"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James Clarke</w:t>
      </w:r>
    </w:p>
    <w:p w14:paraId="6F9B8F85" w14:textId="77777777" w:rsidR="00BC5F58" w:rsidRDefault="00BC5F58">
      <w:pPr>
        <w:rPr>
          <w:sz w:val="24"/>
          <w:szCs w:val="24"/>
        </w:rPr>
      </w:pPr>
    </w:p>
    <w:p w14:paraId="3DDDC472" w14:textId="1BB065D7"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r w:rsidR="00DC6077">
        <w:rPr>
          <w:sz w:val="24"/>
          <w:szCs w:val="24"/>
        </w:rPr>
        <w:t>Susan Shanahan</w:t>
      </w:r>
      <w:r w:rsidR="0094683A">
        <w:rPr>
          <w:sz w:val="24"/>
          <w:szCs w:val="24"/>
        </w:rPr>
        <w:t xml:space="preserve">, </w:t>
      </w:r>
      <w:r w:rsidRPr="00DD39EE">
        <w:rPr>
          <w:sz w:val="24"/>
          <w:szCs w:val="24"/>
        </w:rPr>
        <w:t>Graham Long</w:t>
      </w:r>
      <w:r w:rsidR="003A1B08">
        <w:rPr>
          <w:sz w:val="24"/>
          <w:szCs w:val="24"/>
        </w:rPr>
        <w:t xml:space="preserve"> (also taking minutes)</w:t>
      </w:r>
      <w:r w:rsidR="00D6788E">
        <w:rPr>
          <w:sz w:val="24"/>
          <w:szCs w:val="24"/>
        </w:rPr>
        <w:t>, Gary Watters</w:t>
      </w:r>
      <w:r w:rsidR="00AD766C">
        <w:rPr>
          <w:sz w:val="24"/>
          <w:szCs w:val="24"/>
        </w:rPr>
        <w:t xml:space="preserve"> </w:t>
      </w:r>
      <w:r w:rsidR="00A22D5D">
        <w:rPr>
          <w:sz w:val="24"/>
          <w:szCs w:val="24"/>
        </w:rPr>
        <w:t>(item</w:t>
      </w:r>
      <w:r w:rsidR="00C0404C">
        <w:rPr>
          <w:sz w:val="24"/>
          <w:szCs w:val="24"/>
        </w:rPr>
        <w:t>s</w:t>
      </w:r>
      <w:r w:rsidR="00A22D5D">
        <w:rPr>
          <w:sz w:val="24"/>
          <w:szCs w:val="24"/>
        </w:rPr>
        <w:t xml:space="preserve"> </w:t>
      </w:r>
      <w:r w:rsidR="00C264C0">
        <w:rPr>
          <w:sz w:val="24"/>
          <w:szCs w:val="24"/>
        </w:rPr>
        <w:t>5 and 6.1</w:t>
      </w:r>
      <w:r w:rsidR="00A22D5D">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2CD31B49">
        <w:tc>
          <w:tcPr>
            <w:tcW w:w="824" w:type="dxa"/>
            <w:tcBorders>
              <w:top w:val="dotted" w:sz="4" w:space="0" w:color="auto"/>
              <w:bottom w:val="dotted" w:sz="4" w:space="0" w:color="auto"/>
            </w:tcBorders>
          </w:tcPr>
          <w:p w14:paraId="45F6D640" w14:textId="4B5B9F65" w:rsidR="0037191C" w:rsidRPr="00F27F25" w:rsidRDefault="004B4306"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194C441D" w:rsidR="00A25066" w:rsidRPr="00F27F25" w:rsidRDefault="004B4306" w:rsidP="00A25066">
            <w:pPr>
              <w:rPr>
                <w:sz w:val="24"/>
                <w:szCs w:val="24"/>
              </w:rPr>
            </w:pPr>
            <w:r>
              <w:rPr>
                <w:sz w:val="24"/>
                <w:szCs w:val="24"/>
              </w:rPr>
              <w:t>1.1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2CD31B49">
        <w:tc>
          <w:tcPr>
            <w:tcW w:w="824" w:type="dxa"/>
            <w:tcBorders>
              <w:top w:val="dotted" w:sz="4" w:space="0" w:color="auto"/>
              <w:bottom w:val="dotted" w:sz="4" w:space="0" w:color="auto"/>
            </w:tcBorders>
          </w:tcPr>
          <w:p w14:paraId="2DC55052" w14:textId="2FE6F6B8" w:rsidR="00081E82" w:rsidRPr="00837B44" w:rsidRDefault="0016672D"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67E71BD8" w:rsidR="00081E82" w:rsidRDefault="00081E82" w:rsidP="005C2DEE">
            <w:pPr>
              <w:jc w:val="both"/>
              <w:rPr>
                <w:sz w:val="24"/>
                <w:szCs w:val="24"/>
              </w:rPr>
            </w:pPr>
            <w:r w:rsidRPr="00F27F25">
              <w:rPr>
                <w:i/>
                <w:sz w:val="24"/>
                <w:szCs w:val="24"/>
              </w:rPr>
              <w:t xml:space="preserve">(The minutes of the Board meeting held on </w:t>
            </w:r>
            <w:r>
              <w:rPr>
                <w:i/>
                <w:sz w:val="24"/>
                <w:szCs w:val="24"/>
              </w:rPr>
              <w:t xml:space="preserve">Wednesday, </w:t>
            </w:r>
            <w:r w:rsidR="00F40379">
              <w:rPr>
                <w:i/>
                <w:sz w:val="24"/>
                <w:szCs w:val="24"/>
              </w:rPr>
              <w:t>2</w:t>
            </w:r>
            <w:r w:rsidR="005C2DEE">
              <w:rPr>
                <w:i/>
                <w:sz w:val="24"/>
                <w:szCs w:val="24"/>
              </w:rPr>
              <w:t>2 July</w:t>
            </w:r>
            <w:r w:rsidR="00280F5C">
              <w:rPr>
                <w:i/>
                <w:sz w:val="24"/>
                <w:szCs w:val="24"/>
              </w:rPr>
              <w:t xml:space="preserve"> 2020</w:t>
            </w:r>
            <w:r w:rsidRPr="00F27F25">
              <w:rPr>
                <w:i/>
                <w:sz w:val="24"/>
                <w:szCs w:val="24"/>
              </w:rPr>
              <w:t xml:space="preserve"> were circulated in advance of the meeting.)</w:t>
            </w:r>
          </w:p>
        </w:tc>
      </w:tr>
      <w:tr w:rsidR="00081E82" w:rsidRPr="00DD39EE" w14:paraId="794958BA" w14:textId="77777777" w:rsidTr="2CD31B49">
        <w:tc>
          <w:tcPr>
            <w:tcW w:w="824" w:type="dxa"/>
            <w:tcBorders>
              <w:top w:val="dotted" w:sz="4" w:space="0" w:color="auto"/>
              <w:bottom w:val="dotted" w:sz="4" w:space="0" w:color="auto"/>
            </w:tcBorders>
          </w:tcPr>
          <w:p w14:paraId="796F1747" w14:textId="6F43D28B" w:rsidR="00081E82" w:rsidRDefault="0016672D"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76DFC978" w:rsidR="00081E82" w:rsidRDefault="00081E82" w:rsidP="005C2DEE">
            <w:pPr>
              <w:jc w:val="both"/>
              <w:rPr>
                <w:sz w:val="24"/>
                <w:szCs w:val="24"/>
              </w:rPr>
            </w:pPr>
            <w:r>
              <w:rPr>
                <w:sz w:val="24"/>
                <w:szCs w:val="24"/>
              </w:rPr>
              <w:t xml:space="preserve">The minutes were </w:t>
            </w:r>
            <w:r w:rsidR="0094683A">
              <w:rPr>
                <w:sz w:val="24"/>
                <w:szCs w:val="24"/>
              </w:rPr>
              <w:t xml:space="preserve">proposed by </w:t>
            </w:r>
            <w:r w:rsidR="005C2DEE">
              <w:rPr>
                <w:sz w:val="24"/>
                <w:szCs w:val="24"/>
              </w:rPr>
              <w:t>Joanne McCarthy</w:t>
            </w:r>
            <w:r w:rsidR="0094683A">
              <w:rPr>
                <w:sz w:val="24"/>
                <w:szCs w:val="24"/>
              </w:rPr>
              <w:t xml:space="preserve"> and seconded by </w:t>
            </w:r>
            <w:r w:rsidR="005C2DEE">
              <w:rPr>
                <w:sz w:val="24"/>
                <w:szCs w:val="24"/>
              </w:rPr>
              <w:t>Tina Leonard</w:t>
            </w:r>
            <w:r w:rsidR="0094683A">
              <w:rPr>
                <w:sz w:val="24"/>
                <w:szCs w:val="24"/>
              </w:rPr>
              <w:t>.</w:t>
            </w:r>
          </w:p>
        </w:tc>
      </w:tr>
      <w:tr w:rsidR="004B4306" w:rsidRPr="00DD39EE" w14:paraId="5531E4F1" w14:textId="77777777" w:rsidTr="2CD31B49">
        <w:tc>
          <w:tcPr>
            <w:tcW w:w="824" w:type="dxa"/>
            <w:tcBorders>
              <w:top w:val="dotted" w:sz="4" w:space="0" w:color="auto"/>
              <w:bottom w:val="dotted" w:sz="4" w:space="0" w:color="auto"/>
            </w:tcBorders>
          </w:tcPr>
          <w:p w14:paraId="644CCD46" w14:textId="655AC406" w:rsidR="004B4306" w:rsidRPr="00321C9F" w:rsidRDefault="00F40379" w:rsidP="00081E82">
            <w:pPr>
              <w:rPr>
                <w:b/>
                <w:sz w:val="24"/>
                <w:szCs w:val="24"/>
              </w:rPr>
            </w:pPr>
            <w:r>
              <w:rPr>
                <w:b/>
                <w:sz w:val="24"/>
                <w:szCs w:val="24"/>
              </w:rPr>
              <w:t>3</w:t>
            </w:r>
          </w:p>
        </w:tc>
        <w:tc>
          <w:tcPr>
            <w:tcW w:w="8192" w:type="dxa"/>
            <w:tcBorders>
              <w:top w:val="dotted" w:sz="4" w:space="0" w:color="auto"/>
              <w:bottom w:val="dotted" w:sz="4" w:space="0" w:color="auto"/>
            </w:tcBorders>
          </w:tcPr>
          <w:p w14:paraId="716BF20E" w14:textId="11C0E3D8" w:rsidR="004B4306" w:rsidRPr="00321C9F" w:rsidRDefault="005C2DEE" w:rsidP="00F84A15">
            <w:pPr>
              <w:jc w:val="both"/>
              <w:rPr>
                <w:b/>
                <w:sz w:val="24"/>
                <w:szCs w:val="24"/>
              </w:rPr>
            </w:pPr>
            <w:r>
              <w:rPr>
                <w:b/>
                <w:sz w:val="24"/>
                <w:szCs w:val="24"/>
              </w:rPr>
              <w:t>Advocacy</w:t>
            </w:r>
            <w:r w:rsidR="00476B5D">
              <w:rPr>
                <w:b/>
                <w:sz w:val="24"/>
                <w:szCs w:val="24"/>
              </w:rPr>
              <w:t xml:space="preserve"> </w:t>
            </w:r>
          </w:p>
        </w:tc>
      </w:tr>
      <w:tr w:rsidR="00321C9F" w:rsidRPr="00DD39EE" w14:paraId="21EADF05" w14:textId="77777777" w:rsidTr="2CD31B49">
        <w:tc>
          <w:tcPr>
            <w:tcW w:w="824" w:type="dxa"/>
            <w:tcBorders>
              <w:top w:val="dotted" w:sz="4" w:space="0" w:color="auto"/>
              <w:bottom w:val="dotted" w:sz="4" w:space="0" w:color="auto"/>
            </w:tcBorders>
          </w:tcPr>
          <w:p w14:paraId="30FACE2C" w14:textId="0DD6146E" w:rsidR="00321C9F" w:rsidRDefault="00F40379" w:rsidP="00081E82">
            <w:pPr>
              <w:rPr>
                <w:sz w:val="24"/>
                <w:szCs w:val="24"/>
              </w:rPr>
            </w:pPr>
            <w:r>
              <w:rPr>
                <w:sz w:val="24"/>
                <w:szCs w:val="24"/>
              </w:rPr>
              <w:t>3.1</w:t>
            </w:r>
          </w:p>
        </w:tc>
        <w:tc>
          <w:tcPr>
            <w:tcW w:w="8192" w:type="dxa"/>
            <w:tcBorders>
              <w:top w:val="dotted" w:sz="4" w:space="0" w:color="auto"/>
              <w:bottom w:val="dotted" w:sz="4" w:space="0" w:color="auto"/>
            </w:tcBorders>
          </w:tcPr>
          <w:p w14:paraId="26F08BFB" w14:textId="3B3B0D17" w:rsidR="00206AE4" w:rsidRDefault="2CD31B49" w:rsidP="00206AE4">
            <w:pPr>
              <w:jc w:val="both"/>
              <w:rPr>
                <w:sz w:val="24"/>
                <w:szCs w:val="24"/>
              </w:rPr>
            </w:pPr>
            <w:r w:rsidRPr="2CD31B49">
              <w:rPr>
                <w:sz w:val="24"/>
                <w:szCs w:val="24"/>
              </w:rPr>
              <w:t>Susan Shanahan presented a paper</w:t>
            </w:r>
            <w:r w:rsidR="00E136D4">
              <w:rPr>
                <w:sz w:val="24"/>
                <w:szCs w:val="24"/>
              </w:rPr>
              <w:t xml:space="preserve"> </w:t>
            </w:r>
            <w:r w:rsidRPr="2CD31B49">
              <w:rPr>
                <w:sz w:val="24"/>
                <w:szCs w:val="24"/>
              </w:rPr>
              <w:t>on the need for a set of standards that could provide an overarching framework for advocacy activities in Ireland, co-ordinated by CIB, which has the statutory remit to provide advocacy services. It was noted that there are many providers of advocacy but no common definition of what advocacy is. The Board requested a paper to provide additional details of the current advocacy landscape.</w:t>
            </w:r>
          </w:p>
          <w:p w14:paraId="32C72E84" w14:textId="77777777" w:rsidR="00206AE4" w:rsidRDefault="00206AE4" w:rsidP="00206AE4">
            <w:pPr>
              <w:jc w:val="both"/>
              <w:rPr>
                <w:sz w:val="24"/>
                <w:szCs w:val="24"/>
              </w:rPr>
            </w:pPr>
          </w:p>
          <w:p w14:paraId="20C43325" w14:textId="433E1EA8" w:rsidR="00321C9F" w:rsidRDefault="2CD31B49" w:rsidP="00881952">
            <w:pPr>
              <w:jc w:val="both"/>
              <w:rPr>
                <w:sz w:val="24"/>
                <w:szCs w:val="24"/>
              </w:rPr>
            </w:pPr>
            <w:r w:rsidRPr="2CD31B49">
              <w:rPr>
                <w:sz w:val="24"/>
                <w:szCs w:val="24"/>
              </w:rPr>
              <w:t xml:space="preserve">The final item on the agenda, a proposal to extend the term of </w:t>
            </w:r>
            <w:r w:rsidR="00881952">
              <w:rPr>
                <w:sz w:val="24"/>
                <w:szCs w:val="24"/>
              </w:rPr>
              <w:t>National Advocacy Service for people with disabilities (NAS)</w:t>
            </w:r>
            <w:r w:rsidRPr="2CD31B49">
              <w:rPr>
                <w:sz w:val="24"/>
                <w:szCs w:val="24"/>
              </w:rPr>
              <w:t xml:space="preserve"> Board members, was discussed under this agenda item. </w:t>
            </w:r>
            <w:r w:rsidR="00881952">
              <w:rPr>
                <w:sz w:val="24"/>
                <w:szCs w:val="24"/>
              </w:rPr>
              <w:t>NAS</w:t>
            </w:r>
            <w:r w:rsidRPr="2CD31B49">
              <w:rPr>
                <w:sz w:val="24"/>
                <w:szCs w:val="24"/>
              </w:rPr>
              <w:t xml:space="preserve"> requires members of its Board to be rotated every three years. The Board agreed that the NAS constitution could be amended to allow for an initial term of three years for members of the NAS Board, with a possible extension for a further one, two or three years.  </w:t>
            </w:r>
          </w:p>
        </w:tc>
      </w:tr>
      <w:tr w:rsidR="004B2068" w:rsidRPr="00DD39EE" w14:paraId="783A71A0" w14:textId="77777777" w:rsidTr="2CD31B49">
        <w:tc>
          <w:tcPr>
            <w:tcW w:w="824" w:type="dxa"/>
            <w:tcBorders>
              <w:top w:val="dotted" w:sz="4" w:space="0" w:color="auto"/>
              <w:bottom w:val="dotted" w:sz="4" w:space="0" w:color="auto"/>
            </w:tcBorders>
          </w:tcPr>
          <w:p w14:paraId="6609218C" w14:textId="4D7EF738" w:rsidR="004B2068" w:rsidRPr="004B2068" w:rsidRDefault="004B2068" w:rsidP="00081E82">
            <w:pPr>
              <w:rPr>
                <w:b/>
                <w:sz w:val="24"/>
                <w:szCs w:val="24"/>
              </w:rPr>
            </w:pPr>
            <w:r w:rsidRPr="004B2068">
              <w:rPr>
                <w:b/>
                <w:sz w:val="24"/>
                <w:szCs w:val="24"/>
              </w:rPr>
              <w:t>4</w:t>
            </w:r>
          </w:p>
        </w:tc>
        <w:tc>
          <w:tcPr>
            <w:tcW w:w="8192" w:type="dxa"/>
            <w:tcBorders>
              <w:top w:val="dotted" w:sz="4" w:space="0" w:color="auto"/>
              <w:bottom w:val="dotted" w:sz="4" w:space="0" w:color="auto"/>
            </w:tcBorders>
          </w:tcPr>
          <w:p w14:paraId="0758E449" w14:textId="190ACA1E" w:rsidR="004B2068" w:rsidRPr="004B2068" w:rsidRDefault="004B2068" w:rsidP="00206AE4">
            <w:pPr>
              <w:jc w:val="both"/>
              <w:rPr>
                <w:b/>
                <w:sz w:val="24"/>
                <w:szCs w:val="24"/>
              </w:rPr>
            </w:pPr>
            <w:r w:rsidRPr="004B2068">
              <w:rPr>
                <w:b/>
                <w:sz w:val="24"/>
                <w:szCs w:val="24"/>
              </w:rPr>
              <w:t>Staffing in Citizens Information Services</w:t>
            </w:r>
          </w:p>
        </w:tc>
      </w:tr>
      <w:tr w:rsidR="004B2068" w:rsidRPr="00DD39EE" w14:paraId="42B3CD62" w14:textId="77777777" w:rsidTr="2CD31B49">
        <w:tc>
          <w:tcPr>
            <w:tcW w:w="824" w:type="dxa"/>
            <w:tcBorders>
              <w:top w:val="dotted" w:sz="4" w:space="0" w:color="auto"/>
              <w:bottom w:val="dotted" w:sz="4" w:space="0" w:color="auto"/>
            </w:tcBorders>
          </w:tcPr>
          <w:p w14:paraId="35F8474F" w14:textId="77777777" w:rsidR="004B2068" w:rsidRDefault="004B2068" w:rsidP="00081E82">
            <w:pPr>
              <w:rPr>
                <w:sz w:val="24"/>
                <w:szCs w:val="24"/>
              </w:rPr>
            </w:pPr>
          </w:p>
        </w:tc>
        <w:tc>
          <w:tcPr>
            <w:tcW w:w="8192" w:type="dxa"/>
            <w:tcBorders>
              <w:top w:val="dotted" w:sz="4" w:space="0" w:color="auto"/>
              <w:bottom w:val="dotted" w:sz="4" w:space="0" w:color="auto"/>
            </w:tcBorders>
          </w:tcPr>
          <w:p w14:paraId="10D47C5E" w14:textId="246C42B2" w:rsidR="004B2068" w:rsidRDefault="2CD31B49" w:rsidP="00567780">
            <w:pPr>
              <w:jc w:val="both"/>
              <w:rPr>
                <w:sz w:val="24"/>
                <w:szCs w:val="24"/>
              </w:rPr>
            </w:pPr>
            <w:r w:rsidRPr="2CD31B49">
              <w:rPr>
                <w:sz w:val="24"/>
                <w:szCs w:val="24"/>
              </w:rPr>
              <w:t xml:space="preserve">At present, the Citizens Information Services (CIS) are providing a service without the benefit of 106 </w:t>
            </w:r>
            <w:r w:rsidR="00567780">
              <w:rPr>
                <w:sz w:val="24"/>
                <w:szCs w:val="24"/>
              </w:rPr>
              <w:t>Whole Time Equivalent (</w:t>
            </w:r>
            <w:r w:rsidRPr="2CD31B49">
              <w:rPr>
                <w:sz w:val="24"/>
                <w:szCs w:val="24"/>
              </w:rPr>
              <w:t>WTE</w:t>
            </w:r>
            <w:r w:rsidR="00567780">
              <w:rPr>
                <w:sz w:val="24"/>
                <w:szCs w:val="24"/>
              </w:rPr>
              <w:t>)</w:t>
            </w:r>
            <w:r w:rsidRPr="2CD31B49">
              <w:rPr>
                <w:sz w:val="24"/>
                <w:szCs w:val="24"/>
              </w:rPr>
              <w:t xml:space="preserve"> volunteers and with only a limited number of staff from Community Employment (CE) schemes. At the same time, there is particular pressure on the Citizens Information Phone Service (CIPS), which has seen demand increase by 50%. A critical need for nineteen </w:t>
            </w:r>
            <w:r w:rsidR="00567780">
              <w:rPr>
                <w:sz w:val="24"/>
                <w:szCs w:val="24"/>
              </w:rPr>
              <w:t>WTE</w:t>
            </w:r>
            <w:r w:rsidRPr="2CD31B49">
              <w:rPr>
                <w:sz w:val="24"/>
                <w:szCs w:val="24"/>
              </w:rPr>
              <w:t xml:space="preserve"> staff has been identified in order to sustain a minimum service offer across the Citizens </w:t>
            </w:r>
            <w:r w:rsidRPr="2CD31B49">
              <w:rPr>
                <w:sz w:val="24"/>
                <w:szCs w:val="24"/>
              </w:rPr>
              <w:lastRenderedPageBreak/>
              <w:t>Information network. The Executive will follow up on this request with the Department of Employment Affairs and Social Protection (DEASP).</w:t>
            </w:r>
          </w:p>
        </w:tc>
      </w:tr>
      <w:tr w:rsidR="003052B2" w:rsidRPr="00DD39EE" w14:paraId="0DEBBA5D" w14:textId="77777777" w:rsidTr="2CD31B49">
        <w:tc>
          <w:tcPr>
            <w:tcW w:w="824" w:type="dxa"/>
            <w:tcBorders>
              <w:top w:val="dotted" w:sz="4" w:space="0" w:color="auto"/>
              <w:bottom w:val="dotted" w:sz="4" w:space="0" w:color="auto"/>
            </w:tcBorders>
          </w:tcPr>
          <w:p w14:paraId="33B354E1" w14:textId="3104E0D9" w:rsidR="003052B2" w:rsidRPr="003052B2" w:rsidRDefault="00617697" w:rsidP="00081E82">
            <w:pPr>
              <w:rPr>
                <w:b/>
                <w:sz w:val="24"/>
                <w:szCs w:val="24"/>
              </w:rPr>
            </w:pPr>
            <w:r>
              <w:rPr>
                <w:b/>
                <w:sz w:val="24"/>
                <w:szCs w:val="24"/>
              </w:rPr>
              <w:lastRenderedPageBreak/>
              <w:t>5</w:t>
            </w:r>
          </w:p>
        </w:tc>
        <w:tc>
          <w:tcPr>
            <w:tcW w:w="8192" w:type="dxa"/>
            <w:tcBorders>
              <w:top w:val="dotted" w:sz="4" w:space="0" w:color="auto"/>
              <w:bottom w:val="dotted" w:sz="4" w:space="0" w:color="auto"/>
            </w:tcBorders>
          </w:tcPr>
          <w:p w14:paraId="01CC191A" w14:textId="604DF054" w:rsidR="003052B2" w:rsidRPr="003052B2" w:rsidRDefault="003052B2" w:rsidP="004B4306">
            <w:pPr>
              <w:jc w:val="both"/>
              <w:rPr>
                <w:b/>
                <w:sz w:val="24"/>
                <w:szCs w:val="24"/>
              </w:rPr>
            </w:pPr>
            <w:r w:rsidRPr="003052B2">
              <w:rPr>
                <w:b/>
                <w:sz w:val="24"/>
                <w:szCs w:val="24"/>
              </w:rPr>
              <w:t>Finance Matters</w:t>
            </w:r>
          </w:p>
        </w:tc>
      </w:tr>
      <w:tr w:rsidR="00DD325C" w:rsidRPr="00DD39EE" w14:paraId="2EFEBD7A" w14:textId="77777777" w:rsidTr="2CD31B49">
        <w:tc>
          <w:tcPr>
            <w:tcW w:w="824" w:type="dxa"/>
            <w:tcBorders>
              <w:top w:val="dotted" w:sz="4" w:space="0" w:color="auto"/>
              <w:bottom w:val="dotted" w:sz="4" w:space="0" w:color="auto"/>
            </w:tcBorders>
          </w:tcPr>
          <w:p w14:paraId="150022F1" w14:textId="46A6E03C" w:rsidR="00DD325C" w:rsidRDefault="00617697" w:rsidP="00081E82">
            <w:pPr>
              <w:rPr>
                <w:sz w:val="24"/>
                <w:szCs w:val="24"/>
              </w:rPr>
            </w:pPr>
            <w:r>
              <w:rPr>
                <w:sz w:val="24"/>
                <w:szCs w:val="24"/>
              </w:rPr>
              <w:t>5</w:t>
            </w:r>
            <w:r w:rsidR="003052B2">
              <w:rPr>
                <w:sz w:val="24"/>
                <w:szCs w:val="24"/>
              </w:rPr>
              <w:t>.1</w:t>
            </w:r>
          </w:p>
        </w:tc>
        <w:tc>
          <w:tcPr>
            <w:tcW w:w="8192" w:type="dxa"/>
            <w:tcBorders>
              <w:top w:val="dotted" w:sz="4" w:space="0" w:color="auto"/>
              <w:bottom w:val="dotted" w:sz="4" w:space="0" w:color="auto"/>
            </w:tcBorders>
          </w:tcPr>
          <w:p w14:paraId="41492AE0" w14:textId="31CBCF06" w:rsidR="00DD325C" w:rsidRPr="003052B2" w:rsidRDefault="003052B2" w:rsidP="00B77AA7">
            <w:pPr>
              <w:jc w:val="both"/>
              <w:rPr>
                <w:sz w:val="24"/>
                <w:szCs w:val="24"/>
                <w:u w:val="single"/>
              </w:rPr>
            </w:pPr>
            <w:r w:rsidRPr="003052B2">
              <w:rPr>
                <w:sz w:val="24"/>
                <w:szCs w:val="24"/>
                <w:u w:val="single"/>
              </w:rPr>
              <w:t>Budget Monitoring</w:t>
            </w:r>
          </w:p>
        </w:tc>
      </w:tr>
      <w:tr w:rsidR="00DD325C" w:rsidRPr="00DD39EE" w14:paraId="52E42C75" w14:textId="77777777" w:rsidTr="2CD31B49">
        <w:tc>
          <w:tcPr>
            <w:tcW w:w="824" w:type="dxa"/>
            <w:tcBorders>
              <w:top w:val="dotted" w:sz="4" w:space="0" w:color="auto"/>
              <w:bottom w:val="dotted" w:sz="4" w:space="0" w:color="auto"/>
            </w:tcBorders>
          </w:tcPr>
          <w:p w14:paraId="3E92BF70" w14:textId="5B226D1B" w:rsidR="00DD325C" w:rsidRDefault="00617697" w:rsidP="00081E82">
            <w:pPr>
              <w:rPr>
                <w:sz w:val="24"/>
                <w:szCs w:val="24"/>
              </w:rPr>
            </w:pPr>
            <w:r>
              <w:rPr>
                <w:sz w:val="24"/>
                <w:szCs w:val="24"/>
              </w:rPr>
              <w:t>5</w:t>
            </w:r>
            <w:r w:rsidR="003052B2">
              <w:rPr>
                <w:sz w:val="24"/>
                <w:szCs w:val="24"/>
              </w:rPr>
              <w:t>.1.1</w:t>
            </w:r>
          </w:p>
        </w:tc>
        <w:tc>
          <w:tcPr>
            <w:tcW w:w="8192" w:type="dxa"/>
            <w:tcBorders>
              <w:top w:val="dotted" w:sz="4" w:space="0" w:color="auto"/>
              <w:bottom w:val="dotted" w:sz="4" w:space="0" w:color="auto"/>
            </w:tcBorders>
          </w:tcPr>
          <w:p w14:paraId="1EC6FCFD" w14:textId="4FD1B6FD" w:rsidR="00DD325C" w:rsidRDefault="00B77AA7" w:rsidP="00617697">
            <w:pPr>
              <w:jc w:val="both"/>
              <w:rPr>
                <w:sz w:val="24"/>
                <w:szCs w:val="24"/>
              </w:rPr>
            </w:pPr>
            <w:r>
              <w:rPr>
                <w:sz w:val="24"/>
                <w:szCs w:val="24"/>
              </w:rPr>
              <w:t xml:space="preserve">The Budget Monitoring Report for </w:t>
            </w:r>
            <w:r w:rsidR="004B2068">
              <w:rPr>
                <w:sz w:val="24"/>
                <w:szCs w:val="24"/>
              </w:rPr>
              <w:t>August</w:t>
            </w:r>
            <w:r w:rsidR="003217BD">
              <w:rPr>
                <w:sz w:val="24"/>
                <w:szCs w:val="24"/>
              </w:rPr>
              <w:t xml:space="preserve"> 2020</w:t>
            </w:r>
            <w:r>
              <w:rPr>
                <w:sz w:val="24"/>
                <w:szCs w:val="24"/>
              </w:rPr>
              <w:t xml:space="preserve"> showed overall excess of</w:t>
            </w:r>
            <w:r w:rsidR="003217BD">
              <w:rPr>
                <w:sz w:val="24"/>
                <w:szCs w:val="24"/>
              </w:rPr>
              <w:t xml:space="preserve"> i</w:t>
            </w:r>
            <w:r w:rsidR="00137059">
              <w:rPr>
                <w:sz w:val="24"/>
                <w:szCs w:val="24"/>
              </w:rPr>
              <w:t xml:space="preserve">ncome </w:t>
            </w:r>
            <w:r w:rsidR="00F84A15">
              <w:rPr>
                <w:sz w:val="24"/>
                <w:szCs w:val="24"/>
              </w:rPr>
              <w:t>over expenditure of €</w:t>
            </w:r>
            <w:r w:rsidR="004B2068">
              <w:rPr>
                <w:sz w:val="24"/>
                <w:szCs w:val="24"/>
              </w:rPr>
              <w:t>2.8</w:t>
            </w:r>
            <w:r w:rsidR="003217BD">
              <w:rPr>
                <w:sz w:val="24"/>
                <w:szCs w:val="24"/>
              </w:rPr>
              <w:t>m</w:t>
            </w:r>
            <w:r w:rsidR="00137059">
              <w:rPr>
                <w:sz w:val="24"/>
                <w:szCs w:val="24"/>
              </w:rPr>
              <w:t xml:space="preserve"> at this point in time</w:t>
            </w:r>
            <w:r>
              <w:rPr>
                <w:sz w:val="24"/>
                <w:szCs w:val="24"/>
              </w:rPr>
              <w:t xml:space="preserve">. This surplus </w:t>
            </w:r>
            <w:r w:rsidR="004B2068">
              <w:rPr>
                <w:sz w:val="24"/>
                <w:szCs w:val="24"/>
              </w:rPr>
              <w:t xml:space="preserve">is largely related to the receipt of </w:t>
            </w:r>
            <w:r w:rsidR="00617697">
              <w:rPr>
                <w:sz w:val="24"/>
                <w:szCs w:val="24"/>
              </w:rPr>
              <w:t xml:space="preserve">the September tranche of </w:t>
            </w:r>
            <w:r w:rsidR="004B2068">
              <w:rPr>
                <w:sz w:val="24"/>
                <w:szCs w:val="24"/>
              </w:rPr>
              <w:t xml:space="preserve">funding at the end of August. </w:t>
            </w:r>
          </w:p>
        </w:tc>
      </w:tr>
      <w:tr w:rsidR="00DD325C" w:rsidRPr="00DD39EE" w14:paraId="6303BF70" w14:textId="77777777" w:rsidTr="2CD31B49">
        <w:tc>
          <w:tcPr>
            <w:tcW w:w="824" w:type="dxa"/>
            <w:tcBorders>
              <w:top w:val="dotted" w:sz="4" w:space="0" w:color="auto"/>
              <w:bottom w:val="dotted" w:sz="4" w:space="0" w:color="auto"/>
            </w:tcBorders>
          </w:tcPr>
          <w:p w14:paraId="72D2969B" w14:textId="7D59E3DD" w:rsidR="00DD325C" w:rsidRDefault="00617697" w:rsidP="00081E82">
            <w:pPr>
              <w:rPr>
                <w:sz w:val="24"/>
                <w:szCs w:val="24"/>
              </w:rPr>
            </w:pPr>
            <w:r>
              <w:rPr>
                <w:sz w:val="24"/>
                <w:szCs w:val="24"/>
              </w:rPr>
              <w:t>5</w:t>
            </w:r>
            <w:r w:rsidR="00B77AA7">
              <w:rPr>
                <w:sz w:val="24"/>
                <w:szCs w:val="24"/>
              </w:rPr>
              <w:t>.2</w:t>
            </w:r>
          </w:p>
        </w:tc>
        <w:tc>
          <w:tcPr>
            <w:tcW w:w="8192" w:type="dxa"/>
            <w:tcBorders>
              <w:top w:val="dotted" w:sz="4" w:space="0" w:color="auto"/>
              <w:bottom w:val="dotted" w:sz="4" w:space="0" w:color="auto"/>
            </w:tcBorders>
          </w:tcPr>
          <w:p w14:paraId="13E8BF68" w14:textId="1589DF5E" w:rsidR="00DD325C" w:rsidRPr="00B77AA7" w:rsidRDefault="00B77AA7" w:rsidP="004B4306">
            <w:pPr>
              <w:jc w:val="both"/>
              <w:rPr>
                <w:sz w:val="24"/>
                <w:szCs w:val="24"/>
                <w:u w:val="single"/>
              </w:rPr>
            </w:pPr>
            <w:r w:rsidRPr="00B77AA7">
              <w:rPr>
                <w:sz w:val="24"/>
                <w:szCs w:val="24"/>
                <w:u w:val="single"/>
              </w:rPr>
              <w:t>Risk Management</w:t>
            </w:r>
          </w:p>
        </w:tc>
      </w:tr>
      <w:tr w:rsidR="00DD325C" w:rsidRPr="00DD39EE" w14:paraId="5CC146AD" w14:textId="77777777" w:rsidTr="2CD31B49">
        <w:tc>
          <w:tcPr>
            <w:tcW w:w="824" w:type="dxa"/>
            <w:tcBorders>
              <w:top w:val="dotted" w:sz="4" w:space="0" w:color="auto"/>
              <w:bottom w:val="dotted" w:sz="4" w:space="0" w:color="auto"/>
            </w:tcBorders>
          </w:tcPr>
          <w:p w14:paraId="1F0C143B" w14:textId="0BC8A8B9" w:rsidR="00DD325C" w:rsidRDefault="00617697" w:rsidP="00081E82">
            <w:pPr>
              <w:rPr>
                <w:sz w:val="24"/>
                <w:szCs w:val="24"/>
              </w:rPr>
            </w:pPr>
            <w:r>
              <w:rPr>
                <w:sz w:val="24"/>
                <w:szCs w:val="24"/>
              </w:rPr>
              <w:t>5</w:t>
            </w:r>
            <w:r w:rsidR="00901A9E">
              <w:rPr>
                <w:sz w:val="24"/>
                <w:szCs w:val="24"/>
              </w:rPr>
              <w:t>.2.1</w:t>
            </w:r>
          </w:p>
        </w:tc>
        <w:tc>
          <w:tcPr>
            <w:tcW w:w="8192" w:type="dxa"/>
            <w:tcBorders>
              <w:top w:val="dotted" w:sz="4" w:space="0" w:color="auto"/>
              <w:bottom w:val="dotted" w:sz="4" w:space="0" w:color="auto"/>
            </w:tcBorders>
          </w:tcPr>
          <w:p w14:paraId="2D70D5A8" w14:textId="61581D98" w:rsidR="00DD325C" w:rsidRDefault="00966252" w:rsidP="00966252">
            <w:pPr>
              <w:jc w:val="both"/>
              <w:rPr>
                <w:sz w:val="24"/>
                <w:szCs w:val="24"/>
              </w:rPr>
            </w:pPr>
            <w:r>
              <w:rPr>
                <w:sz w:val="24"/>
                <w:szCs w:val="24"/>
              </w:rPr>
              <w:t>CIB’s Risk Management Framework has been revised to focus on strategic risks</w:t>
            </w:r>
            <w:r w:rsidR="00E63024">
              <w:rPr>
                <w:sz w:val="24"/>
                <w:szCs w:val="24"/>
              </w:rPr>
              <w:t xml:space="preserve"> and to reference the new Finance, Audit and Risk Committee</w:t>
            </w:r>
            <w:r w:rsidR="00E22F9B">
              <w:rPr>
                <w:sz w:val="24"/>
                <w:szCs w:val="24"/>
              </w:rPr>
              <w:t>.</w:t>
            </w:r>
            <w:r>
              <w:rPr>
                <w:sz w:val="24"/>
                <w:szCs w:val="24"/>
              </w:rPr>
              <w:t xml:space="preserve"> The Board approved the revised document.</w:t>
            </w:r>
          </w:p>
        </w:tc>
      </w:tr>
      <w:tr w:rsidR="00E22F9B" w:rsidRPr="00DD39EE" w14:paraId="3763E97F" w14:textId="77777777" w:rsidTr="2CD31B49">
        <w:tc>
          <w:tcPr>
            <w:tcW w:w="824" w:type="dxa"/>
            <w:tcBorders>
              <w:top w:val="dotted" w:sz="4" w:space="0" w:color="auto"/>
              <w:bottom w:val="dotted" w:sz="4" w:space="0" w:color="auto"/>
            </w:tcBorders>
          </w:tcPr>
          <w:p w14:paraId="65928A9A" w14:textId="18528BDA" w:rsidR="00E22F9B" w:rsidRDefault="00617697" w:rsidP="00081E82">
            <w:pPr>
              <w:rPr>
                <w:sz w:val="24"/>
                <w:szCs w:val="24"/>
              </w:rPr>
            </w:pPr>
            <w:r>
              <w:rPr>
                <w:sz w:val="24"/>
                <w:szCs w:val="24"/>
              </w:rPr>
              <w:t>5</w:t>
            </w:r>
            <w:r w:rsidR="00E22F9B">
              <w:rPr>
                <w:sz w:val="24"/>
                <w:szCs w:val="24"/>
              </w:rPr>
              <w:t>.3</w:t>
            </w:r>
          </w:p>
        </w:tc>
        <w:tc>
          <w:tcPr>
            <w:tcW w:w="8192" w:type="dxa"/>
            <w:tcBorders>
              <w:top w:val="dotted" w:sz="4" w:space="0" w:color="auto"/>
              <w:bottom w:val="dotted" w:sz="4" w:space="0" w:color="auto"/>
            </w:tcBorders>
          </w:tcPr>
          <w:p w14:paraId="41DC3181" w14:textId="7FF49FD0" w:rsidR="00E22F9B" w:rsidRPr="00E22F9B" w:rsidRDefault="00966252" w:rsidP="005225AA">
            <w:pPr>
              <w:jc w:val="both"/>
              <w:rPr>
                <w:sz w:val="24"/>
                <w:szCs w:val="24"/>
                <w:u w:val="single"/>
              </w:rPr>
            </w:pPr>
            <w:r>
              <w:rPr>
                <w:sz w:val="24"/>
                <w:szCs w:val="24"/>
                <w:u w:val="single"/>
              </w:rPr>
              <w:t>Negative Interest Rates</w:t>
            </w:r>
          </w:p>
        </w:tc>
      </w:tr>
      <w:tr w:rsidR="00E22F9B" w:rsidRPr="00DD39EE" w14:paraId="1F0E4527" w14:textId="77777777" w:rsidTr="2CD31B49">
        <w:tc>
          <w:tcPr>
            <w:tcW w:w="824" w:type="dxa"/>
            <w:tcBorders>
              <w:top w:val="dotted" w:sz="4" w:space="0" w:color="auto"/>
              <w:bottom w:val="dotted" w:sz="4" w:space="0" w:color="auto"/>
            </w:tcBorders>
          </w:tcPr>
          <w:p w14:paraId="6D7D9EE6" w14:textId="430BFB3A" w:rsidR="00E22F9B" w:rsidRDefault="00617697" w:rsidP="00081E82">
            <w:pPr>
              <w:rPr>
                <w:sz w:val="24"/>
                <w:szCs w:val="24"/>
              </w:rPr>
            </w:pPr>
            <w:r>
              <w:rPr>
                <w:sz w:val="24"/>
                <w:szCs w:val="24"/>
              </w:rPr>
              <w:t>5</w:t>
            </w:r>
            <w:r w:rsidR="00E22F9B">
              <w:rPr>
                <w:sz w:val="24"/>
                <w:szCs w:val="24"/>
              </w:rPr>
              <w:t>.3.1</w:t>
            </w:r>
          </w:p>
        </w:tc>
        <w:tc>
          <w:tcPr>
            <w:tcW w:w="8192" w:type="dxa"/>
            <w:tcBorders>
              <w:top w:val="dotted" w:sz="4" w:space="0" w:color="auto"/>
              <w:bottom w:val="dotted" w:sz="4" w:space="0" w:color="auto"/>
            </w:tcBorders>
          </w:tcPr>
          <w:p w14:paraId="0745E27B" w14:textId="52B0C72E" w:rsidR="00E22F9B" w:rsidRDefault="2CD31B49" w:rsidP="00C620BF">
            <w:pPr>
              <w:jc w:val="both"/>
              <w:rPr>
                <w:sz w:val="24"/>
                <w:szCs w:val="24"/>
              </w:rPr>
            </w:pPr>
            <w:r w:rsidRPr="2CD31B49">
              <w:rPr>
                <w:sz w:val="24"/>
                <w:szCs w:val="24"/>
              </w:rPr>
              <w:t>CIB has been informed by its bank that</w:t>
            </w:r>
            <w:r w:rsidR="001E374A">
              <w:rPr>
                <w:sz w:val="24"/>
                <w:szCs w:val="24"/>
              </w:rPr>
              <w:t xml:space="preserve"> a negative interest rate of -</w:t>
            </w:r>
            <w:r w:rsidRPr="2CD31B49">
              <w:rPr>
                <w:sz w:val="24"/>
                <w:szCs w:val="24"/>
              </w:rPr>
              <w:t>0.5% will be applied to deposits held. An appeal has been lodged and was due to be heard on 17 September. No update has been received in relation to the appeal.</w:t>
            </w:r>
          </w:p>
        </w:tc>
      </w:tr>
      <w:tr w:rsidR="00E22F9B" w:rsidRPr="00DD39EE" w14:paraId="2F51E144" w14:textId="77777777" w:rsidTr="2CD31B49">
        <w:tc>
          <w:tcPr>
            <w:tcW w:w="824" w:type="dxa"/>
            <w:tcBorders>
              <w:top w:val="dotted" w:sz="4" w:space="0" w:color="auto"/>
              <w:bottom w:val="dotted" w:sz="4" w:space="0" w:color="auto"/>
            </w:tcBorders>
          </w:tcPr>
          <w:p w14:paraId="01EB630A" w14:textId="5BD3F68C" w:rsidR="00E22F9B" w:rsidRDefault="00617697" w:rsidP="00081E82">
            <w:pPr>
              <w:rPr>
                <w:sz w:val="24"/>
                <w:szCs w:val="24"/>
              </w:rPr>
            </w:pPr>
            <w:r>
              <w:rPr>
                <w:sz w:val="24"/>
                <w:szCs w:val="24"/>
              </w:rPr>
              <w:t>5</w:t>
            </w:r>
            <w:r w:rsidR="00E22F9B">
              <w:rPr>
                <w:sz w:val="24"/>
                <w:szCs w:val="24"/>
              </w:rPr>
              <w:t>.4</w:t>
            </w:r>
          </w:p>
        </w:tc>
        <w:tc>
          <w:tcPr>
            <w:tcW w:w="8192" w:type="dxa"/>
            <w:tcBorders>
              <w:top w:val="dotted" w:sz="4" w:space="0" w:color="auto"/>
              <w:bottom w:val="dotted" w:sz="4" w:space="0" w:color="auto"/>
            </w:tcBorders>
          </w:tcPr>
          <w:p w14:paraId="3E431A39" w14:textId="6BD94AB9" w:rsidR="00E22F9B" w:rsidRPr="00F85F8F" w:rsidRDefault="00A93C97" w:rsidP="005225AA">
            <w:pPr>
              <w:jc w:val="both"/>
              <w:rPr>
                <w:sz w:val="24"/>
                <w:szCs w:val="24"/>
              </w:rPr>
            </w:pPr>
            <w:r>
              <w:rPr>
                <w:sz w:val="24"/>
                <w:szCs w:val="24"/>
              </w:rPr>
              <w:t>[</w:t>
            </w:r>
            <w:r w:rsidR="00F85F8F" w:rsidRPr="00F85F8F">
              <w:rPr>
                <w:sz w:val="24"/>
                <w:szCs w:val="24"/>
              </w:rPr>
              <w:t>This has been redacted.</w:t>
            </w:r>
            <w:r>
              <w:rPr>
                <w:sz w:val="24"/>
                <w:szCs w:val="24"/>
              </w:rPr>
              <w:t>]</w:t>
            </w:r>
          </w:p>
        </w:tc>
      </w:tr>
      <w:tr w:rsidR="00617697" w:rsidRPr="00DD39EE" w14:paraId="3162F37C" w14:textId="77777777" w:rsidTr="2CD31B49">
        <w:tc>
          <w:tcPr>
            <w:tcW w:w="824" w:type="dxa"/>
            <w:tcBorders>
              <w:top w:val="dotted" w:sz="4" w:space="0" w:color="auto"/>
              <w:bottom w:val="dotted" w:sz="4" w:space="0" w:color="auto"/>
            </w:tcBorders>
          </w:tcPr>
          <w:p w14:paraId="4730BE20" w14:textId="2E24A180" w:rsidR="00617697" w:rsidRDefault="00617697" w:rsidP="00081E82">
            <w:pPr>
              <w:rPr>
                <w:sz w:val="24"/>
                <w:szCs w:val="24"/>
              </w:rPr>
            </w:pPr>
            <w:r>
              <w:rPr>
                <w:sz w:val="24"/>
                <w:szCs w:val="24"/>
              </w:rPr>
              <w:t>5.5</w:t>
            </w:r>
          </w:p>
        </w:tc>
        <w:tc>
          <w:tcPr>
            <w:tcW w:w="8192" w:type="dxa"/>
            <w:tcBorders>
              <w:top w:val="dotted" w:sz="4" w:space="0" w:color="auto"/>
              <w:bottom w:val="dotted" w:sz="4" w:space="0" w:color="auto"/>
            </w:tcBorders>
          </w:tcPr>
          <w:p w14:paraId="33FAA399" w14:textId="659CB74A" w:rsidR="00617697" w:rsidRPr="00617697" w:rsidRDefault="00617697" w:rsidP="0009531E">
            <w:pPr>
              <w:jc w:val="both"/>
              <w:rPr>
                <w:sz w:val="24"/>
                <w:szCs w:val="24"/>
                <w:u w:val="single"/>
              </w:rPr>
            </w:pPr>
            <w:r w:rsidRPr="00617697">
              <w:rPr>
                <w:sz w:val="24"/>
                <w:szCs w:val="24"/>
                <w:u w:val="single"/>
              </w:rPr>
              <w:t>Procurement</w:t>
            </w:r>
          </w:p>
        </w:tc>
      </w:tr>
      <w:tr w:rsidR="00617697" w:rsidRPr="00DD39EE" w14:paraId="66459CEB" w14:textId="77777777" w:rsidTr="2CD31B49">
        <w:tc>
          <w:tcPr>
            <w:tcW w:w="824" w:type="dxa"/>
            <w:tcBorders>
              <w:top w:val="dotted" w:sz="4" w:space="0" w:color="auto"/>
              <w:bottom w:val="dotted" w:sz="4" w:space="0" w:color="auto"/>
            </w:tcBorders>
          </w:tcPr>
          <w:p w14:paraId="43027FC2" w14:textId="1AE335A9" w:rsidR="00617697" w:rsidRDefault="00617697" w:rsidP="00081E82">
            <w:pPr>
              <w:rPr>
                <w:sz w:val="24"/>
                <w:szCs w:val="24"/>
              </w:rPr>
            </w:pPr>
            <w:r>
              <w:rPr>
                <w:sz w:val="24"/>
                <w:szCs w:val="24"/>
              </w:rPr>
              <w:t>5.5.1</w:t>
            </w:r>
          </w:p>
        </w:tc>
        <w:tc>
          <w:tcPr>
            <w:tcW w:w="8192" w:type="dxa"/>
            <w:tcBorders>
              <w:top w:val="dotted" w:sz="4" w:space="0" w:color="auto"/>
              <w:bottom w:val="dotted" w:sz="4" w:space="0" w:color="auto"/>
            </w:tcBorders>
          </w:tcPr>
          <w:p w14:paraId="51EC0340" w14:textId="35AAE7E2" w:rsidR="00617697" w:rsidRDefault="00617697" w:rsidP="0009531E">
            <w:pPr>
              <w:jc w:val="both"/>
              <w:rPr>
                <w:sz w:val="24"/>
                <w:szCs w:val="24"/>
              </w:rPr>
            </w:pPr>
            <w:r>
              <w:rPr>
                <w:sz w:val="24"/>
                <w:szCs w:val="24"/>
              </w:rPr>
              <w:t xml:space="preserve">It was noted that a number of requests to commence procurement competitions will be circulated shortly to the Finance, Audit and Risk Committee and to the Board. </w:t>
            </w:r>
          </w:p>
        </w:tc>
      </w:tr>
      <w:tr w:rsidR="004A5FE3" w:rsidRPr="00DD39EE" w14:paraId="70ADEFA5" w14:textId="77777777" w:rsidTr="2CD31B49">
        <w:tc>
          <w:tcPr>
            <w:tcW w:w="824" w:type="dxa"/>
            <w:tcBorders>
              <w:top w:val="dotted" w:sz="4" w:space="0" w:color="auto"/>
              <w:bottom w:val="dotted" w:sz="4" w:space="0" w:color="auto"/>
            </w:tcBorders>
          </w:tcPr>
          <w:p w14:paraId="79417270" w14:textId="1EEE6019" w:rsidR="004A5FE3" w:rsidRPr="00681A4F" w:rsidRDefault="00617697" w:rsidP="00081E82">
            <w:pPr>
              <w:rPr>
                <w:b/>
                <w:sz w:val="24"/>
                <w:szCs w:val="24"/>
              </w:rPr>
            </w:pPr>
            <w:r>
              <w:rPr>
                <w:b/>
                <w:sz w:val="24"/>
                <w:szCs w:val="24"/>
              </w:rPr>
              <w:t>6</w:t>
            </w:r>
          </w:p>
        </w:tc>
        <w:tc>
          <w:tcPr>
            <w:tcW w:w="8192" w:type="dxa"/>
            <w:tcBorders>
              <w:top w:val="dotted" w:sz="4" w:space="0" w:color="auto"/>
              <w:bottom w:val="dotted" w:sz="4" w:space="0" w:color="auto"/>
            </w:tcBorders>
          </w:tcPr>
          <w:p w14:paraId="5ED01B23" w14:textId="4BEB549B" w:rsidR="004A5FE3" w:rsidRPr="00923A7B" w:rsidRDefault="004A5FE3" w:rsidP="004C437A">
            <w:pPr>
              <w:jc w:val="both"/>
              <w:rPr>
                <w:b/>
                <w:sz w:val="24"/>
                <w:szCs w:val="24"/>
              </w:rPr>
            </w:pPr>
            <w:r w:rsidRPr="00923A7B">
              <w:rPr>
                <w:b/>
                <w:sz w:val="24"/>
                <w:szCs w:val="24"/>
              </w:rPr>
              <w:t>Committee Reports</w:t>
            </w:r>
          </w:p>
        </w:tc>
      </w:tr>
      <w:tr w:rsidR="004A5FE3" w:rsidRPr="00DD39EE" w14:paraId="38B13F22" w14:textId="77777777" w:rsidTr="2CD31B49">
        <w:tc>
          <w:tcPr>
            <w:tcW w:w="824" w:type="dxa"/>
            <w:tcBorders>
              <w:top w:val="dotted" w:sz="4" w:space="0" w:color="auto"/>
              <w:bottom w:val="dotted" w:sz="4" w:space="0" w:color="auto"/>
            </w:tcBorders>
          </w:tcPr>
          <w:p w14:paraId="062E0352" w14:textId="60FE5C39" w:rsidR="004A5FE3" w:rsidRDefault="00617697" w:rsidP="00081E82">
            <w:pPr>
              <w:rPr>
                <w:sz w:val="24"/>
                <w:szCs w:val="24"/>
              </w:rPr>
            </w:pPr>
            <w:r>
              <w:rPr>
                <w:sz w:val="24"/>
                <w:szCs w:val="24"/>
              </w:rPr>
              <w:t>6</w:t>
            </w:r>
            <w:r w:rsidR="00923A7B">
              <w:rPr>
                <w:sz w:val="24"/>
                <w:szCs w:val="24"/>
              </w:rPr>
              <w:t>.1</w:t>
            </w:r>
          </w:p>
        </w:tc>
        <w:tc>
          <w:tcPr>
            <w:tcW w:w="8192" w:type="dxa"/>
            <w:tcBorders>
              <w:top w:val="dotted" w:sz="4" w:space="0" w:color="auto"/>
              <w:bottom w:val="dotted" w:sz="4" w:space="0" w:color="auto"/>
            </w:tcBorders>
          </w:tcPr>
          <w:p w14:paraId="2E421876" w14:textId="43FA4BA1" w:rsidR="004A5FE3" w:rsidRPr="00923A7B" w:rsidRDefault="00B574CB" w:rsidP="004C437A">
            <w:pPr>
              <w:jc w:val="both"/>
              <w:rPr>
                <w:sz w:val="24"/>
                <w:szCs w:val="24"/>
                <w:u w:val="single"/>
              </w:rPr>
            </w:pPr>
            <w:r>
              <w:rPr>
                <w:sz w:val="24"/>
                <w:szCs w:val="24"/>
                <w:u w:val="single"/>
              </w:rPr>
              <w:t>Finance</w:t>
            </w:r>
            <w:r w:rsidR="00617697">
              <w:rPr>
                <w:sz w:val="24"/>
                <w:szCs w:val="24"/>
                <w:u w:val="single"/>
              </w:rPr>
              <w:t>, Audit and Risk</w:t>
            </w:r>
            <w:r w:rsidR="004A5FE3" w:rsidRPr="00923A7B">
              <w:rPr>
                <w:sz w:val="24"/>
                <w:szCs w:val="24"/>
                <w:u w:val="single"/>
              </w:rPr>
              <w:t xml:space="preserve"> Committee</w:t>
            </w:r>
          </w:p>
        </w:tc>
      </w:tr>
      <w:tr w:rsidR="004A5FE3" w:rsidRPr="00DD39EE" w14:paraId="73450C96" w14:textId="77777777" w:rsidTr="2CD31B49">
        <w:tc>
          <w:tcPr>
            <w:tcW w:w="824" w:type="dxa"/>
            <w:tcBorders>
              <w:top w:val="dotted" w:sz="4" w:space="0" w:color="auto"/>
              <w:bottom w:val="dotted" w:sz="4" w:space="0" w:color="auto"/>
            </w:tcBorders>
          </w:tcPr>
          <w:p w14:paraId="5370D4CE" w14:textId="7F3C6B42" w:rsidR="004A5FE3" w:rsidRDefault="000D1D74" w:rsidP="00081E82">
            <w:pPr>
              <w:rPr>
                <w:sz w:val="24"/>
                <w:szCs w:val="24"/>
              </w:rPr>
            </w:pPr>
            <w:r>
              <w:rPr>
                <w:sz w:val="24"/>
                <w:szCs w:val="24"/>
              </w:rPr>
              <w:t>6</w:t>
            </w:r>
            <w:r w:rsidR="00923A7B">
              <w:rPr>
                <w:sz w:val="24"/>
                <w:szCs w:val="24"/>
              </w:rPr>
              <w:t>.1.1</w:t>
            </w:r>
          </w:p>
        </w:tc>
        <w:tc>
          <w:tcPr>
            <w:tcW w:w="8192" w:type="dxa"/>
            <w:tcBorders>
              <w:top w:val="dotted" w:sz="4" w:space="0" w:color="auto"/>
              <w:bottom w:val="dotted" w:sz="4" w:space="0" w:color="auto"/>
            </w:tcBorders>
          </w:tcPr>
          <w:p w14:paraId="2AA0BB7A" w14:textId="4D90C8C4" w:rsidR="004A5FE3" w:rsidRDefault="004A5FE3" w:rsidP="00A93C97">
            <w:pPr>
              <w:jc w:val="both"/>
              <w:rPr>
                <w:sz w:val="24"/>
                <w:szCs w:val="24"/>
              </w:rPr>
            </w:pPr>
            <w:r>
              <w:rPr>
                <w:sz w:val="24"/>
                <w:szCs w:val="24"/>
              </w:rPr>
              <w:t>T</w:t>
            </w:r>
            <w:r w:rsidR="00F23CE3">
              <w:rPr>
                <w:sz w:val="24"/>
                <w:szCs w:val="24"/>
              </w:rPr>
              <w:t>he C</w:t>
            </w:r>
            <w:r w:rsidR="00432D37">
              <w:rPr>
                <w:sz w:val="24"/>
                <w:szCs w:val="24"/>
              </w:rPr>
              <w:t xml:space="preserve">ommittee met on </w:t>
            </w:r>
            <w:r w:rsidR="00617697">
              <w:rPr>
                <w:sz w:val="24"/>
                <w:szCs w:val="24"/>
              </w:rPr>
              <w:t>2 September</w:t>
            </w:r>
            <w:r w:rsidR="00432D37" w:rsidRPr="00F23CE3">
              <w:rPr>
                <w:sz w:val="24"/>
                <w:szCs w:val="24"/>
              </w:rPr>
              <w:t xml:space="preserve"> 2020. It</w:t>
            </w:r>
            <w:r w:rsidR="00432D37">
              <w:rPr>
                <w:sz w:val="24"/>
                <w:szCs w:val="24"/>
              </w:rPr>
              <w:t xml:space="preserve"> </w:t>
            </w:r>
            <w:r w:rsidR="00F23CE3">
              <w:rPr>
                <w:sz w:val="24"/>
                <w:szCs w:val="24"/>
              </w:rPr>
              <w:t xml:space="preserve">discussed </w:t>
            </w:r>
            <w:r w:rsidR="00617697">
              <w:rPr>
                <w:sz w:val="24"/>
                <w:szCs w:val="24"/>
              </w:rPr>
              <w:t xml:space="preserve">the </w:t>
            </w:r>
            <w:r w:rsidR="009C19EB">
              <w:rPr>
                <w:sz w:val="24"/>
                <w:szCs w:val="24"/>
              </w:rPr>
              <w:t xml:space="preserve">report of the </w:t>
            </w:r>
            <w:r w:rsidR="00617697">
              <w:rPr>
                <w:sz w:val="24"/>
                <w:szCs w:val="24"/>
              </w:rPr>
              <w:t>first audit of</w:t>
            </w:r>
            <w:r w:rsidR="009C19EB">
              <w:rPr>
                <w:sz w:val="24"/>
                <w:szCs w:val="24"/>
              </w:rPr>
              <w:t xml:space="preserve"> a Service Delivery Company by</w:t>
            </w:r>
            <w:r w:rsidR="00617697">
              <w:rPr>
                <w:sz w:val="24"/>
                <w:szCs w:val="24"/>
              </w:rPr>
              <w:t xml:space="preserve"> Mazars</w:t>
            </w:r>
            <w:r w:rsidR="009C19EB">
              <w:rPr>
                <w:sz w:val="24"/>
                <w:szCs w:val="24"/>
              </w:rPr>
              <w:t>,</w:t>
            </w:r>
            <w:r w:rsidR="00617697">
              <w:rPr>
                <w:sz w:val="24"/>
                <w:szCs w:val="24"/>
              </w:rPr>
              <w:t xml:space="preserve"> and heard that Mazars is on course to complete the 2020 audit schedule despite COVID-19 restrictions. The Committee reviewed CIB’s Risk Management Framework </w:t>
            </w:r>
            <w:r w:rsidR="000D1D74">
              <w:rPr>
                <w:sz w:val="24"/>
                <w:szCs w:val="24"/>
              </w:rPr>
              <w:t>along with an assessment of the impact of COVID-19 restrictions on the 2020 budget and scenario planning for 2</w:t>
            </w:r>
            <w:bookmarkStart w:id="0" w:name="_GoBack"/>
            <w:bookmarkEnd w:id="0"/>
            <w:r w:rsidR="000D1D74">
              <w:rPr>
                <w:sz w:val="24"/>
                <w:szCs w:val="24"/>
              </w:rPr>
              <w:t xml:space="preserve">021. </w:t>
            </w:r>
            <w:r w:rsidR="00A93C97">
              <w:rPr>
                <w:sz w:val="24"/>
                <w:szCs w:val="24"/>
              </w:rPr>
              <w:t>[The final sentence of this note has been redacted.]</w:t>
            </w:r>
          </w:p>
        </w:tc>
      </w:tr>
      <w:tr w:rsidR="000D1D74" w:rsidRPr="00DD39EE" w14:paraId="5DBE2F1C" w14:textId="77777777" w:rsidTr="2CD31B49">
        <w:tc>
          <w:tcPr>
            <w:tcW w:w="824" w:type="dxa"/>
            <w:tcBorders>
              <w:top w:val="dotted" w:sz="4" w:space="0" w:color="auto"/>
              <w:bottom w:val="dotted" w:sz="4" w:space="0" w:color="auto"/>
            </w:tcBorders>
          </w:tcPr>
          <w:p w14:paraId="56A2C6B6" w14:textId="13CD57B4" w:rsidR="000D1D74" w:rsidRDefault="000D1D74" w:rsidP="00081E82">
            <w:pPr>
              <w:rPr>
                <w:sz w:val="24"/>
                <w:szCs w:val="24"/>
              </w:rPr>
            </w:pPr>
            <w:r>
              <w:rPr>
                <w:sz w:val="24"/>
                <w:szCs w:val="24"/>
              </w:rPr>
              <w:t>6.2</w:t>
            </w:r>
          </w:p>
        </w:tc>
        <w:tc>
          <w:tcPr>
            <w:tcW w:w="8192" w:type="dxa"/>
            <w:tcBorders>
              <w:top w:val="dotted" w:sz="4" w:space="0" w:color="auto"/>
              <w:bottom w:val="dotted" w:sz="4" w:space="0" w:color="auto"/>
            </w:tcBorders>
          </w:tcPr>
          <w:p w14:paraId="3DAE2B41" w14:textId="7A1A72D8" w:rsidR="000D1D74" w:rsidRPr="000D1D74" w:rsidRDefault="000D1D74" w:rsidP="001D12C7">
            <w:pPr>
              <w:jc w:val="both"/>
              <w:rPr>
                <w:sz w:val="24"/>
                <w:szCs w:val="24"/>
                <w:u w:val="single"/>
              </w:rPr>
            </w:pPr>
            <w:r w:rsidRPr="000D1D74">
              <w:rPr>
                <w:sz w:val="24"/>
                <w:szCs w:val="24"/>
                <w:u w:val="single"/>
              </w:rPr>
              <w:t>Social Policy and Research Committee</w:t>
            </w:r>
          </w:p>
        </w:tc>
      </w:tr>
      <w:tr w:rsidR="000D1D74" w:rsidRPr="00DD39EE" w14:paraId="273379C0" w14:textId="77777777" w:rsidTr="2CD31B49">
        <w:tc>
          <w:tcPr>
            <w:tcW w:w="824" w:type="dxa"/>
            <w:tcBorders>
              <w:top w:val="dotted" w:sz="4" w:space="0" w:color="auto"/>
              <w:bottom w:val="dotted" w:sz="4" w:space="0" w:color="auto"/>
            </w:tcBorders>
          </w:tcPr>
          <w:p w14:paraId="30EF142B" w14:textId="6423F1B9" w:rsidR="000D1D74" w:rsidRDefault="000D1D74" w:rsidP="00081E82">
            <w:pPr>
              <w:rPr>
                <w:sz w:val="24"/>
                <w:szCs w:val="24"/>
              </w:rPr>
            </w:pPr>
            <w:r>
              <w:rPr>
                <w:sz w:val="24"/>
                <w:szCs w:val="24"/>
              </w:rPr>
              <w:t>6.2.1</w:t>
            </w:r>
          </w:p>
        </w:tc>
        <w:tc>
          <w:tcPr>
            <w:tcW w:w="8192" w:type="dxa"/>
            <w:tcBorders>
              <w:top w:val="dotted" w:sz="4" w:space="0" w:color="auto"/>
              <w:bottom w:val="dotted" w:sz="4" w:space="0" w:color="auto"/>
            </w:tcBorders>
          </w:tcPr>
          <w:p w14:paraId="5EE58BDD" w14:textId="7DF252A7" w:rsidR="000D1D74" w:rsidRDefault="000D1D74" w:rsidP="001D12C7">
            <w:pPr>
              <w:jc w:val="both"/>
              <w:rPr>
                <w:sz w:val="24"/>
                <w:szCs w:val="24"/>
              </w:rPr>
            </w:pPr>
            <w:r>
              <w:rPr>
                <w:sz w:val="24"/>
                <w:szCs w:val="24"/>
              </w:rPr>
              <w:t>The Committee met on 8 September 2020. It discussed the updated Social Policy Framework, along with a recent submission to the Special Oireachtas Committee on Covid-19. Key issues for inclusion in the Pre-Budget Submission for 2021 were identified.</w:t>
            </w:r>
          </w:p>
        </w:tc>
      </w:tr>
      <w:tr w:rsidR="00873958" w:rsidRPr="00DD39EE" w14:paraId="669A1685" w14:textId="77777777" w:rsidTr="2CD31B49">
        <w:tc>
          <w:tcPr>
            <w:tcW w:w="824" w:type="dxa"/>
            <w:tcBorders>
              <w:top w:val="dotted" w:sz="4" w:space="0" w:color="auto"/>
              <w:bottom w:val="dotted" w:sz="4" w:space="0" w:color="auto"/>
            </w:tcBorders>
          </w:tcPr>
          <w:p w14:paraId="5C57FC89" w14:textId="7E2EB152" w:rsidR="00873958" w:rsidRPr="000D016D" w:rsidRDefault="000D1D74" w:rsidP="00081E82">
            <w:pPr>
              <w:rPr>
                <w:b/>
                <w:sz w:val="24"/>
                <w:szCs w:val="24"/>
              </w:rPr>
            </w:pPr>
            <w:r>
              <w:rPr>
                <w:b/>
                <w:sz w:val="24"/>
                <w:szCs w:val="24"/>
              </w:rPr>
              <w:t>7</w:t>
            </w:r>
          </w:p>
        </w:tc>
        <w:tc>
          <w:tcPr>
            <w:tcW w:w="8192" w:type="dxa"/>
            <w:tcBorders>
              <w:top w:val="dotted" w:sz="4" w:space="0" w:color="auto"/>
              <w:bottom w:val="dotted" w:sz="4" w:space="0" w:color="auto"/>
            </w:tcBorders>
          </w:tcPr>
          <w:p w14:paraId="367FF9AC" w14:textId="66E83DC5" w:rsidR="00873958" w:rsidRPr="000D016D" w:rsidRDefault="00873958" w:rsidP="00432D37">
            <w:pPr>
              <w:jc w:val="both"/>
              <w:rPr>
                <w:b/>
                <w:sz w:val="24"/>
                <w:szCs w:val="24"/>
              </w:rPr>
            </w:pPr>
            <w:r w:rsidRPr="000D016D">
              <w:rPr>
                <w:b/>
                <w:sz w:val="24"/>
                <w:szCs w:val="24"/>
              </w:rPr>
              <w:t>Report of the Chief Executive</w:t>
            </w:r>
          </w:p>
        </w:tc>
      </w:tr>
      <w:tr w:rsidR="00873958" w:rsidRPr="00DD39EE" w14:paraId="0FD82F9E" w14:textId="77777777" w:rsidTr="2CD31B49">
        <w:tc>
          <w:tcPr>
            <w:tcW w:w="824" w:type="dxa"/>
            <w:tcBorders>
              <w:top w:val="dotted" w:sz="4" w:space="0" w:color="auto"/>
              <w:bottom w:val="dotted" w:sz="4" w:space="0" w:color="auto"/>
            </w:tcBorders>
          </w:tcPr>
          <w:p w14:paraId="4A7012CD" w14:textId="6C0E445D" w:rsidR="00873958" w:rsidRDefault="000D1D74" w:rsidP="00081E82">
            <w:pPr>
              <w:rPr>
                <w:sz w:val="24"/>
                <w:szCs w:val="24"/>
              </w:rPr>
            </w:pPr>
            <w:r>
              <w:rPr>
                <w:sz w:val="24"/>
                <w:szCs w:val="24"/>
              </w:rPr>
              <w:t>7</w:t>
            </w:r>
            <w:r w:rsidR="00873958">
              <w:rPr>
                <w:sz w:val="24"/>
                <w:szCs w:val="24"/>
              </w:rPr>
              <w:t>.1</w:t>
            </w:r>
          </w:p>
        </w:tc>
        <w:tc>
          <w:tcPr>
            <w:tcW w:w="8192" w:type="dxa"/>
            <w:tcBorders>
              <w:top w:val="dotted" w:sz="4" w:space="0" w:color="auto"/>
              <w:bottom w:val="dotted" w:sz="4" w:space="0" w:color="auto"/>
            </w:tcBorders>
          </w:tcPr>
          <w:p w14:paraId="488E22C1" w14:textId="3E13AF5E" w:rsidR="00873958" w:rsidRDefault="000D016D" w:rsidP="000D1D74">
            <w:pPr>
              <w:jc w:val="both"/>
              <w:rPr>
                <w:sz w:val="24"/>
                <w:szCs w:val="24"/>
              </w:rPr>
            </w:pPr>
            <w:r>
              <w:rPr>
                <w:sz w:val="24"/>
                <w:szCs w:val="24"/>
              </w:rPr>
              <w:t>The Report of the Chief Executive was circulated in advance of the meeting.</w:t>
            </w:r>
          </w:p>
        </w:tc>
      </w:tr>
      <w:tr w:rsidR="000D1D74" w:rsidRPr="00DD39EE" w14:paraId="4FDB684D" w14:textId="77777777" w:rsidTr="2CD31B49">
        <w:tc>
          <w:tcPr>
            <w:tcW w:w="824" w:type="dxa"/>
            <w:tcBorders>
              <w:top w:val="dotted" w:sz="4" w:space="0" w:color="auto"/>
              <w:bottom w:val="dotted" w:sz="4" w:space="0" w:color="auto"/>
            </w:tcBorders>
          </w:tcPr>
          <w:p w14:paraId="6241A6F5" w14:textId="250B2D54" w:rsidR="000D1D74" w:rsidRPr="000D1D74" w:rsidRDefault="000D1D74" w:rsidP="00081E82">
            <w:pPr>
              <w:rPr>
                <w:b/>
                <w:sz w:val="24"/>
                <w:szCs w:val="24"/>
              </w:rPr>
            </w:pPr>
            <w:r w:rsidRPr="000D1D74">
              <w:rPr>
                <w:b/>
                <w:sz w:val="24"/>
                <w:szCs w:val="24"/>
              </w:rPr>
              <w:t>8</w:t>
            </w:r>
          </w:p>
        </w:tc>
        <w:tc>
          <w:tcPr>
            <w:tcW w:w="8192" w:type="dxa"/>
            <w:tcBorders>
              <w:top w:val="dotted" w:sz="4" w:space="0" w:color="auto"/>
              <w:bottom w:val="dotted" w:sz="4" w:space="0" w:color="auto"/>
            </w:tcBorders>
          </w:tcPr>
          <w:p w14:paraId="0BAEE6DD" w14:textId="34A211F9" w:rsidR="000D1D74" w:rsidRPr="000D1D74" w:rsidRDefault="000D1D74" w:rsidP="000D1D74">
            <w:pPr>
              <w:jc w:val="both"/>
              <w:rPr>
                <w:b/>
                <w:sz w:val="24"/>
                <w:szCs w:val="24"/>
              </w:rPr>
            </w:pPr>
            <w:r w:rsidRPr="000D1D74">
              <w:rPr>
                <w:b/>
                <w:sz w:val="24"/>
                <w:szCs w:val="24"/>
              </w:rPr>
              <w:t>CIB Nomination to the Legal Services Regulatory Authority (LSRA)</w:t>
            </w:r>
          </w:p>
        </w:tc>
      </w:tr>
      <w:tr w:rsidR="000D1D74" w:rsidRPr="00DD39EE" w14:paraId="7F743095" w14:textId="77777777" w:rsidTr="2CD31B49">
        <w:tc>
          <w:tcPr>
            <w:tcW w:w="824" w:type="dxa"/>
            <w:tcBorders>
              <w:top w:val="dotted" w:sz="4" w:space="0" w:color="auto"/>
              <w:bottom w:val="dotted" w:sz="4" w:space="0" w:color="auto"/>
            </w:tcBorders>
          </w:tcPr>
          <w:p w14:paraId="1122F8AC" w14:textId="1633F7B1" w:rsidR="000D1D74" w:rsidRDefault="000D1D74" w:rsidP="00081E82">
            <w:pPr>
              <w:rPr>
                <w:sz w:val="24"/>
                <w:szCs w:val="24"/>
              </w:rPr>
            </w:pPr>
            <w:r>
              <w:rPr>
                <w:sz w:val="24"/>
                <w:szCs w:val="24"/>
              </w:rPr>
              <w:t>8.1</w:t>
            </w:r>
          </w:p>
        </w:tc>
        <w:tc>
          <w:tcPr>
            <w:tcW w:w="8192" w:type="dxa"/>
            <w:tcBorders>
              <w:top w:val="dotted" w:sz="4" w:space="0" w:color="auto"/>
              <w:bottom w:val="dotted" w:sz="4" w:space="0" w:color="auto"/>
            </w:tcBorders>
          </w:tcPr>
          <w:p w14:paraId="05AAAB24" w14:textId="723226C3" w:rsidR="000D1D74" w:rsidRDefault="000D1D74" w:rsidP="000D1D74">
            <w:pPr>
              <w:jc w:val="both"/>
              <w:rPr>
                <w:sz w:val="24"/>
                <w:szCs w:val="24"/>
              </w:rPr>
            </w:pPr>
            <w:r>
              <w:rPr>
                <w:sz w:val="24"/>
                <w:szCs w:val="24"/>
              </w:rPr>
              <w:t>CIB is a nominating body to the LSRA. The Board agreed to nominate Angela Black</w:t>
            </w:r>
            <w:r w:rsidR="009C19EB">
              <w:rPr>
                <w:sz w:val="24"/>
                <w:szCs w:val="24"/>
              </w:rPr>
              <w:t>, Chief Executive,</w:t>
            </w:r>
            <w:r>
              <w:rPr>
                <w:sz w:val="24"/>
                <w:szCs w:val="24"/>
              </w:rPr>
              <w:t xml:space="preserve"> for a second term of four years.</w:t>
            </w:r>
          </w:p>
        </w:tc>
      </w:tr>
      <w:tr w:rsidR="00B77AA7" w:rsidRPr="00DD39EE" w14:paraId="76328993" w14:textId="77777777" w:rsidTr="2CD31B49">
        <w:tc>
          <w:tcPr>
            <w:tcW w:w="824" w:type="dxa"/>
            <w:tcBorders>
              <w:top w:val="dotted" w:sz="4" w:space="0" w:color="auto"/>
              <w:bottom w:val="dotted" w:sz="4" w:space="0" w:color="auto"/>
            </w:tcBorders>
          </w:tcPr>
          <w:p w14:paraId="73726FB9" w14:textId="0A5E2279" w:rsidR="00B77AA7" w:rsidRPr="004C437A" w:rsidRDefault="000D1D74" w:rsidP="000D1D74">
            <w:pPr>
              <w:rPr>
                <w:b/>
                <w:sz w:val="24"/>
                <w:szCs w:val="24"/>
              </w:rPr>
            </w:pPr>
            <w:r>
              <w:rPr>
                <w:b/>
                <w:sz w:val="24"/>
                <w:szCs w:val="24"/>
              </w:rPr>
              <w:t>9</w:t>
            </w:r>
          </w:p>
        </w:tc>
        <w:tc>
          <w:tcPr>
            <w:tcW w:w="8192" w:type="dxa"/>
            <w:tcBorders>
              <w:top w:val="dotted" w:sz="4" w:space="0" w:color="auto"/>
              <w:bottom w:val="dotted" w:sz="4" w:space="0" w:color="auto"/>
            </w:tcBorders>
          </w:tcPr>
          <w:p w14:paraId="08350CA3" w14:textId="4E148ABF" w:rsidR="00B77AA7" w:rsidRPr="004C437A" w:rsidRDefault="004C437A" w:rsidP="004B4306">
            <w:pPr>
              <w:jc w:val="both"/>
              <w:rPr>
                <w:b/>
                <w:sz w:val="24"/>
                <w:szCs w:val="24"/>
              </w:rPr>
            </w:pPr>
            <w:r w:rsidRPr="004C437A">
              <w:rPr>
                <w:b/>
                <w:sz w:val="24"/>
                <w:szCs w:val="24"/>
              </w:rPr>
              <w:t>Corporate Services, HR and Governance Matters</w:t>
            </w:r>
          </w:p>
        </w:tc>
      </w:tr>
      <w:tr w:rsidR="00B77AA7" w:rsidRPr="00DD39EE" w14:paraId="5DCB3CFB" w14:textId="77777777" w:rsidTr="2CD31B49">
        <w:tc>
          <w:tcPr>
            <w:tcW w:w="824" w:type="dxa"/>
            <w:tcBorders>
              <w:top w:val="dotted" w:sz="4" w:space="0" w:color="auto"/>
              <w:bottom w:val="dotted" w:sz="4" w:space="0" w:color="auto"/>
            </w:tcBorders>
          </w:tcPr>
          <w:p w14:paraId="46AF5377" w14:textId="619251B4" w:rsidR="00B77AA7" w:rsidRDefault="000D1D74" w:rsidP="00081E82">
            <w:pPr>
              <w:rPr>
                <w:sz w:val="24"/>
                <w:szCs w:val="24"/>
              </w:rPr>
            </w:pPr>
            <w:r>
              <w:rPr>
                <w:sz w:val="24"/>
                <w:szCs w:val="24"/>
              </w:rPr>
              <w:t>9</w:t>
            </w:r>
            <w:r w:rsidR="00901A9E">
              <w:rPr>
                <w:sz w:val="24"/>
                <w:szCs w:val="24"/>
              </w:rPr>
              <w:t>.1</w:t>
            </w:r>
          </w:p>
        </w:tc>
        <w:tc>
          <w:tcPr>
            <w:tcW w:w="8192" w:type="dxa"/>
            <w:tcBorders>
              <w:top w:val="dotted" w:sz="4" w:space="0" w:color="auto"/>
              <w:bottom w:val="dotted" w:sz="4" w:space="0" w:color="auto"/>
            </w:tcBorders>
          </w:tcPr>
          <w:p w14:paraId="4F21C68F" w14:textId="099B7D88" w:rsidR="00B77AA7" w:rsidRPr="004C437A" w:rsidRDefault="004C437A" w:rsidP="004B4306">
            <w:pPr>
              <w:jc w:val="both"/>
              <w:rPr>
                <w:sz w:val="24"/>
                <w:szCs w:val="24"/>
                <w:u w:val="single"/>
              </w:rPr>
            </w:pPr>
            <w:r w:rsidRPr="004C437A">
              <w:rPr>
                <w:sz w:val="24"/>
                <w:szCs w:val="24"/>
                <w:u w:val="single"/>
              </w:rPr>
              <w:t>ICT Update</w:t>
            </w:r>
          </w:p>
        </w:tc>
      </w:tr>
      <w:tr w:rsidR="004C437A" w:rsidRPr="00DD39EE" w14:paraId="16008B6C" w14:textId="77777777" w:rsidTr="2CD31B49">
        <w:tc>
          <w:tcPr>
            <w:tcW w:w="824" w:type="dxa"/>
            <w:tcBorders>
              <w:top w:val="dotted" w:sz="4" w:space="0" w:color="auto"/>
              <w:bottom w:val="dotted" w:sz="4" w:space="0" w:color="auto"/>
            </w:tcBorders>
          </w:tcPr>
          <w:p w14:paraId="48571D16" w14:textId="0A084B50" w:rsidR="004C437A" w:rsidRDefault="000D1D74" w:rsidP="00081E82">
            <w:pPr>
              <w:rPr>
                <w:sz w:val="24"/>
                <w:szCs w:val="24"/>
              </w:rPr>
            </w:pPr>
            <w:r>
              <w:rPr>
                <w:sz w:val="24"/>
                <w:szCs w:val="24"/>
              </w:rPr>
              <w:t>9</w:t>
            </w:r>
            <w:r w:rsidR="00901A9E">
              <w:rPr>
                <w:sz w:val="24"/>
                <w:szCs w:val="24"/>
              </w:rPr>
              <w:t>.1</w:t>
            </w:r>
            <w:r w:rsidR="004C437A">
              <w:rPr>
                <w:sz w:val="24"/>
                <w:szCs w:val="24"/>
              </w:rPr>
              <w:t>.1</w:t>
            </w:r>
          </w:p>
        </w:tc>
        <w:tc>
          <w:tcPr>
            <w:tcW w:w="8192" w:type="dxa"/>
            <w:tcBorders>
              <w:top w:val="dotted" w:sz="4" w:space="0" w:color="auto"/>
              <w:bottom w:val="dotted" w:sz="4" w:space="0" w:color="auto"/>
            </w:tcBorders>
          </w:tcPr>
          <w:p w14:paraId="5103B340" w14:textId="7B93DBBF" w:rsidR="004C437A" w:rsidRDefault="00CD02E2" w:rsidP="00E63024">
            <w:pPr>
              <w:jc w:val="both"/>
              <w:rPr>
                <w:sz w:val="24"/>
                <w:szCs w:val="24"/>
              </w:rPr>
            </w:pPr>
            <w:r w:rsidRPr="00CD02E2">
              <w:rPr>
                <w:sz w:val="24"/>
                <w:szCs w:val="24"/>
              </w:rPr>
              <w:t xml:space="preserve">The </w:t>
            </w:r>
            <w:r w:rsidR="00C0404C">
              <w:rPr>
                <w:sz w:val="24"/>
                <w:szCs w:val="24"/>
              </w:rPr>
              <w:t>Wide Area Network (</w:t>
            </w:r>
            <w:r w:rsidRPr="00CD02E2">
              <w:rPr>
                <w:sz w:val="24"/>
                <w:szCs w:val="24"/>
              </w:rPr>
              <w:t>WAN</w:t>
            </w:r>
            <w:r w:rsidR="00C0404C">
              <w:rPr>
                <w:sz w:val="24"/>
                <w:szCs w:val="24"/>
              </w:rPr>
              <w:t>)</w:t>
            </w:r>
            <w:r w:rsidRPr="00CD02E2">
              <w:rPr>
                <w:sz w:val="24"/>
                <w:szCs w:val="24"/>
              </w:rPr>
              <w:t xml:space="preserve"> rollout is progressing, with </w:t>
            </w:r>
            <w:r w:rsidR="000D1D74">
              <w:rPr>
                <w:sz w:val="24"/>
                <w:szCs w:val="24"/>
              </w:rPr>
              <w:t>112 of 135 sites now live</w:t>
            </w:r>
            <w:r w:rsidRPr="00CD02E2">
              <w:rPr>
                <w:sz w:val="24"/>
                <w:szCs w:val="24"/>
              </w:rPr>
              <w:t>.</w:t>
            </w:r>
            <w:r w:rsidR="000D1D74">
              <w:rPr>
                <w:sz w:val="24"/>
                <w:szCs w:val="24"/>
              </w:rPr>
              <w:t xml:space="preserve"> Two </w:t>
            </w:r>
            <w:r w:rsidR="009C19EB">
              <w:rPr>
                <w:sz w:val="24"/>
                <w:szCs w:val="24"/>
              </w:rPr>
              <w:t xml:space="preserve">pilot </w:t>
            </w:r>
            <w:r w:rsidR="000D1D74">
              <w:rPr>
                <w:sz w:val="24"/>
                <w:szCs w:val="24"/>
              </w:rPr>
              <w:t xml:space="preserve">sites now have new telephony equipment and this equipment is working well. </w:t>
            </w:r>
            <w:r w:rsidR="00C264C0">
              <w:rPr>
                <w:sz w:val="24"/>
                <w:szCs w:val="24"/>
              </w:rPr>
              <w:t xml:space="preserve">The ICT team is taking a number of steps to improve security, including upgrading the Advanced Threat Protection (ATP) system used for email. The team has also rolled out software for electronic signatures and is moving </w:t>
            </w:r>
            <w:r w:rsidR="00E63024">
              <w:rPr>
                <w:sz w:val="24"/>
                <w:szCs w:val="24"/>
              </w:rPr>
              <w:t>CIB’s</w:t>
            </w:r>
            <w:r w:rsidR="00C264C0">
              <w:rPr>
                <w:sz w:val="24"/>
                <w:szCs w:val="24"/>
              </w:rPr>
              <w:t xml:space="preserve"> network services onto new firewalls.</w:t>
            </w:r>
          </w:p>
        </w:tc>
      </w:tr>
      <w:tr w:rsidR="004C437A" w:rsidRPr="00DD39EE" w14:paraId="15687B6B" w14:textId="77777777" w:rsidTr="2CD31B49">
        <w:tc>
          <w:tcPr>
            <w:tcW w:w="824" w:type="dxa"/>
            <w:tcBorders>
              <w:top w:val="dotted" w:sz="4" w:space="0" w:color="auto"/>
              <w:bottom w:val="dotted" w:sz="4" w:space="0" w:color="auto"/>
            </w:tcBorders>
          </w:tcPr>
          <w:p w14:paraId="5CAB818B" w14:textId="502E20F4" w:rsidR="004C437A" w:rsidRDefault="00C264C0" w:rsidP="00081E82">
            <w:pPr>
              <w:rPr>
                <w:sz w:val="24"/>
                <w:szCs w:val="24"/>
              </w:rPr>
            </w:pPr>
            <w:r>
              <w:rPr>
                <w:sz w:val="24"/>
                <w:szCs w:val="24"/>
              </w:rPr>
              <w:lastRenderedPageBreak/>
              <w:t>9</w:t>
            </w:r>
            <w:r w:rsidR="00901A9E">
              <w:rPr>
                <w:sz w:val="24"/>
                <w:szCs w:val="24"/>
              </w:rPr>
              <w:t>.2</w:t>
            </w:r>
          </w:p>
        </w:tc>
        <w:tc>
          <w:tcPr>
            <w:tcW w:w="8192" w:type="dxa"/>
            <w:tcBorders>
              <w:top w:val="dotted" w:sz="4" w:space="0" w:color="auto"/>
              <w:bottom w:val="dotted" w:sz="4" w:space="0" w:color="auto"/>
            </w:tcBorders>
          </w:tcPr>
          <w:p w14:paraId="3A9586FD" w14:textId="1F23D68B" w:rsidR="004C437A" w:rsidRPr="004C437A" w:rsidRDefault="004C437A" w:rsidP="004B4306">
            <w:pPr>
              <w:jc w:val="both"/>
              <w:rPr>
                <w:sz w:val="24"/>
                <w:szCs w:val="24"/>
                <w:u w:val="single"/>
              </w:rPr>
            </w:pPr>
            <w:r w:rsidRPr="004C437A">
              <w:rPr>
                <w:sz w:val="24"/>
                <w:szCs w:val="24"/>
                <w:u w:val="single"/>
              </w:rPr>
              <w:t>Update on Staffing</w:t>
            </w:r>
          </w:p>
        </w:tc>
      </w:tr>
      <w:tr w:rsidR="004C437A" w:rsidRPr="00DD39EE" w14:paraId="46086409" w14:textId="77777777" w:rsidTr="2CD31B49">
        <w:tc>
          <w:tcPr>
            <w:tcW w:w="824" w:type="dxa"/>
            <w:tcBorders>
              <w:top w:val="dotted" w:sz="4" w:space="0" w:color="auto"/>
              <w:bottom w:val="dotted" w:sz="4" w:space="0" w:color="auto"/>
            </w:tcBorders>
          </w:tcPr>
          <w:p w14:paraId="6A58BD6B" w14:textId="43F813A6" w:rsidR="004C437A" w:rsidRDefault="00C264C0" w:rsidP="00081E82">
            <w:pPr>
              <w:rPr>
                <w:sz w:val="24"/>
                <w:szCs w:val="24"/>
              </w:rPr>
            </w:pPr>
            <w:r>
              <w:rPr>
                <w:sz w:val="24"/>
                <w:szCs w:val="24"/>
              </w:rPr>
              <w:t>9</w:t>
            </w:r>
            <w:r w:rsidR="00901A9E">
              <w:rPr>
                <w:sz w:val="24"/>
                <w:szCs w:val="24"/>
              </w:rPr>
              <w:t>.2</w:t>
            </w:r>
            <w:r w:rsidR="004C437A">
              <w:rPr>
                <w:sz w:val="24"/>
                <w:szCs w:val="24"/>
              </w:rPr>
              <w:t>.1</w:t>
            </w:r>
          </w:p>
        </w:tc>
        <w:tc>
          <w:tcPr>
            <w:tcW w:w="8192" w:type="dxa"/>
            <w:tcBorders>
              <w:top w:val="dotted" w:sz="4" w:space="0" w:color="auto"/>
              <w:bottom w:val="dotted" w:sz="4" w:space="0" w:color="auto"/>
            </w:tcBorders>
          </w:tcPr>
          <w:p w14:paraId="682E6A82" w14:textId="77777777" w:rsidR="00C264C0" w:rsidRDefault="00C264C0" w:rsidP="00C264C0">
            <w:pPr>
              <w:jc w:val="both"/>
              <w:rPr>
                <w:sz w:val="24"/>
                <w:szCs w:val="24"/>
              </w:rPr>
            </w:pPr>
            <w:r>
              <w:rPr>
                <w:sz w:val="24"/>
                <w:szCs w:val="24"/>
              </w:rPr>
              <w:t>One internal and five</w:t>
            </w:r>
            <w:r w:rsidR="003243F1">
              <w:rPr>
                <w:sz w:val="24"/>
                <w:szCs w:val="24"/>
              </w:rPr>
              <w:t xml:space="preserve"> external recruitment competitions are now complete. </w:t>
            </w:r>
            <w:r>
              <w:rPr>
                <w:sz w:val="24"/>
                <w:szCs w:val="24"/>
              </w:rPr>
              <w:t>One external competition</w:t>
            </w:r>
            <w:r w:rsidR="003243F1">
              <w:rPr>
                <w:sz w:val="24"/>
                <w:szCs w:val="24"/>
              </w:rPr>
              <w:t xml:space="preserve"> </w:t>
            </w:r>
            <w:r>
              <w:rPr>
                <w:sz w:val="24"/>
                <w:szCs w:val="24"/>
              </w:rPr>
              <w:t>is</w:t>
            </w:r>
            <w:r w:rsidR="003243F1">
              <w:rPr>
                <w:sz w:val="24"/>
                <w:szCs w:val="24"/>
              </w:rPr>
              <w:t xml:space="preserve"> currently in train, </w:t>
            </w:r>
            <w:r>
              <w:rPr>
                <w:sz w:val="24"/>
                <w:szCs w:val="24"/>
              </w:rPr>
              <w:t>for an Executive Officer on the Abhaile team</w:t>
            </w:r>
            <w:r w:rsidR="003243F1">
              <w:rPr>
                <w:sz w:val="24"/>
                <w:szCs w:val="24"/>
              </w:rPr>
              <w:t>.</w:t>
            </w:r>
          </w:p>
          <w:p w14:paraId="719CA030" w14:textId="77777777" w:rsidR="00C264C0" w:rsidRDefault="00C264C0" w:rsidP="00C264C0">
            <w:pPr>
              <w:jc w:val="both"/>
              <w:rPr>
                <w:sz w:val="24"/>
                <w:szCs w:val="24"/>
              </w:rPr>
            </w:pPr>
          </w:p>
          <w:p w14:paraId="69679693" w14:textId="0E4D793A" w:rsidR="004C437A" w:rsidRDefault="00C264C0" w:rsidP="00C264C0">
            <w:pPr>
              <w:jc w:val="both"/>
              <w:rPr>
                <w:sz w:val="24"/>
                <w:szCs w:val="24"/>
              </w:rPr>
            </w:pPr>
            <w:r>
              <w:rPr>
                <w:sz w:val="24"/>
                <w:szCs w:val="24"/>
              </w:rPr>
              <w:t>It was noted that CIB is now working to 7 December as the earliest date for a return to offices.</w:t>
            </w:r>
            <w:r w:rsidR="00CD02E2">
              <w:rPr>
                <w:sz w:val="24"/>
                <w:szCs w:val="24"/>
              </w:rPr>
              <w:t xml:space="preserve"> </w:t>
            </w:r>
          </w:p>
        </w:tc>
      </w:tr>
      <w:tr w:rsidR="00C264C0" w:rsidRPr="00DD39EE" w14:paraId="5F532E6C" w14:textId="77777777" w:rsidTr="2CD31B49">
        <w:tc>
          <w:tcPr>
            <w:tcW w:w="824" w:type="dxa"/>
            <w:tcBorders>
              <w:top w:val="dotted" w:sz="4" w:space="0" w:color="auto"/>
              <w:bottom w:val="dotted" w:sz="4" w:space="0" w:color="auto"/>
            </w:tcBorders>
          </w:tcPr>
          <w:p w14:paraId="2FD3A35F" w14:textId="29E5F99B" w:rsidR="00C264C0" w:rsidRPr="00E63024" w:rsidRDefault="00C264C0" w:rsidP="00081E82">
            <w:pPr>
              <w:rPr>
                <w:sz w:val="24"/>
                <w:szCs w:val="24"/>
              </w:rPr>
            </w:pPr>
            <w:r w:rsidRPr="00E63024">
              <w:rPr>
                <w:sz w:val="24"/>
                <w:szCs w:val="24"/>
              </w:rPr>
              <w:t>9.3</w:t>
            </w:r>
          </w:p>
        </w:tc>
        <w:tc>
          <w:tcPr>
            <w:tcW w:w="8192" w:type="dxa"/>
            <w:tcBorders>
              <w:top w:val="dotted" w:sz="4" w:space="0" w:color="auto"/>
              <w:bottom w:val="dotted" w:sz="4" w:space="0" w:color="auto"/>
            </w:tcBorders>
          </w:tcPr>
          <w:p w14:paraId="652F36B8" w14:textId="25F39379" w:rsidR="00C264C0" w:rsidRPr="00E63024" w:rsidRDefault="00C264C0" w:rsidP="00C264C0">
            <w:pPr>
              <w:jc w:val="both"/>
              <w:rPr>
                <w:sz w:val="24"/>
                <w:szCs w:val="24"/>
                <w:u w:val="single"/>
              </w:rPr>
            </w:pPr>
            <w:r w:rsidRPr="00E63024">
              <w:rPr>
                <w:sz w:val="24"/>
                <w:szCs w:val="24"/>
                <w:u w:val="single"/>
              </w:rPr>
              <w:t>Terms of Reference for the Strategy and Governance Committee</w:t>
            </w:r>
          </w:p>
        </w:tc>
      </w:tr>
      <w:tr w:rsidR="00C264C0" w:rsidRPr="00DD39EE" w14:paraId="408CEE4A" w14:textId="77777777" w:rsidTr="2CD31B49">
        <w:tc>
          <w:tcPr>
            <w:tcW w:w="824" w:type="dxa"/>
            <w:tcBorders>
              <w:top w:val="dotted" w:sz="4" w:space="0" w:color="auto"/>
              <w:bottom w:val="dotted" w:sz="4" w:space="0" w:color="auto"/>
            </w:tcBorders>
          </w:tcPr>
          <w:p w14:paraId="54298D41" w14:textId="47B97412" w:rsidR="00C264C0" w:rsidRDefault="00C264C0" w:rsidP="00081E82">
            <w:pPr>
              <w:rPr>
                <w:sz w:val="24"/>
                <w:szCs w:val="24"/>
              </w:rPr>
            </w:pPr>
            <w:r>
              <w:rPr>
                <w:sz w:val="24"/>
                <w:szCs w:val="24"/>
              </w:rPr>
              <w:t>9.3.1</w:t>
            </w:r>
          </w:p>
        </w:tc>
        <w:tc>
          <w:tcPr>
            <w:tcW w:w="8192" w:type="dxa"/>
            <w:tcBorders>
              <w:top w:val="dotted" w:sz="4" w:space="0" w:color="auto"/>
              <w:bottom w:val="dotted" w:sz="4" w:space="0" w:color="auto"/>
            </w:tcBorders>
          </w:tcPr>
          <w:p w14:paraId="591CCA62" w14:textId="5F754481" w:rsidR="00C264C0" w:rsidRDefault="00C264C0" w:rsidP="00C264C0">
            <w:pPr>
              <w:jc w:val="both"/>
              <w:rPr>
                <w:sz w:val="24"/>
                <w:szCs w:val="24"/>
              </w:rPr>
            </w:pPr>
            <w:r>
              <w:rPr>
                <w:sz w:val="24"/>
                <w:szCs w:val="24"/>
              </w:rPr>
              <w:t>Draft terms of reference for the new Strategy and Governance Committee were circulated in advance of the meeting. Amendments from the Board will be incorporated into a new draft for presentation</w:t>
            </w:r>
            <w:r w:rsidR="00E63024">
              <w:rPr>
                <w:sz w:val="24"/>
                <w:szCs w:val="24"/>
              </w:rPr>
              <w:t xml:space="preserve"> at</w:t>
            </w:r>
            <w:r>
              <w:rPr>
                <w:sz w:val="24"/>
                <w:szCs w:val="24"/>
              </w:rPr>
              <w:t xml:space="preserve"> the November meeting.</w:t>
            </w:r>
          </w:p>
        </w:tc>
      </w:tr>
      <w:tr w:rsidR="00C264C0" w:rsidRPr="00DD39EE" w14:paraId="16F1F053" w14:textId="77777777" w:rsidTr="2CD31B49">
        <w:tc>
          <w:tcPr>
            <w:tcW w:w="824" w:type="dxa"/>
            <w:tcBorders>
              <w:top w:val="dotted" w:sz="4" w:space="0" w:color="auto"/>
              <w:bottom w:val="dotted" w:sz="4" w:space="0" w:color="auto"/>
            </w:tcBorders>
          </w:tcPr>
          <w:p w14:paraId="2C4E4FBC" w14:textId="1D955C16" w:rsidR="00C264C0" w:rsidRPr="00E63024" w:rsidRDefault="00C264C0" w:rsidP="00081E82">
            <w:pPr>
              <w:rPr>
                <w:sz w:val="24"/>
                <w:szCs w:val="24"/>
              </w:rPr>
            </w:pPr>
            <w:r w:rsidRPr="00E63024">
              <w:rPr>
                <w:sz w:val="24"/>
                <w:szCs w:val="24"/>
              </w:rPr>
              <w:t>9.4</w:t>
            </w:r>
          </w:p>
        </w:tc>
        <w:tc>
          <w:tcPr>
            <w:tcW w:w="8192" w:type="dxa"/>
            <w:tcBorders>
              <w:top w:val="dotted" w:sz="4" w:space="0" w:color="auto"/>
              <w:bottom w:val="dotted" w:sz="4" w:space="0" w:color="auto"/>
            </w:tcBorders>
          </w:tcPr>
          <w:p w14:paraId="5355A042" w14:textId="71705FD4" w:rsidR="00C264C0" w:rsidRPr="00E63024" w:rsidRDefault="00C264C0" w:rsidP="00C264C0">
            <w:pPr>
              <w:jc w:val="both"/>
              <w:rPr>
                <w:sz w:val="24"/>
                <w:szCs w:val="24"/>
                <w:u w:val="single"/>
              </w:rPr>
            </w:pPr>
            <w:r w:rsidRPr="00E63024">
              <w:rPr>
                <w:sz w:val="24"/>
                <w:szCs w:val="24"/>
                <w:u w:val="single"/>
              </w:rPr>
              <w:t>National Advocacy Service for people with disabilities</w:t>
            </w:r>
          </w:p>
        </w:tc>
      </w:tr>
      <w:tr w:rsidR="00C264C0" w:rsidRPr="00DD39EE" w14:paraId="7FABD42A" w14:textId="77777777" w:rsidTr="2CD31B49">
        <w:tc>
          <w:tcPr>
            <w:tcW w:w="824" w:type="dxa"/>
            <w:tcBorders>
              <w:top w:val="dotted" w:sz="4" w:space="0" w:color="auto"/>
              <w:bottom w:val="dotted" w:sz="4" w:space="0" w:color="auto"/>
            </w:tcBorders>
          </w:tcPr>
          <w:p w14:paraId="675E464A" w14:textId="77777777" w:rsidR="00C264C0" w:rsidRDefault="00C264C0" w:rsidP="00081E82">
            <w:pPr>
              <w:rPr>
                <w:sz w:val="24"/>
                <w:szCs w:val="24"/>
              </w:rPr>
            </w:pPr>
          </w:p>
        </w:tc>
        <w:tc>
          <w:tcPr>
            <w:tcW w:w="8192" w:type="dxa"/>
            <w:tcBorders>
              <w:top w:val="dotted" w:sz="4" w:space="0" w:color="auto"/>
              <w:bottom w:val="dotted" w:sz="4" w:space="0" w:color="auto"/>
            </w:tcBorders>
          </w:tcPr>
          <w:p w14:paraId="26BB6F5C" w14:textId="7F53F5B2" w:rsidR="00C264C0" w:rsidRDefault="00C264C0" w:rsidP="00C264C0">
            <w:pPr>
              <w:jc w:val="both"/>
              <w:rPr>
                <w:sz w:val="24"/>
                <w:szCs w:val="24"/>
              </w:rPr>
            </w:pPr>
            <w:r>
              <w:rPr>
                <w:sz w:val="24"/>
                <w:szCs w:val="24"/>
              </w:rPr>
              <w:t>This agenda item was discussed at item 3.1 above.</w:t>
            </w:r>
          </w:p>
        </w:tc>
      </w:tr>
      <w:tr w:rsidR="00081E82" w:rsidRPr="00FF1F00" w14:paraId="047AEDD9" w14:textId="77777777" w:rsidTr="2CD31B49">
        <w:tc>
          <w:tcPr>
            <w:tcW w:w="824" w:type="dxa"/>
            <w:tcBorders>
              <w:top w:val="dotted" w:sz="4" w:space="0" w:color="auto"/>
              <w:bottom w:val="dotted" w:sz="4" w:space="0" w:color="auto"/>
            </w:tcBorders>
          </w:tcPr>
          <w:p w14:paraId="64FF6715" w14:textId="6BBBCD88" w:rsidR="00081E82" w:rsidRPr="00FF1F00" w:rsidRDefault="00C264C0" w:rsidP="00081E82">
            <w:pPr>
              <w:rPr>
                <w:b/>
                <w:sz w:val="24"/>
                <w:szCs w:val="24"/>
              </w:rPr>
            </w:pPr>
            <w:r>
              <w:rPr>
                <w:b/>
                <w:sz w:val="24"/>
                <w:szCs w:val="24"/>
              </w:rPr>
              <w:t>10</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2CD31B49">
        <w:tc>
          <w:tcPr>
            <w:tcW w:w="824" w:type="dxa"/>
            <w:tcBorders>
              <w:top w:val="dotted" w:sz="4" w:space="0" w:color="auto"/>
              <w:bottom w:val="dotted" w:sz="4" w:space="0" w:color="auto"/>
            </w:tcBorders>
          </w:tcPr>
          <w:p w14:paraId="7B0349E3" w14:textId="1FEC102B" w:rsidR="00081E82" w:rsidRPr="00DD39EE" w:rsidRDefault="00C264C0" w:rsidP="00081E82">
            <w:pPr>
              <w:rPr>
                <w:sz w:val="24"/>
                <w:szCs w:val="24"/>
              </w:rPr>
            </w:pPr>
            <w:r>
              <w:rPr>
                <w:sz w:val="24"/>
                <w:szCs w:val="24"/>
              </w:rPr>
              <w:t>10</w:t>
            </w:r>
            <w:r w:rsidR="00081E82">
              <w:rPr>
                <w:sz w:val="24"/>
                <w:szCs w:val="24"/>
              </w:rPr>
              <w:t>.1</w:t>
            </w:r>
          </w:p>
        </w:tc>
        <w:tc>
          <w:tcPr>
            <w:tcW w:w="8192" w:type="dxa"/>
            <w:tcBorders>
              <w:top w:val="dotted" w:sz="4" w:space="0" w:color="auto"/>
              <w:bottom w:val="dotted" w:sz="4" w:space="0" w:color="auto"/>
            </w:tcBorders>
          </w:tcPr>
          <w:p w14:paraId="4836822D" w14:textId="14990B8D" w:rsidR="00081E82" w:rsidRPr="00AA2BF2" w:rsidRDefault="00081E82" w:rsidP="00C264C0">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C264C0">
              <w:rPr>
                <w:sz w:val="24"/>
                <w:szCs w:val="24"/>
              </w:rPr>
              <w:t>18 November</w:t>
            </w:r>
            <w:r w:rsidR="00F561E2">
              <w:rPr>
                <w:sz w:val="24"/>
                <w:szCs w:val="24"/>
              </w:rPr>
              <w:t xml:space="preserve"> 2020</w:t>
            </w:r>
            <w:r w:rsidRPr="00AA2BF2">
              <w:rPr>
                <w:sz w:val="24"/>
                <w:szCs w:val="24"/>
              </w:rPr>
              <w:t xml:space="preserve">.  </w:t>
            </w:r>
          </w:p>
        </w:tc>
      </w:tr>
    </w:tbl>
    <w:p w14:paraId="600E4029" w14:textId="1DC04062" w:rsidR="00CE2F79" w:rsidRDefault="00CE2F79" w:rsidP="00770B98">
      <w:pPr>
        <w:rPr>
          <w:sz w:val="24"/>
          <w:szCs w:val="24"/>
        </w:rPr>
      </w:pPr>
    </w:p>
    <w:p w14:paraId="236162DC" w14:textId="77777777" w:rsidR="00B3485B" w:rsidRDefault="00B3485B" w:rsidP="00770B98">
      <w:pPr>
        <w:rPr>
          <w:sz w:val="24"/>
          <w:szCs w:val="24"/>
        </w:rPr>
      </w:pPr>
    </w:p>
    <w:p w14:paraId="4043F872" w14:textId="0918E312" w:rsidR="00B3485B" w:rsidRDefault="00B3485B" w:rsidP="00770B98">
      <w:pPr>
        <w:rPr>
          <w:sz w:val="24"/>
          <w:szCs w:val="24"/>
        </w:rPr>
      </w:pPr>
    </w:p>
    <w:sectPr w:rsidR="00B3485B" w:rsidSect="000F19E9">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2E80" w14:textId="77777777" w:rsidR="00104B38" w:rsidRDefault="00104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5AA6E7DB"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3C9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3C97">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70A88" w14:textId="77777777" w:rsidR="00104B38" w:rsidRDefault="00104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FBC8" w14:textId="77777777" w:rsidR="00104B38" w:rsidRDefault="00104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D4EF" w14:textId="04FC02D4" w:rsidR="00A114E5" w:rsidRPr="009932A2" w:rsidRDefault="00A114E5" w:rsidP="009932A2">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A471B" w14:textId="77777777" w:rsidR="00104B38" w:rsidRDefault="00104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26A0"/>
    <w:rsid w:val="000B5541"/>
    <w:rsid w:val="000B7621"/>
    <w:rsid w:val="000C121A"/>
    <w:rsid w:val="000C137C"/>
    <w:rsid w:val="000C284C"/>
    <w:rsid w:val="000D016D"/>
    <w:rsid w:val="000D1D4D"/>
    <w:rsid w:val="000D1D74"/>
    <w:rsid w:val="000D276D"/>
    <w:rsid w:val="000D35CE"/>
    <w:rsid w:val="000D3D84"/>
    <w:rsid w:val="000D4F5F"/>
    <w:rsid w:val="000D6A6C"/>
    <w:rsid w:val="000D6E84"/>
    <w:rsid w:val="000E1513"/>
    <w:rsid w:val="000E1FD9"/>
    <w:rsid w:val="000E2DA3"/>
    <w:rsid w:val="000E71A5"/>
    <w:rsid w:val="000E7D48"/>
    <w:rsid w:val="000F19E9"/>
    <w:rsid w:val="000F3431"/>
    <w:rsid w:val="000F3AF9"/>
    <w:rsid w:val="000F3B00"/>
    <w:rsid w:val="000F44CC"/>
    <w:rsid w:val="000F4961"/>
    <w:rsid w:val="000F4B96"/>
    <w:rsid w:val="000F626B"/>
    <w:rsid w:val="00101E8E"/>
    <w:rsid w:val="00104B38"/>
    <w:rsid w:val="00110523"/>
    <w:rsid w:val="00116CA1"/>
    <w:rsid w:val="00117242"/>
    <w:rsid w:val="00120677"/>
    <w:rsid w:val="001211AD"/>
    <w:rsid w:val="001247D8"/>
    <w:rsid w:val="00126037"/>
    <w:rsid w:val="00126288"/>
    <w:rsid w:val="00127E24"/>
    <w:rsid w:val="001305A9"/>
    <w:rsid w:val="00133FB8"/>
    <w:rsid w:val="00136D45"/>
    <w:rsid w:val="00137059"/>
    <w:rsid w:val="0015545C"/>
    <w:rsid w:val="00163EB6"/>
    <w:rsid w:val="0016672D"/>
    <w:rsid w:val="00167268"/>
    <w:rsid w:val="00172B72"/>
    <w:rsid w:val="001734D5"/>
    <w:rsid w:val="0017698A"/>
    <w:rsid w:val="00177D62"/>
    <w:rsid w:val="001819A4"/>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2C7"/>
    <w:rsid w:val="001D1A84"/>
    <w:rsid w:val="001D1F98"/>
    <w:rsid w:val="001D2915"/>
    <w:rsid w:val="001D5752"/>
    <w:rsid w:val="001E128C"/>
    <w:rsid w:val="001E374A"/>
    <w:rsid w:val="001E636D"/>
    <w:rsid w:val="001F1C14"/>
    <w:rsid w:val="001F2413"/>
    <w:rsid w:val="001F2DE7"/>
    <w:rsid w:val="001F586E"/>
    <w:rsid w:val="001F5A93"/>
    <w:rsid w:val="001F5D25"/>
    <w:rsid w:val="001F5D91"/>
    <w:rsid w:val="001F60E9"/>
    <w:rsid w:val="0020234C"/>
    <w:rsid w:val="002030F9"/>
    <w:rsid w:val="0020456C"/>
    <w:rsid w:val="00206A7E"/>
    <w:rsid w:val="00206AE4"/>
    <w:rsid w:val="00207853"/>
    <w:rsid w:val="00210FFB"/>
    <w:rsid w:val="002110BA"/>
    <w:rsid w:val="0021185A"/>
    <w:rsid w:val="00211A37"/>
    <w:rsid w:val="00217EDF"/>
    <w:rsid w:val="00222EA3"/>
    <w:rsid w:val="00223310"/>
    <w:rsid w:val="002263D5"/>
    <w:rsid w:val="0023121B"/>
    <w:rsid w:val="00235143"/>
    <w:rsid w:val="00240014"/>
    <w:rsid w:val="00242323"/>
    <w:rsid w:val="0024260C"/>
    <w:rsid w:val="002437A6"/>
    <w:rsid w:val="002452FE"/>
    <w:rsid w:val="00253C88"/>
    <w:rsid w:val="00253E0A"/>
    <w:rsid w:val="00256381"/>
    <w:rsid w:val="00256ED0"/>
    <w:rsid w:val="00262852"/>
    <w:rsid w:val="002668AB"/>
    <w:rsid w:val="00274184"/>
    <w:rsid w:val="00275F87"/>
    <w:rsid w:val="00276BF0"/>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665"/>
    <w:rsid w:val="002F1763"/>
    <w:rsid w:val="002F304C"/>
    <w:rsid w:val="002F3BBF"/>
    <w:rsid w:val="002F3E91"/>
    <w:rsid w:val="002F4AFA"/>
    <w:rsid w:val="002F5210"/>
    <w:rsid w:val="002F7526"/>
    <w:rsid w:val="002F7F48"/>
    <w:rsid w:val="00300AFA"/>
    <w:rsid w:val="003024AF"/>
    <w:rsid w:val="003025C7"/>
    <w:rsid w:val="003052B2"/>
    <w:rsid w:val="00305E2A"/>
    <w:rsid w:val="00311C62"/>
    <w:rsid w:val="003161EB"/>
    <w:rsid w:val="00316449"/>
    <w:rsid w:val="00317429"/>
    <w:rsid w:val="00317989"/>
    <w:rsid w:val="003214E0"/>
    <w:rsid w:val="003217BD"/>
    <w:rsid w:val="00321C9F"/>
    <w:rsid w:val="003226A1"/>
    <w:rsid w:val="003243F1"/>
    <w:rsid w:val="00331B39"/>
    <w:rsid w:val="00340314"/>
    <w:rsid w:val="00344369"/>
    <w:rsid w:val="003560D3"/>
    <w:rsid w:val="003567FB"/>
    <w:rsid w:val="00360A04"/>
    <w:rsid w:val="00362740"/>
    <w:rsid w:val="0036347F"/>
    <w:rsid w:val="00365070"/>
    <w:rsid w:val="003717AE"/>
    <w:rsid w:val="0037191C"/>
    <w:rsid w:val="003747AD"/>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D1EEA"/>
    <w:rsid w:val="003D3BA3"/>
    <w:rsid w:val="003D73E1"/>
    <w:rsid w:val="003E0975"/>
    <w:rsid w:val="003E1B20"/>
    <w:rsid w:val="003E2EFA"/>
    <w:rsid w:val="003E52F7"/>
    <w:rsid w:val="003E541D"/>
    <w:rsid w:val="003E683A"/>
    <w:rsid w:val="003E7002"/>
    <w:rsid w:val="003F2FCC"/>
    <w:rsid w:val="003F6140"/>
    <w:rsid w:val="004016DD"/>
    <w:rsid w:val="0040392A"/>
    <w:rsid w:val="00413A19"/>
    <w:rsid w:val="0041495A"/>
    <w:rsid w:val="004169B0"/>
    <w:rsid w:val="00427354"/>
    <w:rsid w:val="00432D37"/>
    <w:rsid w:val="00434A64"/>
    <w:rsid w:val="00436F67"/>
    <w:rsid w:val="00437116"/>
    <w:rsid w:val="00441F46"/>
    <w:rsid w:val="0044287F"/>
    <w:rsid w:val="00443402"/>
    <w:rsid w:val="00446426"/>
    <w:rsid w:val="00453032"/>
    <w:rsid w:val="0045363A"/>
    <w:rsid w:val="00456740"/>
    <w:rsid w:val="0046025E"/>
    <w:rsid w:val="00465639"/>
    <w:rsid w:val="004661A9"/>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068"/>
    <w:rsid w:val="004B2CAC"/>
    <w:rsid w:val="004B308E"/>
    <w:rsid w:val="004B4306"/>
    <w:rsid w:val="004B681F"/>
    <w:rsid w:val="004B7694"/>
    <w:rsid w:val="004C437A"/>
    <w:rsid w:val="004C5F09"/>
    <w:rsid w:val="004D48EE"/>
    <w:rsid w:val="004D499C"/>
    <w:rsid w:val="004D4CBB"/>
    <w:rsid w:val="004D4D17"/>
    <w:rsid w:val="004D4D2A"/>
    <w:rsid w:val="004E096B"/>
    <w:rsid w:val="004E0B2F"/>
    <w:rsid w:val="004E4844"/>
    <w:rsid w:val="004E4F2B"/>
    <w:rsid w:val="004E689D"/>
    <w:rsid w:val="004E6A28"/>
    <w:rsid w:val="004F0160"/>
    <w:rsid w:val="004F1454"/>
    <w:rsid w:val="004F1AFD"/>
    <w:rsid w:val="004F2E5A"/>
    <w:rsid w:val="004F30CD"/>
    <w:rsid w:val="004F31AF"/>
    <w:rsid w:val="004F446E"/>
    <w:rsid w:val="00502368"/>
    <w:rsid w:val="0050334C"/>
    <w:rsid w:val="00504FF1"/>
    <w:rsid w:val="00512D4A"/>
    <w:rsid w:val="00514CE1"/>
    <w:rsid w:val="00515BF7"/>
    <w:rsid w:val="00520749"/>
    <w:rsid w:val="005215DA"/>
    <w:rsid w:val="005225AA"/>
    <w:rsid w:val="005249F3"/>
    <w:rsid w:val="00531374"/>
    <w:rsid w:val="00531F77"/>
    <w:rsid w:val="00532CA7"/>
    <w:rsid w:val="00533536"/>
    <w:rsid w:val="00535086"/>
    <w:rsid w:val="00540975"/>
    <w:rsid w:val="00541834"/>
    <w:rsid w:val="0055047A"/>
    <w:rsid w:val="00556626"/>
    <w:rsid w:val="00556C50"/>
    <w:rsid w:val="00557A94"/>
    <w:rsid w:val="00560DCE"/>
    <w:rsid w:val="00561652"/>
    <w:rsid w:val="00561F9F"/>
    <w:rsid w:val="00567780"/>
    <w:rsid w:val="00570FD6"/>
    <w:rsid w:val="00573B66"/>
    <w:rsid w:val="00573E9A"/>
    <w:rsid w:val="005841C0"/>
    <w:rsid w:val="00591FB3"/>
    <w:rsid w:val="00592D01"/>
    <w:rsid w:val="00593953"/>
    <w:rsid w:val="00595AE5"/>
    <w:rsid w:val="00596012"/>
    <w:rsid w:val="0059619A"/>
    <w:rsid w:val="005A0222"/>
    <w:rsid w:val="005A081A"/>
    <w:rsid w:val="005A3F47"/>
    <w:rsid w:val="005A46BE"/>
    <w:rsid w:val="005A6535"/>
    <w:rsid w:val="005B23B8"/>
    <w:rsid w:val="005B381C"/>
    <w:rsid w:val="005B4E20"/>
    <w:rsid w:val="005B7ED0"/>
    <w:rsid w:val="005C2DEE"/>
    <w:rsid w:val="005C486C"/>
    <w:rsid w:val="005C7ADA"/>
    <w:rsid w:val="005D063F"/>
    <w:rsid w:val="005E0F12"/>
    <w:rsid w:val="005E3E14"/>
    <w:rsid w:val="00601A0F"/>
    <w:rsid w:val="00606FBF"/>
    <w:rsid w:val="006139F4"/>
    <w:rsid w:val="00617697"/>
    <w:rsid w:val="00620D26"/>
    <w:rsid w:val="00624C0B"/>
    <w:rsid w:val="00624E95"/>
    <w:rsid w:val="006263C8"/>
    <w:rsid w:val="00631438"/>
    <w:rsid w:val="00631951"/>
    <w:rsid w:val="006347F0"/>
    <w:rsid w:val="006359E9"/>
    <w:rsid w:val="0063668D"/>
    <w:rsid w:val="00637C43"/>
    <w:rsid w:val="0064020E"/>
    <w:rsid w:val="00640C0D"/>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9267E"/>
    <w:rsid w:val="00694352"/>
    <w:rsid w:val="00695583"/>
    <w:rsid w:val="006A058A"/>
    <w:rsid w:val="006A19C7"/>
    <w:rsid w:val="006A1E9A"/>
    <w:rsid w:val="006A445C"/>
    <w:rsid w:val="006A57E6"/>
    <w:rsid w:val="006A6B88"/>
    <w:rsid w:val="006A764B"/>
    <w:rsid w:val="006B01D2"/>
    <w:rsid w:val="006B316D"/>
    <w:rsid w:val="006B3DEF"/>
    <w:rsid w:val="006B42A1"/>
    <w:rsid w:val="006B4DD5"/>
    <w:rsid w:val="006B6DE7"/>
    <w:rsid w:val="006C19D2"/>
    <w:rsid w:val="006C316D"/>
    <w:rsid w:val="006C3A5C"/>
    <w:rsid w:val="006C62E8"/>
    <w:rsid w:val="006D0B5A"/>
    <w:rsid w:val="006D5BB3"/>
    <w:rsid w:val="006E2AD6"/>
    <w:rsid w:val="006E6347"/>
    <w:rsid w:val="006F3A83"/>
    <w:rsid w:val="006F49AF"/>
    <w:rsid w:val="00701D27"/>
    <w:rsid w:val="0070567D"/>
    <w:rsid w:val="007120EB"/>
    <w:rsid w:val="00713187"/>
    <w:rsid w:val="00715E0B"/>
    <w:rsid w:val="00724614"/>
    <w:rsid w:val="007251DB"/>
    <w:rsid w:val="00725E15"/>
    <w:rsid w:val="007340D6"/>
    <w:rsid w:val="0073549F"/>
    <w:rsid w:val="0074366F"/>
    <w:rsid w:val="00744DFB"/>
    <w:rsid w:val="007454C0"/>
    <w:rsid w:val="007479CD"/>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C1EDF"/>
    <w:rsid w:val="007C56BF"/>
    <w:rsid w:val="007D1611"/>
    <w:rsid w:val="007D29BC"/>
    <w:rsid w:val="007D5333"/>
    <w:rsid w:val="007D77D8"/>
    <w:rsid w:val="007E2FFC"/>
    <w:rsid w:val="007E3690"/>
    <w:rsid w:val="007E6D19"/>
    <w:rsid w:val="007F1270"/>
    <w:rsid w:val="007F5362"/>
    <w:rsid w:val="00802E74"/>
    <w:rsid w:val="00815819"/>
    <w:rsid w:val="00816D65"/>
    <w:rsid w:val="008230F9"/>
    <w:rsid w:val="0082428B"/>
    <w:rsid w:val="00826B01"/>
    <w:rsid w:val="008310C6"/>
    <w:rsid w:val="008336F4"/>
    <w:rsid w:val="00833D2A"/>
    <w:rsid w:val="0083570C"/>
    <w:rsid w:val="00835872"/>
    <w:rsid w:val="00835FC7"/>
    <w:rsid w:val="00837B44"/>
    <w:rsid w:val="008413BF"/>
    <w:rsid w:val="008421E1"/>
    <w:rsid w:val="00843506"/>
    <w:rsid w:val="008451A6"/>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E0894"/>
    <w:rsid w:val="008E31D9"/>
    <w:rsid w:val="008E40E5"/>
    <w:rsid w:val="008E5962"/>
    <w:rsid w:val="008E7A98"/>
    <w:rsid w:val="008F1725"/>
    <w:rsid w:val="008F1AD3"/>
    <w:rsid w:val="008F3B26"/>
    <w:rsid w:val="008F5BA5"/>
    <w:rsid w:val="008F6963"/>
    <w:rsid w:val="00901A9E"/>
    <w:rsid w:val="009029F0"/>
    <w:rsid w:val="009061A5"/>
    <w:rsid w:val="00913CEB"/>
    <w:rsid w:val="0091532B"/>
    <w:rsid w:val="00916D8F"/>
    <w:rsid w:val="00920F0A"/>
    <w:rsid w:val="00921AF2"/>
    <w:rsid w:val="00923A7B"/>
    <w:rsid w:val="00925FA1"/>
    <w:rsid w:val="009302EA"/>
    <w:rsid w:val="0093159A"/>
    <w:rsid w:val="00940D59"/>
    <w:rsid w:val="009420BA"/>
    <w:rsid w:val="00946395"/>
    <w:rsid w:val="0094683A"/>
    <w:rsid w:val="00947D78"/>
    <w:rsid w:val="00954190"/>
    <w:rsid w:val="00961DA5"/>
    <w:rsid w:val="00966252"/>
    <w:rsid w:val="009662A7"/>
    <w:rsid w:val="009677CB"/>
    <w:rsid w:val="00974003"/>
    <w:rsid w:val="00974498"/>
    <w:rsid w:val="009813DA"/>
    <w:rsid w:val="0098270F"/>
    <w:rsid w:val="00990617"/>
    <w:rsid w:val="00992395"/>
    <w:rsid w:val="009932A2"/>
    <w:rsid w:val="00995FCA"/>
    <w:rsid w:val="00997CC1"/>
    <w:rsid w:val="009A249F"/>
    <w:rsid w:val="009A4876"/>
    <w:rsid w:val="009A7017"/>
    <w:rsid w:val="009B2969"/>
    <w:rsid w:val="009C0653"/>
    <w:rsid w:val="009C19EB"/>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221E1"/>
    <w:rsid w:val="00A22D5D"/>
    <w:rsid w:val="00A22F07"/>
    <w:rsid w:val="00A25066"/>
    <w:rsid w:val="00A308EB"/>
    <w:rsid w:val="00A31715"/>
    <w:rsid w:val="00A31C07"/>
    <w:rsid w:val="00A328CD"/>
    <w:rsid w:val="00A36414"/>
    <w:rsid w:val="00A37231"/>
    <w:rsid w:val="00A37706"/>
    <w:rsid w:val="00A37DD0"/>
    <w:rsid w:val="00A4417C"/>
    <w:rsid w:val="00A45BBC"/>
    <w:rsid w:val="00A50008"/>
    <w:rsid w:val="00A50B7F"/>
    <w:rsid w:val="00A530A4"/>
    <w:rsid w:val="00A53270"/>
    <w:rsid w:val="00A5449D"/>
    <w:rsid w:val="00A5676E"/>
    <w:rsid w:val="00A64D6C"/>
    <w:rsid w:val="00A7376F"/>
    <w:rsid w:val="00A74161"/>
    <w:rsid w:val="00A74FEC"/>
    <w:rsid w:val="00A868BA"/>
    <w:rsid w:val="00A86B7C"/>
    <w:rsid w:val="00A93C97"/>
    <w:rsid w:val="00A9519D"/>
    <w:rsid w:val="00A96269"/>
    <w:rsid w:val="00AA1A07"/>
    <w:rsid w:val="00AA2AD8"/>
    <w:rsid w:val="00AA2BF2"/>
    <w:rsid w:val="00AA2E22"/>
    <w:rsid w:val="00AA5FA5"/>
    <w:rsid w:val="00AA715B"/>
    <w:rsid w:val="00AB0C42"/>
    <w:rsid w:val="00AB3160"/>
    <w:rsid w:val="00AC2752"/>
    <w:rsid w:val="00AC56F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65FF"/>
    <w:rsid w:val="00B27790"/>
    <w:rsid w:val="00B3485B"/>
    <w:rsid w:val="00B3586D"/>
    <w:rsid w:val="00B363F0"/>
    <w:rsid w:val="00B37D4F"/>
    <w:rsid w:val="00B40EEA"/>
    <w:rsid w:val="00B4216E"/>
    <w:rsid w:val="00B45A0A"/>
    <w:rsid w:val="00B4626F"/>
    <w:rsid w:val="00B4728E"/>
    <w:rsid w:val="00B50532"/>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7BC6"/>
    <w:rsid w:val="00BC5F58"/>
    <w:rsid w:val="00BD03F5"/>
    <w:rsid w:val="00BD18A1"/>
    <w:rsid w:val="00BD614A"/>
    <w:rsid w:val="00BE1868"/>
    <w:rsid w:val="00BE28D3"/>
    <w:rsid w:val="00BE35D5"/>
    <w:rsid w:val="00BE3907"/>
    <w:rsid w:val="00BE5E31"/>
    <w:rsid w:val="00BE63F9"/>
    <w:rsid w:val="00BE6DEA"/>
    <w:rsid w:val="00BE7799"/>
    <w:rsid w:val="00BF363A"/>
    <w:rsid w:val="00BF4AD1"/>
    <w:rsid w:val="00BF6C39"/>
    <w:rsid w:val="00C02A1B"/>
    <w:rsid w:val="00C0404C"/>
    <w:rsid w:val="00C06DBF"/>
    <w:rsid w:val="00C1136E"/>
    <w:rsid w:val="00C12ABB"/>
    <w:rsid w:val="00C13C15"/>
    <w:rsid w:val="00C1535D"/>
    <w:rsid w:val="00C22C53"/>
    <w:rsid w:val="00C24E1B"/>
    <w:rsid w:val="00C264C0"/>
    <w:rsid w:val="00C33BC5"/>
    <w:rsid w:val="00C345FD"/>
    <w:rsid w:val="00C36283"/>
    <w:rsid w:val="00C3747C"/>
    <w:rsid w:val="00C46512"/>
    <w:rsid w:val="00C50EA4"/>
    <w:rsid w:val="00C54139"/>
    <w:rsid w:val="00C54CB5"/>
    <w:rsid w:val="00C55524"/>
    <w:rsid w:val="00C607DB"/>
    <w:rsid w:val="00C61A92"/>
    <w:rsid w:val="00C620BF"/>
    <w:rsid w:val="00C63798"/>
    <w:rsid w:val="00C63A9E"/>
    <w:rsid w:val="00C660E4"/>
    <w:rsid w:val="00C6794C"/>
    <w:rsid w:val="00C70D47"/>
    <w:rsid w:val="00C75A9F"/>
    <w:rsid w:val="00C7683E"/>
    <w:rsid w:val="00C86D14"/>
    <w:rsid w:val="00C920FC"/>
    <w:rsid w:val="00C92972"/>
    <w:rsid w:val="00C96A47"/>
    <w:rsid w:val="00C973B4"/>
    <w:rsid w:val="00C97740"/>
    <w:rsid w:val="00C97817"/>
    <w:rsid w:val="00CA2AE1"/>
    <w:rsid w:val="00CA30FB"/>
    <w:rsid w:val="00CB6561"/>
    <w:rsid w:val="00CB66D0"/>
    <w:rsid w:val="00CC0A04"/>
    <w:rsid w:val="00CC0E8F"/>
    <w:rsid w:val="00CC26B3"/>
    <w:rsid w:val="00CC2F5B"/>
    <w:rsid w:val="00CC74D0"/>
    <w:rsid w:val="00CD02E2"/>
    <w:rsid w:val="00CD3134"/>
    <w:rsid w:val="00CD5BAC"/>
    <w:rsid w:val="00CD7BF8"/>
    <w:rsid w:val="00CE0887"/>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294F"/>
    <w:rsid w:val="00D233F9"/>
    <w:rsid w:val="00D30862"/>
    <w:rsid w:val="00D30A26"/>
    <w:rsid w:val="00D36185"/>
    <w:rsid w:val="00D36A83"/>
    <w:rsid w:val="00D375F0"/>
    <w:rsid w:val="00D400AB"/>
    <w:rsid w:val="00D41DA2"/>
    <w:rsid w:val="00D428F1"/>
    <w:rsid w:val="00D4578C"/>
    <w:rsid w:val="00D4638F"/>
    <w:rsid w:val="00D47BFC"/>
    <w:rsid w:val="00D52809"/>
    <w:rsid w:val="00D53E6C"/>
    <w:rsid w:val="00D5440E"/>
    <w:rsid w:val="00D565B8"/>
    <w:rsid w:val="00D5755E"/>
    <w:rsid w:val="00D57C0F"/>
    <w:rsid w:val="00D614E8"/>
    <w:rsid w:val="00D63FDA"/>
    <w:rsid w:val="00D6788E"/>
    <w:rsid w:val="00D742CA"/>
    <w:rsid w:val="00D80BE0"/>
    <w:rsid w:val="00D84D1D"/>
    <w:rsid w:val="00D85236"/>
    <w:rsid w:val="00D92AC3"/>
    <w:rsid w:val="00D97609"/>
    <w:rsid w:val="00DA0CEE"/>
    <w:rsid w:val="00DA1CAE"/>
    <w:rsid w:val="00DA5A4C"/>
    <w:rsid w:val="00DA5C89"/>
    <w:rsid w:val="00DA5D19"/>
    <w:rsid w:val="00DB0923"/>
    <w:rsid w:val="00DB18B6"/>
    <w:rsid w:val="00DC3368"/>
    <w:rsid w:val="00DC6077"/>
    <w:rsid w:val="00DC6ECD"/>
    <w:rsid w:val="00DC7CF8"/>
    <w:rsid w:val="00DD0A21"/>
    <w:rsid w:val="00DD325C"/>
    <w:rsid w:val="00DD39EE"/>
    <w:rsid w:val="00DD3EA3"/>
    <w:rsid w:val="00DD708B"/>
    <w:rsid w:val="00DE2F25"/>
    <w:rsid w:val="00DE5DA5"/>
    <w:rsid w:val="00DE7CFC"/>
    <w:rsid w:val="00DF0D58"/>
    <w:rsid w:val="00DF14AD"/>
    <w:rsid w:val="00DF2C74"/>
    <w:rsid w:val="00DF39D5"/>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32D1B"/>
    <w:rsid w:val="00E32EB3"/>
    <w:rsid w:val="00E37170"/>
    <w:rsid w:val="00E43BE3"/>
    <w:rsid w:val="00E4437D"/>
    <w:rsid w:val="00E45C55"/>
    <w:rsid w:val="00E467CD"/>
    <w:rsid w:val="00E52C75"/>
    <w:rsid w:val="00E57453"/>
    <w:rsid w:val="00E63024"/>
    <w:rsid w:val="00E63F28"/>
    <w:rsid w:val="00E66B5F"/>
    <w:rsid w:val="00E673EC"/>
    <w:rsid w:val="00E71364"/>
    <w:rsid w:val="00E72666"/>
    <w:rsid w:val="00E739D8"/>
    <w:rsid w:val="00E7402B"/>
    <w:rsid w:val="00E767AF"/>
    <w:rsid w:val="00E8035E"/>
    <w:rsid w:val="00E82214"/>
    <w:rsid w:val="00E86F61"/>
    <w:rsid w:val="00E90E01"/>
    <w:rsid w:val="00E93AD7"/>
    <w:rsid w:val="00E93B55"/>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20C3"/>
    <w:rsid w:val="00EE33CF"/>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4AE3"/>
    <w:rsid w:val="00F1679A"/>
    <w:rsid w:val="00F20047"/>
    <w:rsid w:val="00F21BD9"/>
    <w:rsid w:val="00F23CAD"/>
    <w:rsid w:val="00F23CE3"/>
    <w:rsid w:val="00F24226"/>
    <w:rsid w:val="00F25245"/>
    <w:rsid w:val="00F27F25"/>
    <w:rsid w:val="00F30AD5"/>
    <w:rsid w:val="00F40379"/>
    <w:rsid w:val="00F42206"/>
    <w:rsid w:val="00F4601A"/>
    <w:rsid w:val="00F460F9"/>
    <w:rsid w:val="00F46DFB"/>
    <w:rsid w:val="00F5163D"/>
    <w:rsid w:val="00F53AB9"/>
    <w:rsid w:val="00F55892"/>
    <w:rsid w:val="00F561E2"/>
    <w:rsid w:val="00F607F4"/>
    <w:rsid w:val="00F63524"/>
    <w:rsid w:val="00F635B4"/>
    <w:rsid w:val="00F63917"/>
    <w:rsid w:val="00F67FA5"/>
    <w:rsid w:val="00F75EAE"/>
    <w:rsid w:val="00F77FC5"/>
    <w:rsid w:val="00F808C6"/>
    <w:rsid w:val="00F814AA"/>
    <w:rsid w:val="00F816DE"/>
    <w:rsid w:val="00F82FE3"/>
    <w:rsid w:val="00F842B5"/>
    <w:rsid w:val="00F84A15"/>
    <w:rsid w:val="00F85824"/>
    <w:rsid w:val="00F8585A"/>
    <w:rsid w:val="00F85F8F"/>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6842"/>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392F7-12E1-417C-8DCA-9D5AAEA3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2020-10-07T09:44:00Z</dcterms:created>
  <dcterms:modified xsi:type="dcterms:W3CDTF">2020-11-23T21:35:00Z</dcterms:modified>
</cp:coreProperties>
</file>