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3EDD7994"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A22D5D">
        <w:rPr>
          <w:b/>
          <w:sz w:val="24"/>
          <w:szCs w:val="24"/>
        </w:rPr>
        <w:t>26 June</w:t>
      </w:r>
      <w:r w:rsidR="00520749">
        <w:rPr>
          <w:b/>
          <w:sz w:val="24"/>
          <w:szCs w:val="24"/>
        </w:rPr>
        <w:t xml:space="preserve"> 2019</w:t>
      </w:r>
    </w:p>
    <w:p w14:paraId="13843BF0" w14:textId="59DAD7A0" w:rsidR="00167268" w:rsidRPr="00BC5F58" w:rsidRDefault="006B316D" w:rsidP="00167268">
      <w:pPr>
        <w:jc w:val="center"/>
        <w:rPr>
          <w:sz w:val="24"/>
          <w:szCs w:val="24"/>
        </w:rPr>
      </w:pPr>
      <w:r>
        <w:rPr>
          <w:sz w:val="24"/>
          <w:szCs w:val="24"/>
        </w:rPr>
        <w:t>George’s Quay House, 43 Townsend St.,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46F0EAD4" w:rsidR="00D6788E" w:rsidRDefault="00167268" w:rsidP="006B42A1">
      <w:pPr>
        <w:rPr>
          <w:sz w:val="24"/>
          <w:szCs w:val="24"/>
        </w:rPr>
      </w:pPr>
      <w:r w:rsidRPr="00DD39EE">
        <w:rPr>
          <w:b/>
          <w:sz w:val="24"/>
          <w:szCs w:val="24"/>
        </w:rPr>
        <w:t>Present:</w:t>
      </w:r>
      <w:r w:rsidR="006E6347">
        <w:rPr>
          <w:b/>
          <w:sz w:val="24"/>
          <w:szCs w:val="24"/>
        </w:rPr>
        <w:t xml:space="preserve"> </w:t>
      </w:r>
      <w:proofErr w:type="spellStart"/>
      <w:r w:rsidR="00F46DFB" w:rsidRPr="00DD39EE">
        <w:rPr>
          <w:sz w:val="24"/>
          <w:szCs w:val="24"/>
        </w:rPr>
        <w:t>Ita</w:t>
      </w:r>
      <w:proofErr w:type="spellEnd"/>
      <w:r w:rsidR="00F46DFB" w:rsidRPr="00DD39EE">
        <w:rPr>
          <w:sz w:val="24"/>
          <w:szCs w:val="24"/>
        </w:rPr>
        <w:t xml:space="preserve"> </w:t>
      </w:r>
      <w:proofErr w:type="spellStart"/>
      <w:r w:rsidR="00F46DFB" w:rsidRPr="00DD39EE">
        <w:rPr>
          <w:sz w:val="24"/>
          <w:szCs w:val="24"/>
        </w:rPr>
        <w:t>Mangan</w:t>
      </w:r>
      <w:proofErr w:type="spellEnd"/>
      <w:r w:rsidR="00F46DFB" w:rsidRPr="00DD39EE">
        <w:rPr>
          <w:sz w:val="24"/>
          <w:szCs w:val="24"/>
        </w:rPr>
        <w:t xml:space="preserve"> </w:t>
      </w:r>
      <w:r w:rsidR="00F46DFB">
        <w:rPr>
          <w:sz w:val="24"/>
          <w:szCs w:val="24"/>
        </w:rPr>
        <w:t xml:space="preserve">(Chairperson), </w:t>
      </w:r>
      <w:proofErr w:type="spellStart"/>
      <w:r w:rsidR="00D6788E">
        <w:rPr>
          <w:sz w:val="24"/>
          <w:szCs w:val="24"/>
        </w:rPr>
        <w:t>Seán</w:t>
      </w:r>
      <w:proofErr w:type="spellEnd"/>
      <w:r w:rsidR="00D6788E">
        <w:rPr>
          <w:sz w:val="24"/>
          <w:szCs w:val="24"/>
        </w:rPr>
        <w:t xml:space="preserve"> Sheridan, Mary Doyle, Joanne McCarthy, John Saunders, Nicola Walshe, Ian Power, Cearbhall O </w:t>
      </w:r>
      <w:proofErr w:type="spellStart"/>
      <w:r w:rsidR="00D6788E">
        <w:rPr>
          <w:sz w:val="24"/>
          <w:szCs w:val="24"/>
        </w:rPr>
        <w:t>Meadhra</w:t>
      </w:r>
      <w:proofErr w:type="spellEnd"/>
      <w:r w:rsidR="00D6788E">
        <w:rPr>
          <w:sz w:val="24"/>
          <w:szCs w:val="24"/>
        </w:rPr>
        <w:t>, Mary Higgins</w:t>
      </w:r>
      <w:r w:rsidR="00A22D5D">
        <w:rPr>
          <w:sz w:val="24"/>
          <w:szCs w:val="24"/>
        </w:rPr>
        <w:t>, Tina Leonard, Niall Mulligan, Tim Duggan, Eilis Barry</w:t>
      </w:r>
    </w:p>
    <w:p w14:paraId="447D4E12" w14:textId="77777777" w:rsidR="004C5F09" w:rsidRDefault="004C5F09" w:rsidP="006B42A1">
      <w:pPr>
        <w:rPr>
          <w:sz w:val="24"/>
          <w:szCs w:val="24"/>
        </w:rPr>
      </w:pPr>
    </w:p>
    <w:p w14:paraId="38855F08" w14:textId="49E1EB92" w:rsidR="00BC5F58" w:rsidRPr="006B42A1" w:rsidRDefault="00BC5F58" w:rsidP="009C0653">
      <w:pPr>
        <w:rPr>
          <w:sz w:val="24"/>
          <w:szCs w:val="24"/>
        </w:rPr>
      </w:pPr>
      <w:r w:rsidRPr="00BC5F58">
        <w:rPr>
          <w:b/>
          <w:sz w:val="24"/>
          <w:szCs w:val="24"/>
        </w:rPr>
        <w:t>Apologies:</w:t>
      </w:r>
      <w:r w:rsidR="00D6788E">
        <w:rPr>
          <w:sz w:val="24"/>
          <w:szCs w:val="24"/>
        </w:rPr>
        <w:t xml:space="preserve"> </w:t>
      </w:r>
      <w:r w:rsidR="00520749">
        <w:rPr>
          <w:sz w:val="24"/>
          <w:szCs w:val="24"/>
        </w:rPr>
        <w:t xml:space="preserve">James Clarke, </w:t>
      </w:r>
      <w:r w:rsidR="007A5EFE">
        <w:rPr>
          <w:sz w:val="24"/>
          <w:szCs w:val="24"/>
        </w:rPr>
        <w:t>Josephine Henry</w:t>
      </w:r>
    </w:p>
    <w:p w14:paraId="6F9B8F85" w14:textId="77777777" w:rsidR="00BC5F58" w:rsidRDefault="00BC5F58">
      <w:pPr>
        <w:rPr>
          <w:sz w:val="24"/>
          <w:szCs w:val="24"/>
        </w:rPr>
      </w:pPr>
    </w:p>
    <w:p w14:paraId="3DDDC472" w14:textId="594746E0"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Angela Black, Chief Executive; Fiona Coyne, </w:t>
      </w:r>
      <w:r w:rsidR="00C12ABB">
        <w:rPr>
          <w:sz w:val="24"/>
          <w:szCs w:val="24"/>
        </w:rPr>
        <w:t xml:space="preserve">Adrian O’Connor, </w:t>
      </w:r>
      <w:proofErr w:type="spellStart"/>
      <w:r w:rsidR="00C12ABB">
        <w:rPr>
          <w:sz w:val="24"/>
          <w:szCs w:val="24"/>
        </w:rPr>
        <w:t>Gráinne</w:t>
      </w:r>
      <w:proofErr w:type="spellEnd"/>
      <w:r w:rsidR="00C12ABB">
        <w:rPr>
          <w:sz w:val="24"/>
          <w:szCs w:val="24"/>
        </w:rPr>
        <w:t xml:space="preserve"> Griffin, </w:t>
      </w:r>
      <w:r w:rsidRPr="00DD39EE">
        <w:rPr>
          <w:sz w:val="24"/>
          <w:szCs w:val="24"/>
        </w:rPr>
        <w:t>Graham Long</w:t>
      </w:r>
      <w:r w:rsidR="003A1B08">
        <w:rPr>
          <w:sz w:val="24"/>
          <w:szCs w:val="24"/>
        </w:rPr>
        <w:t xml:space="preserve"> (also taking minutes)</w:t>
      </w:r>
      <w:r w:rsidR="00D6788E">
        <w:rPr>
          <w:sz w:val="24"/>
          <w:szCs w:val="24"/>
        </w:rPr>
        <w:t>, Gary Watters</w:t>
      </w:r>
      <w:r w:rsidR="00AD766C">
        <w:rPr>
          <w:sz w:val="24"/>
          <w:szCs w:val="24"/>
        </w:rPr>
        <w:t xml:space="preserve"> </w:t>
      </w:r>
      <w:r w:rsidR="00A22D5D">
        <w:rPr>
          <w:sz w:val="24"/>
          <w:szCs w:val="24"/>
        </w:rPr>
        <w:t>(item 3)</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00D85236">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00D85236">
        <w:tc>
          <w:tcPr>
            <w:tcW w:w="824" w:type="dxa"/>
            <w:tcBorders>
              <w:top w:val="dotted" w:sz="4" w:space="0" w:color="auto"/>
              <w:bottom w:val="dotted" w:sz="4" w:space="0" w:color="auto"/>
            </w:tcBorders>
          </w:tcPr>
          <w:p w14:paraId="45F6D640" w14:textId="0DBF93DD" w:rsidR="0037191C" w:rsidRPr="00F27F25" w:rsidRDefault="006E6347" w:rsidP="00770B98">
            <w:pPr>
              <w:rPr>
                <w:b/>
                <w:sz w:val="24"/>
                <w:szCs w:val="24"/>
              </w:rPr>
            </w:pPr>
            <w:r w:rsidRPr="00F27F25">
              <w:rPr>
                <w:b/>
                <w:sz w:val="24"/>
                <w:szCs w:val="24"/>
              </w:rPr>
              <w:t>0</w:t>
            </w:r>
          </w:p>
        </w:tc>
        <w:tc>
          <w:tcPr>
            <w:tcW w:w="8192" w:type="dxa"/>
            <w:tcBorders>
              <w:top w:val="dotted" w:sz="4" w:space="0" w:color="auto"/>
              <w:bottom w:val="dotted" w:sz="4" w:space="0" w:color="auto"/>
            </w:tcBorders>
          </w:tcPr>
          <w:p w14:paraId="19CC8DEC" w14:textId="6FBBD18D" w:rsidR="006E6347" w:rsidRPr="00F27F25" w:rsidRDefault="000F3B00" w:rsidP="00A25066">
            <w:pPr>
              <w:rPr>
                <w:b/>
                <w:sz w:val="24"/>
                <w:szCs w:val="24"/>
              </w:rPr>
            </w:pPr>
            <w:r>
              <w:rPr>
                <w:b/>
                <w:sz w:val="24"/>
                <w:szCs w:val="24"/>
              </w:rPr>
              <w:t>Various M</w:t>
            </w:r>
            <w:r w:rsidR="00A25066" w:rsidRPr="00F27F25">
              <w:rPr>
                <w:b/>
                <w:sz w:val="24"/>
                <w:szCs w:val="24"/>
              </w:rPr>
              <w:t>atters</w:t>
            </w:r>
          </w:p>
        </w:tc>
      </w:tr>
      <w:tr w:rsidR="008B03A4" w:rsidRPr="00DD39EE" w14:paraId="2A37C8AB" w14:textId="77777777" w:rsidTr="00D85236">
        <w:tc>
          <w:tcPr>
            <w:tcW w:w="824" w:type="dxa"/>
            <w:tcBorders>
              <w:top w:val="dotted" w:sz="4" w:space="0" w:color="auto"/>
              <w:bottom w:val="dotted" w:sz="4" w:space="0" w:color="auto"/>
            </w:tcBorders>
          </w:tcPr>
          <w:p w14:paraId="56DCF9E8" w14:textId="41013F99" w:rsidR="008B03A4" w:rsidRPr="00F27F25" w:rsidRDefault="0015545C" w:rsidP="00A25066">
            <w:pPr>
              <w:rPr>
                <w:sz w:val="24"/>
                <w:szCs w:val="24"/>
              </w:rPr>
            </w:pPr>
            <w:r>
              <w:rPr>
                <w:sz w:val="24"/>
                <w:szCs w:val="24"/>
              </w:rPr>
              <w:t>0.</w:t>
            </w:r>
            <w:r w:rsidR="00242323">
              <w:rPr>
                <w:sz w:val="24"/>
                <w:szCs w:val="24"/>
              </w:rPr>
              <w:t>1</w:t>
            </w:r>
          </w:p>
        </w:tc>
        <w:tc>
          <w:tcPr>
            <w:tcW w:w="8192" w:type="dxa"/>
            <w:tcBorders>
              <w:top w:val="dotted" w:sz="4" w:space="0" w:color="auto"/>
              <w:bottom w:val="dotted" w:sz="4" w:space="0" w:color="auto"/>
            </w:tcBorders>
          </w:tcPr>
          <w:p w14:paraId="766C0CE6" w14:textId="310D037A" w:rsidR="008B03A4" w:rsidRPr="00F27F25" w:rsidRDefault="008B03A4" w:rsidP="00A25066">
            <w:pPr>
              <w:rPr>
                <w:sz w:val="24"/>
                <w:szCs w:val="24"/>
                <w:u w:val="single"/>
              </w:rPr>
            </w:pPr>
            <w:r w:rsidRPr="00F27F25">
              <w:rPr>
                <w:sz w:val="24"/>
                <w:szCs w:val="24"/>
                <w:u w:val="single"/>
              </w:rPr>
              <w:t xml:space="preserve">Declaration of </w:t>
            </w:r>
            <w:r w:rsidR="00FC6842">
              <w:rPr>
                <w:sz w:val="24"/>
                <w:szCs w:val="24"/>
                <w:u w:val="single"/>
              </w:rPr>
              <w:t>I</w:t>
            </w:r>
            <w:r w:rsidRPr="00F27F25">
              <w:rPr>
                <w:sz w:val="24"/>
                <w:szCs w:val="24"/>
                <w:u w:val="single"/>
              </w:rPr>
              <w:t>nterests</w:t>
            </w:r>
          </w:p>
        </w:tc>
      </w:tr>
      <w:tr w:rsidR="00A25066" w:rsidRPr="00DD39EE" w14:paraId="3CC3AD30" w14:textId="77777777" w:rsidTr="00D85236">
        <w:tc>
          <w:tcPr>
            <w:tcW w:w="824" w:type="dxa"/>
            <w:tcBorders>
              <w:top w:val="dotted" w:sz="4" w:space="0" w:color="auto"/>
              <w:bottom w:val="dotted" w:sz="4" w:space="0" w:color="auto"/>
            </w:tcBorders>
          </w:tcPr>
          <w:p w14:paraId="3D52EF09" w14:textId="3A4C83A0" w:rsidR="00A25066" w:rsidRPr="00F27F25" w:rsidRDefault="00235143" w:rsidP="00A25066">
            <w:pPr>
              <w:rPr>
                <w:sz w:val="24"/>
                <w:szCs w:val="24"/>
              </w:rPr>
            </w:pPr>
            <w:r>
              <w:rPr>
                <w:sz w:val="24"/>
                <w:szCs w:val="24"/>
              </w:rPr>
              <w:t>0.</w:t>
            </w:r>
            <w:r w:rsidR="00242323">
              <w:rPr>
                <w:sz w:val="24"/>
                <w:szCs w:val="24"/>
              </w:rPr>
              <w:t>1</w:t>
            </w:r>
            <w:r w:rsidR="008B03A4" w:rsidRPr="00F27F25">
              <w:rPr>
                <w:sz w:val="24"/>
                <w:szCs w:val="24"/>
              </w:rPr>
              <w:t>.1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tc>
      </w:tr>
      <w:tr w:rsidR="00081E82" w:rsidRPr="00DD39EE" w14:paraId="788BCF24" w14:textId="77777777" w:rsidTr="00D85236">
        <w:tc>
          <w:tcPr>
            <w:tcW w:w="824" w:type="dxa"/>
            <w:tcBorders>
              <w:top w:val="dotted" w:sz="4" w:space="0" w:color="auto"/>
              <w:bottom w:val="dotted" w:sz="4" w:space="0" w:color="auto"/>
            </w:tcBorders>
          </w:tcPr>
          <w:p w14:paraId="2DC55052" w14:textId="1F90E30A" w:rsidR="00081E82" w:rsidRPr="00837B44" w:rsidRDefault="00081E82" w:rsidP="00081E82">
            <w:pPr>
              <w:rPr>
                <w:b/>
                <w:sz w:val="24"/>
                <w:szCs w:val="24"/>
              </w:rPr>
            </w:pPr>
            <w:r w:rsidRPr="00837B44">
              <w:rPr>
                <w:b/>
                <w:sz w:val="24"/>
                <w:szCs w:val="24"/>
              </w:rPr>
              <w:t>1</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6855326E" w:rsidR="00081E82" w:rsidRDefault="00081E82" w:rsidP="00A22D5D">
            <w:pPr>
              <w:jc w:val="both"/>
              <w:rPr>
                <w:sz w:val="24"/>
                <w:szCs w:val="24"/>
              </w:rPr>
            </w:pPr>
            <w:r w:rsidRPr="00F27F25">
              <w:rPr>
                <w:i/>
                <w:sz w:val="24"/>
                <w:szCs w:val="24"/>
              </w:rPr>
              <w:t xml:space="preserve">(The minutes of the Board meeting held on </w:t>
            </w:r>
            <w:r>
              <w:rPr>
                <w:i/>
                <w:sz w:val="24"/>
                <w:szCs w:val="24"/>
              </w:rPr>
              <w:t xml:space="preserve">Wednesday, </w:t>
            </w:r>
            <w:r w:rsidR="00A22D5D">
              <w:rPr>
                <w:i/>
                <w:sz w:val="24"/>
                <w:szCs w:val="24"/>
              </w:rPr>
              <w:t>15 May</w:t>
            </w:r>
            <w:r>
              <w:rPr>
                <w:i/>
                <w:sz w:val="24"/>
                <w:szCs w:val="24"/>
              </w:rPr>
              <w:t xml:space="preserve"> 2019</w:t>
            </w:r>
            <w:r w:rsidRPr="00F27F25">
              <w:rPr>
                <w:i/>
                <w:sz w:val="24"/>
                <w:szCs w:val="24"/>
              </w:rPr>
              <w:t xml:space="preserve"> were circulated in advance of the meeting.)</w:t>
            </w:r>
          </w:p>
        </w:tc>
      </w:tr>
      <w:tr w:rsidR="00081E82" w:rsidRPr="00DD39EE" w14:paraId="794958BA" w14:textId="77777777" w:rsidTr="00D85236">
        <w:tc>
          <w:tcPr>
            <w:tcW w:w="824" w:type="dxa"/>
            <w:tcBorders>
              <w:top w:val="dotted" w:sz="4" w:space="0" w:color="auto"/>
              <w:bottom w:val="dotted" w:sz="4" w:space="0" w:color="auto"/>
            </w:tcBorders>
          </w:tcPr>
          <w:p w14:paraId="796F1747" w14:textId="29DF71EE" w:rsidR="00081E82" w:rsidRDefault="00081E82" w:rsidP="00081E82">
            <w:pPr>
              <w:rPr>
                <w:sz w:val="24"/>
                <w:szCs w:val="24"/>
              </w:rPr>
            </w:pPr>
            <w:r>
              <w:rPr>
                <w:sz w:val="24"/>
                <w:szCs w:val="24"/>
              </w:rPr>
              <w:t>1</w:t>
            </w:r>
            <w:r w:rsidRPr="00DD39EE">
              <w:rPr>
                <w:sz w:val="24"/>
                <w:szCs w:val="24"/>
              </w:rPr>
              <w:t>.1</w:t>
            </w:r>
          </w:p>
        </w:tc>
        <w:tc>
          <w:tcPr>
            <w:tcW w:w="8192" w:type="dxa"/>
            <w:tcBorders>
              <w:top w:val="dotted" w:sz="4" w:space="0" w:color="auto"/>
              <w:bottom w:val="dotted" w:sz="4" w:space="0" w:color="auto"/>
            </w:tcBorders>
          </w:tcPr>
          <w:p w14:paraId="35DCF901" w14:textId="3B3D1609" w:rsidR="00081E82" w:rsidRDefault="00081E82" w:rsidP="00A22D5D">
            <w:pPr>
              <w:jc w:val="both"/>
              <w:rPr>
                <w:sz w:val="24"/>
                <w:szCs w:val="24"/>
              </w:rPr>
            </w:pPr>
            <w:r>
              <w:rPr>
                <w:sz w:val="24"/>
                <w:szCs w:val="24"/>
              </w:rPr>
              <w:t xml:space="preserve">The minutes were </w:t>
            </w:r>
            <w:r w:rsidR="00A22D5D">
              <w:rPr>
                <w:sz w:val="24"/>
                <w:szCs w:val="24"/>
              </w:rPr>
              <w:t xml:space="preserve">proposed by Cearbhall O </w:t>
            </w:r>
            <w:proofErr w:type="spellStart"/>
            <w:r w:rsidR="00A22D5D">
              <w:rPr>
                <w:sz w:val="24"/>
                <w:szCs w:val="24"/>
              </w:rPr>
              <w:t>Meadhra</w:t>
            </w:r>
            <w:proofErr w:type="spellEnd"/>
            <w:r w:rsidR="00A22D5D">
              <w:rPr>
                <w:sz w:val="24"/>
                <w:szCs w:val="24"/>
              </w:rPr>
              <w:t xml:space="preserve"> and seconded by </w:t>
            </w:r>
            <w:proofErr w:type="spellStart"/>
            <w:r w:rsidR="00A22D5D">
              <w:rPr>
                <w:sz w:val="24"/>
                <w:szCs w:val="24"/>
              </w:rPr>
              <w:t>Seán</w:t>
            </w:r>
            <w:proofErr w:type="spellEnd"/>
            <w:r w:rsidR="00A22D5D">
              <w:rPr>
                <w:sz w:val="24"/>
                <w:szCs w:val="24"/>
              </w:rPr>
              <w:t xml:space="preserve"> Sheridan</w:t>
            </w:r>
            <w:r>
              <w:rPr>
                <w:sz w:val="24"/>
                <w:szCs w:val="24"/>
              </w:rPr>
              <w:t>.</w:t>
            </w:r>
          </w:p>
        </w:tc>
      </w:tr>
      <w:tr w:rsidR="00081E82" w:rsidRPr="00DD39EE" w14:paraId="157F73FD" w14:textId="77777777" w:rsidTr="00D85236">
        <w:tc>
          <w:tcPr>
            <w:tcW w:w="824" w:type="dxa"/>
            <w:tcBorders>
              <w:top w:val="dotted" w:sz="4" w:space="0" w:color="auto"/>
              <w:bottom w:val="dotted" w:sz="4" w:space="0" w:color="auto"/>
            </w:tcBorders>
          </w:tcPr>
          <w:p w14:paraId="7D10BA98" w14:textId="1DED2755" w:rsidR="00081E82" w:rsidRPr="00F808C6" w:rsidRDefault="00081E82" w:rsidP="00081E82">
            <w:pPr>
              <w:rPr>
                <w:b/>
                <w:sz w:val="24"/>
                <w:szCs w:val="24"/>
              </w:rPr>
            </w:pPr>
            <w:r w:rsidRPr="00F808C6">
              <w:rPr>
                <w:b/>
                <w:sz w:val="24"/>
                <w:szCs w:val="24"/>
              </w:rPr>
              <w:t>2</w:t>
            </w:r>
          </w:p>
        </w:tc>
        <w:tc>
          <w:tcPr>
            <w:tcW w:w="8192" w:type="dxa"/>
            <w:tcBorders>
              <w:top w:val="dotted" w:sz="4" w:space="0" w:color="auto"/>
              <w:bottom w:val="dotted" w:sz="4" w:space="0" w:color="auto"/>
            </w:tcBorders>
          </w:tcPr>
          <w:p w14:paraId="05D3480B" w14:textId="64F50EC1" w:rsidR="00081E82" w:rsidRDefault="00081E82" w:rsidP="00081E82">
            <w:pPr>
              <w:jc w:val="both"/>
              <w:rPr>
                <w:sz w:val="24"/>
                <w:szCs w:val="24"/>
              </w:rPr>
            </w:pPr>
            <w:r>
              <w:rPr>
                <w:b/>
                <w:sz w:val="24"/>
                <w:szCs w:val="24"/>
              </w:rPr>
              <w:t>Strategy</w:t>
            </w:r>
          </w:p>
        </w:tc>
      </w:tr>
      <w:tr w:rsidR="00081E82" w:rsidRPr="00DD39EE" w14:paraId="3896BC84" w14:textId="77777777" w:rsidTr="00D85236">
        <w:tc>
          <w:tcPr>
            <w:tcW w:w="824" w:type="dxa"/>
            <w:tcBorders>
              <w:top w:val="dotted" w:sz="4" w:space="0" w:color="auto"/>
              <w:bottom w:val="dotted" w:sz="4" w:space="0" w:color="auto"/>
            </w:tcBorders>
          </w:tcPr>
          <w:p w14:paraId="1B950716" w14:textId="6AA2E4F3" w:rsidR="00081E82" w:rsidRPr="00F808C6" w:rsidRDefault="00081E82" w:rsidP="00081E82">
            <w:pPr>
              <w:rPr>
                <w:sz w:val="24"/>
                <w:szCs w:val="24"/>
              </w:rPr>
            </w:pPr>
            <w:r w:rsidRPr="00F808C6">
              <w:rPr>
                <w:sz w:val="24"/>
                <w:szCs w:val="24"/>
              </w:rPr>
              <w:t>2</w:t>
            </w:r>
            <w:r>
              <w:rPr>
                <w:sz w:val="24"/>
                <w:szCs w:val="24"/>
              </w:rPr>
              <w:t>.1</w:t>
            </w:r>
          </w:p>
        </w:tc>
        <w:tc>
          <w:tcPr>
            <w:tcW w:w="8192" w:type="dxa"/>
            <w:tcBorders>
              <w:top w:val="dotted" w:sz="4" w:space="0" w:color="auto"/>
              <w:bottom w:val="dotted" w:sz="4" w:space="0" w:color="auto"/>
            </w:tcBorders>
          </w:tcPr>
          <w:p w14:paraId="3F3D9555" w14:textId="0810EB6F" w:rsidR="00081E82" w:rsidRPr="00F808C6" w:rsidRDefault="00081E82" w:rsidP="00081E82">
            <w:pPr>
              <w:jc w:val="both"/>
              <w:rPr>
                <w:sz w:val="24"/>
                <w:szCs w:val="24"/>
                <w:u w:val="single"/>
              </w:rPr>
            </w:pPr>
            <w:r w:rsidRPr="00F808C6">
              <w:rPr>
                <w:sz w:val="24"/>
                <w:szCs w:val="24"/>
                <w:u w:val="single"/>
              </w:rPr>
              <w:t>Update on Review of M</w:t>
            </w:r>
            <w:r>
              <w:rPr>
                <w:sz w:val="24"/>
                <w:szCs w:val="24"/>
                <w:u w:val="single"/>
              </w:rPr>
              <w:t>ABS National Development (MABS ND</w:t>
            </w:r>
            <w:r w:rsidRPr="00F808C6">
              <w:rPr>
                <w:sz w:val="24"/>
                <w:szCs w:val="24"/>
                <w:u w:val="single"/>
              </w:rPr>
              <w:t>)</w:t>
            </w:r>
          </w:p>
        </w:tc>
      </w:tr>
      <w:tr w:rsidR="00081E82" w:rsidRPr="00DD39EE" w14:paraId="206FE45D" w14:textId="77777777" w:rsidTr="00D85236">
        <w:tc>
          <w:tcPr>
            <w:tcW w:w="824" w:type="dxa"/>
            <w:tcBorders>
              <w:top w:val="dotted" w:sz="4" w:space="0" w:color="auto"/>
              <w:bottom w:val="dotted" w:sz="4" w:space="0" w:color="auto"/>
            </w:tcBorders>
          </w:tcPr>
          <w:p w14:paraId="10629F2D" w14:textId="09195A1F" w:rsidR="00081E82" w:rsidRDefault="00081E82" w:rsidP="00081E82">
            <w:pPr>
              <w:rPr>
                <w:sz w:val="24"/>
                <w:szCs w:val="24"/>
              </w:rPr>
            </w:pPr>
            <w:r>
              <w:rPr>
                <w:sz w:val="24"/>
                <w:szCs w:val="24"/>
              </w:rPr>
              <w:t>2.1.1</w:t>
            </w:r>
          </w:p>
        </w:tc>
        <w:tc>
          <w:tcPr>
            <w:tcW w:w="8192" w:type="dxa"/>
            <w:tcBorders>
              <w:top w:val="dotted" w:sz="4" w:space="0" w:color="auto"/>
              <w:bottom w:val="dotted" w:sz="4" w:space="0" w:color="auto"/>
            </w:tcBorders>
          </w:tcPr>
          <w:p w14:paraId="32812B89" w14:textId="76D90CF1" w:rsidR="00081E82" w:rsidRDefault="00081E82" w:rsidP="006712AB">
            <w:pPr>
              <w:jc w:val="both"/>
              <w:rPr>
                <w:sz w:val="24"/>
                <w:szCs w:val="24"/>
              </w:rPr>
            </w:pPr>
            <w:r>
              <w:rPr>
                <w:sz w:val="24"/>
                <w:szCs w:val="24"/>
              </w:rPr>
              <w:t xml:space="preserve">A </w:t>
            </w:r>
            <w:r w:rsidR="00A22D5D">
              <w:rPr>
                <w:sz w:val="24"/>
                <w:szCs w:val="24"/>
              </w:rPr>
              <w:t>proposal was circulated with a recommendation from the implementation group set up to examine options following the review</w:t>
            </w:r>
            <w:r w:rsidR="004E0B2F">
              <w:rPr>
                <w:sz w:val="24"/>
                <w:szCs w:val="24"/>
              </w:rPr>
              <w:t xml:space="preserve"> of MABS ND. The proposal is to transfer the functions of MABS ND to the Citizens Information Phone Service (CIPS) and to a new entity. It was noted that the process would involve CIB giving notice to MABS ND of the termination of the Service Agreement between the two organisations. It was also noted that CIB would need to retain its current restructuring team in order to conduct this reorganisation.</w:t>
            </w:r>
            <w:r w:rsidR="006712AB">
              <w:rPr>
                <w:sz w:val="24"/>
                <w:szCs w:val="24"/>
              </w:rPr>
              <w:t xml:space="preserve"> The proposal was agreed.</w:t>
            </w:r>
          </w:p>
        </w:tc>
      </w:tr>
      <w:tr w:rsidR="00081E82" w:rsidRPr="00E767AF" w14:paraId="64E85B78" w14:textId="77777777" w:rsidTr="00D85236">
        <w:tc>
          <w:tcPr>
            <w:tcW w:w="824" w:type="dxa"/>
            <w:tcBorders>
              <w:top w:val="dotted" w:sz="4" w:space="0" w:color="auto"/>
              <w:bottom w:val="dotted" w:sz="4" w:space="0" w:color="auto"/>
            </w:tcBorders>
          </w:tcPr>
          <w:p w14:paraId="48227B1F" w14:textId="45E6FAD0" w:rsidR="00081E82" w:rsidRPr="00F808C6" w:rsidRDefault="00081E82" w:rsidP="00081E82">
            <w:pPr>
              <w:rPr>
                <w:sz w:val="24"/>
                <w:szCs w:val="24"/>
              </w:rPr>
            </w:pPr>
            <w:r w:rsidRPr="00F808C6">
              <w:rPr>
                <w:sz w:val="24"/>
                <w:szCs w:val="24"/>
              </w:rPr>
              <w:t>2.2</w:t>
            </w:r>
          </w:p>
        </w:tc>
        <w:tc>
          <w:tcPr>
            <w:tcW w:w="8192" w:type="dxa"/>
            <w:tcBorders>
              <w:top w:val="dotted" w:sz="4" w:space="0" w:color="auto"/>
              <w:bottom w:val="dotted" w:sz="4" w:space="0" w:color="auto"/>
            </w:tcBorders>
          </w:tcPr>
          <w:p w14:paraId="6DDA25C8" w14:textId="34B18CB6" w:rsidR="00081E82" w:rsidRPr="00F808C6" w:rsidRDefault="00081E82" w:rsidP="00081E82">
            <w:pPr>
              <w:tabs>
                <w:tab w:val="left" w:pos="2822"/>
              </w:tabs>
              <w:jc w:val="both"/>
              <w:rPr>
                <w:sz w:val="24"/>
                <w:szCs w:val="24"/>
                <w:u w:val="single"/>
              </w:rPr>
            </w:pPr>
            <w:r>
              <w:rPr>
                <w:sz w:val="24"/>
                <w:szCs w:val="24"/>
                <w:u w:val="single"/>
              </w:rPr>
              <w:t>Strategic Plan 2019 – 2021</w:t>
            </w:r>
          </w:p>
        </w:tc>
      </w:tr>
      <w:tr w:rsidR="00081E82" w:rsidRPr="00DD39EE" w14:paraId="66C96FDB" w14:textId="77777777" w:rsidTr="00D85236">
        <w:tc>
          <w:tcPr>
            <w:tcW w:w="824" w:type="dxa"/>
            <w:tcBorders>
              <w:top w:val="dotted" w:sz="4" w:space="0" w:color="auto"/>
              <w:bottom w:val="dotted" w:sz="4" w:space="0" w:color="auto"/>
            </w:tcBorders>
          </w:tcPr>
          <w:p w14:paraId="410A0780" w14:textId="2968C169" w:rsidR="00081E82" w:rsidRDefault="00081E82" w:rsidP="00081E82">
            <w:pPr>
              <w:rPr>
                <w:sz w:val="24"/>
                <w:szCs w:val="24"/>
              </w:rPr>
            </w:pPr>
            <w:r>
              <w:rPr>
                <w:sz w:val="24"/>
                <w:szCs w:val="24"/>
              </w:rPr>
              <w:t>2.2.1</w:t>
            </w:r>
          </w:p>
        </w:tc>
        <w:tc>
          <w:tcPr>
            <w:tcW w:w="8192" w:type="dxa"/>
            <w:tcBorders>
              <w:top w:val="dotted" w:sz="4" w:space="0" w:color="auto"/>
              <w:bottom w:val="dotted" w:sz="4" w:space="0" w:color="auto"/>
            </w:tcBorders>
          </w:tcPr>
          <w:p w14:paraId="38CE8B79" w14:textId="6322CD9C" w:rsidR="00081E82" w:rsidRPr="00AA2BF2" w:rsidRDefault="00081E82" w:rsidP="006712AB">
            <w:pPr>
              <w:tabs>
                <w:tab w:val="left" w:pos="2822"/>
              </w:tabs>
              <w:jc w:val="both"/>
              <w:rPr>
                <w:sz w:val="24"/>
                <w:szCs w:val="24"/>
              </w:rPr>
            </w:pPr>
            <w:r>
              <w:rPr>
                <w:sz w:val="24"/>
                <w:szCs w:val="24"/>
              </w:rPr>
              <w:t xml:space="preserve">The final version of the Strategic Plan 2019 – 2021 </w:t>
            </w:r>
            <w:r w:rsidR="006712AB">
              <w:rPr>
                <w:sz w:val="24"/>
                <w:szCs w:val="24"/>
              </w:rPr>
              <w:t>has been</w:t>
            </w:r>
            <w:r w:rsidR="00FA7CE3">
              <w:rPr>
                <w:sz w:val="24"/>
                <w:szCs w:val="24"/>
              </w:rPr>
              <w:t xml:space="preserve"> sent to the Minister for Employment Affairs and Social Protection for her approval.</w:t>
            </w:r>
          </w:p>
        </w:tc>
      </w:tr>
      <w:tr w:rsidR="00081E82" w:rsidRPr="00DD39EE" w14:paraId="2BA6E4C4" w14:textId="77777777" w:rsidTr="00D85236">
        <w:tc>
          <w:tcPr>
            <w:tcW w:w="824" w:type="dxa"/>
            <w:tcBorders>
              <w:top w:val="dotted" w:sz="4" w:space="0" w:color="auto"/>
              <w:bottom w:val="dotted" w:sz="4" w:space="0" w:color="auto"/>
            </w:tcBorders>
          </w:tcPr>
          <w:p w14:paraId="3BA7B306" w14:textId="34D0BB56" w:rsidR="00081E82" w:rsidRDefault="00081E82" w:rsidP="00081E82">
            <w:pPr>
              <w:rPr>
                <w:sz w:val="24"/>
                <w:szCs w:val="24"/>
              </w:rPr>
            </w:pPr>
            <w:r>
              <w:rPr>
                <w:sz w:val="24"/>
                <w:szCs w:val="24"/>
              </w:rPr>
              <w:t>2.2.2</w:t>
            </w:r>
          </w:p>
        </w:tc>
        <w:tc>
          <w:tcPr>
            <w:tcW w:w="8192" w:type="dxa"/>
            <w:tcBorders>
              <w:top w:val="dotted" w:sz="4" w:space="0" w:color="auto"/>
              <w:bottom w:val="dotted" w:sz="4" w:space="0" w:color="auto"/>
            </w:tcBorders>
          </w:tcPr>
          <w:p w14:paraId="2B8BC23A" w14:textId="69059700" w:rsidR="00081E82" w:rsidRDefault="00081E82" w:rsidP="006712AB">
            <w:pPr>
              <w:tabs>
                <w:tab w:val="left" w:pos="2822"/>
              </w:tabs>
              <w:jc w:val="both"/>
              <w:rPr>
                <w:sz w:val="24"/>
                <w:szCs w:val="24"/>
              </w:rPr>
            </w:pPr>
            <w:r>
              <w:rPr>
                <w:sz w:val="24"/>
                <w:szCs w:val="24"/>
              </w:rPr>
              <w:t>A framework for the implementation and overs</w:t>
            </w:r>
            <w:r w:rsidR="006712AB">
              <w:rPr>
                <w:sz w:val="24"/>
                <w:szCs w:val="24"/>
              </w:rPr>
              <w:t>ight of the plan was circulated</w:t>
            </w:r>
            <w:r>
              <w:rPr>
                <w:sz w:val="24"/>
                <w:szCs w:val="24"/>
              </w:rPr>
              <w:t>.</w:t>
            </w:r>
            <w:r w:rsidR="006712AB">
              <w:rPr>
                <w:sz w:val="24"/>
                <w:szCs w:val="24"/>
              </w:rPr>
              <w:t xml:space="preserve"> A business plan will now be developed, while the Chief Executive’s report will be based on the framework from</w:t>
            </w:r>
            <w:r w:rsidR="00F20047">
              <w:rPr>
                <w:sz w:val="24"/>
                <w:szCs w:val="24"/>
              </w:rPr>
              <w:t xml:space="preserve"> the July meeting of the Board. Comments on the documents can be provided to the Executive at the next meeting of the Board.</w:t>
            </w:r>
            <w:r>
              <w:rPr>
                <w:sz w:val="24"/>
                <w:szCs w:val="24"/>
              </w:rPr>
              <w:t xml:space="preserve"> </w:t>
            </w:r>
          </w:p>
        </w:tc>
      </w:tr>
      <w:tr w:rsidR="00081E82" w:rsidRPr="00DD39EE" w14:paraId="17B07974" w14:textId="77777777" w:rsidTr="00D85236">
        <w:tc>
          <w:tcPr>
            <w:tcW w:w="824" w:type="dxa"/>
            <w:tcBorders>
              <w:top w:val="dotted" w:sz="4" w:space="0" w:color="auto"/>
              <w:bottom w:val="dotted" w:sz="4" w:space="0" w:color="auto"/>
            </w:tcBorders>
          </w:tcPr>
          <w:p w14:paraId="1BCC7FFE" w14:textId="3B403FCC" w:rsidR="00081E82" w:rsidRPr="00D97609" w:rsidRDefault="00D41DA2" w:rsidP="00081E82">
            <w:pPr>
              <w:rPr>
                <w:b/>
                <w:sz w:val="24"/>
                <w:szCs w:val="24"/>
              </w:rPr>
            </w:pPr>
            <w:r>
              <w:rPr>
                <w:b/>
                <w:sz w:val="24"/>
                <w:szCs w:val="24"/>
              </w:rPr>
              <w:t>3</w:t>
            </w:r>
          </w:p>
        </w:tc>
        <w:tc>
          <w:tcPr>
            <w:tcW w:w="8192" w:type="dxa"/>
            <w:tcBorders>
              <w:top w:val="dotted" w:sz="4" w:space="0" w:color="auto"/>
              <w:bottom w:val="dotted" w:sz="4" w:space="0" w:color="auto"/>
            </w:tcBorders>
          </w:tcPr>
          <w:p w14:paraId="0F57003A" w14:textId="45AC10BA" w:rsidR="00081E82" w:rsidRPr="00D97609" w:rsidRDefault="00081E82" w:rsidP="00081E82">
            <w:pPr>
              <w:rPr>
                <w:b/>
                <w:sz w:val="24"/>
                <w:szCs w:val="24"/>
              </w:rPr>
            </w:pPr>
            <w:r>
              <w:rPr>
                <w:b/>
                <w:sz w:val="24"/>
                <w:szCs w:val="24"/>
              </w:rPr>
              <w:t>Finance M</w:t>
            </w:r>
            <w:r w:rsidRPr="00D97609">
              <w:rPr>
                <w:b/>
                <w:sz w:val="24"/>
                <w:szCs w:val="24"/>
              </w:rPr>
              <w:t>atters</w:t>
            </w:r>
          </w:p>
        </w:tc>
      </w:tr>
      <w:tr w:rsidR="00081E82" w:rsidRPr="00DD39EE" w14:paraId="0C1AAE28" w14:textId="77777777" w:rsidTr="00D85236">
        <w:tc>
          <w:tcPr>
            <w:tcW w:w="824" w:type="dxa"/>
            <w:tcBorders>
              <w:top w:val="dotted" w:sz="4" w:space="0" w:color="auto"/>
              <w:bottom w:val="dotted" w:sz="4" w:space="0" w:color="auto"/>
            </w:tcBorders>
          </w:tcPr>
          <w:p w14:paraId="66EC70BE" w14:textId="0B83B443" w:rsidR="00081E82" w:rsidRDefault="00D41DA2" w:rsidP="00081E82">
            <w:pPr>
              <w:rPr>
                <w:sz w:val="24"/>
                <w:szCs w:val="24"/>
              </w:rPr>
            </w:pPr>
            <w:r>
              <w:rPr>
                <w:sz w:val="24"/>
                <w:szCs w:val="24"/>
              </w:rPr>
              <w:t>3</w:t>
            </w:r>
            <w:r w:rsidR="00081E82">
              <w:rPr>
                <w:sz w:val="24"/>
                <w:szCs w:val="24"/>
              </w:rPr>
              <w:t>.1</w:t>
            </w:r>
          </w:p>
        </w:tc>
        <w:tc>
          <w:tcPr>
            <w:tcW w:w="8192" w:type="dxa"/>
            <w:tcBorders>
              <w:top w:val="dotted" w:sz="4" w:space="0" w:color="auto"/>
              <w:bottom w:val="dotted" w:sz="4" w:space="0" w:color="auto"/>
            </w:tcBorders>
          </w:tcPr>
          <w:p w14:paraId="17AE12FA" w14:textId="7F050E1C" w:rsidR="00081E82" w:rsidRPr="000F4B96" w:rsidRDefault="00081E82" w:rsidP="00081E82">
            <w:pPr>
              <w:rPr>
                <w:sz w:val="24"/>
                <w:szCs w:val="24"/>
                <w:u w:val="single"/>
              </w:rPr>
            </w:pPr>
            <w:r w:rsidRPr="000F4B96">
              <w:rPr>
                <w:sz w:val="24"/>
                <w:szCs w:val="24"/>
                <w:u w:val="single"/>
              </w:rPr>
              <w:t>Budget Monitoring</w:t>
            </w:r>
          </w:p>
        </w:tc>
      </w:tr>
      <w:tr w:rsidR="00081E82" w:rsidRPr="00DD39EE" w14:paraId="4839A560" w14:textId="77777777" w:rsidTr="00D85236">
        <w:tc>
          <w:tcPr>
            <w:tcW w:w="824" w:type="dxa"/>
            <w:tcBorders>
              <w:top w:val="dotted" w:sz="4" w:space="0" w:color="auto"/>
              <w:bottom w:val="dotted" w:sz="4" w:space="0" w:color="auto"/>
            </w:tcBorders>
          </w:tcPr>
          <w:p w14:paraId="4DD04347" w14:textId="239B651D" w:rsidR="00081E82" w:rsidRDefault="00D41DA2" w:rsidP="00081E82">
            <w:pPr>
              <w:rPr>
                <w:sz w:val="24"/>
                <w:szCs w:val="24"/>
              </w:rPr>
            </w:pPr>
            <w:r>
              <w:rPr>
                <w:sz w:val="24"/>
                <w:szCs w:val="24"/>
              </w:rPr>
              <w:lastRenderedPageBreak/>
              <w:t>3</w:t>
            </w:r>
            <w:r w:rsidR="00081E82">
              <w:rPr>
                <w:sz w:val="24"/>
                <w:szCs w:val="24"/>
              </w:rPr>
              <w:t>.1.1</w:t>
            </w:r>
          </w:p>
        </w:tc>
        <w:tc>
          <w:tcPr>
            <w:tcW w:w="8192" w:type="dxa"/>
            <w:tcBorders>
              <w:top w:val="dotted" w:sz="4" w:space="0" w:color="auto"/>
              <w:bottom w:val="dotted" w:sz="4" w:space="0" w:color="auto"/>
            </w:tcBorders>
          </w:tcPr>
          <w:p w14:paraId="49B1E20B" w14:textId="38AE7512" w:rsidR="00081E82" w:rsidRDefault="00081E82" w:rsidP="00F20047">
            <w:pPr>
              <w:jc w:val="both"/>
              <w:rPr>
                <w:sz w:val="24"/>
                <w:szCs w:val="24"/>
              </w:rPr>
            </w:pPr>
            <w:r>
              <w:rPr>
                <w:sz w:val="24"/>
                <w:szCs w:val="24"/>
              </w:rPr>
              <w:t xml:space="preserve">The </w:t>
            </w:r>
            <w:r w:rsidRPr="000A6C42">
              <w:rPr>
                <w:sz w:val="24"/>
                <w:szCs w:val="24"/>
              </w:rPr>
              <w:t xml:space="preserve">Budget Monitoring Report </w:t>
            </w:r>
            <w:r>
              <w:rPr>
                <w:sz w:val="24"/>
                <w:szCs w:val="24"/>
              </w:rPr>
              <w:t xml:space="preserve">for </w:t>
            </w:r>
            <w:r w:rsidR="00F20047">
              <w:rPr>
                <w:sz w:val="24"/>
                <w:szCs w:val="24"/>
              </w:rPr>
              <w:t>May</w:t>
            </w:r>
            <w:r>
              <w:rPr>
                <w:sz w:val="24"/>
                <w:szCs w:val="24"/>
              </w:rPr>
              <w:t xml:space="preserve"> 2019 showed </w:t>
            </w:r>
            <w:r w:rsidRPr="00D233F9">
              <w:rPr>
                <w:sz w:val="24"/>
                <w:szCs w:val="24"/>
              </w:rPr>
              <w:t>overall excess</w:t>
            </w:r>
            <w:r>
              <w:rPr>
                <w:sz w:val="24"/>
                <w:szCs w:val="24"/>
              </w:rPr>
              <w:t xml:space="preserve"> of income over expenditure o</w:t>
            </w:r>
            <w:r w:rsidRPr="001A35A3">
              <w:rPr>
                <w:sz w:val="24"/>
                <w:szCs w:val="24"/>
              </w:rPr>
              <w:t>f €</w:t>
            </w:r>
            <w:r w:rsidR="00F20047">
              <w:rPr>
                <w:sz w:val="24"/>
                <w:szCs w:val="24"/>
              </w:rPr>
              <w:t>2.2</w:t>
            </w:r>
            <w:r w:rsidR="007A338B">
              <w:rPr>
                <w:sz w:val="24"/>
                <w:szCs w:val="24"/>
              </w:rPr>
              <w:t>m</w:t>
            </w:r>
            <w:r w:rsidR="00B37D4F">
              <w:rPr>
                <w:sz w:val="24"/>
                <w:szCs w:val="24"/>
              </w:rPr>
              <w:t xml:space="preserve"> at this point in time</w:t>
            </w:r>
            <w:bookmarkStart w:id="0" w:name="_GoBack"/>
            <w:bookmarkEnd w:id="0"/>
            <w:r>
              <w:rPr>
                <w:sz w:val="24"/>
                <w:szCs w:val="24"/>
              </w:rPr>
              <w:t xml:space="preserve">. </w:t>
            </w:r>
          </w:p>
        </w:tc>
      </w:tr>
      <w:tr w:rsidR="00F20047" w:rsidRPr="00DD39EE" w14:paraId="70109A17" w14:textId="77777777" w:rsidTr="00D85236">
        <w:tc>
          <w:tcPr>
            <w:tcW w:w="824" w:type="dxa"/>
            <w:tcBorders>
              <w:top w:val="dotted" w:sz="4" w:space="0" w:color="auto"/>
              <w:bottom w:val="dotted" w:sz="4" w:space="0" w:color="auto"/>
            </w:tcBorders>
          </w:tcPr>
          <w:p w14:paraId="5308FA64" w14:textId="1A6371B4" w:rsidR="00F20047" w:rsidRDefault="00F20047" w:rsidP="00081E82">
            <w:pPr>
              <w:rPr>
                <w:sz w:val="24"/>
                <w:szCs w:val="24"/>
              </w:rPr>
            </w:pPr>
            <w:r>
              <w:rPr>
                <w:sz w:val="24"/>
                <w:szCs w:val="24"/>
              </w:rPr>
              <w:t>3.2</w:t>
            </w:r>
          </w:p>
        </w:tc>
        <w:tc>
          <w:tcPr>
            <w:tcW w:w="8192" w:type="dxa"/>
            <w:tcBorders>
              <w:top w:val="dotted" w:sz="4" w:space="0" w:color="auto"/>
              <w:bottom w:val="dotted" w:sz="4" w:space="0" w:color="auto"/>
            </w:tcBorders>
          </w:tcPr>
          <w:p w14:paraId="1A7AB223" w14:textId="00A6ED3B" w:rsidR="00F20047" w:rsidRPr="00F20047" w:rsidRDefault="00F20047" w:rsidP="00F20047">
            <w:pPr>
              <w:jc w:val="both"/>
              <w:rPr>
                <w:sz w:val="24"/>
                <w:szCs w:val="24"/>
                <w:u w:val="single"/>
              </w:rPr>
            </w:pPr>
            <w:r w:rsidRPr="00F20047">
              <w:rPr>
                <w:sz w:val="24"/>
                <w:szCs w:val="24"/>
                <w:u w:val="single"/>
              </w:rPr>
              <w:t>Review of Risk Register</w:t>
            </w:r>
          </w:p>
        </w:tc>
      </w:tr>
      <w:tr w:rsidR="00F20047" w:rsidRPr="00DD39EE" w14:paraId="6F063BAA" w14:textId="77777777" w:rsidTr="00D85236">
        <w:tc>
          <w:tcPr>
            <w:tcW w:w="824" w:type="dxa"/>
            <w:tcBorders>
              <w:top w:val="dotted" w:sz="4" w:space="0" w:color="auto"/>
              <w:bottom w:val="dotted" w:sz="4" w:space="0" w:color="auto"/>
            </w:tcBorders>
          </w:tcPr>
          <w:p w14:paraId="2B590496" w14:textId="7F6AF7F5" w:rsidR="00F20047" w:rsidRDefault="00F20047" w:rsidP="00081E82">
            <w:pPr>
              <w:rPr>
                <w:sz w:val="24"/>
                <w:szCs w:val="24"/>
              </w:rPr>
            </w:pPr>
            <w:r>
              <w:rPr>
                <w:sz w:val="24"/>
                <w:szCs w:val="24"/>
              </w:rPr>
              <w:t>3.2.1</w:t>
            </w:r>
          </w:p>
        </w:tc>
        <w:tc>
          <w:tcPr>
            <w:tcW w:w="8192" w:type="dxa"/>
            <w:tcBorders>
              <w:top w:val="dotted" w:sz="4" w:space="0" w:color="auto"/>
              <w:bottom w:val="dotted" w:sz="4" w:space="0" w:color="auto"/>
            </w:tcBorders>
          </w:tcPr>
          <w:p w14:paraId="1111B2D4" w14:textId="29F43387" w:rsidR="00F20047" w:rsidRDefault="00F20047" w:rsidP="00F20047">
            <w:pPr>
              <w:jc w:val="both"/>
              <w:rPr>
                <w:sz w:val="24"/>
                <w:szCs w:val="24"/>
              </w:rPr>
            </w:pPr>
            <w:r>
              <w:rPr>
                <w:sz w:val="24"/>
                <w:szCs w:val="24"/>
              </w:rPr>
              <w:t>The revised Risk Register was circulated in advance of the meeting, including risks related to MABS ND, advocacy, Regional Managers and Employment Control Framework constraints in CIB.</w:t>
            </w:r>
          </w:p>
        </w:tc>
      </w:tr>
      <w:tr w:rsidR="00F75EAE" w:rsidRPr="00DD39EE" w14:paraId="64BE9F33" w14:textId="77777777" w:rsidTr="00D85236">
        <w:tc>
          <w:tcPr>
            <w:tcW w:w="824" w:type="dxa"/>
            <w:tcBorders>
              <w:top w:val="dotted" w:sz="4" w:space="0" w:color="auto"/>
              <w:bottom w:val="dotted" w:sz="4" w:space="0" w:color="auto"/>
            </w:tcBorders>
          </w:tcPr>
          <w:p w14:paraId="1A5808C5" w14:textId="55EA8BC2" w:rsidR="00F75EAE" w:rsidRPr="00D41DA2" w:rsidRDefault="00D41DA2" w:rsidP="00081E82">
            <w:pPr>
              <w:rPr>
                <w:b/>
                <w:sz w:val="24"/>
                <w:szCs w:val="24"/>
              </w:rPr>
            </w:pPr>
            <w:r w:rsidRPr="00D41DA2">
              <w:rPr>
                <w:b/>
                <w:sz w:val="24"/>
                <w:szCs w:val="24"/>
              </w:rPr>
              <w:t>4</w:t>
            </w:r>
          </w:p>
        </w:tc>
        <w:tc>
          <w:tcPr>
            <w:tcW w:w="8192" w:type="dxa"/>
            <w:tcBorders>
              <w:top w:val="dotted" w:sz="4" w:space="0" w:color="auto"/>
              <w:bottom w:val="dotted" w:sz="4" w:space="0" w:color="auto"/>
            </w:tcBorders>
          </w:tcPr>
          <w:p w14:paraId="3E552D7B" w14:textId="5DF64B08" w:rsidR="00F75EAE" w:rsidRDefault="00F75EAE" w:rsidP="00F20047">
            <w:pPr>
              <w:jc w:val="both"/>
              <w:rPr>
                <w:sz w:val="24"/>
                <w:szCs w:val="24"/>
              </w:rPr>
            </w:pPr>
            <w:r w:rsidRPr="00F75EAE">
              <w:rPr>
                <w:b/>
                <w:sz w:val="24"/>
                <w:szCs w:val="24"/>
              </w:rPr>
              <w:t>Closed Session</w:t>
            </w:r>
          </w:p>
        </w:tc>
      </w:tr>
      <w:tr w:rsidR="00F75EAE" w:rsidRPr="00DD39EE" w14:paraId="6A12E4D8" w14:textId="77777777" w:rsidTr="00D85236">
        <w:tc>
          <w:tcPr>
            <w:tcW w:w="824" w:type="dxa"/>
            <w:tcBorders>
              <w:top w:val="dotted" w:sz="4" w:space="0" w:color="auto"/>
              <w:bottom w:val="dotted" w:sz="4" w:space="0" w:color="auto"/>
            </w:tcBorders>
          </w:tcPr>
          <w:p w14:paraId="37786087" w14:textId="2956980F" w:rsidR="00F75EAE" w:rsidRDefault="00D41DA2" w:rsidP="00081E82">
            <w:pPr>
              <w:rPr>
                <w:sz w:val="24"/>
                <w:szCs w:val="24"/>
              </w:rPr>
            </w:pPr>
            <w:r>
              <w:rPr>
                <w:sz w:val="24"/>
                <w:szCs w:val="24"/>
              </w:rPr>
              <w:t>4.1</w:t>
            </w:r>
          </w:p>
        </w:tc>
        <w:tc>
          <w:tcPr>
            <w:tcW w:w="8192" w:type="dxa"/>
            <w:tcBorders>
              <w:top w:val="dotted" w:sz="4" w:space="0" w:color="auto"/>
              <w:bottom w:val="dotted" w:sz="4" w:space="0" w:color="auto"/>
            </w:tcBorders>
          </w:tcPr>
          <w:p w14:paraId="201BEAFE" w14:textId="7ADBED0D" w:rsidR="00F75EAE" w:rsidRPr="00293825" w:rsidRDefault="00293825" w:rsidP="00293825">
            <w:r w:rsidRPr="00293825">
              <w:rPr>
                <w:sz w:val="24"/>
              </w:rPr>
              <w:t xml:space="preserve">In closed session, the Board unanimously agreed to offer a further five-year contract as CEO to Angela Black from the expiry of her current contract in November 2019.  </w:t>
            </w:r>
          </w:p>
        </w:tc>
      </w:tr>
      <w:tr w:rsidR="00081E82" w:rsidRPr="00E767AF" w14:paraId="6FF90365" w14:textId="77777777" w:rsidTr="00D85236">
        <w:tc>
          <w:tcPr>
            <w:tcW w:w="824" w:type="dxa"/>
            <w:tcBorders>
              <w:top w:val="dotted" w:sz="4" w:space="0" w:color="auto"/>
              <w:bottom w:val="dotted" w:sz="4" w:space="0" w:color="auto"/>
            </w:tcBorders>
          </w:tcPr>
          <w:p w14:paraId="32FECF86" w14:textId="38D90437" w:rsidR="00081E82" w:rsidRPr="00E767AF" w:rsidRDefault="007A338B" w:rsidP="00081E82">
            <w:pPr>
              <w:rPr>
                <w:b/>
                <w:sz w:val="24"/>
                <w:szCs w:val="24"/>
              </w:rPr>
            </w:pPr>
            <w:r>
              <w:rPr>
                <w:b/>
                <w:sz w:val="24"/>
                <w:szCs w:val="24"/>
              </w:rPr>
              <w:t>5</w:t>
            </w:r>
          </w:p>
        </w:tc>
        <w:tc>
          <w:tcPr>
            <w:tcW w:w="8192" w:type="dxa"/>
            <w:tcBorders>
              <w:top w:val="dotted" w:sz="4" w:space="0" w:color="auto"/>
              <w:bottom w:val="dotted" w:sz="4" w:space="0" w:color="auto"/>
            </w:tcBorders>
          </w:tcPr>
          <w:p w14:paraId="746C0B43" w14:textId="5CC78350" w:rsidR="00081E82" w:rsidRPr="00AA2BF2" w:rsidRDefault="00081E82" w:rsidP="00081E82">
            <w:pPr>
              <w:tabs>
                <w:tab w:val="left" w:pos="2822"/>
              </w:tabs>
              <w:jc w:val="both"/>
              <w:rPr>
                <w:b/>
                <w:sz w:val="24"/>
                <w:szCs w:val="24"/>
              </w:rPr>
            </w:pPr>
            <w:r>
              <w:rPr>
                <w:b/>
                <w:sz w:val="24"/>
                <w:szCs w:val="24"/>
              </w:rPr>
              <w:t>Committee Meetings – Update</w:t>
            </w:r>
          </w:p>
        </w:tc>
      </w:tr>
      <w:tr w:rsidR="00081E82" w:rsidRPr="00DD39EE" w14:paraId="19805E68" w14:textId="77777777" w:rsidTr="00D85236">
        <w:tc>
          <w:tcPr>
            <w:tcW w:w="824" w:type="dxa"/>
            <w:tcBorders>
              <w:top w:val="dotted" w:sz="4" w:space="0" w:color="auto"/>
              <w:bottom w:val="dotted" w:sz="4" w:space="0" w:color="auto"/>
            </w:tcBorders>
          </w:tcPr>
          <w:p w14:paraId="3BAFC23E" w14:textId="36AD5656" w:rsidR="00081E82" w:rsidRDefault="007A338B" w:rsidP="00081E82">
            <w:pPr>
              <w:rPr>
                <w:sz w:val="24"/>
                <w:szCs w:val="24"/>
              </w:rPr>
            </w:pPr>
            <w:r>
              <w:rPr>
                <w:sz w:val="24"/>
                <w:szCs w:val="24"/>
              </w:rPr>
              <w:t>5</w:t>
            </w:r>
            <w:r w:rsidR="00081E82">
              <w:rPr>
                <w:sz w:val="24"/>
                <w:szCs w:val="24"/>
              </w:rPr>
              <w:t>.1</w:t>
            </w:r>
          </w:p>
        </w:tc>
        <w:tc>
          <w:tcPr>
            <w:tcW w:w="8192" w:type="dxa"/>
            <w:tcBorders>
              <w:top w:val="dotted" w:sz="4" w:space="0" w:color="auto"/>
              <w:bottom w:val="dotted" w:sz="4" w:space="0" w:color="auto"/>
            </w:tcBorders>
          </w:tcPr>
          <w:p w14:paraId="60BBA39B" w14:textId="22352032" w:rsidR="00081E82" w:rsidRDefault="00081E82" w:rsidP="00081E82">
            <w:pPr>
              <w:tabs>
                <w:tab w:val="left" w:pos="2822"/>
              </w:tabs>
              <w:jc w:val="both"/>
              <w:rPr>
                <w:sz w:val="24"/>
                <w:szCs w:val="24"/>
                <w:u w:val="single"/>
              </w:rPr>
            </w:pPr>
            <w:r>
              <w:rPr>
                <w:sz w:val="24"/>
                <w:szCs w:val="24"/>
                <w:u w:val="single"/>
              </w:rPr>
              <w:t>Audit and Risk Committee</w:t>
            </w:r>
          </w:p>
        </w:tc>
      </w:tr>
      <w:tr w:rsidR="00081E82" w:rsidRPr="00DD39EE" w14:paraId="2BEAD727" w14:textId="77777777" w:rsidTr="00D85236">
        <w:tc>
          <w:tcPr>
            <w:tcW w:w="824" w:type="dxa"/>
            <w:tcBorders>
              <w:top w:val="dotted" w:sz="4" w:space="0" w:color="auto"/>
              <w:bottom w:val="dotted" w:sz="4" w:space="0" w:color="auto"/>
            </w:tcBorders>
          </w:tcPr>
          <w:p w14:paraId="7838EF5C" w14:textId="06077F0F" w:rsidR="00081E82" w:rsidRDefault="00FF0D1A" w:rsidP="00081E82">
            <w:pPr>
              <w:rPr>
                <w:sz w:val="24"/>
                <w:szCs w:val="24"/>
              </w:rPr>
            </w:pPr>
            <w:r>
              <w:rPr>
                <w:sz w:val="24"/>
                <w:szCs w:val="24"/>
              </w:rPr>
              <w:t>5</w:t>
            </w:r>
            <w:r w:rsidR="00081E82">
              <w:rPr>
                <w:sz w:val="24"/>
                <w:szCs w:val="24"/>
              </w:rPr>
              <w:t>.1.1</w:t>
            </w:r>
          </w:p>
        </w:tc>
        <w:tc>
          <w:tcPr>
            <w:tcW w:w="8192" w:type="dxa"/>
            <w:tcBorders>
              <w:top w:val="dotted" w:sz="4" w:space="0" w:color="auto"/>
              <w:bottom w:val="dotted" w:sz="4" w:space="0" w:color="auto"/>
            </w:tcBorders>
          </w:tcPr>
          <w:p w14:paraId="3B439D00" w14:textId="358417DE" w:rsidR="00081E82" w:rsidRPr="00CE4AEE" w:rsidRDefault="00081E82" w:rsidP="00A74161">
            <w:pPr>
              <w:tabs>
                <w:tab w:val="left" w:pos="2822"/>
              </w:tabs>
              <w:jc w:val="both"/>
              <w:rPr>
                <w:sz w:val="24"/>
                <w:szCs w:val="24"/>
              </w:rPr>
            </w:pPr>
            <w:r>
              <w:rPr>
                <w:sz w:val="24"/>
                <w:szCs w:val="24"/>
              </w:rPr>
              <w:t xml:space="preserve">The committee met on </w:t>
            </w:r>
            <w:r w:rsidR="00A5676E">
              <w:rPr>
                <w:sz w:val="24"/>
                <w:szCs w:val="24"/>
              </w:rPr>
              <w:t>Friday, 24 May 2019 and on Tuesday</w:t>
            </w:r>
            <w:r>
              <w:rPr>
                <w:sz w:val="24"/>
                <w:szCs w:val="24"/>
              </w:rPr>
              <w:t>, 1</w:t>
            </w:r>
            <w:r w:rsidR="00A5676E">
              <w:rPr>
                <w:sz w:val="24"/>
                <w:szCs w:val="24"/>
              </w:rPr>
              <w:t>8</w:t>
            </w:r>
            <w:r>
              <w:rPr>
                <w:sz w:val="24"/>
                <w:szCs w:val="24"/>
              </w:rPr>
              <w:t xml:space="preserve"> </w:t>
            </w:r>
            <w:r w:rsidR="00A5676E">
              <w:rPr>
                <w:sz w:val="24"/>
                <w:szCs w:val="24"/>
              </w:rPr>
              <w:t>June</w:t>
            </w:r>
            <w:r>
              <w:rPr>
                <w:sz w:val="24"/>
                <w:szCs w:val="24"/>
              </w:rPr>
              <w:t xml:space="preserve"> 2019. </w:t>
            </w:r>
            <w:r w:rsidR="00A74161">
              <w:rPr>
                <w:sz w:val="24"/>
                <w:szCs w:val="24"/>
              </w:rPr>
              <w:t>The May meeting related to risk analysis following the non-receipt of information from MABS ND. In June, it was agreed to engage Deloitte to conduct an audit of the accounts of MABS ND. A report of the internal audit of General IT Controls was also presented at the June meeting. The audit’s findings largely relate to access management and password policies.</w:t>
            </w:r>
          </w:p>
        </w:tc>
      </w:tr>
      <w:tr w:rsidR="00081E82" w:rsidRPr="00DD39EE" w14:paraId="3605368E" w14:textId="77777777" w:rsidTr="00D85236">
        <w:tc>
          <w:tcPr>
            <w:tcW w:w="824" w:type="dxa"/>
            <w:tcBorders>
              <w:top w:val="dotted" w:sz="4" w:space="0" w:color="auto"/>
              <w:bottom w:val="dotted" w:sz="4" w:space="0" w:color="auto"/>
            </w:tcBorders>
          </w:tcPr>
          <w:p w14:paraId="6B534F06" w14:textId="0319952B" w:rsidR="00081E82" w:rsidRPr="00A74161" w:rsidRDefault="007A338B" w:rsidP="00081E82">
            <w:pPr>
              <w:rPr>
                <w:sz w:val="24"/>
                <w:szCs w:val="24"/>
              </w:rPr>
            </w:pPr>
            <w:r w:rsidRPr="00A74161">
              <w:rPr>
                <w:sz w:val="24"/>
                <w:szCs w:val="24"/>
              </w:rPr>
              <w:t>5</w:t>
            </w:r>
            <w:r w:rsidR="00A74161" w:rsidRPr="00A74161">
              <w:rPr>
                <w:sz w:val="24"/>
                <w:szCs w:val="24"/>
              </w:rPr>
              <w:t>.2</w:t>
            </w:r>
          </w:p>
        </w:tc>
        <w:tc>
          <w:tcPr>
            <w:tcW w:w="8192" w:type="dxa"/>
            <w:tcBorders>
              <w:top w:val="dotted" w:sz="4" w:space="0" w:color="auto"/>
              <w:bottom w:val="dotted" w:sz="4" w:space="0" w:color="auto"/>
            </w:tcBorders>
          </w:tcPr>
          <w:p w14:paraId="760B994E" w14:textId="71DB9B5B" w:rsidR="00081E82" w:rsidRPr="00A74161" w:rsidRDefault="00A74161" w:rsidP="00FC0A37">
            <w:pPr>
              <w:tabs>
                <w:tab w:val="left" w:pos="2822"/>
              </w:tabs>
              <w:jc w:val="both"/>
              <w:rPr>
                <w:sz w:val="24"/>
                <w:szCs w:val="24"/>
                <w:u w:val="single"/>
              </w:rPr>
            </w:pPr>
            <w:r w:rsidRPr="00A74161">
              <w:rPr>
                <w:sz w:val="24"/>
                <w:szCs w:val="24"/>
                <w:u w:val="single"/>
              </w:rPr>
              <w:t>Social Policy and Research Committee</w:t>
            </w:r>
          </w:p>
        </w:tc>
      </w:tr>
      <w:tr w:rsidR="00081E82" w:rsidRPr="00DD39EE" w14:paraId="05907BFF" w14:textId="77777777" w:rsidTr="00D85236">
        <w:tc>
          <w:tcPr>
            <w:tcW w:w="824" w:type="dxa"/>
            <w:tcBorders>
              <w:top w:val="dotted" w:sz="4" w:space="0" w:color="auto"/>
              <w:bottom w:val="dotted" w:sz="4" w:space="0" w:color="auto"/>
            </w:tcBorders>
          </w:tcPr>
          <w:p w14:paraId="260128A3" w14:textId="4D22D428" w:rsidR="00081E82" w:rsidRDefault="007A338B" w:rsidP="00081E82">
            <w:pPr>
              <w:rPr>
                <w:sz w:val="24"/>
                <w:szCs w:val="24"/>
              </w:rPr>
            </w:pPr>
            <w:r>
              <w:rPr>
                <w:sz w:val="24"/>
                <w:szCs w:val="24"/>
              </w:rPr>
              <w:t>5</w:t>
            </w:r>
            <w:r w:rsidR="00A74161">
              <w:rPr>
                <w:sz w:val="24"/>
                <w:szCs w:val="24"/>
              </w:rPr>
              <w:t>.2.1</w:t>
            </w:r>
          </w:p>
        </w:tc>
        <w:tc>
          <w:tcPr>
            <w:tcW w:w="8192" w:type="dxa"/>
            <w:tcBorders>
              <w:top w:val="dotted" w:sz="4" w:space="0" w:color="auto"/>
              <w:bottom w:val="dotted" w:sz="4" w:space="0" w:color="auto"/>
            </w:tcBorders>
          </w:tcPr>
          <w:p w14:paraId="1580B445" w14:textId="4B6BFD27" w:rsidR="00081E82" w:rsidRDefault="00081E82" w:rsidP="00293825">
            <w:pPr>
              <w:tabs>
                <w:tab w:val="left" w:pos="2822"/>
              </w:tabs>
              <w:jc w:val="both"/>
              <w:rPr>
                <w:sz w:val="24"/>
                <w:szCs w:val="24"/>
              </w:rPr>
            </w:pPr>
            <w:r>
              <w:rPr>
                <w:sz w:val="24"/>
                <w:szCs w:val="24"/>
              </w:rPr>
              <w:t xml:space="preserve">The </w:t>
            </w:r>
            <w:r w:rsidR="00FF0D1A">
              <w:rPr>
                <w:sz w:val="24"/>
                <w:szCs w:val="24"/>
              </w:rPr>
              <w:t xml:space="preserve">committee </w:t>
            </w:r>
            <w:r w:rsidR="00293825">
              <w:rPr>
                <w:sz w:val="24"/>
                <w:szCs w:val="24"/>
              </w:rPr>
              <w:t>met on Tuesday, 21 May 2019</w:t>
            </w:r>
            <w:r w:rsidR="00A74161">
              <w:rPr>
                <w:sz w:val="24"/>
                <w:szCs w:val="24"/>
              </w:rPr>
              <w:t xml:space="preserve">. A new Social Policy toolkit is being introduced across the Citizens Information Services. The committee has adopted an impact assessment framework to assess submissions. </w:t>
            </w:r>
          </w:p>
        </w:tc>
      </w:tr>
      <w:tr w:rsidR="00081E82" w:rsidRPr="00DD39EE" w14:paraId="2D93AAC0" w14:textId="77777777" w:rsidTr="00D85236">
        <w:tc>
          <w:tcPr>
            <w:tcW w:w="824" w:type="dxa"/>
            <w:tcBorders>
              <w:top w:val="dotted" w:sz="4" w:space="0" w:color="auto"/>
              <w:bottom w:val="dotted" w:sz="4" w:space="0" w:color="auto"/>
            </w:tcBorders>
          </w:tcPr>
          <w:p w14:paraId="6E675E09" w14:textId="24EA7D02" w:rsidR="00081E82" w:rsidRPr="003809E1" w:rsidRDefault="00FF0D1A" w:rsidP="00081E82">
            <w:pPr>
              <w:rPr>
                <w:b/>
                <w:sz w:val="24"/>
                <w:szCs w:val="24"/>
              </w:rPr>
            </w:pPr>
            <w:r>
              <w:rPr>
                <w:b/>
                <w:sz w:val="24"/>
                <w:szCs w:val="24"/>
              </w:rPr>
              <w:t>6</w:t>
            </w:r>
          </w:p>
        </w:tc>
        <w:tc>
          <w:tcPr>
            <w:tcW w:w="8192" w:type="dxa"/>
            <w:tcBorders>
              <w:top w:val="dotted" w:sz="4" w:space="0" w:color="auto"/>
              <w:bottom w:val="dotted" w:sz="4" w:space="0" w:color="auto"/>
            </w:tcBorders>
          </w:tcPr>
          <w:p w14:paraId="0E8F6147" w14:textId="75CCDA3D" w:rsidR="00081E82" w:rsidRPr="00AA2BF2" w:rsidRDefault="00081E82" w:rsidP="00081E82">
            <w:pPr>
              <w:jc w:val="both"/>
              <w:rPr>
                <w:b/>
                <w:sz w:val="24"/>
                <w:szCs w:val="24"/>
              </w:rPr>
            </w:pPr>
            <w:r>
              <w:rPr>
                <w:b/>
                <w:sz w:val="24"/>
                <w:szCs w:val="24"/>
              </w:rPr>
              <w:t>Report of the Chief Executive</w:t>
            </w:r>
          </w:p>
        </w:tc>
      </w:tr>
      <w:tr w:rsidR="00081E82" w:rsidRPr="004D4CBB" w14:paraId="2AA286D0" w14:textId="77777777" w:rsidTr="00D85236">
        <w:tc>
          <w:tcPr>
            <w:tcW w:w="824" w:type="dxa"/>
            <w:tcBorders>
              <w:top w:val="dotted" w:sz="4" w:space="0" w:color="auto"/>
              <w:bottom w:val="dotted" w:sz="4" w:space="0" w:color="auto"/>
            </w:tcBorders>
          </w:tcPr>
          <w:p w14:paraId="135DD062" w14:textId="3C74A407" w:rsidR="00081E82" w:rsidRPr="004D4CBB" w:rsidRDefault="00FF0D1A" w:rsidP="00081E82">
            <w:pPr>
              <w:rPr>
                <w:sz w:val="24"/>
                <w:szCs w:val="24"/>
              </w:rPr>
            </w:pPr>
            <w:r>
              <w:rPr>
                <w:sz w:val="24"/>
                <w:szCs w:val="24"/>
              </w:rPr>
              <w:t>6</w:t>
            </w:r>
            <w:r w:rsidR="00081E82" w:rsidRPr="004D4CBB">
              <w:rPr>
                <w:sz w:val="24"/>
                <w:szCs w:val="24"/>
              </w:rPr>
              <w:t>.1</w:t>
            </w:r>
          </w:p>
        </w:tc>
        <w:tc>
          <w:tcPr>
            <w:tcW w:w="8192" w:type="dxa"/>
            <w:tcBorders>
              <w:top w:val="dotted" w:sz="4" w:space="0" w:color="auto"/>
              <w:bottom w:val="dotted" w:sz="4" w:space="0" w:color="auto"/>
            </w:tcBorders>
          </w:tcPr>
          <w:p w14:paraId="110FEA77" w14:textId="164EDD7A" w:rsidR="00081E82" w:rsidRPr="004D4CBB" w:rsidRDefault="00081E82" w:rsidP="00A74161">
            <w:pPr>
              <w:jc w:val="both"/>
              <w:rPr>
                <w:sz w:val="24"/>
                <w:szCs w:val="24"/>
              </w:rPr>
            </w:pPr>
            <w:r w:rsidRPr="004D4CBB">
              <w:rPr>
                <w:sz w:val="24"/>
                <w:szCs w:val="24"/>
              </w:rPr>
              <w:t>The Report of the Chief Executive was iss</w:t>
            </w:r>
            <w:r w:rsidR="00FD1245">
              <w:rPr>
                <w:sz w:val="24"/>
                <w:szCs w:val="24"/>
              </w:rPr>
              <w:t xml:space="preserve">ued in advance of the meeting. </w:t>
            </w:r>
          </w:p>
        </w:tc>
      </w:tr>
      <w:tr w:rsidR="00081E82" w:rsidRPr="00DC7CF8" w14:paraId="35D83FA6" w14:textId="77777777" w:rsidTr="00D85236">
        <w:tc>
          <w:tcPr>
            <w:tcW w:w="824" w:type="dxa"/>
            <w:tcBorders>
              <w:top w:val="dotted" w:sz="4" w:space="0" w:color="auto"/>
              <w:bottom w:val="dotted" w:sz="4" w:space="0" w:color="auto"/>
            </w:tcBorders>
          </w:tcPr>
          <w:p w14:paraId="0BC71786" w14:textId="69F51592" w:rsidR="00081E82" w:rsidRPr="00DC7CF8" w:rsidRDefault="00DE7CFC" w:rsidP="00081E82">
            <w:pPr>
              <w:rPr>
                <w:b/>
                <w:sz w:val="24"/>
                <w:szCs w:val="24"/>
              </w:rPr>
            </w:pPr>
            <w:r>
              <w:rPr>
                <w:b/>
                <w:sz w:val="24"/>
                <w:szCs w:val="24"/>
              </w:rPr>
              <w:t>7</w:t>
            </w:r>
          </w:p>
        </w:tc>
        <w:tc>
          <w:tcPr>
            <w:tcW w:w="8192" w:type="dxa"/>
            <w:tcBorders>
              <w:top w:val="dotted" w:sz="4" w:space="0" w:color="auto"/>
              <w:bottom w:val="dotted" w:sz="4" w:space="0" w:color="auto"/>
            </w:tcBorders>
          </w:tcPr>
          <w:p w14:paraId="6FDE14FE" w14:textId="29ED5A12" w:rsidR="00081E82" w:rsidRPr="00DC7CF8" w:rsidRDefault="00081E82" w:rsidP="00081E82">
            <w:pPr>
              <w:jc w:val="both"/>
              <w:rPr>
                <w:b/>
                <w:sz w:val="24"/>
                <w:szCs w:val="24"/>
              </w:rPr>
            </w:pPr>
            <w:r>
              <w:rPr>
                <w:b/>
                <w:sz w:val="24"/>
                <w:szCs w:val="24"/>
              </w:rPr>
              <w:t>HR and Governance M</w:t>
            </w:r>
            <w:r w:rsidRPr="00DC7CF8">
              <w:rPr>
                <w:b/>
                <w:sz w:val="24"/>
                <w:szCs w:val="24"/>
              </w:rPr>
              <w:t>atters</w:t>
            </w:r>
          </w:p>
        </w:tc>
      </w:tr>
      <w:tr w:rsidR="00081E82" w:rsidRPr="00DD39EE" w14:paraId="0D49D3FC" w14:textId="77777777" w:rsidTr="00D85236">
        <w:tc>
          <w:tcPr>
            <w:tcW w:w="824" w:type="dxa"/>
            <w:tcBorders>
              <w:top w:val="dotted" w:sz="4" w:space="0" w:color="auto"/>
              <w:bottom w:val="dotted" w:sz="4" w:space="0" w:color="auto"/>
            </w:tcBorders>
          </w:tcPr>
          <w:p w14:paraId="5ED606D4" w14:textId="30997596" w:rsidR="00081E82" w:rsidRDefault="00DE7CFC" w:rsidP="00081E82">
            <w:pPr>
              <w:rPr>
                <w:sz w:val="24"/>
                <w:szCs w:val="24"/>
              </w:rPr>
            </w:pPr>
            <w:r>
              <w:rPr>
                <w:sz w:val="24"/>
                <w:szCs w:val="24"/>
              </w:rPr>
              <w:t>7</w:t>
            </w:r>
            <w:r w:rsidR="00081E82">
              <w:rPr>
                <w:sz w:val="24"/>
                <w:szCs w:val="24"/>
              </w:rPr>
              <w:t>.1</w:t>
            </w:r>
          </w:p>
        </w:tc>
        <w:tc>
          <w:tcPr>
            <w:tcW w:w="8192" w:type="dxa"/>
            <w:tcBorders>
              <w:top w:val="dotted" w:sz="4" w:space="0" w:color="auto"/>
              <w:bottom w:val="dotted" w:sz="4" w:space="0" w:color="auto"/>
            </w:tcBorders>
          </w:tcPr>
          <w:p w14:paraId="53D0D35F" w14:textId="2DBFD37A" w:rsidR="00081E82" w:rsidRPr="008336F4" w:rsidRDefault="00FF0D1A" w:rsidP="00081E82">
            <w:pPr>
              <w:jc w:val="both"/>
              <w:rPr>
                <w:sz w:val="24"/>
                <w:szCs w:val="24"/>
                <w:u w:val="single"/>
              </w:rPr>
            </w:pPr>
            <w:r>
              <w:rPr>
                <w:sz w:val="24"/>
                <w:szCs w:val="24"/>
                <w:u w:val="single"/>
              </w:rPr>
              <w:t>ICT Update</w:t>
            </w:r>
          </w:p>
        </w:tc>
      </w:tr>
      <w:tr w:rsidR="00081E82" w:rsidRPr="00DD39EE" w14:paraId="534FA49E" w14:textId="77777777" w:rsidTr="00D85236">
        <w:tc>
          <w:tcPr>
            <w:tcW w:w="824" w:type="dxa"/>
            <w:tcBorders>
              <w:top w:val="dotted" w:sz="4" w:space="0" w:color="auto"/>
              <w:bottom w:val="dotted" w:sz="4" w:space="0" w:color="auto"/>
            </w:tcBorders>
          </w:tcPr>
          <w:p w14:paraId="01FA2577" w14:textId="022FED84" w:rsidR="00081E82" w:rsidRDefault="00DE7CFC" w:rsidP="00081E82">
            <w:pPr>
              <w:rPr>
                <w:sz w:val="24"/>
                <w:szCs w:val="24"/>
              </w:rPr>
            </w:pPr>
            <w:r>
              <w:rPr>
                <w:sz w:val="24"/>
                <w:szCs w:val="24"/>
              </w:rPr>
              <w:t>7</w:t>
            </w:r>
            <w:r w:rsidR="00081E82">
              <w:rPr>
                <w:sz w:val="24"/>
                <w:szCs w:val="24"/>
              </w:rPr>
              <w:t>.1.1</w:t>
            </w:r>
          </w:p>
        </w:tc>
        <w:tc>
          <w:tcPr>
            <w:tcW w:w="8192" w:type="dxa"/>
            <w:tcBorders>
              <w:top w:val="dotted" w:sz="4" w:space="0" w:color="auto"/>
              <w:bottom w:val="dotted" w:sz="4" w:space="0" w:color="auto"/>
            </w:tcBorders>
          </w:tcPr>
          <w:p w14:paraId="747BFAC1" w14:textId="3808E418" w:rsidR="00081E82" w:rsidRDefault="00FF0D1A" w:rsidP="00A74161">
            <w:pPr>
              <w:jc w:val="both"/>
              <w:rPr>
                <w:sz w:val="24"/>
                <w:szCs w:val="24"/>
              </w:rPr>
            </w:pPr>
            <w:r>
              <w:rPr>
                <w:sz w:val="24"/>
                <w:szCs w:val="24"/>
              </w:rPr>
              <w:t xml:space="preserve">An update on cyber security was provided, including the </w:t>
            </w:r>
            <w:r w:rsidR="00A74161">
              <w:rPr>
                <w:sz w:val="24"/>
                <w:szCs w:val="24"/>
              </w:rPr>
              <w:t>introduction of a new Security Information and Event Management (SIEM) system</w:t>
            </w:r>
            <w:r>
              <w:rPr>
                <w:sz w:val="24"/>
                <w:szCs w:val="24"/>
              </w:rPr>
              <w:t>.</w:t>
            </w:r>
          </w:p>
        </w:tc>
      </w:tr>
      <w:tr w:rsidR="00081E82" w:rsidRPr="00DD39EE" w14:paraId="674A5984" w14:textId="77777777" w:rsidTr="00D85236">
        <w:tc>
          <w:tcPr>
            <w:tcW w:w="824" w:type="dxa"/>
            <w:tcBorders>
              <w:top w:val="dotted" w:sz="4" w:space="0" w:color="auto"/>
              <w:bottom w:val="dotted" w:sz="4" w:space="0" w:color="auto"/>
            </w:tcBorders>
          </w:tcPr>
          <w:p w14:paraId="40C269D8" w14:textId="5E6FACC4" w:rsidR="00081E82" w:rsidRDefault="00DE7CFC" w:rsidP="00081E82">
            <w:pPr>
              <w:rPr>
                <w:sz w:val="24"/>
                <w:szCs w:val="24"/>
              </w:rPr>
            </w:pPr>
            <w:r>
              <w:rPr>
                <w:sz w:val="24"/>
                <w:szCs w:val="24"/>
              </w:rPr>
              <w:t>7</w:t>
            </w:r>
            <w:r w:rsidR="00FF0D1A">
              <w:rPr>
                <w:sz w:val="24"/>
                <w:szCs w:val="24"/>
              </w:rPr>
              <w:t>.</w:t>
            </w:r>
            <w:r w:rsidR="00081E82">
              <w:rPr>
                <w:sz w:val="24"/>
                <w:szCs w:val="24"/>
              </w:rPr>
              <w:t>1</w:t>
            </w:r>
            <w:r w:rsidR="00FF0D1A">
              <w:rPr>
                <w:sz w:val="24"/>
                <w:szCs w:val="24"/>
              </w:rPr>
              <w:t>.2</w:t>
            </w:r>
          </w:p>
        </w:tc>
        <w:tc>
          <w:tcPr>
            <w:tcW w:w="8192" w:type="dxa"/>
            <w:tcBorders>
              <w:top w:val="dotted" w:sz="4" w:space="0" w:color="auto"/>
              <w:bottom w:val="dotted" w:sz="4" w:space="0" w:color="auto"/>
            </w:tcBorders>
          </w:tcPr>
          <w:p w14:paraId="7D635895" w14:textId="0D507BEE" w:rsidR="00081E82" w:rsidRDefault="00FF0D1A" w:rsidP="00A74161">
            <w:pPr>
              <w:jc w:val="both"/>
              <w:rPr>
                <w:sz w:val="24"/>
                <w:szCs w:val="24"/>
              </w:rPr>
            </w:pPr>
            <w:r>
              <w:rPr>
                <w:sz w:val="24"/>
                <w:szCs w:val="24"/>
              </w:rPr>
              <w:t xml:space="preserve">An update on the Wide Area Network (WAN) and Telephony project was provided. </w:t>
            </w:r>
            <w:r w:rsidR="00A74161">
              <w:rPr>
                <w:sz w:val="24"/>
                <w:szCs w:val="24"/>
              </w:rPr>
              <w:t>Tenders to provide WAN connections have been evaluated in conjunction with the Office of Government Procurement (OGP)</w:t>
            </w:r>
            <w:r>
              <w:rPr>
                <w:sz w:val="24"/>
                <w:szCs w:val="24"/>
              </w:rPr>
              <w:t>.</w:t>
            </w:r>
            <w:r w:rsidR="00A74161">
              <w:rPr>
                <w:sz w:val="24"/>
                <w:szCs w:val="24"/>
              </w:rPr>
              <w:t xml:space="preserve"> Work is now progressing on the Telephony RFT.</w:t>
            </w:r>
          </w:p>
        </w:tc>
      </w:tr>
      <w:tr w:rsidR="00FF0D1A" w:rsidRPr="00DD39EE" w14:paraId="7AE92601" w14:textId="77777777" w:rsidTr="00D85236">
        <w:tc>
          <w:tcPr>
            <w:tcW w:w="824" w:type="dxa"/>
            <w:tcBorders>
              <w:top w:val="dotted" w:sz="4" w:space="0" w:color="auto"/>
              <w:bottom w:val="dotted" w:sz="4" w:space="0" w:color="auto"/>
            </w:tcBorders>
          </w:tcPr>
          <w:p w14:paraId="6E8718E8" w14:textId="3A9F3412" w:rsidR="00FF0D1A" w:rsidRDefault="00DE7CFC" w:rsidP="00081E82">
            <w:pPr>
              <w:rPr>
                <w:sz w:val="24"/>
                <w:szCs w:val="24"/>
              </w:rPr>
            </w:pPr>
            <w:r>
              <w:rPr>
                <w:sz w:val="24"/>
                <w:szCs w:val="24"/>
              </w:rPr>
              <w:t>7</w:t>
            </w:r>
            <w:r w:rsidR="00FF0D1A">
              <w:rPr>
                <w:sz w:val="24"/>
                <w:szCs w:val="24"/>
              </w:rPr>
              <w:t>.2</w:t>
            </w:r>
          </w:p>
        </w:tc>
        <w:tc>
          <w:tcPr>
            <w:tcW w:w="8192" w:type="dxa"/>
            <w:tcBorders>
              <w:top w:val="dotted" w:sz="4" w:space="0" w:color="auto"/>
              <w:bottom w:val="dotted" w:sz="4" w:space="0" w:color="auto"/>
            </w:tcBorders>
          </w:tcPr>
          <w:p w14:paraId="4FD35ED0" w14:textId="3E577A6F" w:rsidR="00FF0D1A" w:rsidRPr="00FF0D1A" w:rsidRDefault="00FF0D1A" w:rsidP="00081E82">
            <w:pPr>
              <w:jc w:val="both"/>
              <w:rPr>
                <w:sz w:val="24"/>
                <w:szCs w:val="24"/>
                <w:u w:val="single"/>
              </w:rPr>
            </w:pPr>
            <w:r w:rsidRPr="00FF0D1A">
              <w:rPr>
                <w:sz w:val="24"/>
                <w:szCs w:val="24"/>
                <w:u w:val="single"/>
              </w:rPr>
              <w:t>Staffing Update</w:t>
            </w:r>
          </w:p>
        </w:tc>
      </w:tr>
      <w:tr w:rsidR="00FF0D1A" w:rsidRPr="00DD39EE" w14:paraId="4B8AC9E9" w14:textId="77777777" w:rsidTr="00D85236">
        <w:tc>
          <w:tcPr>
            <w:tcW w:w="824" w:type="dxa"/>
            <w:tcBorders>
              <w:top w:val="dotted" w:sz="4" w:space="0" w:color="auto"/>
              <w:bottom w:val="dotted" w:sz="4" w:space="0" w:color="auto"/>
            </w:tcBorders>
          </w:tcPr>
          <w:p w14:paraId="6D51826D" w14:textId="32297DBD" w:rsidR="00FF0D1A" w:rsidRDefault="00DE7CFC" w:rsidP="00081E82">
            <w:pPr>
              <w:rPr>
                <w:sz w:val="24"/>
                <w:szCs w:val="24"/>
              </w:rPr>
            </w:pPr>
            <w:r>
              <w:rPr>
                <w:sz w:val="24"/>
                <w:szCs w:val="24"/>
              </w:rPr>
              <w:t>7</w:t>
            </w:r>
            <w:r w:rsidR="00FF0D1A">
              <w:rPr>
                <w:sz w:val="24"/>
                <w:szCs w:val="24"/>
              </w:rPr>
              <w:t>.2.1</w:t>
            </w:r>
          </w:p>
        </w:tc>
        <w:tc>
          <w:tcPr>
            <w:tcW w:w="8192" w:type="dxa"/>
            <w:tcBorders>
              <w:top w:val="dotted" w:sz="4" w:space="0" w:color="auto"/>
              <w:bottom w:val="dotted" w:sz="4" w:space="0" w:color="auto"/>
            </w:tcBorders>
          </w:tcPr>
          <w:p w14:paraId="6B0575F3" w14:textId="53D07387" w:rsidR="00FF0D1A" w:rsidRDefault="00A74161" w:rsidP="00FD1245">
            <w:pPr>
              <w:jc w:val="both"/>
              <w:rPr>
                <w:sz w:val="24"/>
                <w:szCs w:val="24"/>
              </w:rPr>
            </w:pPr>
            <w:r>
              <w:rPr>
                <w:sz w:val="24"/>
                <w:szCs w:val="24"/>
              </w:rPr>
              <w:t>An update was provided on a number of recent and upcoming recruitment processes.</w:t>
            </w:r>
          </w:p>
        </w:tc>
      </w:tr>
      <w:tr w:rsidR="009E0E21" w:rsidRPr="00DD39EE" w14:paraId="56298B01" w14:textId="77777777" w:rsidTr="00D85236">
        <w:tc>
          <w:tcPr>
            <w:tcW w:w="824" w:type="dxa"/>
            <w:tcBorders>
              <w:top w:val="dotted" w:sz="4" w:space="0" w:color="auto"/>
              <w:bottom w:val="dotted" w:sz="4" w:space="0" w:color="auto"/>
            </w:tcBorders>
          </w:tcPr>
          <w:p w14:paraId="37D9F8FE" w14:textId="2BE97A70" w:rsidR="009E0E21" w:rsidRDefault="00DE7CFC" w:rsidP="00081E82">
            <w:pPr>
              <w:rPr>
                <w:sz w:val="24"/>
                <w:szCs w:val="24"/>
              </w:rPr>
            </w:pPr>
            <w:r>
              <w:rPr>
                <w:sz w:val="24"/>
                <w:szCs w:val="24"/>
              </w:rPr>
              <w:t>7</w:t>
            </w:r>
            <w:r w:rsidR="009E0E21">
              <w:rPr>
                <w:sz w:val="24"/>
                <w:szCs w:val="24"/>
              </w:rPr>
              <w:t>.3</w:t>
            </w:r>
          </w:p>
        </w:tc>
        <w:tc>
          <w:tcPr>
            <w:tcW w:w="8192" w:type="dxa"/>
            <w:tcBorders>
              <w:top w:val="dotted" w:sz="4" w:space="0" w:color="auto"/>
              <w:bottom w:val="dotted" w:sz="4" w:space="0" w:color="auto"/>
            </w:tcBorders>
          </w:tcPr>
          <w:p w14:paraId="4031EBA2" w14:textId="541B922D" w:rsidR="009E0E21" w:rsidRPr="009E0E21" w:rsidRDefault="009E0E21" w:rsidP="003942E0">
            <w:pPr>
              <w:jc w:val="both"/>
              <w:rPr>
                <w:sz w:val="24"/>
                <w:szCs w:val="24"/>
                <w:u w:val="single"/>
              </w:rPr>
            </w:pPr>
            <w:r w:rsidRPr="009E0E21">
              <w:rPr>
                <w:sz w:val="24"/>
                <w:szCs w:val="24"/>
                <w:u w:val="single"/>
              </w:rPr>
              <w:t>Annual Report 2018</w:t>
            </w:r>
          </w:p>
        </w:tc>
      </w:tr>
      <w:tr w:rsidR="009E0E21" w:rsidRPr="00DD39EE" w14:paraId="462DDAAD" w14:textId="77777777" w:rsidTr="00D85236">
        <w:tc>
          <w:tcPr>
            <w:tcW w:w="824" w:type="dxa"/>
            <w:tcBorders>
              <w:top w:val="dotted" w:sz="4" w:space="0" w:color="auto"/>
              <w:bottom w:val="dotted" w:sz="4" w:space="0" w:color="auto"/>
            </w:tcBorders>
          </w:tcPr>
          <w:p w14:paraId="436AE842" w14:textId="1C642968" w:rsidR="009E0E21" w:rsidRDefault="00DE7CFC" w:rsidP="00081E82">
            <w:pPr>
              <w:rPr>
                <w:sz w:val="24"/>
                <w:szCs w:val="24"/>
              </w:rPr>
            </w:pPr>
            <w:r>
              <w:rPr>
                <w:sz w:val="24"/>
                <w:szCs w:val="24"/>
              </w:rPr>
              <w:t>7</w:t>
            </w:r>
            <w:r w:rsidR="009E0E21">
              <w:rPr>
                <w:sz w:val="24"/>
                <w:szCs w:val="24"/>
              </w:rPr>
              <w:t>.3.1</w:t>
            </w:r>
          </w:p>
        </w:tc>
        <w:tc>
          <w:tcPr>
            <w:tcW w:w="8192" w:type="dxa"/>
            <w:tcBorders>
              <w:top w:val="dotted" w:sz="4" w:space="0" w:color="auto"/>
              <w:bottom w:val="dotted" w:sz="4" w:space="0" w:color="auto"/>
            </w:tcBorders>
          </w:tcPr>
          <w:p w14:paraId="775D024A" w14:textId="3E64AE8E" w:rsidR="009E0E21" w:rsidRDefault="00AD3400" w:rsidP="003942E0">
            <w:pPr>
              <w:jc w:val="both"/>
              <w:rPr>
                <w:sz w:val="24"/>
                <w:szCs w:val="24"/>
              </w:rPr>
            </w:pPr>
            <w:r>
              <w:rPr>
                <w:sz w:val="24"/>
                <w:szCs w:val="24"/>
              </w:rPr>
              <w:t>It was agreed to arrange a launch of the Annual Report 2018</w:t>
            </w:r>
            <w:r w:rsidR="009E0E21">
              <w:rPr>
                <w:sz w:val="24"/>
                <w:szCs w:val="24"/>
              </w:rPr>
              <w:t>.</w:t>
            </w:r>
          </w:p>
        </w:tc>
      </w:tr>
      <w:tr w:rsidR="00081E82" w:rsidRPr="00FF1F00" w14:paraId="047AEDD9" w14:textId="77777777" w:rsidTr="00D85236">
        <w:tc>
          <w:tcPr>
            <w:tcW w:w="824" w:type="dxa"/>
            <w:tcBorders>
              <w:top w:val="dotted" w:sz="4" w:space="0" w:color="auto"/>
              <w:bottom w:val="dotted" w:sz="4" w:space="0" w:color="auto"/>
            </w:tcBorders>
          </w:tcPr>
          <w:p w14:paraId="64FF6715" w14:textId="733CF739" w:rsidR="00081E82" w:rsidRPr="00FF1F00" w:rsidRDefault="00081E82" w:rsidP="00081E82">
            <w:pPr>
              <w:rPr>
                <w:b/>
                <w:sz w:val="24"/>
                <w:szCs w:val="24"/>
              </w:rPr>
            </w:pPr>
            <w:r>
              <w:rPr>
                <w:b/>
                <w:sz w:val="24"/>
                <w:szCs w:val="24"/>
              </w:rPr>
              <w:t>8</w:t>
            </w:r>
          </w:p>
        </w:tc>
        <w:tc>
          <w:tcPr>
            <w:tcW w:w="8192" w:type="dxa"/>
            <w:tcBorders>
              <w:top w:val="dotted" w:sz="4" w:space="0" w:color="auto"/>
              <w:bottom w:val="dotted" w:sz="4" w:space="0" w:color="auto"/>
            </w:tcBorders>
          </w:tcPr>
          <w:p w14:paraId="35226B4B" w14:textId="7E133F56" w:rsidR="00081E82" w:rsidRPr="00AA2BF2" w:rsidRDefault="00081E82" w:rsidP="00081E82">
            <w:pPr>
              <w:rPr>
                <w:b/>
                <w:sz w:val="24"/>
                <w:szCs w:val="24"/>
              </w:rPr>
            </w:pPr>
            <w:r>
              <w:rPr>
                <w:b/>
                <w:sz w:val="24"/>
                <w:szCs w:val="24"/>
              </w:rPr>
              <w:t>Date of the Next M</w:t>
            </w:r>
            <w:r w:rsidRPr="00AA2BF2">
              <w:rPr>
                <w:b/>
                <w:sz w:val="24"/>
                <w:szCs w:val="24"/>
              </w:rPr>
              <w:t xml:space="preserve">eeting </w:t>
            </w:r>
          </w:p>
        </w:tc>
      </w:tr>
      <w:tr w:rsidR="00081E82" w:rsidRPr="00DD39EE" w14:paraId="6E2CC3CC" w14:textId="77777777" w:rsidTr="00D85236">
        <w:tc>
          <w:tcPr>
            <w:tcW w:w="824" w:type="dxa"/>
            <w:tcBorders>
              <w:top w:val="dotted" w:sz="4" w:space="0" w:color="auto"/>
              <w:bottom w:val="dotted" w:sz="4" w:space="0" w:color="auto"/>
            </w:tcBorders>
          </w:tcPr>
          <w:p w14:paraId="7B0349E3" w14:textId="7DBD0DA3" w:rsidR="00081E82" w:rsidRPr="00DD39EE" w:rsidRDefault="00081E82" w:rsidP="00081E82">
            <w:pPr>
              <w:rPr>
                <w:sz w:val="24"/>
                <w:szCs w:val="24"/>
              </w:rPr>
            </w:pPr>
            <w:r>
              <w:rPr>
                <w:sz w:val="24"/>
                <w:szCs w:val="24"/>
              </w:rPr>
              <w:t>8.1</w:t>
            </w:r>
          </w:p>
        </w:tc>
        <w:tc>
          <w:tcPr>
            <w:tcW w:w="8192" w:type="dxa"/>
            <w:tcBorders>
              <w:top w:val="dotted" w:sz="4" w:space="0" w:color="auto"/>
              <w:bottom w:val="dotted" w:sz="4" w:space="0" w:color="auto"/>
            </w:tcBorders>
          </w:tcPr>
          <w:p w14:paraId="4836822D" w14:textId="0F30B5A4" w:rsidR="00081E82" w:rsidRPr="00AA2BF2" w:rsidRDefault="00081E82" w:rsidP="00AD3400">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AD3400">
              <w:rPr>
                <w:sz w:val="24"/>
                <w:szCs w:val="24"/>
              </w:rPr>
              <w:t>24 July</w:t>
            </w:r>
            <w:r>
              <w:rPr>
                <w:sz w:val="24"/>
                <w:szCs w:val="24"/>
              </w:rPr>
              <w:t xml:space="preserve"> 2019</w:t>
            </w:r>
            <w:r w:rsidRPr="00AA2BF2">
              <w:rPr>
                <w:sz w:val="24"/>
                <w:szCs w:val="24"/>
              </w:rPr>
              <w:t xml:space="preserve">.  </w:t>
            </w:r>
          </w:p>
        </w:tc>
      </w:tr>
    </w:tbl>
    <w:p w14:paraId="600E4029" w14:textId="1DC04062" w:rsidR="00CE2F79" w:rsidRDefault="00CE2F79" w:rsidP="00770B98">
      <w:pPr>
        <w:rPr>
          <w:sz w:val="24"/>
          <w:szCs w:val="24"/>
        </w:rPr>
      </w:pPr>
    </w:p>
    <w:p w14:paraId="236162DC" w14:textId="77777777" w:rsidR="00B3485B" w:rsidRDefault="00B3485B" w:rsidP="00770B98">
      <w:pPr>
        <w:rPr>
          <w:sz w:val="24"/>
          <w:szCs w:val="24"/>
        </w:rPr>
      </w:pPr>
    </w:p>
    <w:p w14:paraId="4043F872" w14:textId="0918E312" w:rsidR="00B3485B" w:rsidRDefault="00B3485B" w:rsidP="00770B98">
      <w:pPr>
        <w:rPr>
          <w:sz w:val="24"/>
          <w:szCs w:val="24"/>
        </w:rPr>
      </w:pPr>
    </w:p>
    <w:sectPr w:rsidR="00B3485B" w:rsidSect="000F19E9">
      <w:headerReference w:type="even" r:id="rId8"/>
      <w:headerReference w:type="default" r:id="rId9"/>
      <w:footerReference w:type="even" r:id="rId10"/>
      <w:footerReference w:type="default" r:id="rId11"/>
      <w:headerReference w:type="first" r:id="rId12"/>
      <w:footerReference w:type="first" r:id="rId13"/>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F51E7" w14:textId="77777777" w:rsidR="009662A7" w:rsidRDefault="009662A7" w:rsidP="00253E0A">
      <w:r>
        <w:separator/>
      </w:r>
    </w:p>
  </w:endnote>
  <w:endnote w:type="continuationSeparator" w:id="0">
    <w:p w14:paraId="38648DCE" w14:textId="77777777" w:rsidR="009662A7" w:rsidRDefault="009662A7"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8288D" w14:textId="77777777" w:rsidR="001B55E4" w:rsidRDefault="001B5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26F362F2"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A4D7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4D7F">
              <w:rPr>
                <w:b/>
                <w:bCs/>
                <w:noProof/>
              </w:rPr>
              <w:t>2</w:t>
            </w:r>
            <w:r>
              <w:rPr>
                <w:b/>
                <w:bCs/>
                <w:sz w:val="24"/>
                <w:szCs w:val="24"/>
              </w:rPr>
              <w:fldChar w:fldCharType="end"/>
            </w:r>
          </w:p>
        </w:sdtContent>
      </w:sdt>
    </w:sdtContent>
  </w:sdt>
  <w:p w14:paraId="3D3D4F98" w14:textId="77777777" w:rsidR="00F25245" w:rsidRDefault="00F25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0D58" w14:textId="77777777" w:rsidR="001B55E4" w:rsidRDefault="001B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A5305" w14:textId="77777777" w:rsidR="009662A7" w:rsidRDefault="009662A7" w:rsidP="00253E0A">
      <w:r>
        <w:separator/>
      </w:r>
    </w:p>
  </w:footnote>
  <w:footnote w:type="continuationSeparator" w:id="0">
    <w:p w14:paraId="54FC5F76" w14:textId="77777777" w:rsidR="009662A7" w:rsidRDefault="009662A7"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58E6" w14:textId="77777777" w:rsidR="001B55E4" w:rsidRDefault="001B5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E62F8" w14:textId="2576F496" w:rsidR="00360A04" w:rsidRDefault="00360A04" w:rsidP="00A13C6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B4CEE" w14:textId="77777777" w:rsidR="001B55E4" w:rsidRDefault="001B5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05547"/>
    <w:rsid w:val="000110C7"/>
    <w:rsid w:val="0001388E"/>
    <w:rsid w:val="00013AE9"/>
    <w:rsid w:val="00016236"/>
    <w:rsid w:val="00021266"/>
    <w:rsid w:val="000214EF"/>
    <w:rsid w:val="000269CA"/>
    <w:rsid w:val="00027C12"/>
    <w:rsid w:val="00031A49"/>
    <w:rsid w:val="00033AB1"/>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1E82"/>
    <w:rsid w:val="00082ED4"/>
    <w:rsid w:val="00083132"/>
    <w:rsid w:val="00083F66"/>
    <w:rsid w:val="00086D0C"/>
    <w:rsid w:val="0008789A"/>
    <w:rsid w:val="000908D9"/>
    <w:rsid w:val="0009151B"/>
    <w:rsid w:val="00092007"/>
    <w:rsid w:val="0009318E"/>
    <w:rsid w:val="000A0772"/>
    <w:rsid w:val="000A32F5"/>
    <w:rsid w:val="000A5DF5"/>
    <w:rsid w:val="000A6C42"/>
    <w:rsid w:val="000B26A0"/>
    <w:rsid w:val="000B5541"/>
    <w:rsid w:val="000B7621"/>
    <w:rsid w:val="000C137C"/>
    <w:rsid w:val="000D1D4D"/>
    <w:rsid w:val="000D276D"/>
    <w:rsid w:val="000D35CE"/>
    <w:rsid w:val="000D3D84"/>
    <w:rsid w:val="000D4F5F"/>
    <w:rsid w:val="000D6A6C"/>
    <w:rsid w:val="000D6E84"/>
    <w:rsid w:val="000E1FD9"/>
    <w:rsid w:val="000E2DA3"/>
    <w:rsid w:val="000E71A5"/>
    <w:rsid w:val="000E7D48"/>
    <w:rsid w:val="000F19E9"/>
    <w:rsid w:val="000F3431"/>
    <w:rsid w:val="000F3AF9"/>
    <w:rsid w:val="000F3B00"/>
    <w:rsid w:val="000F44CC"/>
    <w:rsid w:val="000F4961"/>
    <w:rsid w:val="000F4B96"/>
    <w:rsid w:val="000F626B"/>
    <w:rsid w:val="00101E8E"/>
    <w:rsid w:val="00110523"/>
    <w:rsid w:val="00116CA1"/>
    <w:rsid w:val="00117242"/>
    <w:rsid w:val="00120677"/>
    <w:rsid w:val="001211AD"/>
    <w:rsid w:val="001247D8"/>
    <w:rsid w:val="00126288"/>
    <w:rsid w:val="00127E24"/>
    <w:rsid w:val="001305A9"/>
    <w:rsid w:val="00133FB8"/>
    <w:rsid w:val="00136D45"/>
    <w:rsid w:val="0015545C"/>
    <w:rsid w:val="00163EB6"/>
    <w:rsid w:val="00167268"/>
    <w:rsid w:val="00172B72"/>
    <w:rsid w:val="001734D5"/>
    <w:rsid w:val="0017698A"/>
    <w:rsid w:val="00177D62"/>
    <w:rsid w:val="001819A4"/>
    <w:rsid w:val="001836E2"/>
    <w:rsid w:val="00184481"/>
    <w:rsid w:val="0018555D"/>
    <w:rsid w:val="001972B7"/>
    <w:rsid w:val="001A072F"/>
    <w:rsid w:val="001A2E70"/>
    <w:rsid w:val="001A35A3"/>
    <w:rsid w:val="001A4D7F"/>
    <w:rsid w:val="001A5D74"/>
    <w:rsid w:val="001A7E90"/>
    <w:rsid w:val="001B5436"/>
    <w:rsid w:val="001B55E4"/>
    <w:rsid w:val="001C212A"/>
    <w:rsid w:val="001C25EE"/>
    <w:rsid w:val="001C33B2"/>
    <w:rsid w:val="001C4B65"/>
    <w:rsid w:val="001C4D9E"/>
    <w:rsid w:val="001D1A84"/>
    <w:rsid w:val="001D1F98"/>
    <w:rsid w:val="001D2915"/>
    <w:rsid w:val="001D5752"/>
    <w:rsid w:val="001E128C"/>
    <w:rsid w:val="001F2DE7"/>
    <w:rsid w:val="001F586E"/>
    <w:rsid w:val="001F5D25"/>
    <w:rsid w:val="001F5D91"/>
    <w:rsid w:val="001F60E9"/>
    <w:rsid w:val="0020234C"/>
    <w:rsid w:val="002030F9"/>
    <w:rsid w:val="0020456C"/>
    <w:rsid w:val="00206A7E"/>
    <w:rsid w:val="00207853"/>
    <w:rsid w:val="00210FFB"/>
    <w:rsid w:val="002110BA"/>
    <w:rsid w:val="00222EA3"/>
    <w:rsid w:val="00223310"/>
    <w:rsid w:val="0023121B"/>
    <w:rsid w:val="00235143"/>
    <w:rsid w:val="00242323"/>
    <w:rsid w:val="0024260C"/>
    <w:rsid w:val="002437A6"/>
    <w:rsid w:val="002452FE"/>
    <w:rsid w:val="00253E0A"/>
    <w:rsid w:val="00256381"/>
    <w:rsid w:val="00262852"/>
    <w:rsid w:val="002668AB"/>
    <w:rsid w:val="00274184"/>
    <w:rsid w:val="00275F87"/>
    <w:rsid w:val="00280B69"/>
    <w:rsid w:val="002867AF"/>
    <w:rsid w:val="0028711A"/>
    <w:rsid w:val="00293825"/>
    <w:rsid w:val="002A5282"/>
    <w:rsid w:val="002B0016"/>
    <w:rsid w:val="002B470B"/>
    <w:rsid w:val="002B5CDC"/>
    <w:rsid w:val="002B6F1A"/>
    <w:rsid w:val="002C3FF5"/>
    <w:rsid w:val="002C440A"/>
    <w:rsid w:val="002D2D5E"/>
    <w:rsid w:val="002D2F5B"/>
    <w:rsid w:val="002E2EC7"/>
    <w:rsid w:val="002E2F27"/>
    <w:rsid w:val="002E4A8E"/>
    <w:rsid w:val="002F1665"/>
    <w:rsid w:val="002F1763"/>
    <w:rsid w:val="002F304C"/>
    <w:rsid w:val="002F3BBF"/>
    <w:rsid w:val="002F3E91"/>
    <w:rsid w:val="002F4AFA"/>
    <w:rsid w:val="002F5210"/>
    <w:rsid w:val="002F7526"/>
    <w:rsid w:val="002F7F48"/>
    <w:rsid w:val="00300AFA"/>
    <w:rsid w:val="003025C7"/>
    <w:rsid w:val="00305E2A"/>
    <w:rsid w:val="00311C62"/>
    <w:rsid w:val="003161EB"/>
    <w:rsid w:val="00316449"/>
    <w:rsid w:val="00317429"/>
    <w:rsid w:val="00317989"/>
    <w:rsid w:val="003214E0"/>
    <w:rsid w:val="003226A1"/>
    <w:rsid w:val="00331B39"/>
    <w:rsid w:val="00340314"/>
    <w:rsid w:val="00344369"/>
    <w:rsid w:val="003560D3"/>
    <w:rsid w:val="003567FB"/>
    <w:rsid w:val="00360A04"/>
    <w:rsid w:val="00362740"/>
    <w:rsid w:val="0036347F"/>
    <w:rsid w:val="00365070"/>
    <w:rsid w:val="003717AE"/>
    <w:rsid w:val="0037191C"/>
    <w:rsid w:val="003747AD"/>
    <w:rsid w:val="003809E1"/>
    <w:rsid w:val="00380F83"/>
    <w:rsid w:val="00380FB1"/>
    <w:rsid w:val="00384525"/>
    <w:rsid w:val="0038694F"/>
    <w:rsid w:val="003919E8"/>
    <w:rsid w:val="00393B40"/>
    <w:rsid w:val="003942E0"/>
    <w:rsid w:val="003A1153"/>
    <w:rsid w:val="003A1B08"/>
    <w:rsid w:val="003A5A19"/>
    <w:rsid w:val="003A78BC"/>
    <w:rsid w:val="003A7F61"/>
    <w:rsid w:val="003B0825"/>
    <w:rsid w:val="003B3D3C"/>
    <w:rsid w:val="003B4371"/>
    <w:rsid w:val="003C0EB2"/>
    <w:rsid w:val="003C20AD"/>
    <w:rsid w:val="003D1EEA"/>
    <w:rsid w:val="003D3BA3"/>
    <w:rsid w:val="003E0975"/>
    <w:rsid w:val="003E1B20"/>
    <w:rsid w:val="003E2EFA"/>
    <w:rsid w:val="003E52F7"/>
    <w:rsid w:val="003E541D"/>
    <w:rsid w:val="003E683A"/>
    <w:rsid w:val="003E7002"/>
    <w:rsid w:val="003F2FCC"/>
    <w:rsid w:val="003F6140"/>
    <w:rsid w:val="004016DD"/>
    <w:rsid w:val="00413A19"/>
    <w:rsid w:val="0041495A"/>
    <w:rsid w:val="004169B0"/>
    <w:rsid w:val="00427354"/>
    <w:rsid w:val="00434A64"/>
    <w:rsid w:val="00436F67"/>
    <w:rsid w:val="00437116"/>
    <w:rsid w:val="00441F46"/>
    <w:rsid w:val="0044287F"/>
    <w:rsid w:val="00446426"/>
    <w:rsid w:val="00453032"/>
    <w:rsid w:val="0045363A"/>
    <w:rsid w:val="00456740"/>
    <w:rsid w:val="0046025E"/>
    <w:rsid w:val="00465639"/>
    <w:rsid w:val="004661A9"/>
    <w:rsid w:val="00471261"/>
    <w:rsid w:val="0047238E"/>
    <w:rsid w:val="00473D3A"/>
    <w:rsid w:val="00474D7F"/>
    <w:rsid w:val="0047699A"/>
    <w:rsid w:val="00480048"/>
    <w:rsid w:val="00481E1A"/>
    <w:rsid w:val="004842DA"/>
    <w:rsid w:val="00491B95"/>
    <w:rsid w:val="004A3335"/>
    <w:rsid w:val="004A3489"/>
    <w:rsid w:val="004A3C55"/>
    <w:rsid w:val="004A6C7E"/>
    <w:rsid w:val="004B0CBA"/>
    <w:rsid w:val="004B2CAC"/>
    <w:rsid w:val="004B308E"/>
    <w:rsid w:val="004B681F"/>
    <w:rsid w:val="004B7694"/>
    <w:rsid w:val="004C5F09"/>
    <w:rsid w:val="004D48EE"/>
    <w:rsid w:val="004D499C"/>
    <w:rsid w:val="004D4CBB"/>
    <w:rsid w:val="004D4D17"/>
    <w:rsid w:val="004D4D2A"/>
    <w:rsid w:val="004E096B"/>
    <w:rsid w:val="004E0B2F"/>
    <w:rsid w:val="004E4844"/>
    <w:rsid w:val="004E4F2B"/>
    <w:rsid w:val="004E689D"/>
    <w:rsid w:val="004E6A28"/>
    <w:rsid w:val="004F1454"/>
    <w:rsid w:val="004F1AFD"/>
    <w:rsid w:val="004F2E5A"/>
    <w:rsid w:val="004F30CD"/>
    <w:rsid w:val="004F31AF"/>
    <w:rsid w:val="004F446E"/>
    <w:rsid w:val="00502368"/>
    <w:rsid w:val="00504FF1"/>
    <w:rsid w:val="00512D4A"/>
    <w:rsid w:val="00514CE1"/>
    <w:rsid w:val="00515BF7"/>
    <w:rsid w:val="00520749"/>
    <w:rsid w:val="005215DA"/>
    <w:rsid w:val="005249F3"/>
    <w:rsid w:val="00531374"/>
    <w:rsid w:val="00531F77"/>
    <w:rsid w:val="00533536"/>
    <w:rsid w:val="00535086"/>
    <w:rsid w:val="00541834"/>
    <w:rsid w:val="0055047A"/>
    <w:rsid w:val="00557A94"/>
    <w:rsid w:val="00560DCE"/>
    <w:rsid w:val="00561652"/>
    <w:rsid w:val="00561F9F"/>
    <w:rsid w:val="00570FD6"/>
    <w:rsid w:val="00573B66"/>
    <w:rsid w:val="00573E9A"/>
    <w:rsid w:val="005841C0"/>
    <w:rsid w:val="00591FB3"/>
    <w:rsid w:val="00592D01"/>
    <w:rsid w:val="00593953"/>
    <w:rsid w:val="00595AE5"/>
    <w:rsid w:val="00596012"/>
    <w:rsid w:val="0059619A"/>
    <w:rsid w:val="005A081A"/>
    <w:rsid w:val="005A3F47"/>
    <w:rsid w:val="005A6535"/>
    <w:rsid w:val="005B23B8"/>
    <w:rsid w:val="005B381C"/>
    <w:rsid w:val="005B4E20"/>
    <w:rsid w:val="005B7ED0"/>
    <w:rsid w:val="005C486C"/>
    <w:rsid w:val="005C7ADA"/>
    <w:rsid w:val="005D063F"/>
    <w:rsid w:val="005E0F12"/>
    <w:rsid w:val="00606FBF"/>
    <w:rsid w:val="006139F4"/>
    <w:rsid w:val="00620D26"/>
    <w:rsid w:val="00624E95"/>
    <w:rsid w:val="006263C8"/>
    <w:rsid w:val="00631438"/>
    <w:rsid w:val="006347F0"/>
    <w:rsid w:val="006359E9"/>
    <w:rsid w:val="0063668D"/>
    <w:rsid w:val="00637C43"/>
    <w:rsid w:val="0064020E"/>
    <w:rsid w:val="00645BBC"/>
    <w:rsid w:val="00651FC3"/>
    <w:rsid w:val="0065415B"/>
    <w:rsid w:val="006544F1"/>
    <w:rsid w:val="0065511E"/>
    <w:rsid w:val="0065575E"/>
    <w:rsid w:val="0065628B"/>
    <w:rsid w:val="00657990"/>
    <w:rsid w:val="00662D47"/>
    <w:rsid w:val="006712AB"/>
    <w:rsid w:val="0067216A"/>
    <w:rsid w:val="00672840"/>
    <w:rsid w:val="0067376C"/>
    <w:rsid w:val="006777C6"/>
    <w:rsid w:val="006829E2"/>
    <w:rsid w:val="00682CD3"/>
    <w:rsid w:val="0069267E"/>
    <w:rsid w:val="00694352"/>
    <w:rsid w:val="00695583"/>
    <w:rsid w:val="006A19C7"/>
    <w:rsid w:val="006A1E9A"/>
    <w:rsid w:val="006A445C"/>
    <w:rsid w:val="006A6B88"/>
    <w:rsid w:val="006A764B"/>
    <w:rsid w:val="006B01D2"/>
    <w:rsid w:val="006B316D"/>
    <w:rsid w:val="006B42A1"/>
    <w:rsid w:val="006B4DD5"/>
    <w:rsid w:val="006B6DE7"/>
    <w:rsid w:val="006C19D2"/>
    <w:rsid w:val="006C316D"/>
    <w:rsid w:val="006C62E8"/>
    <w:rsid w:val="006D5BB3"/>
    <w:rsid w:val="006E2AD6"/>
    <w:rsid w:val="006E6347"/>
    <w:rsid w:val="006F3A83"/>
    <w:rsid w:val="00701D27"/>
    <w:rsid w:val="0070567D"/>
    <w:rsid w:val="00713187"/>
    <w:rsid w:val="00715E0B"/>
    <w:rsid w:val="00724614"/>
    <w:rsid w:val="007251DB"/>
    <w:rsid w:val="007340D6"/>
    <w:rsid w:val="0073549F"/>
    <w:rsid w:val="0074366F"/>
    <w:rsid w:val="00744DFB"/>
    <w:rsid w:val="007479CD"/>
    <w:rsid w:val="007502B9"/>
    <w:rsid w:val="00750C10"/>
    <w:rsid w:val="007514EC"/>
    <w:rsid w:val="007541C7"/>
    <w:rsid w:val="007565DD"/>
    <w:rsid w:val="007640E4"/>
    <w:rsid w:val="00765B46"/>
    <w:rsid w:val="00767570"/>
    <w:rsid w:val="00770B98"/>
    <w:rsid w:val="007732B2"/>
    <w:rsid w:val="00773468"/>
    <w:rsid w:val="007735C7"/>
    <w:rsid w:val="007738DA"/>
    <w:rsid w:val="007753D5"/>
    <w:rsid w:val="00776E24"/>
    <w:rsid w:val="007807AA"/>
    <w:rsid w:val="00781496"/>
    <w:rsid w:val="00782077"/>
    <w:rsid w:val="007827CF"/>
    <w:rsid w:val="00784D82"/>
    <w:rsid w:val="0078789A"/>
    <w:rsid w:val="0079096B"/>
    <w:rsid w:val="0079099F"/>
    <w:rsid w:val="007915D4"/>
    <w:rsid w:val="0079346D"/>
    <w:rsid w:val="007956A0"/>
    <w:rsid w:val="007A11CF"/>
    <w:rsid w:val="007A164E"/>
    <w:rsid w:val="007A2E63"/>
    <w:rsid w:val="007A338B"/>
    <w:rsid w:val="007A5EFE"/>
    <w:rsid w:val="007A6D4E"/>
    <w:rsid w:val="007B028B"/>
    <w:rsid w:val="007B18E8"/>
    <w:rsid w:val="007B6178"/>
    <w:rsid w:val="007D1611"/>
    <w:rsid w:val="007D29BC"/>
    <w:rsid w:val="007D5333"/>
    <w:rsid w:val="007D77D8"/>
    <w:rsid w:val="007E6D19"/>
    <w:rsid w:val="007F1270"/>
    <w:rsid w:val="007F5362"/>
    <w:rsid w:val="00802E74"/>
    <w:rsid w:val="00815819"/>
    <w:rsid w:val="00816D65"/>
    <w:rsid w:val="008230F9"/>
    <w:rsid w:val="00826B01"/>
    <w:rsid w:val="008310C6"/>
    <w:rsid w:val="008336F4"/>
    <w:rsid w:val="00833D2A"/>
    <w:rsid w:val="0083570C"/>
    <w:rsid w:val="00835872"/>
    <w:rsid w:val="00835FC7"/>
    <w:rsid w:val="00837B44"/>
    <w:rsid w:val="008413BF"/>
    <w:rsid w:val="008421E1"/>
    <w:rsid w:val="00843506"/>
    <w:rsid w:val="008451A6"/>
    <w:rsid w:val="0084699B"/>
    <w:rsid w:val="00851FEA"/>
    <w:rsid w:val="00853A67"/>
    <w:rsid w:val="00861B83"/>
    <w:rsid w:val="00862DF3"/>
    <w:rsid w:val="00867189"/>
    <w:rsid w:val="00870A6E"/>
    <w:rsid w:val="008711C9"/>
    <w:rsid w:val="00874C19"/>
    <w:rsid w:val="00874F41"/>
    <w:rsid w:val="00882BDB"/>
    <w:rsid w:val="00882F77"/>
    <w:rsid w:val="00885958"/>
    <w:rsid w:val="00885CCE"/>
    <w:rsid w:val="0088602C"/>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D2D13"/>
    <w:rsid w:val="008D2F90"/>
    <w:rsid w:val="008E0894"/>
    <w:rsid w:val="008E31D9"/>
    <w:rsid w:val="008E40E5"/>
    <w:rsid w:val="008E5962"/>
    <w:rsid w:val="008F1725"/>
    <w:rsid w:val="008F1AD3"/>
    <w:rsid w:val="008F3B26"/>
    <w:rsid w:val="008F5BA5"/>
    <w:rsid w:val="008F6963"/>
    <w:rsid w:val="009061A5"/>
    <w:rsid w:val="00913CEB"/>
    <w:rsid w:val="0091532B"/>
    <w:rsid w:val="00916D8F"/>
    <w:rsid w:val="00920F0A"/>
    <w:rsid w:val="00921AF2"/>
    <w:rsid w:val="00925FA1"/>
    <w:rsid w:val="009302EA"/>
    <w:rsid w:val="0093159A"/>
    <w:rsid w:val="00940D59"/>
    <w:rsid w:val="009420BA"/>
    <w:rsid w:val="00946395"/>
    <w:rsid w:val="00947D78"/>
    <w:rsid w:val="00954190"/>
    <w:rsid w:val="00961DA5"/>
    <w:rsid w:val="009662A7"/>
    <w:rsid w:val="009677CB"/>
    <w:rsid w:val="00974498"/>
    <w:rsid w:val="009813DA"/>
    <w:rsid w:val="00990617"/>
    <w:rsid w:val="00992395"/>
    <w:rsid w:val="00997CC1"/>
    <w:rsid w:val="009A4876"/>
    <w:rsid w:val="009A7017"/>
    <w:rsid w:val="009B2969"/>
    <w:rsid w:val="009C0653"/>
    <w:rsid w:val="009C3476"/>
    <w:rsid w:val="009C5BA0"/>
    <w:rsid w:val="009C6F6C"/>
    <w:rsid w:val="009D2811"/>
    <w:rsid w:val="009E0E21"/>
    <w:rsid w:val="009E113F"/>
    <w:rsid w:val="009E157F"/>
    <w:rsid w:val="009F03FF"/>
    <w:rsid w:val="009F4A56"/>
    <w:rsid w:val="00A10617"/>
    <w:rsid w:val="00A1187B"/>
    <w:rsid w:val="00A12967"/>
    <w:rsid w:val="00A13C6C"/>
    <w:rsid w:val="00A221E1"/>
    <w:rsid w:val="00A22D5D"/>
    <w:rsid w:val="00A22F07"/>
    <w:rsid w:val="00A25066"/>
    <w:rsid w:val="00A308EB"/>
    <w:rsid w:val="00A31715"/>
    <w:rsid w:val="00A328CD"/>
    <w:rsid w:val="00A36414"/>
    <w:rsid w:val="00A37231"/>
    <w:rsid w:val="00A37706"/>
    <w:rsid w:val="00A4417C"/>
    <w:rsid w:val="00A45BBC"/>
    <w:rsid w:val="00A50008"/>
    <w:rsid w:val="00A530A4"/>
    <w:rsid w:val="00A53270"/>
    <w:rsid w:val="00A5676E"/>
    <w:rsid w:val="00A64D6C"/>
    <w:rsid w:val="00A7376F"/>
    <w:rsid w:val="00A74161"/>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D0CB4"/>
    <w:rsid w:val="00AD12AE"/>
    <w:rsid w:val="00AD3400"/>
    <w:rsid w:val="00AD4160"/>
    <w:rsid w:val="00AD57EE"/>
    <w:rsid w:val="00AD766C"/>
    <w:rsid w:val="00AE7F4B"/>
    <w:rsid w:val="00AF7512"/>
    <w:rsid w:val="00AF7967"/>
    <w:rsid w:val="00B0025C"/>
    <w:rsid w:val="00B0206D"/>
    <w:rsid w:val="00B03FF2"/>
    <w:rsid w:val="00B044BC"/>
    <w:rsid w:val="00B1069F"/>
    <w:rsid w:val="00B17842"/>
    <w:rsid w:val="00B207FB"/>
    <w:rsid w:val="00B23108"/>
    <w:rsid w:val="00B265FF"/>
    <w:rsid w:val="00B27790"/>
    <w:rsid w:val="00B3485B"/>
    <w:rsid w:val="00B3586D"/>
    <w:rsid w:val="00B363F0"/>
    <w:rsid w:val="00B37D4F"/>
    <w:rsid w:val="00B40EEA"/>
    <w:rsid w:val="00B4216E"/>
    <w:rsid w:val="00B45A0A"/>
    <w:rsid w:val="00B4626F"/>
    <w:rsid w:val="00B4728E"/>
    <w:rsid w:val="00B51AD9"/>
    <w:rsid w:val="00B52129"/>
    <w:rsid w:val="00B55550"/>
    <w:rsid w:val="00B6244D"/>
    <w:rsid w:val="00B624BE"/>
    <w:rsid w:val="00B628B5"/>
    <w:rsid w:val="00B62BED"/>
    <w:rsid w:val="00B63D7E"/>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7BC6"/>
    <w:rsid w:val="00BC5F58"/>
    <w:rsid w:val="00BD03F5"/>
    <w:rsid w:val="00BD614A"/>
    <w:rsid w:val="00BE1868"/>
    <w:rsid w:val="00BE28D3"/>
    <w:rsid w:val="00BE35D5"/>
    <w:rsid w:val="00BE3907"/>
    <w:rsid w:val="00BE5E31"/>
    <w:rsid w:val="00BE6DEA"/>
    <w:rsid w:val="00BE7799"/>
    <w:rsid w:val="00BF363A"/>
    <w:rsid w:val="00BF4AD1"/>
    <w:rsid w:val="00BF6C39"/>
    <w:rsid w:val="00C02A1B"/>
    <w:rsid w:val="00C06DBF"/>
    <w:rsid w:val="00C1136E"/>
    <w:rsid w:val="00C12ABB"/>
    <w:rsid w:val="00C13C15"/>
    <w:rsid w:val="00C1535D"/>
    <w:rsid w:val="00C22C53"/>
    <w:rsid w:val="00C24E1B"/>
    <w:rsid w:val="00C33BC5"/>
    <w:rsid w:val="00C345FD"/>
    <w:rsid w:val="00C36283"/>
    <w:rsid w:val="00C3747C"/>
    <w:rsid w:val="00C46512"/>
    <w:rsid w:val="00C50EA4"/>
    <w:rsid w:val="00C54139"/>
    <w:rsid w:val="00C54CB5"/>
    <w:rsid w:val="00C607DB"/>
    <w:rsid w:val="00C61A92"/>
    <w:rsid w:val="00C63798"/>
    <w:rsid w:val="00C63A9E"/>
    <w:rsid w:val="00C6794C"/>
    <w:rsid w:val="00C70D47"/>
    <w:rsid w:val="00C75A9F"/>
    <w:rsid w:val="00C86D14"/>
    <w:rsid w:val="00C920FC"/>
    <w:rsid w:val="00C92972"/>
    <w:rsid w:val="00C96A47"/>
    <w:rsid w:val="00CA2AE1"/>
    <w:rsid w:val="00CA30FB"/>
    <w:rsid w:val="00CB6561"/>
    <w:rsid w:val="00CB66D0"/>
    <w:rsid w:val="00CC0A04"/>
    <w:rsid w:val="00CC0E8F"/>
    <w:rsid w:val="00CC26B3"/>
    <w:rsid w:val="00CC74D0"/>
    <w:rsid w:val="00CD3134"/>
    <w:rsid w:val="00CD5BAC"/>
    <w:rsid w:val="00CE0887"/>
    <w:rsid w:val="00CE2F79"/>
    <w:rsid w:val="00CE4AEE"/>
    <w:rsid w:val="00CE6DD5"/>
    <w:rsid w:val="00CE7060"/>
    <w:rsid w:val="00CF5C95"/>
    <w:rsid w:val="00D00BC8"/>
    <w:rsid w:val="00D02670"/>
    <w:rsid w:val="00D06B3D"/>
    <w:rsid w:val="00D06BC6"/>
    <w:rsid w:val="00D14786"/>
    <w:rsid w:val="00D16749"/>
    <w:rsid w:val="00D1740C"/>
    <w:rsid w:val="00D21DFF"/>
    <w:rsid w:val="00D222B9"/>
    <w:rsid w:val="00D233F9"/>
    <w:rsid w:val="00D30862"/>
    <w:rsid w:val="00D30A26"/>
    <w:rsid w:val="00D36185"/>
    <w:rsid w:val="00D36A83"/>
    <w:rsid w:val="00D375F0"/>
    <w:rsid w:val="00D400AB"/>
    <w:rsid w:val="00D41DA2"/>
    <w:rsid w:val="00D428F1"/>
    <w:rsid w:val="00D4578C"/>
    <w:rsid w:val="00D4638F"/>
    <w:rsid w:val="00D47BFC"/>
    <w:rsid w:val="00D52809"/>
    <w:rsid w:val="00D53E6C"/>
    <w:rsid w:val="00D5440E"/>
    <w:rsid w:val="00D565B8"/>
    <w:rsid w:val="00D5755E"/>
    <w:rsid w:val="00D57C0F"/>
    <w:rsid w:val="00D614E8"/>
    <w:rsid w:val="00D63FDA"/>
    <w:rsid w:val="00D6788E"/>
    <w:rsid w:val="00D742CA"/>
    <w:rsid w:val="00D80BE0"/>
    <w:rsid w:val="00D85236"/>
    <w:rsid w:val="00D92AC3"/>
    <w:rsid w:val="00D97609"/>
    <w:rsid w:val="00DA0CEE"/>
    <w:rsid w:val="00DA5A4C"/>
    <w:rsid w:val="00DA5C89"/>
    <w:rsid w:val="00DA5D19"/>
    <w:rsid w:val="00DB0923"/>
    <w:rsid w:val="00DB18B6"/>
    <w:rsid w:val="00DC3368"/>
    <w:rsid w:val="00DC6ECD"/>
    <w:rsid w:val="00DC7CF8"/>
    <w:rsid w:val="00DD0A21"/>
    <w:rsid w:val="00DD39EE"/>
    <w:rsid w:val="00DD3EA3"/>
    <w:rsid w:val="00DD708B"/>
    <w:rsid w:val="00DE2F25"/>
    <w:rsid w:val="00DE5DA5"/>
    <w:rsid w:val="00DE7CFC"/>
    <w:rsid w:val="00DF0D58"/>
    <w:rsid w:val="00DF14AD"/>
    <w:rsid w:val="00DF2C74"/>
    <w:rsid w:val="00DF7C2A"/>
    <w:rsid w:val="00E01B64"/>
    <w:rsid w:val="00E02E01"/>
    <w:rsid w:val="00E12010"/>
    <w:rsid w:val="00E120B6"/>
    <w:rsid w:val="00E15D4E"/>
    <w:rsid w:val="00E17B43"/>
    <w:rsid w:val="00E22F81"/>
    <w:rsid w:val="00E23641"/>
    <w:rsid w:val="00E23707"/>
    <w:rsid w:val="00E24AC2"/>
    <w:rsid w:val="00E2753F"/>
    <w:rsid w:val="00E32D1B"/>
    <w:rsid w:val="00E32EB3"/>
    <w:rsid w:val="00E37170"/>
    <w:rsid w:val="00E43BE3"/>
    <w:rsid w:val="00E4437D"/>
    <w:rsid w:val="00E45C55"/>
    <w:rsid w:val="00E467CD"/>
    <w:rsid w:val="00E57453"/>
    <w:rsid w:val="00E63F28"/>
    <w:rsid w:val="00E66B5F"/>
    <w:rsid w:val="00E673EC"/>
    <w:rsid w:val="00E71364"/>
    <w:rsid w:val="00E72666"/>
    <w:rsid w:val="00E739D8"/>
    <w:rsid w:val="00E7402B"/>
    <w:rsid w:val="00E767AF"/>
    <w:rsid w:val="00E8035E"/>
    <w:rsid w:val="00E82214"/>
    <w:rsid w:val="00E86F61"/>
    <w:rsid w:val="00E93AD7"/>
    <w:rsid w:val="00E96423"/>
    <w:rsid w:val="00EA2E08"/>
    <w:rsid w:val="00EA37DF"/>
    <w:rsid w:val="00EA3C20"/>
    <w:rsid w:val="00EA400B"/>
    <w:rsid w:val="00EA4EAD"/>
    <w:rsid w:val="00EA53ED"/>
    <w:rsid w:val="00EB22D9"/>
    <w:rsid w:val="00EB3CAC"/>
    <w:rsid w:val="00EB42BE"/>
    <w:rsid w:val="00EC2393"/>
    <w:rsid w:val="00EC492F"/>
    <w:rsid w:val="00ED5CD0"/>
    <w:rsid w:val="00ED6FEA"/>
    <w:rsid w:val="00EE040A"/>
    <w:rsid w:val="00EE33CF"/>
    <w:rsid w:val="00EE50FC"/>
    <w:rsid w:val="00EE7720"/>
    <w:rsid w:val="00EF181E"/>
    <w:rsid w:val="00EF19B4"/>
    <w:rsid w:val="00EF2DE2"/>
    <w:rsid w:val="00EF699E"/>
    <w:rsid w:val="00EF6D39"/>
    <w:rsid w:val="00F011F4"/>
    <w:rsid w:val="00F02FA8"/>
    <w:rsid w:val="00F04750"/>
    <w:rsid w:val="00F1029B"/>
    <w:rsid w:val="00F11C92"/>
    <w:rsid w:val="00F11EE0"/>
    <w:rsid w:val="00F134A5"/>
    <w:rsid w:val="00F14482"/>
    <w:rsid w:val="00F1679A"/>
    <w:rsid w:val="00F20047"/>
    <w:rsid w:val="00F21BD9"/>
    <w:rsid w:val="00F23CAD"/>
    <w:rsid w:val="00F24226"/>
    <w:rsid w:val="00F25245"/>
    <w:rsid w:val="00F27F25"/>
    <w:rsid w:val="00F42206"/>
    <w:rsid w:val="00F4601A"/>
    <w:rsid w:val="00F460F9"/>
    <w:rsid w:val="00F46DFB"/>
    <w:rsid w:val="00F5163D"/>
    <w:rsid w:val="00F53AB9"/>
    <w:rsid w:val="00F55892"/>
    <w:rsid w:val="00F635B4"/>
    <w:rsid w:val="00F63917"/>
    <w:rsid w:val="00F67FA5"/>
    <w:rsid w:val="00F75EAE"/>
    <w:rsid w:val="00F77FC5"/>
    <w:rsid w:val="00F808C6"/>
    <w:rsid w:val="00F816DE"/>
    <w:rsid w:val="00F82FE3"/>
    <w:rsid w:val="00F842B5"/>
    <w:rsid w:val="00F85824"/>
    <w:rsid w:val="00F8585A"/>
    <w:rsid w:val="00F90E45"/>
    <w:rsid w:val="00F9146D"/>
    <w:rsid w:val="00F92579"/>
    <w:rsid w:val="00F93099"/>
    <w:rsid w:val="00FA68FF"/>
    <w:rsid w:val="00FA773C"/>
    <w:rsid w:val="00FA7C79"/>
    <w:rsid w:val="00FA7CE3"/>
    <w:rsid w:val="00FB33DF"/>
    <w:rsid w:val="00FC0444"/>
    <w:rsid w:val="00FC0A37"/>
    <w:rsid w:val="00FC0BCF"/>
    <w:rsid w:val="00FC46CA"/>
    <w:rsid w:val="00FC6842"/>
    <w:rsid w:val="00FD1245"/>
    <w:rsid w:val="00FD1596"/>
    <w:rsid w:val="00FD34AA"/>
    <w:rsid w:val="00FD440A"/>
    <w:rsid w:val="00FD5ACB"/>
    <w:rsid w:val="00FE00ED"/>
    <w:rsid w:val="00FE1830"/>
    <w:rsid w:val="00FE338C"/>
    <w:rsid w:val="00FE34C8"/>
    <w:rsid w:val="00FE7E87"/>
    <w:rsid w:val="00FE7FE5"/>
    <w:rsid w:val="00FF0D1A"/>
    <w:rsid w:val="00FF1F00"/>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81E84-198A-41AF-9AB7-5B5C5A8B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2019-08-20T16:10:00Z</dcterms:created>
  <dcterms:modified xsi:type="dcterms:W3CDTF">2019-08-20T16:11:00Z</dcterms:modified>
</cp:coreProperties>
</file>