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71122" w14:textId="5CC0A3C9" w:rsidR="00554B5D" w:rsidRPr="002636B2" w:rsidRDefault="00554B5D" w:rsidP="00554B5D">
      <w:pPr>
        <w:spacing w:line="980" w:lineRule="exact"/>
        <w:rPr>
          <w:rFonts w:ascii="Lato Black" w:hAnsi="Lato Black" w:cs="Lato Black"/>
          <w:b/>
          <w:bCs/>
          <w:color w:val="0089BD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6D2149" wp14:editId="5D9E805A">
            <wp:simplePos x="0" y="0"/>
            <wp:positionH relativeFrom="page">
              <wp:posOffset>18415</wp:posOffset>
            </wp:positionH>
            <wp:positionV relativeFrom="paragraph">
              <wp:posOffset>-457200</wp:posOffset>
            </wp:positionV>
            <wp:extent cx="7591425" cy="11106785"/>
            <wp:effectExtent l="0" t="0" r="9525" b="0"/>
            <wp:wrapNone/>
            <wp:docPr id="536894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94128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110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6B2">
        <w:rPr>
          <w:rFonts w:ascii="Lato Black" w:hAnsi="Lato Black" w:cs="Lato Black"/>
          <w:b/>
          <w:bCs/>
          <w:color w:val="0089BD"/>
          <w:sz w:val="82"/>
          <w:szCs w:val="82"/>
        </w:rPr>
        <w:t>CITIZEN</w:t>
      </w:r>
      <w:r>
        <w:rPr>
          <w:rFonts w:ascii="Lato Black" w:hAnsi="Lato Black" w:cs="Lato Black"/>
          <w:b/>
          <w:bCs/>
          <w:color w:val="0089BD"/>
          <w:sz w:val="82"/>
          <w:szCs w:val="82"/>
        </w:rPr>
        <w:t>S</w:t>
      </w:r>
      <w:r w:rsidRPr="002636B2">
        <w:rPr>
          <w:rFonts w:ascii="Lato Black" w:hAnsi="Lato Black" w:cs="Lato Black"/>
          <w:b/>
          <w:bCs/>
          <w:color w:val="0089BD"/>
          <w:sz w:val="82"/>
          <w:szCs w:val="82"/>
        </w:rPr>
        <w:br/>
        <w:t xml:space="preserve">INFORMATION </w:t>
      </w:r>
      <w:r w:rsidRPr="002636B2">
        <w:rPr>
          <w:rFonts w:ascii="Lato Black" w:hAnsi="Lato Black" w:cs="Lato Black"/>
          <w:b/>
          <w:bCs/>
          <w:color w:val="0089BD"/>
          <w:sz w:val="82"/>
          <w:szCs w:val="82"/>
        </w:rPr>
        <w:br/>
        <w:t>PHONE SERVICE</w:t>
      </w:r>
    </w:p>
    <w:p w14:paraId="43090D0F" w14:textId="02717E14" w:rsidR="00554B5D" w:rsidRPr="002636B2" w:rsidRDefault="00554B5D" w:rsidP="00554B5D">
      <w:pPr>
        <w:spacing w:line="980" w:lineRule="exact"/>
        <w:rPr>
          <w:rFonts w:ascii="Lato Black" w:hAnsi="Lato Black" w:cs="Lato Black"/>
          <w:b/>
          <w:bCs/>
          <w:color w:val="0089BD"/>
          <w:sz w:val="82"/>
          <w:szCs w:val="82"/>
        </w:rPr>
      </w:pPr>
    </w:p>
    <w:p w14:paraId="4D46CBC5" w14:textId="3351EEE4" w:rsidR="00554B5D" w:rsidRPr="002636B2" w:rsidRDefault="00554B5D" w:rsidP="00554B5D">
      <w:pPr>
        <w:spacing w:line="920" w:lineRule="exact"/>
        <w:rPr>
          <w:rFonts w:ascii="Lato" w:hAnsi="Lato" w:cs="Lato"/>
          <w:color w:val="0089BD"/>
          <w:sz w:val="82"/>
          <w:szCs w:val="82"/>
        </w:rPr>
      </w:pPr>
      <w:r w:rsidRPr="002636B2">
        <w:rPr>
          <w:rFonts w:ascii="Lato" w:hAnsi="Lato" w:cs="Lato"/>
          <w:color w:val="0089BD"/>
          <w:sz w:val="82"/>
          <w:szCs w:val="82"/>
        </w:rPr>
        <w:t xml:space="preserve">Q3 Statistical </w:t>
      </w:r>
      <w:r w:rsidRPr="002636B2">
        <w:rPr>
          <w:rFonts w:ascii="Lato" w:hAnsi="Lato" w:cs="Lato"/>
          <w:color w:val="0089BD"/>
          <w:sz w:val="82"/>
          <w:szCs w:val="82"/>
        </w:rPr>
        <w:br/>
        <w:t>Report 2025</w:t>
      </w:r>
    </w:p>
    <w:p w14:paraId="3E0DCD3E" w14:textId="55A958CD" w:rsidR="00662EF7" w:rsidRDefault="00662EF7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37508449" w14:textId="2DC85578" w:rsidR="009A4060" w:rsidRPr="009A4060" w:rsidRDefault="009A4060" w:rsidP="009A4060">
      <w:pPr>
        <w:pStyle w:val="Heading1"/>
        <w:jc w:val="center"/>
        <w:rPr>
          <w:b/>
          <w:sz w:val="36"/>
          <w:szCs w:val="36"/>
        </w:rPr>
      </w:pPr>
      <w:r w:rsidRPr="009A4060">
        <w:rPr>
          <w:b/>
          <w:sz w:val="36"/>
          <w:szCs w:val="36"/>
        </w:rPr>
        <w:lastRenderedPageBreak/>
        <w:t>Citizens Information Phone Service (CIPS)</w:t>
      </w:r>
      <w:r w:rsidR="008A125E">
        <w:rPr>
          <w:b/>
          <w:sz w:val="36"/>
          <w:szCs w:val="36"/>
        </w:rPr>
        <w:t xml:space="preserve"> –Query Data</w:t>
      </w:r>
    </w:p>
    <w:p w14:paraId="4D7D7A57" w14:textId="1BFF46A0" w:rsidR="00FF38CB" w:rsidRPr="001C52DB" w:rsidRDefault="00497A41" w:rsidP="000C4ED9">
      <w:pPr>
        <w:rPr>
          <w:rFonts w:asciiTheme="majorHAnsi" w:hAnsiTheme="majorHAnsi" w:cstheme="majorHAnsi"/>
          <w:b/>
          <w:color w:val="2E74B5" w:themeColor="accent5" w:themeShade="BF"/>
        </w:rPr>
      </w:pPr>
      <w:r>
        <w:tab/>
      </w:r>
      <w:r>
        <w:tab/>
      </w:r>
      <w:r>
        <w:tab/>
      </w:r>
      <w:r w:rsidR="00425DBB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Statistical Summary</w:t>
      </w:r>
      <w:r w:rsidR="009D5379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 xml:space="preserve"> </w:t>
      </w:r>
      <w:r w:rsidR="00425DBB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Quarter</w:t>
      </w:r>
      <w:r w:rsidR="009D5379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 xml:space="preserve"> </w:t>
      </w:r>
      <w:r w:rsidR="006A28CA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Q</w:t>
      </w:r>
      <w:r w:rsidR="00A41463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3</w:t>
      </w:r>
      <w:r w:rsidR="00E036EE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 xml:space="preserve"> </w:t>
      </w:r>
      <w:r w:rsidR="009A4060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202</w:t>
      </w:r>
      <w:r w:rsidR="00AC74EF" w:rsidRPr="001C52DB"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5</w:t>
      </w:r>
    </w:p>
    <w:p w14:paraId="63EDFE31" w14:textId="77777777" w:rsidR="00425DBB" w:rsidRPr="001202ED" w:rsidRDefault="00425DBB" w:rsidP="001202ED">
      <w:pPr>
        <w:pStyle w:val="Heading2"/>
        <w:rPr>
          <w:b/>
          <w:sz w:val="28"/>
          <w:szCs w:val="28"/>
        </w:rPr>
      </w:pPr>
      <w:r w:rsidRPr="001202ED">
        <w:rPr>
          <w:b/>
          <w:sz w:val="28"/>
          <w:szCs w:val="28"/>
        </w:rPr>
        <w:t>Caller Summary</w:t>
      </w:r>
    </w:p>
    <w:p w14:paraId="63F79C77" w14:textId="73ECC660" w:rsidR="00425DBB" w:rsidRPr="004A041A" w:rsidRDefault="00A60B44">
      <w:pPr>
        <w:rPr>
          <w:sz w:val="24"/>
          <w:szCs w:val="24"/>
        </w:rPr>
      </w:pPr>
      <w:r w:rsidRPr="00E036EE">
        <w:rPr>
          <w:sz w:val="24"/>
          <w:szCs w:val="24"/>
        </w:rPr>
        <w:t xml:space="preserve">The following is a summary of the Citizens Information Phone Service (CIPS) caller statistical </w:t>
      </w:r>
      <w:r w:rsidR="006A28CA">
        <w:rPr>
          <w:sz w:val="24"/>
          <w:szCs w:val="24"/>
        </w:rPr>
        <w:t xml:space="preserve">data for Quarter </w:t>
      </w:r>
      <w:r w:rsidR="003A59E4">
        <w:rPr>
          <w:sz w:val="24"/>
          <w:szCs w:val="24"/>
        </w:rPr>
        <w:t>3</w:t>
      </w:r>
      <w:r w:rsidR="006A28CA">
        <w:rPr>
          <w:sz w:val="24"/>
          <w:szCs w:val="24"/>
        </w:rPr>
        <w:t xml:space="preserve"> </w:t>
      </w:r>
      <w:r w:rsidRPr="00E036EE">
        <w:rPr>
          <w:sz w:val="24"/>
          <w:szCs w:val="24"/>
        </w:rPr>
        <w:t>202</w:t>
      </w:r>
      <w:r w:rsidR="00AC74EF">
        <w:rPr>
          <w:sz w:val="24"/>
          <w:szCs w:val="24"/>
        </w:rPr>
        <w:t>5</w:t>
      </w:r>
      <w:r w:rsidRPr="00E036EE">
        <w:rPr>
          <w:sz w:val="24"/>
          <w:szCs w:val="24"/>
        </w:rPr>
        <w:t xml:space="preserve"> (</w:t>
      </w:r>
      <w:r w:rsidR="00DB24CD">
        <w:rPr>
          <w:sz w:val="24"/>
          <w:szCs w:val="24"/>
        </w:rPr>
        <w:t>1</w:t>
      </w:r>
      <w:r w:rsidR="00DB24CD" w:rsidRPr="00DB24CD">
        <w:rPr>
          <w:sz w:val="24"/>
          <w:szCs w:val="24"/>
          <w:vertAlign w:val="superscript"/>
        </w:rPr>
        <w:t>st</w:t>
      </w:r>
      <w:r w:rsidR="00D72AC6">
        <w:rPr>
          <w:sz w:val="24"/>
          <w:szCs w:val="24"/>
        </w:rPr>
        <w:t xml:space="preserve"> </w:t>
      </w:r>
      <w:r w:rsidR="00A41463">
        <w:rPr>
          <w:sz w:val="24"/>
          <w:szCs w:val="24"/>
        </w:rPr>
        <w:t>July</w:t>
      </w:r>
      <w:r w:rsidR="00D72AC6">
        <w:rPr>
          <w:sz w:val="24"/>
          <w:szCs w:val="24"/>
        </w:rPr>
        <w:t xml:space="preserve"> 202</w:t>
      </w:r>
      <w:r w:rsidR="00AC74EF">
        <w:rPr>
          <w:sz w:val="24"/>
          <w:szCs w:val="24"/>
        </w:rPr>
        <w:t>5</w:t>
      </w:r>
      <w:r w:rsidRPr="00E036EE">
        <w:rPr>
          <w:sz w:val="24"/>
          <w:szCs w:val="24"/>
        </w:rPr>
        <w:t xml:space="preserve"> – </w:t>
      </w:r>
      <w:r w:rsidR="004E7F4D">
        <w:rPr>
          <w:sz w:val="24"/>
          <w:szCs w:val="24"/>
        </w:rPr>
        <w:t>30</w:t>
      </w:r>
      <w:r w:rsidR="00C85653">
        <w:rPr>
          <w:sz w:val="24"/>
          <w:szCs w:val="24"/>
          <w:vertAlign w:val="superscript"/>
        </w:rPr>
        <w:t>th</w:t>
      </w:r>
      <w:r w:rsidR="001F208D">
        <w:rPr>
          <w:sz w:val="24"/>
          <w:szCs w:val="24"/>
        </w:rPr>
        <w:t xml:space="preserve"> </w:t>
      </w:r>
      <w:r w:rsidR="00A41463">
        <w:rPr>
          <w:sz w:val="24"/>
          <w:szCs w:val="24"/>
        </w:rPr>
        <w:t>September</w:t>
      </w:r>
      <w:r w:rsidRPr="00E036EE">
        <w:rPr>
          <w:sz w:val="24"/>
          <w:szCs w:val="24"/>
        </w:rPr>
        <w:t xml:space="preserve"> 202</w:t>
      </w:r>
      <w:r w:rsidR="00AC74EF">
        <w:rPr>
          <w:sz w:val="24"/>
          <w:szCs w:val="24"/>
        </w:rPr>
        <w:t>5</w:t>
      </w:r>
      <w:r w:rsidR="004E7F4D">
        <w:rPr>
          <w:sz w:val="24"/>
          <w:szCs w:val="24"/>
        </w:rPr>
        <w:t>)</w:t>
      </w:r>
      <w:r w:rsidR="00C85653">
        <w:rPr>
          <w:sz w:val="24"/>
          <w:szCs w:val="24"/>
        </w:rPr>
        <w:t xml:space="preserve">. </w:t>
      </w:r>
    </w:p>
    <w:p w14:paraId="6A390002" w14:textId="7C1D780F" w:rsidR="00E86E25" w:rsidRPr="001202ED" w:rsidRDefault="00425DBB" w:rsidP="001202ED">
      <w:pPr>
        <w:pStyle w:val="Heading3"/>
        <w:rPr>
          <w:rFonts w:eastAsia="Times New Roman"/>
          <w:b/>
          <w:lang w:eastAsia="en-IE"/>
        </w:rPr>
      </w:pPr>
      <w:r w:rsidRPr="001202ED">
        <w:rPr>
          <w:rFonts w:eastAsia="Times New Roman"/>
          <w:b/>
          <w:lang w:eastAsia="en-IE"/>
        </w:rPr>
        <w:t xml:space="preserve">Caller </w:t>
      </w:r>
      <w:r w:rsidR="009A4060" w:rsidRPr="001202ED">
        <w:rPr>
          <w:rFonts w:eastAsia="Times New Roman"/>
          <w:b/>
          <w:lang w:eastAsia="en-IE"/>
        </w:rPr>
        <w:t>- Type</w:t>
      </w:r>
      <w:r w:rsidRPr="001202ED">
        <w:rPr>
          <w:rFonts w:eastAsia="Times New Roman"/>
          <w:b/>
          <w:lang w:eastAsia="en-IE"/>
        </w:rPr>
        <w:t xml:space="preserve"> of Contact</w:t>
      </w:r>
    </w:p>
    <w:p w14:paraId="6CCE5176" w14:textId="010EB594" w:rsidR="009E14CA" w:rsidRDefault="000C4ED9">
      <w:pPr>
        <w:rPr>
          <w:rFonts w:asciiTheme="majorHAnsi" w:hAnsiTheme="majorHAnsi" w:cstheme="majorBidi"/>
          <w:bCs/>
          <w:i/>
          <w:iCs/>
          <w:sz w:val="24"/>
          <w:szCs w:val="24"/>
        </w:rPr>
      </w:pPr>
      <w:r w:rsidRPr="0043567D">
        <w:t xml:space="preserve">CIPS answered </w:t>
      </w:r>
      <w:r>
        <w:t>30,400</w:t>
      </w:r>
      <w:r w:rsidRPr="0043567D">
        <w:t xml:space="preserve"> calls during Q</w:t>
      </w:r>
      <w:r>
        <w:t>3</w:t>
      </w:r>
      <w:r w:rsidRPr="0043567D">
        <w:t xml:space="preserve"> 2025. A further </w:t>
      </w:r>
      <w:r w:rsidR="008B0E31">
        <w:t>425</w:t>
      </w:r>
      <w:r w:rsidRPr="0043567D">
        <w:t xml:space="preserve"> interactions were by web cha</w:t>
      </w:r>
      <w:r>
        <w:t>t</w:t>
      </w:r>
      <w:r w:rsidRPr="0043567D">
        <w:t xml:space="preserve"> with </w:t>
      </w:r>
      <w:r w:rsidR="008B0E31">
        <w:t>36</w:t>
      </w:r>
      <w:r w:rsidRPr="0043567D">
        <w:t xml:space="preserve"> coming in via social media: a total of </w:t>
      </w:r>
      <w:r w:rsidR="0030464D">
        <w:t>30,861</w:t>
      </w:r>
      <w:r w:rsidR="00F660C7">
        <w:t>.</w:t>
      </w:r>
    </w:p>
    <w:p w14:paraId="0BE29BAF" w14:textId="497473E5" w:rsidR="002F0156" w:rsidRPr="00521968" w:rsidRDefault="002F0156">
      <w:pPr>
        <w:rPr>
          <w:rFonts w:asciiTheme="majorHAnsi" w:eastAsia="Times New Roman" w:hAnsiTheme="majorHAnsi" w:cstheme="majorBidi"/>
          <w:bCs/>
          <w:i/>
          <w:iCs/>
          <w:color w:val="1F3864" w:themeColor="accent1" w:themeShade="80"/>
          <w:sz w:val="24"/>
          <w:szCs w:val="24"/>
          <w:lang w:eastAsia="en-IE"/>
        </w:rPr>
      </w:pPr>
      <w:r w:rsidRPr="00521968">
        <w:rPr>
          <w:rFonts w:asciiTheme="majorHAnsi" w:hAnsiTheme="majorHAnsi" w:cstheme="majorBidi"/>
          <w:bCs/>
          <w:i/>
          <w:iCs/>
          <w:color w:val="1F3864" w:themeColor="accent1" w:themeShade="80"/>
          <w:sz w:val="24"/>
          <w:szCs w:val="24"/>
        </w:rPr>
        <w:t>Table 1: Mode of contact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E0168" w:rsidRPr="00E036EE" w14:paraId="7CB3CA69" w14:textId="77777777" w:rsidTr="7AA39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25E15636" w14:textId="7D6EBDDA" w:rsidR="003E0168" w:rsidRPr="0070029F" w:rsidRDefault="5BFEAD75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0029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Mode of contact</w:t>
            </w:r>
          </w:p>
        </w:tc>
        <w:tc>
          <w:tcPr>
            <w:tcW w:w="3005" w:type="dxa"/>
          </w:tcPr>
          <w:p w14:paraId="50B51861" w14:textId="09643211" w:rsidR="003E0168" w:rsidRPr="0070029F" w:rsidRDefault="003E0168" w:rsidP="00223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70029F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Number of </w:t>
            </w:r>
            <w:r w:rsidR="00F660C7" w:rsidRPr="0070029F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70029F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allers</w:t>
            </w:r>
          </w:p>
        </w:tc>
        <w:tc>
          <w:tcPr>
            <w:tcW w:w="3006" w:type="dxa"/>
          </w:tcPr>
          <w:p w14:paraId="4E751502" w14:textId="5BFF16FF" w:rsidR="003E0168" w:rsidRPr="0070029F" w:rsidRDefault="3CFF6790" w:rsidP="00223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0029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% </w:t>
            </w:r>
            <w:r w:rsidR="362A4B4E" w:rsidRPr="0070029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o</w:t>
            </w:r>
            <w:r w:rsidRPr="0070029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f </w:t>
            </w:r>
            <w:r w:rsidR="362A4B4E" w:rsidRPr="0070029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</w:t>
            </w:r>
            <w:r w:rsidRPr="0070029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allers</w:t>
            </w:r>
          </w:p>
        </w:tc>
      </w:tr>
      <w:tr w:rsidR="008617EE" w:rsidRPr="00E036EE" w14:paraId="12E58B1A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18691270" w14:textId="20DDFA71" w:rsidR="008617EE" w:rsidRPr="0070029F" w:rsidRDefault="008617EE" w:rsidP="008617EE">
            <w:pP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70029F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  <w:t>Telephone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11F50292" w14:textId="41F91693" w:rsidR="008617EE" w:rsidRPr="00CD1D10" w:rsidRDefault="008617EE" w:rsidP="008617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D1D10">
              <w:rPr>
                <w:rFonts w:ascii="Calibri" w:hAnsi="Calibri" w:cs="Calibri"/>
              </w:rPr>
              <w:t>30,400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7F705122" w14:textId="448F218D" w:rsidR="008617EE" w:rsidRPr="00CD1D10" w:rsidRDefault="008617EE" w:rsidP="008617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D1D10">
              <w:rPr>
                <w:rFonts w:ascii="Calibri" w:hAnsi="Calibri" w:cs="Calibri"/>
              </w:rPr>
              <w:t>98.5%</w:t>
            </w:r>
          </w:p>
        </w:tc>
      </w:tr>
      <w:tr w:rsidR="008617EE" w:rsidRPr="00E036EE" w14:paraId="1CFD0B37" w14:textId="77777777" w:rsidTr="7AA39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B1620C4" w14:textId="0E75944E" w:rsidR="008617EE" w:rsidRPr="0070029F" w:rsidRDefault="008617EE" w:rsidP="008617EE">
            <w:pP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70029F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  <w:t>Web Chats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6AF3BB25" w14:textId="343EBE69" w:rsidR="008617EE" w:rsidRPr="00CD1D10" w:rsidRDefault="008617EE" w:rsidP="008617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D1D10">
              <w:rPr>
                <w:rFonts w:ascii="Calibri" w:hAnsi="Calibri" w:cs="Calibri"/>
              </w:rPr>
              <w:t>425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4C6E7" w:themeFill="accent1" w:themeFillTint="66"/>
            <w:vAlign w:val="center"/>
          </w:tcPr>
          <w:p w14:paraId="235F6045" w14:textId="1D0BFB13" w:rsidR="008617EE" w:rsidRPr="00CD1D10" w:rsidRDefault="008617EE" w:rsidP="008617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D1D10">
              <w:rPr>
                <w:rFonts w:ascii="Calibri" w:hAnsi="Calibri" w:cs="Calibri"/>
              </w:rPr>
              <w:t>1.</w:t>
            </w:r>
            <w:r w:rsidR="00602104" w:rsidRPr="00CD1D10">
              <w:rPr>
                <w:rFonts w:ascii="Calibri" w:hAnsi="Calibri" w:cs="Calibri"/>
              </w:rPr>
              <w:t>4</w:t>
            </w:r>
            <w:r w:rsidRPr="00CD1D10">
              <w:rPr>
                <w:rFonts w:ascii="Calibri" w:hAnsi="Calibri" w:cs="Calibri"/>
              </w:rPr>
              <w:t>%</w:t>
            </w:r>
          </w:p>
        </w:tc>
      </w:tr>
      <w:tr w:rsidR="008617EE" w:rsidRPr="00E036EE" w14:paraId="75FC840F" w14:textId="77777777" w:rsidTr="00746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2A3EFC8" w14:textId="5F161A30" w:rsidR="008617EE" w:rsidRPr="0070029F" w:rsidRDefault="045941FC" w:rsidP="008617EE">
            <w:pP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70029F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  <w:t>Social Media Enquiries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vAlign w:val="center"/>
          </w:tcPr>
          <w:p w14:paraId="5632AB57" w14:textId="1E73F547" w:rsidR="008617EE" w:rsidRPr="00CD1D10" w:rsidRDefault="008617EE" w:rsidP="008617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D1D10">
              <w:rPr>
                <w:rFonts w:ascii="Calibri" w:hAnsi="Calibri" w:cs="Calibri"/>
              </w:rPr>
              <w:t>36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vAlign w:val="center"/>
          </w:tcPr>
          <w:p w14:paraId="70E400B8" w14:textId="6FABC6EA" w:rsidR="008617EE" w:rsidRPr="00CD1D10" w:rsidRDefault="045941FC" w:rsidP="008617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D1D10">
              <w:rPr>
                <w:rFonts w:ascii="Calibri" w:hAnsi="Calibri" w:cs="Calibri"/>
              </w:rPr>
              <w:t>0.1%</w:t>
            </w:r>
          </w:p>
        </w:tc>
      </w:tr>
      <w:tr w:rsidR="00746B63" w:rsidRPr="00E036EE" w14:paraId="3752F924" w14:textId="77777777" w:rsidTr="7AA39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2200CD94" w14:textId="2FBF5536" w:rsidR="00746B63" w:rsidRPr="0070029F" w:rsidRDefault="00746B63" w:rsidP="008617EE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Total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13DB699B" w14:textId="26DFDD2D" w:rsidR="00746B63" w:rsidRPr="00CD1D10" w:rsidRDefault="00930D10" w:rsidP="008617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CD1D10">
              <w:rPr>
                <w:rFonts w:ascii="Calibri" w:hAnsi="Calibri" w:cs="Calibri"/>
                <w:b/>
                <w:bCs/>
              </w:rPr>
              <w:t>30,861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636F13AE" w14:textId="77777777" w:rsidR="00746B63" w:rsidRPr="00CD1D10" w:rsidRDefault="00746B63" w:rsidP="008617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14:paraId="57EFD0BD" w14:textId="77777777" w:rsidR="00F660C7" w:rsidRDefault="00F660C7" w:rsidP="001202ED">
      <w:pPr>
        <w:pStyle w:val="Heading3"/>
        <w:rPr>
          <w:rFonts w:eastAsia="Times New Roman"/>
          <w:b/>
          <w:lang w:eastAsia="en-IE"/>
        </w:rPr>
      </w:pPr>
    </w:p>
    <w:p w14:paraId="70B4095C" w14:textId="77777777" w:rsidR="002671D8" w:rsidRPr="001202ED" w:rsidRDefault="002671D8" w:rsidP="002671D8">
      <w:pPr>
        <w:pStyle w:val="Heading3"/>
        <w:rPr>
          <w:rFonts w:eastAsia="Times New Roman"/>
          <w:b/>
          <w:lang w:eastAsia="en-IE"/>
        </w:rPr>
      </w:pPr>
      <w:r w:rsidRPr="001202ED">
        <w:rPr>
          <w:rFonts w:eastAsia="Times New Roman"/>
          <w:b/>
          <w:lang w:eastAsia="en-IE"/>
        </w:rPr>
        <w:t>Call</w:t>
      </w:r>
      <w:r>
        <w:rPr>
          <w:rFonts w:eastAsia="Times New Roman"/>
          <w:b/>
          <w:lang w:eastAsia="en-IE"/>
        </w:rPr>
        <w:t>s by m</w:t>
      </w:r>
      <w:r w:rsidRPr="001202ED">
        <w:rPr>
          <w:rFonts w:eastAsia="Times New Roman"/>
          <w:b/>
          <w:lang w:eastAsia="en-IE"/>
        </w:rPr>
        <w:t xml:space="preserve">ain </w:t>
      </w:r>
      <w:r>
        <w:rPr>
          <w:rFonts w:eastAsia="Times New Roman"/>
          <w:b/>
          <w:lang w:eastAsia="en-IE"/>
        </w:rPr>
        <w:t>c</w:t>
      </w:r>
      <w:r w:rsidRPr="001202ED">
        <w:rPr>
          <w:rFonts w:eastAsia="Times New Roman"/>
          <w:b/>
          <w:lang w:eastAsia="en-IE"/>
        </w:rPr>
        <w:t>ategory</w:t>
      </w:r>
    </w:p>
    <w:p w14:paraId="45D8051C" w14:textId="1F9CEA2C" w:rsidR="002671D8" w:rsidRPr="008F1A1F" w:rsidRDefault="002671D8" w:rsidP="002671D8">
      <w:pPr>
        <w:rPr>
          <w:i/>
          <w:iCs/>
          <w:sz w:val="24"/>
          <w:szCs w:val="24"/>
          <w:lang w:eastAsia="en-IE"/>
        </w:rPr>
      </w:pPr>
      <w:r w:rsidRPr="00F07A76">
        <w:rPr>
          <w:sz w:val="24"/>
          <w:szCs w:val="24"/>
          <w:lang w:eastAsia="en-IE"/>
        </w:rPr>
        <w:t>Of the total calls categorised, 4</w:t>
      </w:r>
      <w:r>
        <w:rPr>
          <w:sz w:val="24"/>
          <w:szCs w:val="24"/>
          <w:lang w:eastAsia="en-IE"/>
        </w:rPr>
        <w:t>3</w:t>
      </w:r>
      <w:r w:rsidRPr="00F07A76">
        <w:rPr>
          <w:sz w:val="24"/>
          <w:szCs w:val="24"/>
          <w:lang w:eastAsia="en-IE"/>
        </w:rPr>
        <w:t>% were related to Social Welfare, followed by Employment at 1</w:t>
      </w:r>
      <w:r>
        <w:rPr>
          <w:sz w:val="24"/>
          <w:szCs w:val="24"/>
          <w:lang w:eastAsia="en-IE"/>
        </w:rPr>
        <w:t>2</w:t>
      </w:r>
      <w:r w:rsidRPr="00F07A76">
        <w:rPr>
          <w:sz w:val="24"/>
          <w:szCs w:val="24"/>
          <w:lang w:eastAsia="en-IE"/>
        </w:rPr>
        <w:t xml:space="preserve">% and then </w:t>
      </w:r>
      <w:r>
        <w:rPr>
          <w:sz w:val="24"/>
          <w:szCs w:val="24"/>
          <w:lang w:eastAsia="en-IE"/>
        </w:rPr>
        <w:t>Housing</w:t>
      </w:r>
      <w:r w:rsidRPr="00F07A76">
        <w:rPr>
          <w:sz w:val="24"/>
          <w:szCs w:val="24"/>
          <w:lang w:eastAsia="en-IE"/>
        </w:rPr>
        <w:t xml:space="preserve"> at </w:t>
      </w:r>
      <w:r>
        <w:rPr>
          <w:sz w:val="24"/>
          <w:szCs w:val="24"/>
          <w:lang w:eastAsia="en-IE"/>
        </w:rPr>
        <w:t>11</w:t>
      </w:r>
      <w:r w:rsidRPr="00F07A76">
        <w:rPr>
          <w:sz w:val="24"/>
          <w:szCs w:val="24"/>
          <w:lang w:eastAsia="en-IE"/>
        </w:rPr>
        <w:t xml:space="preserve">%. </w:t>
      </w:r>
    </w:p>
    <w:p w14:paraId="41D1A12B" w14:textId="19650616" w:rsidR="008F1A1F" w:rsidRPr="00521968" w:rsidRDefault="00501C5A" w:rsidP="00521968">
      <w:pPr>
        <w:rPr>
          <w:rFonts w:asciiTheme="majorHAnsi" w:hAnsiTheme="majorHAnsi" w:cstheme="majorBidi"/>
          <w:bCs/>
          <w:i/>
          <w:iCs/>
          <w:color w:val="1F3864" w:themeColor="accent1" w:themeShade="80"/>
          <w:sz w:val="24"/>
          <w:szCs w:val="24"/>
        </w:rPr>
      </w:pPr>
      <w:r w:rsidRPr="00521968">
        <w:rPr>
          <w:rFonts w:asciiTheme="majorHAnsi" w:hAnsiTheme="majorHAnsi" w:cstheme="majorBidi"/>
          <w:bCs/>
          <w:i/>
          <w:iCs/>
          <w:color w:val="1F3864" w:themeColor="accent1" w:themeShade="80"/>
          <w:sz w:val="24"/>
          <w:szCs w:val="24"/>
        </w:rPr>
        <w:t>Table 2: Main category of calls</w:t>
      </w:r>
    </w:p>
    <w:tbl>
      <w:tblPr>
        <w:tblStyle w:val="GridTable5Dark-Accent1"/>
        <w:tblW w:w="10065" w:type="dxa"/>
        <w:tblInd w:w="-5" w:type="dxa"/>
        <w:tblLook w:val="04A0" w:firstRow="1" w:lastRow="0" w:firstColumn="1" w:lastColumn="0" w:noHBand="0" w:noVBand="1"/>
      </w:tblPr>
      <w:tblGrid>
        <w:gridCol w:w="3261"/>
        <w:gridCol w:w="2126"/>
        <w:gridCol w:w="2268"/>
        <w:gridCol w:w="2410"/>
      </w:tblGrid>
      <w:tr w:rsidR="00CA7341" w:rsidRPr="00E036EE" w14:paraId="521509EE" w14:textId="77777777" w:rsidTr="00113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45AE1F83" w14:textId="7555F375" w:rsidR="00CA7341" w:rsidRPr="00CD1D10" w:rsidRDefault="0E6568FD" w:rsidP="000E5950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Main Caller Category </w:t>
            </w:r>
          </w:p>
          <w:p w14:paraId="314F194E" w14:textId="5A0B0BA4" w:rsidR="00CA7341" w:rsidRPr="00CD1D10" w:rsidRDefault="00CA7341" w:rsidP="000E5950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i/>
                <w:sz w:val="24"/>
                <w:szCs w:val="24"/>
                <w:lang w:eastAsia="en-IE"/>
              </w:rPr>
            </w:pPr>
          </w:p>
        </w:tc>
        <w:tc>
          <w:tcPr>
            <w:tcW w:w="2126" w:type="dxa"/>
            <w:hideMark/>
          </w:tcPr>
          <w:p w14:paraId="428A857A" w14:textId="2C03C927" w:rsidR="00CA7341" w:rsidRPr="00CD1D10" w:rsidRDefault="00CA7341" w:rsidP="000E59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</w:t>
            </w:r>
            <w:r w:rsidR="009221A0"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</w:t>
            </w:r>
            <w:r w:rsidR="00501C5A"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categorised c</w:t>
            </w:r>
            <w:r w:rsidR="009221A0"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allers </w:t>
            </w:r>
          </w:p>
        </w:tc>
        <w:tc>
          <w:tcPr>
            <w:tcW w:w="2268" w:type="dxa"/>
            <w:hideMark/>
          </w:tcPr>
          <w:p w14:paraId="572F5F61" w14:textId="740DE3B0" w:rsidR="00CA7341" w:rsidRPr="00CD1D10" w:rsidRDefault="00CA7341" w:rsidP="000E59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% of all </w:t>
            </w:r>
            <w:r w:rsidR="00501C5A"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categorised c</w:t>
            </w: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allers</w:t>
            </w:r>
          </w:p>
        </w:tc>
        <w:tc>
          <w:tcPr>
            <w:tcW w:w="2410" w:type="dxa"/>
          </w:tcPr>
          <w:p w14:paraId="15F452D4" w14:textId="157F88C3" w:rsidR="00CA7341" w:rsidRPr="00CD1D10" w:rsidRDefault="00F03CDC" w:rsidP="000E59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Q</w:t>
            </w:r>
            <w:r w:rsidR="008617EE"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3</w:t>
            </w:r>
            <w:r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’2</w:t>
            </w:r>
            <w:r w:rsidR="00AC74EF"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4</w:t>
            </w:r>
            <w:r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– Q</w:t>
            </w:r>
            <w:r w:rsidR="008617EE"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3</w:t>
            </w:r>
            <w:r w:rsidR="009221A0"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</w:t>
            </w:r>
            <w:r w:rsidR="00CA7341"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‘2</w:t>
            </w:r>
            <w:r w:rsidR="00AC74EF"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5</w:t>
            </w:r>
            <w:r w:rsidR="00CA7341" w:rsidRPr="00CD1D10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</w:t>
            </w:r>
          </w:p>
          <w:p w14:paraId="4F6ADFB5" w14:textId="1DFD3559" w:rsidR="00CA7341" w:rsidRPr="00CD1D10" w:rsidRDefault="0E6568FD" w:rsidP="000E59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Change</w:t>
            </w:r>
          </w:p>
        </w:tc>
      </w:tr>
      <w:tr w:rsidR="008617EE" w:rsidRPr="00E036EE" w14:paraId="62B3F325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0C2ACDE0" w14:textId="71155AC4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Social Welfare</w:t>
            </w:r>
          </w:p>
        </w:tc>
        <w:tc>
          <w:tcPr>
            <w:tcW w:w="2126" w:type="dxa"/>
            <w:noWrap/>
          </w:tcPr>
          <w:p w14:paraId="6128B8C1" w14:textId="4B4E9781" w:rsidR="008617EE" w:rsidRPr="00F03CDC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n-IE"/>
              </w:rPr>
            </w:pPr>
            <w:r w:rsidRPr="004D1309">
              <w:t>7</w:t>
            </w:r>
            <w:r w:rsidR="006E5835">
              <w:t>,</w:t>
            </w:r>
            <w:r w:rsidRPr="004D1309">
              <w:t>46</w:t>
            </w:r>
            <w:r w:rsidR="00F77847">
              <w:t>3</w:t>
            </w:r>
          </w:p>
        </w:tc>
        <w:tc>
          <w:tcPr>
            <w:tcW w:w="2268" w:type="dxa"/>
            <w:noWrap/>
          </w:tcPr>
          <w:p w14:paraId="7244AEA9" w14:textId="18E04950" w:rsidR="008617EE" w:rsidRPr="00F03CDC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n-IE"/>
              </w:rPr>
            </w:pPr>
            <w:r w:rsidRPr="004D1309">
              <w:t>43.2%</w:t>
            </w:r>
          </w:p>
        </w:tc>
        <w:tc>
          <w:tcPr>
            <w:tcW w:w="2410" w:type="dxa"/>
          </w:tcPr>
          <w:p w14:paraId="4FED6E79" w14:textId="2458587A" w:rsidR="008617EE" w:rsidRPr="00F03CDC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n-IE"/>
              </w:rPr>
            </w:pPr>
            <w:r w:rsidRPr="00EB7727">
              <w:t>4.2%</w:t>
            </w:r>
          </w:p>
        </w:tc>
      </w:tr>
      <w:tr w:rsidR="008617EE" w:rsidRPr="00E036EE" w14:paraId="1F5D5342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2C83AE74" w14:textId="32296174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Employment</w:t>
            </w:r>
          </w:p>
        </w:tc>
        <w:tc>
          <w:tcPr>
            <w:tcW w:w="2126" w:type="dxa"/>
            <w:noWrap/>
          </w:tcPr>
          <w:p w14:paraId="52C87414" w14:textId="54FCA978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</w:t>
            </w:r>
            <w:r w:rsidR="005D0B54">
              <w:t>,</w:t>
            </w:r>
            <w:r w:rsidRPr="004D1309">
              <w:t>97</w:t>
            </w:r>
            <w:r w:rsidR="005D0B54">
              <w:t>9</w:t>
            </w:r>
          </w:p>
        </w:tc>
        <w:tc>
          <w:tcPr>
            <w:tcW w:w="2268" w:type="dxa"/>
            <w:noWrap/>
          </w:tcPr>
          <w:p w14:paraId="6F19F83B" w14:textId="4C2CDF6F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11.5%</w:t>
            </w:r>
          </w:p>
        </w:tc>
        <w:tc>
          <w:tcPr>
            <w:tcW w:w="2410" w:type="dxa"/>
          </w:tcPr>
          <w:p w14:paraId="5254EEE3" w14:textId="7AFAB425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-36.4%</w:t>
            </w:r>
          </w:p>
        </w:tc>
      </w:tr>
      <w:tr w:rsidR="008617EE" w:rsidRPr="00E036EE" w14:paraId="1618A087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5A4FC7D1" w14:textId="252F0A05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Housing</w:t>
            </w:r>
          </w:p>
        </w:tc>
        <w:tc>
          <w:tcPr>
            <w:tcW w:w="2126" w:type="dxa"/>
            <w:noWrap/>
          </w:tcPr>
          <w:p w14:paraId="41B189A6" w14:textId="7F725659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</w:t>
            </w:r>
            <w:r w:rsidR="005D0B54">
              <w:t>,</w:t>
            </w:r>
            <w:r w:rsidRPr="004D1309">
              <w:t>81</w:t>
            </w:r>
            <w:r w:rsidR="0029776C">
              <w:t>8</w:t>
            </w:r>
          </w:p>
        </w:tc>
        <w:tc>
          <w:tcPr>
            <w:tcW w:w="2268" w:type="dxa"/>
            <w:noWrap/>
          </w:tcPr>
          <w:p w14:paraId="52FA6E49" w14:textId="5ECC242F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10.5%</w:t>
            </w:r>
          </w:p>
        </w:tc>
        <w:tc>
          <w:tcPr>
            <w:tcW w:w="2410" w:type="dxa"/>
          </w:tcPr>
          <w:p w14:paraId="6C65BD36" w14:textId="361BCA4F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-14.</w:t>
            </w:r>
            <w:r w:rsidR="003B2BC7">
              <w:t>8</w:t>
            </w:r>
            <w:r w:rsidRPr="00EB7727">
              <w:t>%</w:t>
            </w:r>
          </w:p>
        </w:tc>
      </w:tr>
      <w:tr w:rsidR="008617EE" w:rsidRPr="00E036EE" w14:paraId="7C720ABD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49D321B3" w14:textId="6845E1D9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Money and Tax</w:t>
            </w:r>
          </w:p>
        </w:tc>
        <w:tc>
          <w:tcPr>
            <w:tcW w:w="2126" w:type="dxa"/>
            <w:noWrap/>
          </w:tcPr>
          <w:p w14:paraId="43C0B4E2" w14:textId="02216D48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</w:t>
            </w:r>
            <w:r w:rsidR="005D0B54">
              <w:t>,</w:t>
            </w:r>
            <w:r w:rsidRPr="004D1309">
              <w:t>50</w:t>
            </w:r>
            <w:r w:rsidR="0029776C">
              <w:t>8</w:t>
            </w:r>
          </w:p>
        </w:tc>
        <w:tc>
          <w:tcPr>
            <w:tcW w:w="2268" w:type="dxa"/>
            <w:noWrap/>
          </w:tcPr>
          <w:p w14:paraId="52E8084F" w14:textId="2BD06BAD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8.7%</w:t>
            </w:r>
          </w:p>
        </w:tc>
        <w:tc>
          <w:tcPr>
            <w:tcW w:w="2410" w:type="dxa"/>
          </w:tcPr>
          <w:p w14:paraId="2A93A01C" w14:textId="3057974D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3.</w:t>
            </w:r>
            <w:r w:rsidR="003B2BC7">
              <w:t>6</w:t>
            </w:r>
            <w:r w:rsidRPr="00EB7727">
              <w:t>%</w:t>
            </w:r>
          </w:p>
        </w:tc>
      </w:tr>
      <w:tr w:rsidR="008617EE" w:rsidRPr="00E036EE" w14:paraId="0DAD3D79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3E12FA2F" w14:textId="51BA7FD6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Moving Country</w:t>
            </w:r>
          </w:p>
        </w:tc>
        <w:tc>
          <w:tcPr>
            <w:tcW w:w="2126" w:type="dxa"/>
            <w:noWrap/>
          </w:tcPr>
          <w:p w14:paraId="7914AAEC" w14:textId="3E04F086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</w:t>
            </w:r>
            <w:r w:rsidR="00F10B2D">
              <w:t>,</w:t>
            </w:r>
            <w:r w:rsidRPr="004D1309">
              <w:t>16</w:t>
            </w:r>
            <w:r w:rsidR="00D96C89">
              <w:t>2</w:t>
            </w:r>
          </w:p>
        </w:tc>
        <w:tc>
          <w:tcPr>
            <w:tcW w:w="2268" w:type="dxa"/>
            <w:noWrap/>
          </w:tcPr>
          <w:p w14:paraId="28EE1560" w14:textId="71531316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6.</w:t>
            </w:r>
            <w:r w:rsidR="28662B53">
              <w:t>7</w:t>
            </w:r>
            <w:r w:rsidRPr="004D1309">
              <w:t>%</w:t>
            </w:r>
          </w:p>
        </w:tc>
        <w:tc>
          <w:tcPr>
            <w:tcW w:w="2410" w:type="dxa"/>
          </w:tcPr>
          <w:p w14:paraId="50B6BE3E" w14:textId="590ECDD6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-7.</w:t>
            </w:r>
            <w:r w:rsidR="003B2BC7">
              <w:t>7</w:t>
            </w:r>
            <w:r w:rsidRPr="00EB7727">
              <w:t>%</w:t>
            </w:r>
          </w:p>
        </w:tc>
      </w:tr>
      <w:tr w:rsidR="008617EE" w:rsidRPr="00E036EE" w14:paraId="37DB1E65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4A1C027B" w14:textId="718C0CA0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Health</w:t>
            </w:r>
          </w:p>
        </w:tc>
        <w:tc>
          <w:tcPr>
            <w:tcW w:w="2126" w:type="dxa"/>
            <w:noWrap/>
          </w:tcPr>
          <w:p w14:paraId="2F97F304" w14:textId="741F6A24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726</w:t>
            </w:r>
          </w:p>
        </w:tc>
        <w:tc>
          <w:tcPr>
            <w:tcW w:w="2268" w:type="dxa"/>
            <w:noWrap/>
          </w:tcPr>
          <w:p w14:paraId="73529B1F" w14:textId="1C328F0D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4.2%</w:t>
            </w:r>
          </w:p>
        </w:tc>
        <w:tc>
          <w:tcPr>
            <w:tcW w:w="2410" w:type="dxa"/>
          </w:tcPr>
          <w:p w14:paraId="4315D6B8" w14:textId="013A2216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-2</w:t>
            </w:r>
            <w:r w:rsidR="0072222C">
              <w:t>6.0</w:t>
            </w:r>
            <w:r w:rsidRPr="00EB7727">
              <w:t>%</w:t>
            </w:r>
          </w:p>
        </w:tc>
      </w:tr>
      <w:tr w:rsidR="008617EE" w:rsidRPr="00E036EE" w14:paraId="05508A41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6C29E274" w14:textId="469A70D1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Justice</w:t>
            </w:r>
          </w:p>
        </w:tc>
        <w:tc>
          <w:tcPr>
            <w:tcW w:w="2126" w:type="dxa"/>
            <w:noWrap/>
          </w:tcPr>
          <w:p w14:paraId="1DE16D36" w14:textId="0CF6FAF7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544</w:t>
            </w:r>
          </w:p>
        </w:tc>
        <w:tc>
          <w:tcPr>
            <w:tcW w:w="2268" w:type="dxa"/>
            <w:noWrap/>
          </w:tcPr>
          <w:p w14:paraId="6C2767D6" w14:textId="67408E22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3.2%</w:t>
            </w:r>
          </w:p>
        </w:tc>
        <w:tc>
          <w:tcPr>
            <w:tcW w:w="2410" w:type="dxa"/>
          </w:tcPr>
          <w:p w14:paraId="3EC777ED" w14:textId="492E29A1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-15.0%</w:t>
            </w:r>
          </w:p>
        </w:tc>
      </w:tr>
      <w:tr w:rsidR="008617EE" w:rsidRPr="00E036EE" w14:paraId="5C64FB6B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7DD49A34" w14:textId="47E507A5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Consumer Affairs</w:t>
            </w:r>
          </w:p>
        </w:tc>
        <w:tc>
          <w:tcPr>
            <w:tcW w:w="2126" w:type="dxa"/>
            <w:noWrap/>
          </w:tcPr>
          <w:p w14:paraId="602CBEBD" w14:textId="4C9DFBF8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486</w:t>
            </w:r>
          </w:p>
        </w:tc>
        <w:tc>
          <w:tcPr>
            <w:tcW w:w="2268" w:type="dxa"/>
            <w:noWrap/>
          </w:tcPr>
          <w:p w14:paraId="2F9E509F" w14:textId="762CE341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2.8%</w:t>
            </w:r>
          </w:p>
        </w:tc>
        <w:tc>
          <w:tcPr>
            <w:tcW w:w="2410" w:type="dxa"/>
          </w:tcPr>
          <w:p w14:paraId="6787B62E" w14:textId="143E95AA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-16.6%</w:t>
            </w:r>
          </w:p>
        </w:tc>
      </w:tr>
      <w:tr w:rsidR="008617EE" w:rsidRPr="00E036EE" w14:paraId="321D5CFF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290E299D" w14:textId="1BB6CEA9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Birth Family and Relationship</w:t>
            </w:r>
          </w:p>
        </w:tc>
        <w:tc>
          <w:tcPr>
            <w:tcW w:w="2126" w:type="dxa"/>
            <w:noWrap/>
          </w:tcPr>
          <w:p w14:paraId="1F5F3B89" w14:textId="07550AA1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371</w:t>
            </w:r>
          </w:p>
        </w:tc>
        <w:tc>
          <w:tcPr>
            <w:tcW w:w="2268" w:type="dxa"/>
            <w:noWrap/>
          </w:tcPr>
          <w:p w14:paraId="237BC5E5" w14:textId="6CBE10E9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2.1%</w:t>
            </w:r>
          </w:p>
        </w:tc>
        <w:tc>
          <w:tcPr>
            <w:tcW w:w="2410" w:type="dxa"/>
          </w:tcPr>
          <w:p w14:paraId="5E63B4D6" w14:textId="6ABCD7D0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-35.5%</w:t>
            </w:r>
          </w:p>
        </w:tc>
      </w:tr>
      <w:tr w:rsidR="008617EE" w:rsidRPr="00E036EE" w14:paraId="54B6D633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2B8561A7" w14:textId="3B6A47DC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Education and Training</w:t>
            </w:r>
          </w:p>
        </w:tc>
        <w:tc>
          <w:tcPr>
            <w:tcW w:w="2126" w:type="dxa"/>
            <w:noWrap/>
          </w:tcPr>
          <w:p w14:paraId="3700144B" w14:textId="5A89FADA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319</w:t>
            </w:r>
          </w:p>
        </w:tc>
        <w:tc>
          <w:tcPr>
            <w:tcW w:w="2268" w:type="dxa"/>
            <w:noWrap/>
          </w:tcPr>
          <w:p w14:paraId="191745CF" w14:textId="373F7A4E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1.8%</w:t>
            </w:r>
          </w:p>
        </w:tc>
        <w:tc>
          <w:tcPr>
            <w:tcW w:w="2410" w:type="dxa"/>
          </w:tcPr>
          <w:p w14:paraId="2CDDD165" w14:textId="2AFC3A5A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-27.5%</w:t>
            </w:r>
          </w:p>
        </w:tc>
      </w:tr>
      <w:tr w:rsidR="008617EE" w:rsidRPr="00E036EE" w14:paraId="69929A1F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05443973" w14:textId="577A2906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Travel and Recreation</w:t>
            </w:r>
          </w:p>
        </w:tc>
        <w:tc>
          <w:tcPr>
            <w:tcW w:w="2126" w:type="dxa"/>
            <w:noWrap/>
          </w:tcPr>
          <w:p w14:paraId="255C98DE" w14:textId="71DDA9EA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298</w:t>
            </w:r>
          </w:p>
        </w:tc>
        <w:tc>
          <w:tcPr>
            <w:tcW w:w="2268" w:type="dxa"/>
            <w:noWrap/>
          </w:tcPr>
          <w:p w14:paraId="6C6136F1" w14:textId="3F72E34C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1.7%</w:t>
            </w:r>
          </w:p>
        </w:tc>
        <w:tc>
          <w:tcPr>
            <w:tcW w:w="2410" w:type="dxa"/>
          </w:tcPr>
          <w:p w14:paraId="6885A187" w14:textId="14E2B487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-37.5%</w:t>
            </w:r>
          </w:p>
        </w:tc>
      </w:tr>
      <w:tr w:rsidR="008617EE" w:rsidRPr="00E036EE" w14:paraId="62BBBAF0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382F8E8C" w14:textId="0DEA78C0" w:rsidR="008617EE" w:rsidRPr="00A76F8D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Local</w:t>
            </w:r>
          </w:p>
        </w:tc>
        <w:tc>
          <w:tcPr>
            <w:tcW w:w="2126" w:type="dxa"/>
            <w:noWrap/>
          </w:tcPr>
          <w:p w14:paraId="137C714C" w14:textId="6DEE5CF2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2</w:t>
            </w:r>
            <w:r w:rsidR="00BA6C4D">
              <w:t>90</w:t>
            </w:r>
          </w:p>
        </w:tc>
        <w:tc>
          <w:tcPr>
            <w:tcW w:w="2268" w:type="dxa"/>
            <w:noWrap/>
          </w:tcPr>
          <w:p w14:paraId="28131B52" w14:textId="350E4279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1.7%</w:t>
            </w:r>
          </w:p>
        </w:tc>
        <w:tc>
          <w:tcPr>
            <w:tcW w:w="2410" w:type="dxa"/>
          </w:tcPr>
          <w:p w14:paraId="000BE0CD" w14:textId="51221368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-29.</w:t>
            </w:r>
            <w:r w:rsidR="00F336A3">
              <w:t>9</w:t>
            </w:r>
            <w:r w:rsidRPr="00EB7727">
              <w:t>%</w:t>
            </w:r>
          </w:p>
        </w:tc>
      </w:tr>
      <w:tr w:rsidR="008617EE" w:rsidRPr="00E036EE" w14:paraId="26BBEA1D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56FF784E" w14:textId="782ACC5A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Death and Bereavement</w:t>
            </w:r>
          </w:p>
        </w:tc>
        <w:tc>
          <w:tcPr>
            <w:tcW w:w="2126" w:type="dxa"/>
            <w:noWrap/>
          </w:tcPr>
          <w:p w14:paraId="21B73E20" w14:textId="079D8A9E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104</w:t>
            </w:r>
          </w:p>
        </w:tc>
        <w:tc>
          <w:tcPr>
            <w:tcW w:w="2268" w:type="dxa"/>
            <w:noWrap/>
          </w:tcPr>
          <w:p w14:paraId="0DD719C9" w14:textId="1CABC363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0.6%</w:t>
            </w:r>
          </w:p>
        </w:tc>
        <w:tc>
          <w:tcPr>
            <w:tcW w:w="2410" w:type="dxa"/>
          </w:tcPr>
          <w:p w14:paraId="1004E46D" w14:textId="732C2651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-5</w:t>
            </w:r>
            <w:r w:rsidR="00981790">
              <w:t>3.2</w:t>
            </w:r>
            <w:r w:rsidRPr="00EB7727">
              <w:t>%</w:t>
            </w:r>
          </w:p>
        </w:tc>
      </w:tr>
      <w:tr w:rsidR="008617EE" w:rsidRPr="00E036EE" w14:paraId="7B0D0D50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12111D13" w14:textId="5ABA700A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Government in Ireland</w:t>
            </w:r>
          </w:p>
        </w:tc>
        <w:tc>
          <w:tcPr>
            <w:tcW w:w="2126" w:type="dxa"/>
            <w:noWrap/>
          </w:tcPr>
          <w:p w14:paraId="359520C5" w14:textId="025DCFF8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88</w:t>
            </w:r>
          </w:p>
        </w:tc>
        <w:tc>
          <w:tcPr>
            <w:tcW w:w="2268" w:type="dxa"/>
            <w:noWrap/>
          </w:tcPr>
          <w:p w14:paraId="3516E841" w14:textId="7054F08C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0.5%</w:t>
            </w:r>
          </w:p>
        </w:tc>
        <w:tc>
          <w:tcPr>
            <w:tcW w:w="2410" w:type="dxa"/>
          </w:tcPr>
          <w:p w14:paraId="4AD8D26A" w14:textId="1BB116F7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33.3%</w:t>
            </w:r>
          </w:p>
        </w:tc>
      </w:tr>
      <w:tr w:rsidR="008617EE" w:rsidRPr="00E036EE" w14:paraId="1304CFE7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3EC4A9FA" w14:textId="7A029120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Ukraine</w:t>
            </w:r>
          </w:p>
        </w:tc>
        <w:tc>
          <w:tcPr>
            <w:tcW w:w="2126" w:type="dxa"/>
            <w:noWrap/>
          </w:tcPr>
          <w:p w14:paraId="19B9B5A9" w14:textId="3A4E75E4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5</w:t>
            </w:r>
            <w:r w:rsidR="0048006E">
              <w:t>9</w:t>
            </w:r>
          </w:p>
        </w:tc>
        <w:tc>
          <w:tcPr>
            <w:tcW w:w="2268" w:type="dxa"/>
            <w:noWrap/>
          </w:tcPr>
          <w:p w14:paraId="047AE612" w14:textId="37C46468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0.3%</w:t>
            </w:r>
          </w:p>
        </w:tc>
        <w:tc>
          <w:tcPr>
            <w:tcW w:w="2410" w:type="dxa"/>
          </w:tcPr>
          <w:p w14:paraId="79D8F390" w14:textId="46EEF1E0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-50.5%</w:t>
            </w:r>
          </w:p>
        </w:tc>
      </w:tr>
      <w:tr w:rsidR="008617EE" w:rsidRPr="00E036EE" w14:paraId="29292E7C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2966B086" w14:textId="1055784C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Environment</w:t>
            </w:r>
          </w:p>
        </w:tc>
        <w:tc>
          <w:tcPr>
            <w:tcW w:w="2126" w:type="dxa"/>
            <w:noWrap/>
          </w:tcPr>
          <w:p w14:paraId="638ED96C" w14:textId="7E184C31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50</w:t>
            </w:r>
          </w:p>
        </w:tc>
        <w:tc>
          <w:tcPr>
            <w:tcW w:w="2268" w:type="dxa"/>
            <w:noWrap/>
          </w:tcPr>
          <w:p w14:paraId="7A37EEC7" w14:textId="19F0304A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0.3%</w:t>
            </w:r>
          </w:p>
        </w:tc>
        <w:tc>
          <w:tcPr>
            <w:tcW w:w="2410" w:type="dxa"/>
          </w:tcPr>
          <w:p w14:paraId="4ED053BC" w14:textId="49C34BFA" w:rsidR="008617EE" w:rsidRPr="000E5950" w:rsidRDefault="008617EE" w:rsidP="008617E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31.6%</w:t>
            </w:r>
          </w:p>
        </w:tc>
      </w:tr>
      <w:tr w:rsidR="008617EE" w:rsidRPr="00E036EE" w14:paraId="553B8752" w14:textId="77777777" w:rsidTr="0011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</w:tcPr>
          <w:p w14:paraId="5D9B26B9" w14:textId="7B5651E0" w:rsidR="008617EE" w:rsidRPr="000E5950" w:rsidRDefault="008617EE" w:rsidP="008617E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4D1309">
              <w:t>Covid-19</w:t>
            </w:r>
          </w:p>
        </w:tc>
        <w:tc>
          <w:tcPr>
            <w:tcW w:w="2126" w:type="dxa"/>
            <w:noWrap/>
          </w:tcPr>
          <w:p w14:paraId="24296372" w14:textId="63EFA7E5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2</w:t>
            </w:r>
          </w:p>
        </w:tc>
        <w:tc>
          <w:tcPr>
            <w:tcW w:w="2268" w:type="dxa"/>
            <w:noWrap/>
          </w:tcPr>
          <w:p w14:paraId="62D8D6E4" w14:textId="7A32E0A3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4D1309">
              <w:t>0.01%</w:t>
            </w:r>
          </w:p>
        </w:tc>
        <w:tc>
          <w:tcPr>
            <w:tcW w:w="2410" w:type="dxa"/>
          </w:tcPr>
          <w:p w14:paraId="33B8D7CC" w14:textId="02021812" w:rsidR="008617EE" w:rsidRPr="000E5950" w:rsidRDefault="008617EE" w:rsidP="008617E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B7727">
              <w:t>-93.3%</w:t>
            </w:r>
          </w:p>
        </w:tc>
      </w:tr>
      <w:tr w:rsidR="00CA7341" w:rsidRPr="00E036EE" w14:paraId="3AA9CC62" w14:textId="77777777" w:rsidTr="001131C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noWrap/>
            <w:hideMark/>
          </w:tcPr>
          <w:p w14:paraId="1DF1CA17" w14:textId="0D58420A" w:rsidR="00CA7341" w:rsidRPr="00CD1D10" w:rsidRDefault="0E6568FD" w:rsidP="00B923EC">
            <w:pP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Total </w:t>
            </w:r>
            <w:r w:rsidR="22B56561"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of categorised calls</w:t>
            </w:r>
          </w:p>
        </w:tc>
        <w:tc>
          <w:tcPr>
            <w:tcW w:w="2126" w:type="dxa"/>
            <w:noWrap/>
          </w:tcPr>
          <w:p w14:paraId="5FE2886E" w14:textId="76370F43" w:rsidR="00CA7341" w:rsidRPr="0078350E" w:rsidRDefault="008E5ED4" w:rsidP="00A76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7835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17,267</w:t>
            </w:r>
          </w:p>
        </w:tc>
        <w:tc>
          <w:tcPr>
            <w:tcW w:w="2268" w:type="dxa"/>
            <w:noWrap/>
          </w:tcPr>
          <w:p w14:paraId="1098C705" w14:textId="2F86D907" w:rsidR="00CA7341" w:rsidRPr="0078350E" w:rsidRDefault="00CD1D10" w:rsidP="00B923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7835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100%</w:t>
            </w:r>
          </w:p>
        </w:tc>
        <w:tc>
          <w:tcPr>
            <w:tcW w:w="2410" w:type="dxa"/>
          </w:tcPr>
          <w:p w14:paraId="5017C33D" w14:textId="1C806A7F" w:rsidR="00CA7341" w:rsidRPr="0078350E" w:rsidRDefault="007472DA" w:rsidP="00B923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7835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-12.3%</w:t>
            </w:r>
          </w:p>
        </w:tc>
      </w:tr>
    </w:tbl>
    <w:p w14:paraId="25BCAC93" w14:textId="77777777" w:rsidR="000E5950" w:rsidRPr="00E036EE" w:rsidRDefault="000E5950">
      <w:pPr>
        <w:rPr>
          <w:rFonts w:asciiTheme="majorHAnsi" w:eastAsia="Times New Roman" w:hAnsiTheme="majorHAnsi" w:cstheme="majorBidi"/>
          <w:b/>
          <w:color w:val="2F5496" w:themeColor="accent1" w:themeShade="BF"/>
          <w:sz w:val="24"/>
          <w:szCs w:val="24"/>
          <w:lang w:eastAsia="en-IE"/>
        </w:rPr>
      </w:pPr>
    </w:p>
    <w:p w14:paraId="1213A2FE" w14:textId="19E9E4EF" w:rsidR="00E036EE" w:rsidRDefault="00CD1D10" w:rsidP="7AA394B7">
      <w:pPr>
        <w:pStyle w:val="Heading2"/>
        <w:rPr>
          <w:rFonts w:eastAsia="Times New Roman"/>
          <w:b/>
          <w:bCs/>
          <w:sz w:val="28"/>
          <w:szCs w:val="28"/>
          <w:lang w:eastAsia="en-IE"/>
        </w:rPr>
      </w:pPr>
      <w:r>
        <w:rPr>
          <w:rFonts w:eastAsia="Times New Roman"/>
          <w:b/>
          <w:bCs/>
          <w:sz w:val="28"/>
          <w:szCs w:val="28"/>
          <w:lang w:eastAsia="en-IE"/>
        </w:rPr>
        <w:lastRenderedPageBreak/>
        <w:t>Query sub-categories</w:t>
      </w:r>
    </w:p>
    <w:p w14:paraId="679E3D31" w14:textId="5EDF1505" w:rsidR="000E5950" w:rsidRDefault="00C443B6" w:rsidP="000E5950">
      <w:pPr>
        <w:rPr>
          <w:lang w:eastAsia="en-IE"/>
        </w:rPr>
      </w:pPr>
      <w:r w:rsidRPr="00C443B6">
        <w:rPr>
          <w:sz w:val="24"/>
          <w:szCs w:val="24"/>
          <w:lang w:eastAsia="en-IE"/>
        </w:rPr>
        <w:t>The following tables provide a more detailed breakdown of call numbers for the five most queried categories. Social Welfare, Employment, Housing, Money &amp; Tax and Moving Country accounted for 8</w:t>
      </w:r>
      <w:r w:rsidR="00822005">
        <w:rPr>
          <w:sz w:val="24"/>
          <w:szCs w:val="24"/>
          <w:lang w:eastAsia="en-IE"/>
        </w:rPr>
        <w:t>4</w:t>
      </w:r>
      <w:r w:rsidRPr="00C443B6">
        <w:rPr>
          <w:sz w:val="24"/>
          <w:szCs w:val="24"/>
          <w:lang w:eastAsia="en-IE"/>
        </w:rPr>
        <w:t>% of all categorised calls.</w:t>
      </w:r>
    </w:p>
    <w:p w14:paraId="2FC253A6" w14:textId="64618E8E" w:rsidR="007D5471" w:rsidRPr="001202ED" w:rsidRDefault="00D60145" w:rsidP="001202ED">
      <w:pPr>
        <w:pStyle w:val="Heading3"/>
        <w:rPr>
          <w:rFonts w:eastAsia="Times New Roman"/>
          <w:b/>
          <w:lang w:eastAsia="en-IE"/>
        </w:rPr>
      </w:pPr>
      <w:r w:rsidRPr="001202ED">
        <w:rPr>
          <w:rFonts w:eastAsia="Times New Roman"/>
          <w:b/>
          <w:lang w:eastAsia="en-IE"/>
        </w:rPr>
        <w:t>Social Welfare callers by sub-category</w:t>
      </w:r>
    </w:p>
    <w:p w14:paraId="26EB20BD" w14:textId="2C152207" w:rsidR="00DF5158" w:rsidRPr="001E4FBF" w:rsidRDefault="2E93CFE6" w:rsidP="008A2F43">
      <w:pPr>
        <w:jc w:val="both"/>
        <w:rPr>
          <w:rFonts w:ascii="Calibri" w:hAnsi="Calibri" w:cs="Calibri"/>
          <w:sz w:val="24"/>
          <w:szCs w:val="24"/>
        </w:rPr>
      </w:pPr>
      <w:r w:rsidRPr="7AA394B7">
        <w:rPr>
          <w:rFonts w:ascii="Calibri" w:hAnsi="Calibri" w:cs="Calibri"/>
          <w:sz w:val="24"/>
          <w:szCs w:val="24"/>
        </w:rPr>
        <w:t xml:space="preserve">CIPS categorised </w:t>
      </w:r>
      <w:r w:rsidRPr="7AA394B7">
        <w:rPr>
          <w:rFonts w:ascii="Calibri" w:hAnsi="Calibri" w:cs="Calibri"/>
          <w:b/>
          <w:bCs/>
          <w:sz w:val="24"/>
          <w:szCs w:val="24"/>
        </w:rPr>
        <w:t>7,464</w:t>
      </w:r>
      <w:r w:rsidRPr="7AA394B7">
        <w:rPr>
          <w:rFonts w:ascii="Calibri" w:hAnsi="Calibri" w:cs="Calibri"/>
          <w:sz w:val="24"/>
          <w:szCs w:val="24"/>
        </w:rPr>
        <w:t xml:space="preserve"> calls relating to </w:t>
      </w:r>
      <w:r w:rsidRPr="00CD1D10">
        <w:rPr>
          <w:rFonts w:ascii="Calibri" w:hAnsi="Calibri" w:cs="Calibri"/>
          <w:b/>
          <w:bCs/>
          <w:sz w:val="24"/>
          <w:szCs w:val="24"/>
        </w:rPr>
        <w:t>Social Welfare</w:t>
      </w:r>
      <w:r w:rsidRPr="7AA394B7">
        <w:rPr>
          <w:rFonts w:ascii="Calibri" w:hAnsi="Calibri" w:cs="Calibri"/>
          <w:sz w:val="24"/>
          <w:szCs w:val="24"/>
        </w:rPr>
        <w:t>, that is 43.2% of all calls and the highest area of enquiry. The sub-category Disability and Illness was the most queried, with Carers and Families and Children being the next most queried.</w:t>
      </w:r>
    </w:p>
    <w:p w14:paraId="309035D6" w14:textId="6993E95F" w:rsidR="00B273C7" w:rsidRPr="00CD1D10" w:rsidRDefault="64888D89" w:rsidP="7AA394B7">
      <w:pPr>
        <w:jc w:val="both"/>
        <w:rPr>
          <w:rFonts w:ascii="Calibri" w:hAnsi="Calibri" w:cs="Calibri"/>
          <w:color w:val="1F3864" w:themeColor="accent1" w:themeShade="80"/>
          <w:sz w:val="24"/>
          <w:szCs w:val="24"/>
        </w:rPr>
      </w:pPr>
      <w:r w:rsidRPr="00CD1D10">
        <w:rPr>
          <w:rFonts w:ascii="Calibri" w:hAnsi="Calibri" w:cs="Calibri"/>
          <w:color w:val="1F3864" w:themeColor="accent1" w:themeShade="80"/>
          <w:sz w:val="24"/>
          <w:szCs w:val="24"/>
        </w:rPr>
        <w:t>Table 3: Social welfare calls sub-categories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248"/>
        <w:gridCol w:w="3402"/>
        <w:gridCol w:w="2693"/>
      </w:tblGrid>
      <w:tr w:rsidR="0016629A" w:rsidRPr="00D60145" w14:paraId="299FC2B2" w14:textId="77777777" w:rsidTr="7AA39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CDED42D" w14:textId="1DCFE9FF" w:rsidR="0016629A" w:rsidRPr="00CD1D10" w:rsidRDefault="0016629A" w:rsidP="000E5950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</w:t>
            </w:r>
            <w:r w:rsid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ies</w:t>
            </w:r>
          </w:p>
        </w:tc>
        <w:tc>
          <w:tcPr>
            <w:tcW w:w="3402" w:type="dxa"/>
            <w:hideMark/>
          </w:tcPr>
          <w:p w14:paraId="5B7E8A47" w14:textId="0B45247E" w:rsidR="0016629A" w:rsidRPr="00CD1D10" w:rsidRDefault="0016629A" w:rsidP="000E595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 categorised call</w:t>
            </w:r>
            <w:r w:rsidR="000D70DC"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s</w:t>
            </w:r>
          </w:p>
        </w:tc>
        <w:tc>
          <w:tcPr>
            <w:tcW w:w="2693" w:type="dxa"/>
            <w:hideMark/>
          </w:tcPr>
          <w:p w14:paraId="208BAE05" w14:textId="687C178C" w:rsidR="0016629A" w:rsidRPr="00CD1D10" w:rsidRDefault="0016629A" w:rsidP="000E595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Of categorised calls</w:t>
            </w:r>
          </w:p>
        </w:tc>
      </w:tr>
      <w:tr w:rsidR="0016629A" w:rsidRPr="00B411B8" w14:paraId="06DADECE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08971B1" w14:textId="7EC67125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Disability and Illness</w:t>
            </w:r>
          </w:p>
        </w:tc>
        <w:tc>
          <w:tcPr>
            <w:tcW w:w="3402" w:type="dxa"/>
            <w:noWrap/>
          </w:tcPr>
          <w:p w14:paraId="63DB972C" w14:textId="68353AC2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</w:t>
            </w:r>
            <w:r w:rsidR="000D70DC">
              <w:t>,</w:t>
            </w:r>
            <w:r w:rsidRPr="00F15D6F">
              <w:t>22</w:t>
            </w:r>
            <w:r>
              <w:t>2</w:t>
            </w:r>
          </w:p>
        </w:tc>
        <w:tc>
          <w:tcPr>
            <w:tcW w:w="2693" w:type="dxa"/>
            <w:noWrap/>
          </w:tcPr>
          <w:p w14:paraId="7A436732" w14:textId="217D9260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16.4%</w:t>
            </w:r>
          </w:p>
        </w:tc>
      </w:tr>
      <w:tr w:rsidR="0016629A" w:rsidRPr="00D60145" w14:paraId="1326C34D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4E03D46" w14:textId="64DE56B4" w:rsidR="0016629A" w:rsidRPr="000E5950" w:rsidRDefault="0016629A" w:rsidP="00BA6EE6">
            <w:pPr>
              <w:spacing w:line="276" w:lineRule="auto"/>
              <w:rPr>
                <w:sz w:val="24"/>
                <w:szCs w:val="24"/>
                <w:highlight w:val="yellow"/>
              </w:rPr>
            </w:pPr>
            <w:r w:rsidRPr="00F15D6F">
              <w:t>Carers</w:t>
            </w:r>
          </w:p>
        </w:tc>
        <w:tc>
          <w:tcPr>
            <w:tcW w:w="3402" w:type="dxa"/>
            <w:noWrap/>
          </w:tcPr>
          <w:p w14:paraId="299B5BC8" w14:textId="64DA8B80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F15D6F">
              <w:t>787</w:t>
            </w:r>
          </w:p>
        </w:tc>
        <w:tc>
          <w:tcPr>
            <w:tcW w:w="2693" w:type="dxa"/>
            <w:noWrap/>
          </w:tcPr>
          <w:p w14:paraId="481CC7B8" w14:textId="752B5A60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F15D6F">
              <w:t>10.5%</w:t>
            </w:r>
          </w:p>
        </w:tc>
      </w:tr>
      <w:tr w:rsidR="0016629A" w:rsidRPr="00D60145" w14:paraId="145FC9E1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473ACB6" w14:textId="569399D4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Families and Children</w:t>
            </w:r>
          </w:p>
        </w:tc>
        <w:tc>
          <w:tcPr>
            <w:tcW w:w="3402" w:type="dxa"/>
            <w:noWrap/>
          </w:tcPr>
          <w:p w14:paraId="44B5B6EE" w14:textId="00545451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7</w:t>
            </w:r>
            <w:r>
              <w:t>20</w:t>
            </w:r>
          </w:p>
        </w:tc>
        <w:tc>
          <w:tcPr>
            <w:tcW w:w="2693" w:type="dxa"/>
            <w:noWrap/>
          </w:tcPr>
          <w:p w14:paraId="0A37A91F" w14:textId="235C2DEC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9.6%</w:t>
            </w:r>
          </w:p>
        </w:tc>
      </w:tr>
      <w:tr w:rsidR="0016629A" w:rsidRPr="00D60145" w14:paraId="040DD5E9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CE8D873" w14:textId="39EE5E49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Claiming a Social Welfare Payment</w:t>
            </w:r>
          </w:p>
        </w:tc>
        <w:tc>
          <w:tcPr>
            <w:tcW w:w="3402" w:type="dxa"/>
            <w:noWrap/>
          </w:tcPr>
          <w:p w14:paraId="1BC49F74" w14:textId="1614B668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673</w:t>
            </w:r>
          </w:p>
        </w:tc>
        <w:tc>
          <w:tcPr>
            <w:tcW w:w="2693" w:type="dxa"/>
            <w:noWrap/>
          </w:tcPr>
          <w:p w14:paraId="6125D94A" w14:textId="10AEEDD8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9.0%</w:t>
            </w:r>
          </w:p>
        </w:tc>
      </w:tr>
      <w:tr w:rsidR="0016629A" w:rsidRPr="00D60145" w14:paraId="1A001CBD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0383A7F" w14:textId="7A5B5CA5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Older and Retired People</w:t>
            </w:r>
          </w:p>
        </w:tc>
        <w:tc>
          <w:tcPr>
            <w:tcW w:w="3402" w:type="dxa"/>
            <w:noWrap/>
          </w:tcPr>
          <w:p w14:paraId="4828EB5C" w14:textId="3B351DBD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588</w:t>
            </w:r>
          </w:p>
        </w:tc>
        <w:tc>
          <w:tcPr>
            <w:tcW w:w="2693" w:type="dxa"/>
            <w:noWrap/>
          </w:tcPr>
          <w:p w14:paraId="64D9FE5D" w14:textId="6BB6E14D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7.9%</w:t>
            </w:r>
          </w:p>
        </w:tc>
      </w:tr>
      <w:tr w:rsidR="0016629A" w:rsidRPr="00D60145" w14:paraId="6BB1EE3E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1F9FAE4" w14:textId="281473B2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Other</w:t>
            </w:r>
          </w:p>
        </w:tc>
        <w:tc>
          <w:tcPr>
            <w:tcW w:w="3402" w:type="dxa"/>
            <w:noWrap/>
          </w:tcPr>
          <w:p w14:paraId="2E1AD698" w14:textId="2EE2FE42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873</w:t>
            </w:r>
          </w:p>
        </w:tc>
        <w:tc>
          <w:tcPr>
            <w:tcW w:w="2693" w:type="dxa"/>
            <w:noWrap/>
          </w:tcPr>
          <w:p w14:paraId="56A74FEC" w14:textId="3ABD94C7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11.7%</w:t>
            </w:r>
          </w:p>
        </w:tc>
      </w:tr>
      <w:tr w:rsidR="0016629A" w:rsidRPr="00D60145" w14:paraId="1AF9080A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140C4A1" w14:textId="6C61BC48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Extra Social Welfare Benefits</w:t>
            </w:r>
          </w:p>
        </w:tc>
        <w:tc>
          <w:tcPr>
            <w:tcW w:w="3402" w:type="dxa"/>
            <w:noWrap/>
          </w:tcPr>
          <w:p w14:paraId="2CC41899" w14:textId="7BB4623D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471</w:t>
            </w:r>
          </w:p>
        </w:tc>
        <w:tc>
          <w:tcPr>
            <w:tcW w:w="2693" w:type="dxa"/>
            <w:noWrap/>
          </w:tcPr>
          <w:p w14:paraId="79F083B1" w14:textId="230EEED9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6.3%</w:t>
            </w:r>
          </w:p>
        </w:tc>
      </w:tr>
      <w:tr w:rsidR="0016629A" w:rsidRPr="00D60145" w14:paraId="02173475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B078A2F" w14:textId="2334E0EA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Unemployed People Jobseekers Benefit</w:t>
            </w:r>
          </w:p>
        </w:tc>
        <w:tc>
          <w:tcPr>
            <w:tcW w:w="3402" w:type="dxa"/>
            <w:noWrap/>
          </w:tcPr>
          <w:p w14:paraId="6B4D1E5D" w14:textId="6512E590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383</w:t>
            </w:r>
          </w:p>
        </w:tc>
        <w:tc>
          <w:tcPr>
            <w:tcW w:w="2693" w:type="dxa"/>
            <w:noWrap/>
          </w:tcPr>
          <w:p w14:paraId="0892C834" w14:textId="41A0955C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5.1%</w:t>
            </w:r>
          </w:p>
        </w:tc>
      </w:tr>
      <w:tr w:rsidR="0016629A" w:rsidRPr="00D60145" w14:paraId="21DABF54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F4AF5E3" w14:textId="553F53E2" w:rsidR="0016629A" w:rsidRPr="000E5950" w:rsidRDefault="3737F7C9" w:rsidP="00BA6EE6">
            <w:pPr>
              <w:spacing w:line="276" w:lineRule="auto"/>
              <w:rPr>
                <w:sz w:val="24"/>
                <w:szCs w:val="24"/>
              </w:rPr>
            </w:pPr>
            <w:r>
              <w:t>Unemployed People JobSeekers Allowance</w:t>
            </w:r>
          </w:p>
        </w:tc>
        <w:tc>
          <w:tcPr>
            <w:tcW w:w="3402" w:type="dxa"/>
            <w:noWrap/>
          </w:tcPr>
          <w:p w14:paraId="19C7CBFA" w14:textId="6EA00C9D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359</w:t>
            </w:r>
          </w:p>
        </w:tc>
        <w:tc>
          <w:tcPr>
            <w:tcW w:w="2693" w:type="dxa"/>
            <w:noWrap/>
          </w:tcPr>
          <w:p w14:paraId="20E8E660" w14:textId="5AB9BA9D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4.8%</w:t>
            </w:r>
          </w:p>
        </w:tc>
      </w:tr>
      <w:tr w:rsidR="0016629A" w:rsidRPr="00D60145" w14:paraId="31B798D2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23ED3AB" w14:textId="599E43C3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Supplementary Welfare Schemes</w:t>
            </w:r>
          </w:p>
        </w:tc>
        <w:tc>
          <w:tcPr>
            <w:tcW w:w="3402" w:type="dxa"/>
            <w:noWrap/>
          </w:tcPr>
          <w:p w14:paraId="4F4B21C9" w14:textId="6E4306D3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245</w:t>
            </w:r>
          </w:p>
        </w:tc>
        <w:tc>
          <w:tcPr>
            <w:tcW w:w="2693" w:type="dxa"/>
            <w:noWrap/>
          </w:tcPr>
          <w:p w14:paraId="105BED9F" w14:textId="1F219F1F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3.3%</w:t>
            </w:r>
          </w:p>
        </w:tc>
      </w:tr>
      <w:tr w:rsidR="0016629A" w:rsidRPr="00D60145" w14:paraId="41EC15A7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1426D6E" w14:textId="29F5FC49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Means Test for Social Welfare Payments</w:t>
            </w:r>
          </w:p>
        </w:tc>
        <w:tc>
          <w:tcPr>
            <w:tcW w:w="3402" w:type="dxa"/>
            <w:noWrap/>
          </w:tcPr>
          <w:p w14:paraId="4C6CFEAF" w14:textId="0BE6F93A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219</w:t>
            </w:r>
          </w:p>
        </w:tc>
        <w:tc>
          <w:tcPr>
            <w:tcW w:w="2693" w:type="dxa"/>
            <w:noWrap/>
          </w:tcPr>
          <w:p w14:paraId="0C7364BB" w14:textId="447A7B32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2.9%</w:t>
            </w:r>
          </w:p>
        </w:tc>
      </w:tr>
      <w:tr w:rsidR="0016629A" w:rsidRPr="00D60145" w14:paraId="7AD7A4E8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955A13B" w14:textId="1599FA08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Social Insurance (PRSI)</w:t>
            </w:r>
          </w:p>
        </w:tc>
        <w:tc>
          <w:tcPr>
            <w:tcW w:w="3402" w:type="dxa"/>
            <w:noWrap/>
          </w:tcPr>
          <w:p w14:paraId="0517072A" w14:textId="2C1632FF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217</w:t>
            </w:r>
          </w:p>
        </w:tc>
        <w:tc>
          <w:tcPr>
            <w:tcW w:w="2693" w:type="dxa"/>
            <w:noWrap/>
          </w:tcPr>
          <w:p w14:paraId="5F7A889C" w14:textId="5ABD2188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2.9%</w:t>
            </w:r>
          </w:p>
        </w:tc>
      </w:tr>
      <w:tr w:rsidR="0016629A" w:rsidRPr="00D60145" w14:paraId="22BD3EE6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2E323C8" w14:textId="74127CAE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Social Welfare Payments and Work</w:t>
            </w:r>
          </w:p>
        </w:tc>
        <w:tc>
          <w:tcPr>
            <w:tcW w:w="3402" w:type="dxa"/>
            <w:noWrap/>
          </w:tcPr>
          <w:p w14:paraId="2EE062E9" w14:textId="1101F954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140</w:t>
            </w:r>
          </w:p>
        </w:tc>
        <w:tc>
          <w:tcPr>
            <w:tcW w:w="2693" w:type="dxa"/>
            <w:noWrap/>
          </w:tcPr>
          <w:p w14:paraId="713F4169" w14:textId="49F60F51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1.9%</w:t>
            </w:r>
          </w:p>
        </w:tc>
      </w:tr>
      <w:tr w:rsidR="0016629A" w:rsidRPr="00D60145" w14:paraId="765CDC11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059FBDD" w14:textId="1CB5EA2C" w:rsidR="0016629A" w:rsidRPr="000E5950" w:rsidRDefault="3737F7C9" w:rsidP="00BA6EE6">
            <w:pPr>
              <w:spacing w:line="276" w:lineRule="auto"/>
              <w:rPr>
                <w:sz w:val="24"/>
                <w:szCs w:val="24"/>
              </w:rPr>
            </w:pPr>
            <w:r>
              <w:t>Back to Education</w:t>
            </w:r>
            <w:r w:rsidR="1808FC15">
              <w:t xml:space="preserve"> Allowance</w:t>
            </w:r>
          </w:p>
        </w:tc>
        <w:tc>
          <w:tcPr>
            <w:tcW w:w="3402" w:type="dxa"/>
            <w:noWrap/>
          </w:tcPr>
          <w:p w14:paraId="47203D9A" w14:textId="4802C992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130</w:t>
            </w:r>
          </w:p>
        </w:tc>
        <w:tc>
          <w:tcPr>
            <w:tcW w:w="2693" w:type="dxa"/>
            <w:noWrap/>
          </w:tcPr>
          <w:p w14:paraId="3AE82193" w14:textId="2C08C2EA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1.7%</w:t>
            </w:r>
          </w:p>
        </w:tc>
      </w:tr>
      <w:tr w:rsidR="0016629A" w:rsidRPr="00D60145" w14:paraId="3E697539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4C10B2C" w14:textId="26C25A96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Death Related Benefits</w:t>
            </w:r>
          </w:p>
        </w:tc>
        <w:tc>
          <w:tcPr>
            <w:tcW w:w="3402" w:type="dxa"/>
            <w:noWrap/>
          </w:tcPr>
          <w:p w14:paraId="4CD66356" w14:textId="44A5D13E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90</w:t>
            </w:r>
          </w:p>
        </w:tc>
        <w:tc>
          <w:tcPr>
            <w:tcW w:w="2693" w:type="dxa"/>
            <w:noWrap/>
          </w:tcPr>
          <w:p w14:paraId="57ADB79A" w14:textId="7CFEA2D0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1.2%</w:t>
            </w:r>
          </w:p>
        </w:tc>
      </w:tr>
      <w:tr w:rsidR="0016629A" w:rsidRPr="00D60145" w14:paraId="21E35CB9" w14:textId="77777777" w:rsidTr="7AA394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16010B2" w14:textId="6D014392" w:rsidR="0016629A" w:rsidRPr="000E5950" w:rsidRDefault="0016629A" w:rsidP="00BA6EE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D6F">
              <w:t>Social Assistance Payments</w:t>
            </w:r>
          </w:p>
        </w:tc>
        <w:tc>
          <w:tcPr>
            <w:tcW w:w="3402" w:type="dxa"/>
            <w:noWrap/>
          </w:tcPr>
          <w:p w14:paraId="4D6D56CD" w14:textId="233DEF7C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D6F">
              <w:t>88</w:t>
            </w:r>
          </w:p>
        </w:tc>
        <w:tc>
          <w:tcPr>
            <w:tcW w:w="2693" w:type="dxa"/>
            <w:noWrap/>
          </w:tcPr>
          <w:p w14:paraId="76A7E404" w14:textId="5404AA07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D6F">
              <w:t>1.2%</w:t>
            </w:r>
          </w:p>
        </w:tc>
      </w:tr>
      <w:tr w:rsidR="0016629A" w:rsidRPr="00D60145" w14:paraId="2B57E47D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FDE2614" w14:textId="6FB665B7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Unemployed People</w:t>
            </w:r>
          </w:p>
        </w:tc>
        <w:tc>
          <w:tcPr>
            <w:tcW w:w="3402" w:type="dxa"/>
            <w:noWrap/>
          </w:tcPr>
          <w:p w14:paraId="586797BE" w14:textId="3003F296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85</w:t>
            </w:r>
          </w:p>
        </w:tc>
        <w:tc>
          <w:tcPr>
            <w:tcW w:w="2693" w:type="dxa"/>
            <w:noWrap/>
          </w:tcPr>
          <w:p w14:paraId="193542FF" w14:textId="5C2DA276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1.1%</w:t>
            </w:r>
          </w:p>
        </w:tc>
      </w:tr>
      <w:tr w:rsidR="0016629A" w:rsidRPr="00D60145" w14:paraId="73F24454" w14:textId="77777777" w:rsidTr="7AA394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1E7FEE5" w14:textId="0EF94DEA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Appeals</w:t>
            </w:r>
          </w:p>
        </w:tc>
        <w:tc>
          <w:tcPr>
            <w:tcW w:w="3402" w:type="dxa"/>
            <w:noWrap/>
          </w:tcPr>
          <w:p w14:paraId="1C2A948D" w14:textId="544AB9AD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47</w:t>
            </w:r>
          </w:p>
        </w:tc>
        <w:tc>
          <w:tcPr>
            <w:tcW w:w="2693" w:type="dxa"/>
            <w:noWrap/>
          </w:tcPr>
          <w:p w14:paraId="28919448" w14:textId="1B5FAF69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0.6%</w:t>
            </w:r>
          </w:p>
        </w:tc>
      </w:tr>
      <w:tr w:rsidR="0016629A" w:rsidRPr="00D60145" w14:paraId="55C7739D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588A0C6" w14:textId="6187F97F" w:rsidR="0016629A" w:rsidRPr="000E5950" w:rsidRDefault="0016629A" w:rsidP="00BA6EE6">
            <w:pPr>
              <w:spacing w:line="276" w:lineRule="auto"/>
              <w:rPr>
                <w:sz w:val="24"/>
                <w:szCs w:val="24"/>
              </w:rPr>
            </w:pPr>
            <w:r w:rsidRPr="00F15D6F">
              <w:t>Rent Supplement</w:t>
            </w:r>
          </w:p>
        </w:tc>
        <w:tc>
          <w:tcPr>
            <w:tcW w:w="3402" w:type="dxa"/>
            <w:noWrap/>
          </w:tcPr>
          <w:p w14:paraId="658C8792" w14:textId="72A9F99D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42</w:t>
            </w:r>
          </w:p>
        </w:tc>
        <w:tc>
          <w:tcPr>
            <w:tcW w:w="2693" w:type="dxa"/>
            <w:noWrap/>
          </w:tcPr>
          <w:p w14:paraId="5B39DC5B" w14:textId="2D07F4D8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D6F">
              <w:t>0.6%</w:t>
            </w:r>
          </w:p>
        </w:tc>
      </w:tr>
      <w:tr w:rsidR="0016629A" w:rsidRPr="00D60145" w14:paraId="0DF9A034" w14:textId="77777777" w:rsidTr="7AA394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78C125D" w14:textId="54712A82" w:rsidR="0016629A" w:rsidRPr="000E5950" w:rsidRDefault="0016629A" w:rsidP="00BA6EE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D6F">
              <w:t>Social Welfare Miscellaneous</w:t>
            </w:r>
          </w:p>
        </w:tc>
        <w:tc>
          <w:tcPr>
            <w:tcW w:w="3402" w:type="dxa"/>
            <w:noWrap/>
          </w:tcPr>
          <w:p w14:paraId="73A93BF2" w14:textId="71D51282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D6F">
              <w:t>36</w:t>
            </w:r>
          </w:p>
        </w:tc>
        <w:tc>
          <w:tcPr>
            <w:tcW w:w="2693" w:type="dxa"/>
            <w:noWrap/>
          </w:tcPr>
          <w:p w14:paraId="3E6D9BAA" w14:textId="632BD104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D6F">
              <w:t>0.5%</w:t>
            </w:r>
          </w:p>
        </w:tc>
      </w:tr>
      <w:tr w:rsidR="0016629A" w:rsidRPr="00D60145" w14:paraId="158EFFAF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1995DFA" w14:textId="6B3498C5" w:rsidR="0016629A" w:rsidRPr="000E5950" w:rsidRDefault="0016629A" w:rsidP="00BA6EE6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F15D6F">
              <w:t>Activation Schemes Education and Training</w:t>
            </w:r>
          </w:p>
        </w:tc>
        <w:tc>
          <w:tcPr>
            <w:tcW w:w="3402" w:type="dxa"/>
            <w:noWrap/>
          </w:tcPr>
          <w:p w14:paraId="03B7232E" w14:textId="2D68D3BB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15D6F">
              <w:t>30</w:t>
            </w:r>
          </w:p>
        </w:tc>
        <w:tc>
          <w:tcPr>
            <w:tcW w:w="2693" w:type="dxa"/>
            <w:noWrap/>
          </w:tcPr>
          <w:p w14:paraId="23CD49A5" w14:textId="022F4BBC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15D6F">
              <w:t>0.4%</w:t>
            </w:r>
          </w:p>
        </w:tc>
      </w:tr>
      <w:tr w:rsidR="0016629A" w:rsidRPr="00D60145" w14:paraId="1F333633" w14:textId="77777777" w:rsidTr="7AA394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C0AE4F3" w14:textId="59D557B3" w:rsidR="0016629A" w:rsidRPr="000E5950" w:rsidRDefault="0016629A" w:rsidP="00BA6EE6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IE"/>
              </w:rPr>
            </w:pPr>
            <w:r w:rsidRPr="00F15D6F">
              <w:t>Farmers</w:t>
            </w:r>
          </w:p>
        </w:tc>
        <w:tc>
          <w:tcPr>
            <w:tcW w:w="3402" w:type="dxa"/>
            <w:noWrap/>
          </w:tcPr>
          <w:p w14:paraId="08FE1C64" w14:textId="4FC1D6F9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15D6F">
              <w:t>12</w:t>
            </w:r>
          </w:p>
        </w:tc>
        <w:tc>
          <w:tcPr>
            <w:tcW w:w="2693" w:type="dxa"/>
            <w:noWrap/>
          </w:tcPr>
          <w:p w14:paraId="1793E134" w14:textId="55012328" w:rsidR="0016629A" w:rsidRPr="000E5950" w:rsidRDefault="0016629A" w:rsidP="00BA6E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F15D6F">
              <w:t>0.2%</w:t>
            </w:r>
          </w:p>
        </w:tc>
      </w:tr>
      <w:tr w:rsidR="0016629A" w:rsidRPr="00D60145" w14:paraId="1C840417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0BF0FDF" w14:textId="04039E8B" w:rsidR="0016629A" w:rsidRPr="000E5950" w:rsidRDefault="0016629A" w:rsidP="00BA6EE6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IE"/>
              </w:rPr>
            </w:pPr>
            <w:r w:rsidRPr="00F15D6F">
              <w:t>Mortgage Interest Supplement (MIS)</w:t>
            </w:r>
          </w:p>
        </w:tc>
        <w:tc>
          <w:tcPr>
            <w:tcW w:w="3402" w:type="dxa"/>
            <w:noWrap/>
          </w:tcPr>
          <w:p w14:paraId="1CD0B9E0" w14:textId="263A6BDF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15D6F">
              <w:t>6</w:t>
            </w:r>
          </w:p>
        </w:tc>
        <w:tc>
          <w:tcPr>
            <w:tcW w:w="2693" w:type="dxa"/>
            <w:noWrap/>
          </w:tcPr>
          <w:p w14:paraId="0E779461" w14:textId="4EFD6164" w:rsidR="0016629A" w:rsidRPr="000E5950" w:rsidRDefault="0016629A" w:rsidP="00BA6E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F15D6F">
              <w:t>0.08%</w:t>
            </w:r>
          </w:p>
        </w:tc>
      </w:tr>
      <w:tr w:rsidR="0016629A" w:rsidRPr="00D60145" w14:paraId="4F3D4BAF" w14:textId="77777777" w:rsidTr="7AA394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1F8C846" w14:textId="15B60445" w:rsidR="0016629A" w:rsidRPr="001E4FBF" w:rsidRDefault="0016629A" w:rsidP="000E5950">
            <w:pPr>
              <w:spacing w:line="276" w:lineRule="auto"/>
              <w:rPr>
                <w:rFonts w:ascii="Calibri" w:eastAsia="Times New Roman" w:hAnsi="Calibri" w:cs="Calibri"/>
                <w:b w:val="0"/>
                <w:sz w:val="24"/>
                <w:szCs w:val="24"/>
                <w:lang w:eastAsia="en-IE"/>
              </w:rPr>
            </w:pPr>
            <w:r w:rsidRPr="001E4FB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Total Social Welfare Calls</w:t>
            </w:r>
          </w:p>
        </w:tc>
        <w:tc>
          <w:tcPr>
            <w:tcW w:w="3402" w:type="dxa"/>
            <w:noWrap/>
          </w:tcPr>
          <w:p w14:paraId="3027EFC3" w14:textId="60114DE4" w:rsidR="0016629A" w:rsidRPr="001E4FBF" w:rsidRDefault="3737F7C9" w:rsidP="7AA394B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7AA394B7">
              <w:rPr>
                <w:rFonts w:ascii="Calibri" w:hAnsi="Calibri" w:cs="Calibri"/>
                <w:b/>
                <w:bCs/>
                <w:sz w:val="24"/>
                <w:szCs w:val="24"/>
              </w:rPr>
              <w:t>7,46</w:t>
            </w:r>
            <w:r w:rsidR="00CD1D10">
              <w:rPr>
                <w:rFonts w:ascii="Calibri" w:hAnsi="Calibr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noWrap/>
          </w:tcPr>
          <w:p w14:paraId="0725C683" w14:textId="77777777" w:rsidR="0016629A" w:rsidRPr="000E5950" w:rsidRDefault="0016629A" w:rsidP="000E59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219DFF2" w14:textId="60381680" w:rsidR="000C0E3B" w:rsidRDefault="000C0E3B">
      <w:pPr>
        <w:rPr>
          <w:rFonts w:eastAsia="Times New Roman" w:cstheme="minorHAnsi"/>
          <w:color w:val="FF0000"/>
          <w:sz w:val="24"/>
          <w:szCs w:val="24"/>
          <w:lang w:eastAsia="en-IE"/>
        </w:rPr>
      </w:pPr>
    </w:p>
    <w:p w14:paraId="09FA9D15" w14:textId="77777777" w:rsidR="000819B4" w:rsidRDefault="000819B4">
      <w:pPr>
        <w:rPr>
          <w:rFonts w:asciiTheme="majorHAnsi" w:eastAsia="Times New Roman" w:hAnsiTheme="majorHAnsi" w:cstheme="majorBidi"/>
          <w:b/>
          <w:color w:val="1F4E79" w:themeColor="accent5" w:themeShade="80"/>
          <w:sz w:val="24"/>
          <w:szCs w:val="24"/>
          <w:lang w:eastAsia="en-IE"/>
        </w:rPr>
      </w:pPr>
      <w:r>
        <w:rPr>
          <w:rFonts w:eastAsia="Times New Roman"/>
          <w:b/>
          <w:color w:val="1F4E79" w:themeColor="accent5" w:themeShade="80"/>
          <w:lang w:eastAsia="en-IE"/>
        </w:rPr>
        <w:br w:type="page"/>
      </w:r>
    </w:p>
    <w:p w14:paraId="6639277F" w14:textId="44D3BCB1" w:rsidR="000C0E3B" w:rsidRPr="002B076B" w:rsidRDefault="000C0E3B" w:rsidP="002B076B">
      <w:pPr>
        <w:pStyle w:val="Heading3"/>
        <w:rPr>
          <w:rFonts w:eastAsia="Times New Roman"/>
          <w:b/>
          <w:lang w:eastAsia="en-IE"/>
        </w:rPr>
      </w:pPr>
      <w:r w:rsidRPr="00F03CDC">
        <w:rPr>
          <w:rFonts w:eastAsia="Times New Roman"/>
          <w:b/>
          <w:color w:val="1F4E79" w:themeColor="accent5" w:themeShade="80"/>
          <w:lang w:eastAsia="en-IE"/>
        </w:rPr>
        <w:lastRenderedPageBreak/>
        <w:t>Employment</w:t>
      </w:r>
      <w:r w:rsidRPr="00F03CDC">
        <w:rPr>
          <w:rFonts w:eastAsia="Times New Roman"/>
          <w:b/>
          <w:color w:val="FF0000"/>
          <w:lang w:eastAsia="en-IE"/>
        </w:rPr>
        <w:t xml:space="preserve"> </w:t>
      </w:r>
      <w:r w:rsidRPr="002B076B">
        <w:rPr>
          <w:rFonts w:eastAsia="Times New Roman"/>
          <w:b/>
          <w:lang w:eastAsia="en-IE"/>
        </w:rPr>
        <w:t>callers by sub-category</w:t>
      </w:r>
    </w:p>
    <w:p w14:paraId="7D8BFA38" w14:textId="0213787A" w:rsidR="00DF5158" w:rsidRPr="00B30EFA" w:rsidRDefault="7B158604" w:rsidP="00405C78">
      <w:pPr>
        <w:jc w:val="both"/>
        <w:rPr>
          <w:rFonts w:ascii="Calibri" w:hAnsi="Calibri" w:cs="Calibri"/>
          <w:sz w:val="24"/>
          <w:szCs w:val="24"/>
        </w:rPr>
      </w:pPr>
      <w:r w:rsidRPr="7AA394B7">
        <w:rPr>
          <w:rFonts w:eastAsia="Times New Roman"/>
          <w:sz w:val="24"/>
          <w:szCs w:val="24"/>
          <w:lang w:eastAsia="en-IE"/>
        </w:rPr>
        <w:t xml:space="preserve">CIPS categorised </w:t>
      </w:r>
      <w:r w:rsidRPr="7AA394B7">
        <w:rPr>
          <w:rFonts w:eastAsia="Times New Roman"/>
          <w:b/>
          <w:bCs/>
          <w:sz w:val="24"/>
          <w:szCs w:val="24"/>
          <w:lang w:eastAsia="en-IE"/>
        </w:rPr>
        <w:t>1,979</w:t>
      </w:r>
      <w:r w:rsidRPr="7AA394B7">
        <w:rPr>
          <w:rFonts w:eastAsia="Times New Roman"/>
          <w:sz w:val="24"/>
          <w:szCs w:val="24"/>
          <w:lang w:eastAsia="en-IE"/>
        </w:rPr>
        <w:t xml:space="preserve"> calls relating to </w:t>
      </w:r>
      <w:r w:rsidRPr="00CD1D10">
        <w:rPr>
          <w:rFonts w:eastAsia="Times New Roman"/>
          <w:b/>
          <w:bCs/>
          <w:sz w:val="24"/>
          <w:szCs w:val="24"/>
          <w:lang w:eastAsia="en-IE"/>
        </w:rPr>
        <w:t>Employment</w:t>
      </w:r>
      <w:r w:rsidRPr="7AA394B7">
        <w:rPr>
          <w:rFonts w:eastAsia="Times New Roman"/>
          <w:sz w:val="24"/>
          <w:szCs w:val="24"/>
          <w:lang w:eastAsia="en-IE"/>
        </w:rPr>
        <w:t>, that is 11.5% of all categorised calls. The sub-category Employment Rights and Conditions was the most significant topic, accounting for 79.1% of all employment calls, followed by Unemployment and Redundancy at 5.2%.</w:t>
      </w:r>
      <w:r w:rsidR="0ECD30D0" w:rsidRPr="7AA394B7">
        <w:rPr>
          <w:rFonts w:ascii="Calibri" w:hAnsi="Calibri" w:cs="Calibri"/>
          <w:sz w:val="24"/>
          <w:szCs w:val="24"/>
        </w:rPr>
        <w:t xml:space="preserve"> </w:t>
      </w:r>
    </w:p>
    <w:p w14:paraId="3467134D" w14:textId="72BB3910" w:rsidR="002B076B" w:rsidRPr="00CD1D10" w:rsidRDefault="7CB5AF0C" w:rsidP="7AA394B7">
      <w:pPr>
        <w:jc w:val="both"/>
        <w:rPr>
          <w:rFonts w:ascii="Calibri" w:hAnsi="Calibri" w:cs="Calibri"/>
          <w:color w:val="1F3864" w:themeColor="accent1" w:themeShade="80"/>
          <w:sz w:val="24"/>
          <w:szCs w:val="24"/>
        </w:rPr>
      </w:pPr>
      <w:r w:rsidRPr="00CD1D10">
        <w:rPr>
          <w:rFonts w:ascii="Calibri" w:hAnsi="Calibri" w:cs="Calibri"/>
          <w:color w:val="1F3864" w:themeColor="accent1" w:themeShade="80"/>
          <w:sz w:val="24"/>
          <w:szCs w:val="24"/>
        </w:rPr>
        <w:t>Table 4: Employment call sub-categories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248"/>
        <w:gridCol w:w="3402"/>
        <w:gridCol w:w="2693"/>
      </w:tblGrid>
      <w:tr w:rsidR="003E0E20" w:rsidRPr="000E5950" w14:paraId="2E82B8A4" w14:textId="77777777" w:rsidTr="003E0E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3D8B7204" w14:textId="45213564" w:rsidR="003E0E20" w:rsidRPr="00CD1D10" w:rsidRDefault="00307A0D" w:rsidP="003E0E20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ies</w:t>
            </w: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</w:t>
            </w:r>
          </w:p>
        </w:tc>
        <w:tc>
          <w:tcPr>
            <w:tcW w:w="3402" w:type="dxa"/>
          </w:tcPr>
          <w:p w14:paraId="29A1C564" w14:textId="38E753BC" w:rsidR="003E0E20" w:rsidRPr="00CD1D10" w:rsidRDefault="003E0E20" w:rsidP="003E0E2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 categorised calls</w:t>
            </w:r>
          </w:p>
        </w:tc>
        <w:tc>
          <w:tcPr>
            <w:tcW w:w="2693" w:type="dxa"/>
          </w:tcPr>
          <w:p w14:paraId="3E1E612C" w14:textId="717138A5" w:rsidR="003E0E20" w:rsidRPr="00CD1D10" w:rsidRDefault="003E0E20" w:rsidP="003E0E2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Of categorised calls</w:t>
            </w:r>
          </w:p>
        </w:tc>
      </w:tr>
      <w:tr w:rsidR="003E0E20" w:rsidRPr="000E5950" w14:paraId="3DB0DECE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6DDD58B" w14:textId="10A16812" w:rsidR="003E0E20" w:rsidRPr="000E5950" w:rsidRDefault="003E0E20" w:rsidP="00CB674F">
            <w:pPr>
              <w:spacing w:line="276" w:lineRule="auto"/>
              <w:rPr>
                <w:sz w:val="24"/>
                <w:szCs w:val="24"/>
              </w:rPr>
            </w:pPr>
            <w:r w:rsidRPr="009A6E82">
              <w:t>Employment Rights and Conditions</w:t>
            </w:r>
          </w:p>
        </w:tc>
        <w:tc>
          <w:tcPr>
            <w:tcW w:w="3402" w:type="dxa"/>
          </w:tcPr>
          <w:p w14:paraId="0755F198" w14:textId="7927A9D6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1</w:t>
            </w:r>
            <w:r w:rsidR="00B524FC">
              <w:t>,</w:t>
            </w:r>
            <w:r w:rsidRPr="009A6E82">
              <w:t>56</w:t>
            </w:r>
            <w:r>
              <w:t>7</w:t>
            </w:r>
          </w:p>
        </w:tc>
        <w:tc>
          <w:tcPr>
            <w:tcW w:w="2693" w:type="dxa"/>
          </w:tcPr>
          <w:p w14:paraId="0721FB43" w14:textId="30CCB0BD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79.1%</w:t>
            </w:r>
          </w:p>
        </w:tc>
      </w:tr>
      <w:tr w:rsidR="003E0E20" w:rsidRPr="000E5950" w14:paraId="18E7818E" w14:textId="77777777" w:rsidTr="003E0E2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CAF3640" w14:textId="75FC42D1" w:rsidR="003E0E20" w:rsidRPr="000E5950" w:rsidRDefault="003E0E20" w:rsidP="00CB674F">
            <w:pPr>
              <w:spacing w:line="276" w:lineRule="auto"/>
              <w:rPr>
                <w:sz w:val="24"/>
                <w:szCs w:val="24"/>
              </w:rPr>
            </w:pPr>
            <w:r w:rsidRPr="009A6E82">
              <w:t>Unemployment and Redundancy</w:t>
            </w:r>
          </w:p>
        </w:tc>
        <w:tc>
          <w:tcPr>
            <w:tcW w:w="3402" w:type="dxa"/>
          </w:tcPr>
          <w:p w14:paraId="28C103B4" w14:textId="2A5294A2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102</w:t>
            </w:r>
          </w:p>
        </w:tc>
        <w:tc>
          <w:tcPr>
            <w:tcW w:w="2693" w:type="dxa"/>
          </w:tcPr>
          <w:p w14:paraId="0FB7CAB0" w14:textId="1675E362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5.2%</w:t>
            </w:r>
          </w:p>
        </w:tc>
      </w:tr>
      <w:tr w:rsidR="003E0E20" w:rsidRPr="000E5950" w14:paraId="5DF60EAD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7E11430" w14:textId="5A0E5ACD" w:rsidR="003E0E20" w:rsidRPr="000E5950" w:rsidRDefault="003E0E20" w:rsidP="00CB674F">
            <w:pPr>
              <w:spacing w:line="276" w:lineRule="auto"/>
              <w:rPr>
                <w:sz w:val="24"/>
                <w:szCs w:val="24"/>
              </w:rPr>
            </w:pPr>
            <w:r w:rsidRPr="009A6E82">
              <w:t>Other</w:t>
            </w:r>
          </w:p>
        </w:tc>
        <w:tc>
          <w:tcPr>
            <w:tcW w:w="3402" w:type="dxa"/>
          </w:tcPr>
          <w:p w14:paraId="10D07412" w14:textId="674F2BB6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140</w:t>
            </w:r>
          </w:p>
        </w:tc>
        <w:tc>
          <w:tcPr>
            <w:tcW w:w="2693" w:type="dxa"/>
          </w:tcPr>
          <w:p w14:paraId="2801891E" w14:textId="1742D542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7.1%</w:t>
            </w:r>
          </w:p>
        </w:tc>
      </w:tr>
      <w:tr w:rsidR="003E0E20" w:rsidRPr="000E5950" w14:paraId="5778FF17" w14:textId="77777777" w:rsidTr="003E0E2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1F6C738" w14:textId="3886B448" w:rsidR="003E0E20" w:rsidRPr="000E5950" w:rsidRDefault="003E0E20" w:rsidP="00CB674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Employment and Disability</w:t>
            </w:r>
          </w:p>
        </w:tc>
        <w:tc>
          <w:tcPr>
            <w:tcW w:w="3402" w:type="dxa"/>
          </w:tcPr>
          <w:p w14:paraId="0345884A" w14:textId="14D95C5D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36</w:t>
            </w:r>
          </w:p>
        </w:tc>
        <w:tc>
          <w:tcPr>
            <w:tcW w:w="2693" w:type="dxa"/>
          </w:tcPr>
          <w:p w14:paraId="1D8A234D" w14:textId="6676AD63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1.8%</w:t>
            </w:r>
          </w:p>
        </w:tc>
      </w:tr>
      <w:tr w:rsidR="003E0E20" w:rsidRPr="000E5950" w14:paraId="20A01A78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F9396F1" w14:textId="0E4A4F00" w:rsidR="003E0E20" w:rsidRPr="000E5950" w:rsidRDefault="003E0E20" w:rsidP="00CB674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9A6E82">
              <w:t>Self-Employment</w:t>
            </w:r>
          </w:p>
        </w:tc>
        <w:tc>
          <w:tcPr>
            <w:tcW w:w="3402" w:type="dxa"/>
          </w:tcPr>
          <w:p w14:paraId="7C125312" w14:textId="79A4E133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9A6E82">
              <w:t>32</w:t>
            </w:r>
          </w:p>
        </w:tc>
        <w:tc>
          <w:tcPr>
            <w:tcW w:w="2693" w:type="dxa"/>
          </w:tcPr>
          <w:p w14:paraId="6609CA3B" w14:textId="1C19858D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9A6E82">
              <w:t>1.6%</w:t>
            </w:r>
          </w:p>
        </w:tc>
      </w:tr>
      <w:tr w:rsidR="003E0E20" w:rsidRPr="000E5950" w14:paraId="25A24BE8" w14:textId="77777777" w:rsidTr="003E0E2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B601257" w14:textId="3B218662" w:rsidR="003E0E20" w:rsidRPr="000E5950" w:rsidRDefault="003E0E20" w:rsidP="00CB674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Employment Schemes and Internship</w:t>
            </w:r>
          </w:p>
        </w:tc>
        <w:tc>
          <w:tcPr>
            <w:tcW w:w="3402" w:type="dxa"/>
          </w:tcPr>
          <w:p w14:paraId="6FAC5F6E" w14:textId="307B69D2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29</w:t>
            </w:r>
          </w:p>
        </w:tc>
        <w:tc>
          <w:tcPr>
            <w:tcW w:w="2693" w:type="dxa"/>
          </w:tcPr>
          <w:p w14:paraId="42D5F845" w14:textId="110472B5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1.5%</w:t>
            </w:r>
          </w:p>
        </w:tc>
      </w:tr>
      <w:tr w:rsidR="003E0E20" w:rsidRPr="000E5950" w14:paraId="7C6BFEF6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FC8AB3F" w14:textId="7D97D7ED" w:rsidR="003E0E20" w:rsidRPr="000E5950" w:rsidRDefault="003E0E20" w:rsidP="00CB674F">
            <w:pPr>
              <w:spacing w:line="276" w:lineRule="auto"/>
              <w:rPr>
                <w:sz w:val="24"/>
                <w:szCs w:val="24"/>
              </w:rPr>
            </w:pPr>
            <w:r w:rsidRPr="009A6E82">
              <w:t>Starting Work and Changing Job</w:t>
            </w:r>
          </w:p>
        </w:tc>
        <w:tc>
          <w:tcPr>
            <w:tcW w:w="3402" w:type="dxa"/>
          </w:tcPr>
          <w:p w14:paraId="605E7557" w14:textId="4B6EBF4F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16</w:t>
            </w:r>
          </w:p>
        </w:tc>
        <w:tc>
          <w:tcPr>
            <w:tcW w:w="2693" w:type="dxa"/>
          </w:tcPr>
          <w:p w14:paraId="22C86233" w14:textId="1C91F6E6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0.8%</w:t>
            </w:r>
          </w:p>
        </w:tc>
      </w:tr>
      <w:tr w:rsidR="003E0E20" w:rsidRPr="000E5950" w14:paraId="27CE480C" w14:textId="77777777" w:rsidTr="003E0E2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A2B9EA8" w14:textId="7D17D974" w:rsidR="003E0E20" w:rsidRPr="000E5950" w:rsidRDefault="003E0E20" w:rsidP="00CB674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Equality in Work</w:t>
            </w:r>
          </w:p>
        </w:tc>
        <w:tc>
          <w:tcPr>
            <w:tcW w:w="3402" w:type="dxa"/>
          </w:tcPr>
          <w:p w14:paraId="5672703E" w14:textId="322DB640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15</w:t>
            </w:r>
          </w:p>
        </w:tc>
        <w:tc>
          <w:tcPr>
            <w:tcW w:w="2693" w:type="dxa"/>
          </w:tcPr>
          <w:p w14:paraId="7F48D2DC" w14:textId="35172459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0.8%</w:t>
            </w:r>
          </w:p>
        </w:tc>
      </w:tr>
      <w:tr w:rsidR="003E0E20" w:rsidRPr="000E5950" w14:paraId="266F00FA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B38851A" w14:textId="180365F0" w:rsidR="003E0E20" w:rsidRPr="000E5950" w:rsidRDefault="003E0E20" w:rsidP="00CB674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Enforcement and Redress</w:t>
            </w:r>
          </w:p>
        </w:tc>
        <w:tc>
          <w:tcPr>
            <w:tcW w:w="3402" w:type="dxa"/>
          </w:tcPr>
          <w:p w14:paraId="22571A07" w14:textId="6D2E7036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10</w:t>
            </w:r>
          </w:p>
        </w:tc>
        <w:tc>
          <w:tcPr>
            <w:tcW w:w="2693" w:type="dxa"/>
          </w:tcPr>
          <w:p w14:paraId="028E4162" w14:textId="228895F1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0.5%</w:t>
            </w:r>
          </w:p>
        </w:tc>
      </w:tr>
      <w:tr w:rsidR="003E0E20" w:rsidRPr="000E5950" w14:paraId="711508CB" w14:textId="77777777" w:rsidTr="003E0E2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4436E45" w14:textId="66CC6525" w:rsidR="003E0E20" w:rsidRPr="00674DCA" w:rsidRDefault="003E0E20" w:rsidP="00CB674F">
            <w:pPr>
              <w:spacing w:line="276" w:lineRule="auto"/>
            </w:pPr>
            <w:r w:rsidRPr="009A6E82">
              <w:t>Migrant Workers</w:t>
            </w:r>
          </w:p>
        </w:tc>
        <w:tc>
          <w:tcPr>
            <w:tcW w:w="3402" w:type="dxa"/>
          </w:tcPr>
          <w:p w14:paraId="79EA16B8" w14:textId="27687ED5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9</w:t>
            </w:r>
          </w:p>
        </w:tc>
        <w:tc>
          <w:tcPr>
            <w:tcW w:w="2693" w:type="dxa"/>
          </w:tcPr>
          <w:p w14:paraId="24767FE4" w14:textId="34B696E6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0.5%</w:t>
            </w:r>
          </w:p>
        </w:tc>
      </w:tr>
      <w:tr w:rsidR="003E0E20" w:rsidRPr="000E5950" w14:paraId="7A523556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3FC8655" w14:textId="479F7E5C" w:rsidR="003E0E20" w:rsidRPr="000E5950" w:rsidRDefault="003E0E20" w:rsidP="00CB674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Retirement</w:t>
            </w:r>
          </w:p>
        </w:tc>
        <w:tc>
          <w:tcPr>
            <w:tcW w:w="3402" w:type="dxa"/>
          </w:tcPr>
          <w:p w14:paraId="79BA4623" w14:textId="6874E725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9</w:t>
            </w:r>
          </w:p>
        </w:tc>
        <w:tc>
          <w:tcPr>
            <w:tcW w:w="2693" w:type="dxa"/>
          </w:tcPr>
          <w:p w14:paraId="7A21B60E" w14:textId="59FE4A76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9A6E82">
              <w:t>0.5%</w:t>
            </w:r>
          </w:p>
        </w:tc>
      </w:tr>
      <w:tr w:rsidR="003E0E20" w:rsidRPr="000E5950" w14:paraId="64B2F37D" w14:textId="77777777" w:rsidTr="003E0E2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6B3CE4B" w14:textId="37DE9586" w:rsidR="003E0E20" w:rsidRPr="000E5950" w:rsidRDefault="003E0E20" w:rsidP="00CB674F">
            <w:pPr>
              <w:spacing w:line="276" w:lineRule="auto"/>
              <w:rPr>
                <w:sz w:val="24"/>
                <w:szCs w:val="24"/>
              </w:rPr>
            </w:pPr>
            <w:r w:rsidRPr="009A6E82">
              <w:t>Types of Employment</w:t>
            </w:r>
          </w:p>
        </w:tc>
        <w:tc>
          <w:tcPr>
            <w:tcW w:w="3402" w:type="dxa"/>
          </w:tcPr>
          <w:p w14:paraId="2AFDE8BE" w14:textId="34ED4179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7</w:t>
            </w:r>
          </w:p>
        </w:tc>
        <w:tc>
          <w:tcPr>
            <w:tcW w:w="2693" w:type="dxa"/>
          </w:tcPr>
          <w:p w14:paraId="69D67E2A" w14:textId="45161A3B" w:rsidR="003E0E20" w:rsidRPr="000E5950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0.4%</w:t>
            </w:r>
          </w:p>
        </w:tc>
      </w:tr>
      <w:tr w:rsidR="003E0E20" w:rsidRPr="000E5950" w14:paraId="69587446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1FADD36" w14:textId="44635CBE" w:rsidR="003E0E20" w:rsidRPr="000E5950" w:rsidRDefault="003E0E20" w:rsidP="00CB674F">
            <w:pPr>
              <w:spacing w:line="276" w:lineRule="auto"/>
              <w:rPr>
                <w:sz w:val="24"/>
                <w:szCs w:val="24"/>
              </w:rPr>
            </w:pPr>
            <w:r w:rsidRPr="009A6E82">
              <w:t>Part Time Employment</w:t>
            </w:r>
          </w:p>
        </w:tc>
        <w:tc>
          <w:tcPr>
            <w:tcW w:w="3402" w:type="dxa"/>
          </w:tcPr>
          <w:p w14:paraId="200547CC" w14:textId="4AFE84F5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6</w:t>
            </w:r>
          </w:p>
        </w:tc>
        <w:tc>
          <w:tcPr>
            <w:tcW w:w="2693" w:type="dxa"/>
          </w:tcPr>
          <w:p w14:paraId="05A01529" w14:textId="1F6D4666" w:rsidR="003E0E20" w:rsidRPr="000E5950" w:rsidRDefault="003E0E20" w:rsidP="00CB67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A6E82">
              <w:t>0.3%</w:t>
            </w:r>
          </w:p>
        </w:tc>
      </w:tr>
      <w:tr w:rsidR="003E0E20" w:rsidRPr="000E5950" w14:paraId="6384D967" w14:textId="77777777" w:rsidTr="003E0E2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EE51590" w14:textId="7018F4E8" w:rsidR="003E0E20" w:rsidRPr="0059089B" w:rsidRDefault="003E0E20" w:rsidP="00CB674F">
            <w:pPr>
              <w:spacing w:line="276" w:lineRule="auto"/>
            </w:pPr>
            <w:r w:rsidRPr="009A6E82">
              <w:t>Appeals (Enforcement)</w:t>
            </w:r>
          </w:p>
        </w:tc>
        <w:tc>
          <w:tcPr>
            <w:tcW w:w="3402" w:type="dxa"/>
          </w:tcPr>
          <w:p w14:paraId="757914B1" w14:textId="0F2429EA" w:rsidR="003E0E20" w:rsidRPr="0059089B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6E82">
              <w:t>1</w:t>
            </w:r>
          </w:p>
        </w:tc>
        <w:tc>
          <w:tcPr>
            <w:tcW w:w="2693" w:type="dxa"/>
          </w:tcPr>
          <w:p w14:paraId="411BD345" w14:textId="7968AD74" w:rsidR="003E0E20" w:rsidRPr="0059089B" w:rsidRDefault="003E0E20" w:rsidP="00CB67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6E82">
              <w:t>0.1%</w:t>
            </w:r>
          </w:p>
        </w:tc>
      </w:tr>
      <w:tr w:rsidR="003E0E20" w:rsidRPr="000E5950" w14:paraId="34B850F0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3426F987" w14:textId="77777777" w:rsidR="003E0E20" w:rsidRPr="00B1128F" w:rsidRDefault="003E0E20" w:rsidP="000E5950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B1128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Total Employment Calls</w:t>
            </w:r>
          </w:p>
        </w:tc>
        <w:tc>
          <w:tcPr>
            <w:tcW w:w="3402" w:type="dxa"/>
          </w:tcPr>
          <w:p w14:paraId="563F79B2" w14:textId="4D1D06B7" w:rsidR="003E0E20" w:rsidRPr="00B1128F" w:rsidRDefault="003E0E20" w:rsidP="00B1128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1715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1,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979</w:t>
            </w:r>
          </w:p>
        </w:tc>
        <w:tc>
          <w:tcPr>
            <w:tcW w:w="2693" w:type="dxa"/>
          </w:tcPr>
          <w:p w14:paraId="5C2C90B5" w14:textId="77777777" w:rsidR="003E0E20" w:rsidRPr="000E5950" w:rsidRDefault="003E0E20" w:rsidP="000E59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</w:p>
        </w:tc>
      </w:tr>
    </w:tbl>
    <w:p w14:paraId="74FF3A13" w14:textId="77777777" w:rsidR="00DF5158" w:rsidRDefault="00DF5158" w:rsidP="002B076B">
      <w:pPr>
        <w:pStyle w:val="Heading3"/>
        <w:rPr>
          <w:rFonts w:eastAsia="Times New Roman"/>
          <w:b/>
          <w:lang w:eastAsia="en-IE"/>
        </w:rPr>
      </w:pPr>
    </w:p>
    <w:p w14:paraId="4B8708A2" w14:textId="77777777" w:rsidR="00CB674F" w:rsidRPr="00CB674F" w:rsidRDefault="00CB674F" w:rsidP="00CB674F">
      <w:pPr>
        <w:rPr>
          <w:lang w:eastAsia="en-IE"/>
        </w:rPr>
      </w:pPr>
    </w:p>
    <w:p w14:paraId="6F06EFC8" w14:textId="0CC2D6F9" w:rsidR="00DF5158" w:rsidRPr="00391FEB" w:rsidRDefault="00251137" w:rsidP="00DF5158">
      <w:pPr>
        <w:keepNext/>
        <w:keepLines/>
        <w:spacing w:before="40" w:after="0"/>
        <w:outlineLvl w:val="2"/>
        <w:rPr>
          <w:rFonts w:asciiTheme="majorHAnsi" w:eastAsia="Times New Roman" w:hAnsiTheme="majorHAnsi" w:cstheme="majorBidi"/>
          <w:b/>
          <w:color w:val="1F3763" w:themeColor="accent1" w:themeShade="7F"/>
          <w:sz w:val="24"/>
          <w:szCs w:val="24"/>
          <w:lang w:eastAsia="en-IE"/>
        </w:rPr>
      </w:pPr>
      <w:r>
        <w:rPr>
          <w:rFonts w:asciiTheme="majorHAnsi" w:eastAsia="Times New Roman" w:hAnsiTheme="majorHAnsi" w:cstheme="majorBidi"/>
          <w:b/>
          <w:color w:val="1F3763" w:themeColor="accent1" w:themeShade="7F"/>
          <w:sz w:val="24"/>
          <w:szCs w:val="24"/>
          <w:lang w:eastAsia="en-IE"/>
        </w:rPr>
        <w:t>Housing</w:t>
      </w:r>
      <w:r w:rsidR="00DF5158" w:rsidRPr="00391FEB">
        <w:rPr>
          <w:rFonts w:asciiTheme="majorHAnsi" w:eastAsia="Times New Roman" w:hAnsiTheme="majorHAnsi" w:cstheme="majorBidi"/>
          <w:b/>
          <w:color w:val="1F3763" w:themeColor="accent1" w:themeShade="7F"/>
          <w:sz w:val="24"/>
          <w:szCs w:val="24"/>
          <w:lang w:eastAsia="en-IE"/>
        </w:rPr>
        <w:t xml:space="preserve"> callers by sub-category</w:t>
      </w:r>
    </w:p>
    <w:p w14:paraId="3FDE4D33" w14:textId="601748BA" w:rsidR="00703B95" w:rsidRDefault="7FC800F7" w:rsidP="7AA394B7">
      <w:pPr>
        <w:jc w:val="both"/>
        <w:rPr>
          <w:rFonts w:ascii="Calibri" w:hAnsi="Calibri" w:cs="Calibri"/>
          <w:i/>
          <w:iCs/>
          <w:sz w:val="24"/>
          <w:szCs w:val="24"/>
        </w:rPr>
      </w:pPr>
      <w:r w:rsidRPr="7AA394B7">
        <w:rPr>
          <w:rFonts w:eastAsia="Times New Roman"/>
          <w:sz w:val="24"/>
          <w:szCs w:val="24"/>
          <w:lang w:eastAsia="en-IE"/>
        </w:rPr>
        <w:t xml:space="preserve">CIPS categorised </w:t>
      </w:r>
      <w:r w:rsidRPr="7AA394B7">
        <w:rPr>
          <w:rFonts w:eastAsia="Times New Roman"/>
          <w:b/>
          <w:bCs/>
          <w:sz w:val="24"/>
          <w:szCs w:val="24"/>
          <w:lang w:eastAsia="en-IE"/>
        </w:rPr>
        <w:t xml:space="preserve">1,818 </w:t>
      </w:r>
      <w:r w:rsidRPr="7AA394B7">
        <w:rPr>
          <w:rFonts w:eastAsia="Times New Roman"/>
          <w:sz w:val="24"/>
          <w:szCs w:val="24"/>
          <w:lang w:eastAsia="en-IE"/>
        </w:rPr>
        <w:t xml:space="preserve">calls relating to </w:t>
      </w:r>
      <w:r w:rsidRPr="00B30EFA">
        <w:rPr>
          <w:rFonts w:eastAsia="Times New Roman"/>
          <w:b/>
          <w:bCs/>
          <w:sz w:val="24"/>
          <w:szCs w:val="24"/>
          <w:lang w:eastAsia="en-IE"/>
        </w:rPr>
        <w:t>Housing</w:t>
      </w:r>
      <w:r w:rsidRPr="7AA394B7">
        <w:rPr>
          <w:rFonts w:eastAsia="Times New Roman"/>
          <w:sz w:val="24"/>
          <w:szCs w:val="24"/>
          <w:lang w:eastAsia="en-IE"/>
        </w:rPr>
        <w:t xml:space="preserve">, that is 10.5% of all categorised calls. The sub-categories of Local Authority and Social Housing, </w:t>
      </w:r>
      <w:r w:rsidR="112E31D7" w:rsidRPr="7AA394B7">
        <w:rPr>
          <w:rFonts w:eastAsia="Times New Roman"/>
          <w:sz w:val="24"/>
          <w:szCs w:val="24"/>
          <w:lang w:eastAsia="en-IE"/>
        </w:rPr>
        <w:t>R</w:t>
      </w:r>
      <w:r w:rsidR="2D3013F1" w:rsidRPr="7AA394B7">
        <w:rPr>
          <w:rFonts w:eastAsia="Times New Roman"/>
          <w:sz w:val="24"/>
          <w:szCs w:val="24"/>
          <w:lang w:eastAsia="en-IE"/>
        </w:rPr>
        <w:t>enting</w:t>
      </w:r>
      <w:r w:rsidRPr="7AA394B7">
        <w:rPr>
          <w:rFonts w:eastAsia="Times New Roman"/>
          <w:sz w:val="24"/>
          <w:szCs w:val="24"/>
          <w:lang w:eastAsia="en-IE"/>
        </w:rPr>
        <w:t xml:space="preserve"> a Home and Housing Grants and Schemes accounted for 7</w:t>
      </w:r>
      <w:r w:rsidR="2D3013F1" w:rsidRPr="7AA394B7">
        <w:rPr>
          <w:rFonts w:eastAsia="Times New Roman"/>
          <w:sz w:val="24"/>
          <w:szCs w:val="24"/>
          <w:lang w:eastAsia="en-IE"/>
        </w:rPr>
        <w:t>3.3</w:t>
      </w:r>
      <w:r w:rsidRPr="7AA394B7">
        <w:rPr>
          <w:rFonts w:eastAsia="Times New Roman"/>
          <w:sz w:val="24"/>
          <w:szCs w:val="24"/>
          <w:lang w:eastAsia="en-IE"/>
        </w:rPr>
        <w:t>% of all housing calls</w:t>
      </w:r>
    </w:p>
    <w:p w14:paraId="7EBD84D7" w14:textId="5EBDE30E" w:rsidR="00251137" w:rsidRPr="00B30EFA" w:rsidRDefault="4C3E4D54" w:rsidP="7AA394B7">
      <w:pPr>
        <w:jc w:val="both"/>
        <w:rPr>
          <w:rFonts w:ascii="Calibri" w:hAnsi="Calibri" w:cs="Calibri"/>
          <w:color w:val="1F3864" w:themeColor="accent1" w:themeShade="80"/>
          <w:sz w:val="24"/>
          <w:szCs w:val="24"/>
        </w:rPr>
      </w:pPr>
      <w:r w:rsidRPr="00B30EFA">
        <w:rPr>
          <w:rFonts w:ascii="Calibri" w:hAnsi="Calibri" w:cs="Calibri"/>
          <w:color w:val="1F3864" w:themeColor="accent1" w:themeShade="80"/>
          <w:sz w:val="24"/>
          <w:szCs w:val="24"/>
        </w:rPr>
        <w:t xml:space="preserve">Table 5: </w:t>
      </w:r>
      <w:r w:rsidR="1310A4CB" w:rsidRPr="00B30EFA">
        <w:rPr>
          <w:rFonts w:ascii="Calibri" w:hAnsi="Calibri" w:cs="Calibri"/>
          <w:color w:val="1F3864" w:themeColor="accent1" w:themeShade="80"/>
          <w:sz w:val="24"/>
          <w:szCs w:val="24"/>
        </w:rPr>
        <w:t>Housing call sub-categories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248"/>
        <w:gridCol w:w="3402"/>
        <w:gridCol w:w="2693"/>
      </w:tblGrid>
      <w:tr w:rsidR="00B30EFA" w:rsidRPr="00C67398" w14:paraId="66384322" w14:textId="77777777" w:rsidTr="003E0E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1A1C6431" w14:textId="66589A47" w:rsidR="00B30EFA" w:rsidRPr="00C67398" w:rsidRDefault="00B30EFA" w:rsidP="00B30EFA">
            <w:pPr>
              <w:spacing w:line="276" w:lineRule="auto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ies</w:t>
            </w: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</w:t>
            </w:r>
          </w:p>
        </w:tc>
        <w:tc>
          <w:tcPr>
            <w:tcW w:w="3402" w:type="dxa"/>
            <w:hideMark/>
          </w:tcPr>
          <w:p w14:paraId="4E3C5D8D" w14:textId="1AEBA69D" w:rsidR="00B30EFA" w:rsidRPr="00C67398" w:rsidRDefault="00B30EFA" w:rsidP="00B30EF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 categorised calls</w:t>
            </w:r>
          </w:p>
        </w:tc>
        <w:tc>
          <w:tcPr>
            <w:tcW w:w="2693" w:type="dxa"/>
            <w:hideMark/>
          </w:tcPr>
          <w:p w14:paraId="7CDDDB70" w14:textId="4DEEE178" w:rsidR="00B30EFA" w:rsidRPr="00C67398" w:rsidRDefault="00B30EFA" w:rsidP="00B30EF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Of categorised calls</w:t>
            </w:r>
          </w:p>
        </w:tc>
      </w:tr>
      <w:tr w:rsidR="003E0E20" w:rsidRPr="00C67398" w14:paraId="37A40CBD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5E60EEA" w14:textId="3CF600E7" w:rsidR="003E0E20" w:rsidRPr="00C67398" w:rsidRDefault="003E0E20" w:rsidP="003B1595">
            <w:pPr>
              <w:spacing w:line="276" w:lineRule="auto"/>
              <w:rPr>
                <w:sz w:val="24"/>
                <w:szCs w:val="24"/>
              </w:rPr>
            </w:pPr>
            <w:r w:rsidRPr="00343923">
              <w:t>Local Authority and Social Housing</w:t>
            </w:r>
          </w:p>
        </w:tc>
        <w:tc>
          <w:tcPr>
            <w:tcW w:w="3402" w:type="dxa"/>
            <w:noWrap/>
          </w:tcPr>
          <w:p w14:paraId="45D71EAB" w14:textId="0365F193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3923">
              <w:t>469</w:t>
            </w:r>
          </w:p>
        </w:tc>
        <w:tc>
          <w:tcPr>
            <w:tcW w:w="2693" w:type="dxa"/>
            <w:noWrap/>
          </w:tcPr>
          <w:p w14:paraId="68C06308" w14:textId="59B307AE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3923">
              <w:t>25.8%</w:t>
            </w:r>
          </w:p>
        </w:tc>
      </w:tr>
      <w:tr w:rsidR="003E0E20" w:rsidRPr="00C67398" w14:paraId="4DB50D9A" w14:textId="77777777" w:rsidTr="003E0E2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3E223B8" w14:textId="613A1B72" w:rsidR="003E0E20" w:rsidRPr="00C67398" w:rsidRDefault="003E0E20" w:rsidP="003B159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Renting a Home</w:t>
            </w:r>
          </w:p>
        </w:tc>
        <w:tc>
          <w:tcPr>
            <w:tcW w:w="3402" w:type="dxa"/>
            <w:noWrap/>
          </w:tcPr>
          <w:p w14:paraId="25811EAA" w14:textId="4CB01F3A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444</w:t>
            </w:r>
          </w:p>
        </w:tc>
        <w:tc>
          <w:tcPr>
            <w:tcW w:w="2693" w:type="dxa"/>
            <w:noWrap/>
          </w:tcPr>
          <w:p w14:paraId="65822AE9" w14:textId="0328AFA1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24.4%</w:t>
            </w:r>
          </w:p>
        </w:tc>
      </w:tr>
      <w:tr w:rsidR="003E0E20" w:rsidRPr="00C67398" w14:paraId="00F0D9EB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D657BD9" w14:textId="7C17A9E4" w:rsidR="003E0E20" w:rsidRPr="00C67398" w:rsidRDefault="003E0E20" w:rsidP="003B1595">
            <w:pPr>
              <w:spacing w:line="276" w:lineRule="auto"/>
              <w:rPr>
                <w:sz w:val="24"/>
                <w:szCs w:val="24"/>
              </w:rPr>
            </w:pPr>
            <w:r w:rsidRPr="00343923">
              <w:t>Housing Grants and Schemes</w:t>
            </w:r>
          </w:p>
        </w:tc>
        <w:tc>
          <w:tcPr>
            <w:tcW w:w="3402" w:type="dxa"/>
            <w:noWrap/>
          </w:tcPr>
          <w:p w14:paraId="294CFF49" w14:textId="7533DF62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3923">
              <w:t>420</w:t>
            </w:r>
          </w:p>
        </w:tc>
        <w:tc>
          <w:tcPr>
            <w:tcW w:w="2693" w:type="dxa"/>
            <w:noWrap/>
          </w:tcPr>
          <w:p w14:paraId="09EA69FE" w14:textId="3FF398CA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3923">
              <w:t>23.1%</w:t>
            </w:r>
          </w:p>
        </w:tc>
      </w:tr>
      <w:tr w:rsidR="003E0E20" w:rsidRPr="00C67398" w14:paraId="39F12D89" w14:textId="77777777" w:rsidTr="003E0E2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B9B2547" w14:textId="318F6F20" w:rsidR="003E0E20" w:rsidRPr="00C67398" w:rsidRDefault="003E0E20" w:rsidP="003B1595">
            <w:pPr>
              <w:spacing w:line="276" w:lineRule="auto"/>
              <w:rPr>
                <w:sz w:val="24"/>
                <w:szCs w:val="24"/>
              </w:rPr>
            </w:pPr>
            <w:r w:rsidRPr="00343923">
              <w:t>Other</w:t>
            </w:r>
          </w:p>
        </w:tc>
        <w:tc>
          <w:tcPr>
            <w:tcW w:w="3402" w:type="dxa"/>
            <w:noWrap/>
          </w:tcPr>
          <w:p w14:paraId="59F1CAB4" w14:textId="2C6ED7BC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3923">
              <w:t>158</w:t>
            </w:r>
          </w:p>
        </w:tc>
        <w:tc>
          <w:tcPr>
            <w:tcW w:w="2693" w:type="dxa"/>
            <w:noWrap/>
          </w:tcPr>
          <w:p w14:paraId="2BFA3C89" w14:textId="2E65E6FF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43923">
              <w:t>8.7%</w:t>
            </w:r>
          </w:p>
        </w:tc>
      </w:tr>
      <w:tr w:rsidR="003E0E20" w:rsidRPr="00C67398" w14:paraId="72C37B84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7FB1E79" w14:textId="4B0D96EE" w:rsidR="003E0E20" w:rsidRPr="00C67398" w:rsidRDefault="003E0E20" w:rsidP="003B159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Uncategorized</w:t>
            </w:r>
          </w:p>
        </w:tc>
        <w:tc>
          <w:tcPr>
            <w:tcW w:w="3402" w:type="dxa"/>
            <w:noWrap/>
          </w:tcPr>
          <w:p w14:paraId="47CCAF72" w14:textId="11AFF381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92</w:t>
            </w:r>
          </w:p>
        </w:tc>
        <w:tc>
          <w:tcPr>
            <w:tcW w:w="2693" w:type="dxa"/>
            <w:noWrap/>
          </w:tcPr>
          <w:p w14:paraId="127377B1" w14:textId="511724A2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5.1%</w:t>
            </w:r>
          </w:p>
        </w:tc>
      </w:tr>
      <w:tr w:rsidR="003E0E20" w:rsidRPr="00C67398" w14:paraId="0046BAD2" w14:textId="77777777" w:rsidTr="003E0E2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6BC6249" w14:textId="418A342A" w:rsidR="003E0E20" w:rsidRPr="00C67398" w:rsidRDefault="003E0E20" w:rsidP="003B159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Homelessness</w:t>
            </w:r>
          </w:p>
        </w:tc>
        <w:tc>
          <w:tcPr>
            <w:tcW w:w="3402" w:type="dxa"/>
            <w:noWrap/>
          </w:tcPr>
          <w:p w14:paraId="04132DBD" w14:textId="10A3AA31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66</w:t>
            </w:r>
          </w:p>
        </w:tc>
        <w:tc>
          <w:tcPr>
            <w:tcW w:w="2693" w:type="dxa"/>
            <w:noWrap/>
          </w:tcPr>
          <w:p w14:paraId="6ECE6D5F" w14:textId="25CA710E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3.6%</w:t>
            </w:r>
          </w:p>
        </w:tc>
      </w:tr>
      <w:tr w:rsidR="003E0E20" w:rsidRPr="00C67398" w14:paraId="0AABCB05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B04F5D0" w14:textId="232B8A04" w:rsidR="003E0E20" w:rsidRPr="00C67398" w:rsidRDefault="003E0E20" w:rsidP="003B159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Buying a Home</w:t>
            </w:r>
          </w:p>
        </w:tc>
        <w:tc>
          <w:tcPr>
            <w:tcW w:w="3402" w:type="dxa"/>
            <w:noWrap/>
          </w:tcPr>
          <w:p w14:paraId="4856F5C4" w14:textId="2080F095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62</w:t>
            </w:r>
          </w:p>
        </w:tc>
        <w:tc>
          <w:tcPr>
            <w:tcW w:w="2693" w:type="dxa"/>
            <w:noWrap/>
          </w:tcPr>
          <w:p w14:paraId="4B1F4BCD" w14:textId="745918AE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3.4%</w:t>
            </w:r>
          </w:p>
        </w:tc>
      </w:tr>
      <w:tr w:rsidR="003E0E20" w:rsidRPr="00C67398" w14:paraId="2D3BF1D1" w14:textId="77777777" w:rsidTr="003E0E20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BD935E0" w14:textId="09993DE7" w:rsidR="003E0E20" w:rsidRPr="00C67398" w:rsidRDefault="003E0E20" w:rsidP="003B159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Planning Permission</w:t>
            </w:r>
          </w:p>
        </w:tc>
        <w:tc>
          <w:tcPr>
            <w:tcW w:w="3402" w:type="dxa"/>
            <w:noWrap/>
          </w:tcPr>
          <w:p w14:paraId="76F48134" w14:textId="2DCC3BF6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48</w:t>
            </w:r>
          </w:p>
        </w:tc>
        <w:tc>
          <w:tcPr>
            <w:tcW w:w="2693" w:type="dxa"/>
            <w:noWrap/>
          </w:tcPr>
          <w:p w14:paraId="1D0D95E3" w14:textId="1ECD35B7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2.6%</w:t>
            </w:r>
          </w:p>
        </w:tc>
      </w:tr>
      <w:tr w:rsidR="003E0E20" w:rsidRPr="00C67398" w14:paraId="28C7F6F3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D1C22CD" w14:textId="210D9489" w:rsidR="003E0E20" w:rsidRPr="00C67398" w:rsidRDefault="003E0E20" w:rsidP="003B159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Building or Altering a Home</w:t>
            </w:r>
          </w:p>
        </w:tc>
        <w:tc>
          <w:tcPr>
            <w:tcW w:w="3402" w:type="dxa"/>
            <w:noWrap/>
          </w:tcPr>
          <w:p w14:paraId="5B6FC3B3" w14:textId="4D02AC99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25</w:t>
            </w:r>
          </w:p>
        </w:tc>
        <w:tc>
          <w:tcPr>
            <w:tcW w:w="2693" w:type="dxa"/>
            <w:noWrap/>
          </w:tcPr>
          <w:p w14:paraId="69B390D4" w14:textId="0C33E6F8" w:rsidR="003E0E20" w:rsidRPr="00C67398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43923">
              <w:t>1.4%</w:t>
            </w:r>
          </w:p>
        </w:tc>
      </w:tr>
      <w:tr w:rsidR="003E0E20" w:rsidRPr="00C67398" w14:paraId="70DB23A5" w14:textId="77777777" w:rsidTr="003E0E2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8407203" w14:textId="57FA3CEF" w:rsidR="003E0E20" w:rsidRPr="00C67398" w:rsidRDefault="003E0E20" w:rsidP="003B159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343923">
              <w:t>Emergency Accommodation</w:t>
            </w:r>
          </w:p>
        </w:tc>
        <w:tc>
          <w:tcPr>
            <w:tcW w:w="3402" w:type="dxa"/>
            <w:noWrap/>
          </w:tcPr>
          <w:p w14:paraId="5B62D3C6" w14:textId="4DA988D7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343923">
              <w:t>20</w:t>
            </w:r>
          </w:p>
        </w:tc>
        <w:tc>
          <w:tcPr>
            <w:tcW w:w="2693" w:type="dxa"/>
            <w:noWrap/>
          </w:tcPr>
          <w:p w14:paraId="79634857" w14:textId="46215004" w:rsidR="003E0E20" w:rsidRPr="00C67398" w:rsidRDefault="003E0E20" w:rsidP="003B159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343923">
              <w:t>1.1%</w:t>
            </w:r>
          </w:p>
        </w:tc>
      </w:tr>
      <w:tr w:rsidR="003E0E20" w:rsidRPr="00C67398" w14:paraId="5EFBA2AC" w14:textId="77777777" w:rsidTr="003E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2BE1FC8" w14:textId="492484CF" w:rsidR="003E0E20" w:rsidRPr="00775765" w:rsidRDefault="003E0E20" w:rsidP="003B1595">
            <w:pPr>
              <w:spacing w:line="276" w:lineRule="auto"/>
            </w:pPr>
            <w:r w:rsidRPr="00343923">
              <w:t>Losing your Home</w:t>
            </w:r>
          </w:p>
        </w:tc>
        <w:tc>
          <w:tcPr>
            <w:tcW w:w="3402" w:type="dxa"/>
            <w:noWrap/>
          </w:tcPr>
          <w:p w14:paraId="42D6065C" w14:textId="1907E5C6" w:rsidR="003E0E20" w:rsidRPr="00775765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3923">
              <w:t>14</w:t>
            </w:r>
          </w:p>
        </w:tc>
        <w:tc>
          <w:tcPr>
            <w:tcW w:w="2693" w:type="dxa"/>
            <w:noWrap/>
          </w:tcPr>
          <w:p w14:paraId="27BED4EF" w14:textId="5F0697F9" w:rsidR="003E0E20" w:rsidRPr="00775765" w:rsidRDefault="003E0E20" w:rsidP="003B159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3923">
              <w:t>0.8%</w:t>
            </w:r>
          </w:p>
        </w:tc>
      </w:tr>
      <w:tr w:rsidR="003E0E20" w:rsidRPr="00C67398" w14:paraId="579DAF57" w14:textId="77777777" w:rsidTr="003E0E2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102F0DE3" w14:textId="77777777" w:rsidR="003E0E20" w:rsidRPr="00391FEB" w:rsidRDefault="003E0E20" w:rsidP="00733F80">
            <w:pPr>
              <w:spacing w:line="276" w:lineRule="auto"/>
              <w:rPr>
                <w:rFonts w:ascii="Calibri" w:eastAsia="Times New Roman" w:hAnsi="Calibri" w:cs="Calibri"/>
                <w:b w:val="0"/>
                <w:sz w:val="24"/>
                <w:szCs w:val="24"/>
                <w:lang w:eastAsia="en-IE"/>
              </w:rPr>
            </w:pPr>
            <w:r w:rsidRPr="00391FEB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 Total Housing Calls</w:t>
            </w:r>
          </w:p>
        </w:tc>
        <w:tc>
          <w:tcPr>
            <w:tcW w:w="3402" w:type="dxa"/>
            <w:noWrap/>
            <w:hideMark/>
          </w:tcPr>
          <w:p w14:paraId="783469F8" w14:textId="43888C57" w:rsidR="003E0E20" w:rsidRPr="00391FEB" w:rsidRDefault="003E0E20" w:rsidP="00733F8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</w:pPr>
            <w:r w:rsidRPr="0042180F"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1,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818</w:t>
            </w:r>
          </w:p>
        </w:tc>
        <w:tc>
          <w:tcPr>
            <w:tcW w:w="2693" w:type="dxa"/>
            <w:noWrap/>
            <w:hideMark/>
          </w:tcPr>
          <w:p w14:paraId="0DD24B41" w14:textId="77777777" w:rsidR="003E0E20" w:rsidRPr="00C67398" w:rsidRDefault="003E0E20" w:rsidP="00733F8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</w:p>
        </w:tc>
      </w:tr>
    </w:tbl>
    <w:p w14:paraId="02360E89" w14:textId="77777777" w:rsidR="00DF5158" w:rsidRPr="00391FEB" w:rsidRDefault="00DF5158" w:rsidP="00DF51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B4CE5B0" w14:textId="77777777" w:rsidR="003E6825" w:rsidRDefault="003E6825" w:rsidP="003E6825">
      <w:pPr>
        <w:rPr>
          <w:lang w:eastAsia="en-IE"/>
        </w:rPr>
      </w:pPr>
    </w:p>
    <w:p w14:paraId="417E1B74" w14:textId="77777777" w:rsidR="003E0E20" w:rsidRPr="003E6825" w:rsidRDefault="003E0E20" w:rsidP="003E6825">
      <w:pPr>
        <w:rPr>
          <w:lang w:eastAsia="en-IE"/>
        </w:rPr>
      </w:pPr>
    </w:p>
    <w:p w14:paraId="4D3679EC" w14:textId="085B4DC9" w:rsidR="00D60145" w:rsidRDefault="00C3646C" w:rsidP="002B076B">
      <w:pPr>
        <w:pStyle w:val="Heading3"/>
        <w:rPr>
          <w:rFonts w:eastAsia="Times New Roman"/>
          <w:b/>
          <w:lang w:eastAsia="en-IE"/>
        </w:rPr>
      </w:pPr>
      <w:r>
        <w:rPr>
          <w:rFonts w:eastAsia="Times New Roman"/>
          <w:b/>
          <w:lang w:eastAsia="en-IE"/>
        </w:rPr>
        <w:lastRenderedPageBreak/>
        <w:t xml:space="preserve">Money &amp; Tax </w:t>
      </w:r>
      <w:r w:rsidR="00D60145" w:rsidRPr="002B076B">
        <w:rPr>
          <w:rFonts w:eastAsia="Times New Roman"/>
          <w:b/>
          <w:lang w:eastAsia="en-IE"/>
        </w:rPr>
        <w:t>callers by sub-category</w:t>
      </w:r>
    </w:p>
    <w:p w14:paraId="0E10A91E" w14:textId="63F08719" w:rsidR="00FA1097" w:rsidRPr="00A56391" w:rsidRDefault="147D743F" w:rsidP="00A56391">
      <w:pPr>
        <w:rPr>
          <w:sz w:val="24"/>
          <w:szCs w:val="24"/>
          <w:lang w:eastAsia="en-IE"/>
        </w:rPr>
      </w:pPr>
      <w:r w:rsidRPr="7AA394B7">
        <w:rPr>
          <w:sz w:val="24"/>
          <w:szCs w:val="24"/>
          <w:lang w:eastAsia="en-IE"/>
        </w:rPr>
        <w:t xml:space="preserve">CIPS categorised </w:t>
      </w:r>
      <w:r w:rsidRPr="7AA394B7">
        <w:rPr>
          <w:b/>
          <w:bCs/>
          <w:sz w:val="24"/>
          <w:szCs w:val="24"/>
          <w:lang w:eastAsia="en-IE"/>
        </w:rPr>
        <w:t>1,508</w:t>
      </w:r>
      <w:r w:rsidRPr="7AA394B7">
        <w:rPr>
          <w:sz w:val="24"/>
          <w:szCs w:val="24"/>
          <w:lang w:eastAsia="en-IE"/>
        </w:rPr>
        <w:t xml:space="preserve"> calls relating to </w:t>
      </w:r>
      <w:r w:rsidRPr="00B30EFA">
        <w:rPr>
          <w:b/>
          <w:bCs/>
          <w:sz w:val="24"/>
          <w:szCs w:val="24"/>
          <w:lang w:eastAsia="en-IE"/>
        </w:rPr>
        <w:t>Money &amp; Tax</w:t>
      </w:r>
      <w:r w:rsidRPr="7AA394B7">
        <w:rPr>
          <w:sz w:val="24"/>
          <w:szCs w:val="24"/>
          <w:lang w:eastAsia="en-IE"/>
        </w:rPr>
        <w:t xml:space="preserve"> issues, that is </w:t>
      </w:r>
      <w:r w:rsidR="3CCF4658" w:rsidRPr="7AA394B7">
        <w:rPr>
          <w:sz w:val="24"/>
          <w:szCs w:val="24"/>
          <w:lang w:eastAsia="en-IE"/>
        </w:rPr>
        <w:t>8.7</w:t>
      </w:r>
      <w:r w:rsidRPr="7AA394B7">
        <w:rPr>
          <w:sz w:val="24"/>
          <w:szCs w:val="24"/>
          <w:lang w:eastAsia="en-IE"/>
        </w:rPr>
        <w:t>% of all categorised calls. The subcategories of Income Tax Credits and Reliefs, Income Tax</w:t>
      </w:r>
      <w:r w:rsidR="6C5BBEA3" w:rsidRPr="7AA394B7">
        <w:rPr>
          <w:sz w:val="24"/>
          <w:szCs w:val="24"/>
          <w:lang w:eastAsia="en-IE"/>
        </w:rPr>
        <w:t>,</w:t>
      </w:r>
      <w:r w:rsidRPr="7AA394B7">
        <w:rPr>
          <w:sz w:val="24"/>
          <w:szCs w:val="24"/>
          <w:lang w:eastAsia="en-IE"/>
        </w:rPr>
        <w:t xml:space="preserve"> and Capital Taxes accounted for </w:t>
      </w:r>
      <w:r w:rsidR="3220FA73" w:rsidRPr="7AA394B7">
        <w:rPr>
          <w:sz w:val="24"/>
          <w:szCs w:val="24"/>
          <w:lang w:eastAsia="en-IE"/>
        </w:rPr>
        <w:t xml:space="preserve">over half - </w:t>
      </w:r>
      <w:r w:rsidR="1310A4CB" w:rsidRPr="7AA394B7">
        <w:rPr>
          <w:sz w:val="24"/>
          <w:szCs w:val="24"/>
          <w:lang w:eastAsia="en-IE"/>
        </w:rPr>
        <w:t>55.4</w:t>
      </w:r>
      <w:r w:rsidRPr="7AA394B7">
        <w:rPr>
          <w:sz w:val="24"/>
          <w:szCs w:val="24"/>
          <w:lang w:eastAsia="en-IE"/>
        </w:rPr>
        <w:t xml:space="preserve">% of all </w:t>
      </w:r>
      <w:r w:rsidR="1310A4CB" w:rsidRPr="7AA394B7">
        <w:rPr>
          <w:sz w:val="24"/>
          <w:szCs w:val="24"/>
          <w:lang w:eastAsia="en-IE"/>
        </w:rPr>
        <w:t>M</w:t>
      </w:r>
      <w:r w:rsidRPr="7AA394B7">
        <w:rPr>
          <w:sz w:val="24"/>
          <w:szCs w:val="24"/>
          <w:lang w:eastAsia="en-IE"/>
        </w:rPr>
        <w:t xml:space="preserve">oney &amp; </w:t>
      </w:r>
      <w:r w:rsidR="1310A4CB" w:rsidRPr="7AA394B7">
        <w:rPr>
          <w:sz w:val="24"/>
          <w:szCs w:val="24"/>
          <w:lang w:eastAsia="en-IE"/>
        </w:rPr>
        <w:t>T</w:t>
      </w:r>
      <w:r w:rsidRPr="7AA394B7">
        <w:rPr>
          <w:sz w:val="24"/>
          <w:szCs w:val="24"/>
          <w:lang w:eastAsia="en-IE"/>
        </w:rPr>
        <w:t>ax calls.</w:t>
      </w:r>
      <w:bookmarkStart w:id="0" w:name="_Hlk162340780"/>
    </w:p>
    <w:p w14:paraId="75EFEDFA" w14:textId="58AEEF97" w:rsidR="004600DB" w:rsidRPr="00B30EFA" w:rsidRDefault="008F1A1F" w:rsidP="008F1A1F">
      <w:pPr>
        <w:jc w:val="both"/>
        <w:rPr>
          <w:rFonts w:ascii="Calibri" w:hAnsi="Calibri" w:cs="Calibri"/>
          <w:color w:val="1F3864" w:themeColor="accent1" w:themeShade="80"/>
          <w:sz w:val="24"/>
          <w:szCs w:val="24"/>
        </w:rPr>
      </w:pPr>
      <w:r w:rsidRPr="00B30EFA">
        <w:rPr>
          <w:rFonts w:ascii="Calibri" w:hAnsi="Calibri" w:cs="Calibri"/>
          <w:color w:val="1F3864" w:themeColor="accent1" w:themeShade="80"/>
          <w:sz w:val="24"/>
          <w:szCs w:val="24"/>
        </w:rPr>
        <w:t xml:space="preserve">Table </w:t>
      </w:r>
      <w:r w:rsidR="00C3646C" w:rsidRPr="00B30EFA">
        <w:rPr>
          <w:rFonts w:ascii="Calibri" w:hAnsi="Calibri" w:cs="Calibri"/>
          <w:color w:val="1F3864" w:themeColor="accent1" w:themeShade="80"/>
          <w:sz w:val="24"/>
          <w:szCs w:val="24"/>
        </w:rPr>
        <w:t>6</w:t>
      </w:r>
      <w:r w:rsidRPr="00B30EFA">
        <w:rPr>
          <w:rFonts w:ascii="Calibri" w:hAnsi="Calibri" w:cs="Calibri"/>
          <w:color w:val="1F3864" w:themeColor="accent1" w:themeShade="80"/>
          <w:sz w:val="24"/>
          <w:szCs w:val="24"/>
        </w:rPr>
        <w:t xml:space="preserve">: </w:t>
      </w:r>
      <w:r w:rsidR="00FA1097" w:rsidRPr="00B30EFA">
        <w:rPr>
          <w:rFonts w:ascii="Calibri" w:hAnsi="Calibri" w:cs="Calibri"/>
          <w:color w:val="1F3864" w:themeColor="accent1" w:themeShade="80"/>
          <w:sz w:val="24"/>
          <w:szCs w:val="24"/>
        </w:rPr>
        <w:t>Money and Tax call sub-categories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248"/>
        <w:gridCol w:w="3402"/>
        <w:gridCol w:w="2693"/>
      </w:tblGrid>
      <w:tr w:rsidR="00B30EFA" w:rsidRPr="00391FEB" w14:paraId="29A61409" w14:textId="77777777" w:rsidTr="00FA1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bookmarkEnd w:id="0"/>
          <w:p w14:paraId="7791276A" w14:textId="6E33EDF3" w:rsidR="00B30EFA" w:rsidRPr="00391FEB" w:rsidRDefault="00B30EFA" w:rsidP="00B30EFA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ies</w:t>
            </w: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</w:t>
            </w:r>
          </w:p>
        </w:tc>
        <w:tc>
          <w:tcPr>
            <w:tcW w:w="3402" w:type="dxa"/>
          </w:tcPr>
          <w:p w14:paraId="16A205FF" w14:textId="7F341288" w:rsidR="00B30EFA" w:rsidRPr="00391FEB" w:rsidRDefault="00B30EFA" w:rsidP="00B30EF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 categorised calls</w:t>
            </w:r>
          </w:p>
        </w:tc>
        <w:tc>
          <w:tcPr>
            <w:tcW w:w="2693" w:type="dxa"/>
          </w:tcPr>
          <w:p w14:paraId="60CCBE1C" w14:textId="28B43E8F" w:rsidR="00B30EFA" w:rsidRPr="00391FEB" w:rsidRDefault="00B30EFA" w:rsidP="00B30EF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Of categorised calls</w:t>
            </w:r>
          </w:p>
        </w:tc>
      </w:tr>
      <w:tr w:rsidR="00FA1097" w:rsidRPr="00391FEB" w14:paraId="0527E443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52F1347" w14:textId="178E70B2" w:rsidR="00FA1097" w:rsidRPr="00391FEB" w:rsidRDefault="00FA1097" w:rsidP="00310178">
            <w:pPr>
              <w:spacing w:line="276" w:lineRule="auto"/>
              <w:rPr>
                <w:sz w:val="24"/>
                <w:szCs w:val="24"/>
              </w:rPr>
            </w:pPr>
            <w:r w:rsidRPr="00736AF3">
              <w:t>Income Tax Credits and Reliefs</w:t>
            </w:r>
          </w:p>
        </w:tc>
        <w:tc>
          <w:tcPr>
            <w:tcW w:w="3402" w:type="dxa"/>
          </w:tcPr>
          <w:p w14:paraId="3A036322" w14:textId="0BD1FC77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6AF3">
              <w:t>343</w:t>
            </w:r>
          </w:p>
        </w:tc>
        <w:tc>
          <w:tcPr>
            <w:tcW w:w="2693" w:type="dxa"/>
          </w:tcPr>
          <w:p w14:paraId="2EFEEF1C" w14:textId="4F8E1E9B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6AF3">
              <w:t>22.8%</w:t>
            </w:r>
          </w:p>
        </w:tc>
      </w:tr>
      <w:tr w:rsidR="00FA1097" w:rsidRPr="00391FEB" w14:paraId="0E11AA0D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B45D193" w14:textId="60F07E36" w:rsidR="00FA1097" w:rsidRPr="00391FEB" w:rsidRDefault="00FA1097" w:rsidP="00310178">
            <w:pPr>
              <w:spacing w:line="276" w:lineRule="auto"/>
              <w:rPr>
                <w:sz w:val="24"/>
                <w:szCs w:val="24"/>
              </w:rPr>
            </w:pPr>
            <w:r w:rsidRPr="00736AF3">
              <w:t>Income Tax</w:t>
            </w:r>
          </w:p>
        </w:tc>
        <w:tc>
          <w:tcPr>
            <w:tcW w:w="3402" w:type="dxa"/>
          </w:tcPr>
          <w:p w14:paraId="7085DCDA" w14:textId="3D77C5B7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6AF3">
              <w:t>321</w:t>
            </w:r>
          </w:p>
        </w:tc>
        <w:tc>
          <w:tcPr>
            <w:tcW w:w="2693" w:type="dxa"/>
          </w:tcPr>
          <w:p w14:paraId="5A767920" w14:textId="1B18334E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6AF3">
              <w:t>21.3%</w:t>
            </w:r>
          </w:p>
        </w:tc>
      </w:tr>
      <w:tr w:rsidR="00FA1097" w:rsidRPr="00391FEB" w14:paraId="580FB5C9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BAFB892" w14:textId="4BB33BC8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Capital Taxes</w:t>
            </w:r>
          </w:p>
        </w:tc>
        <w:tc>
          <w:tcPr>
            <w:tcW w:w="3402" w:type="dxa"/>
          </w:tcPr>
          <w:p w14:paraId="6F486219" w14:textId="1DD48348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170</w:t>
            </w:r>
          </w:p>
        </w:tc>
        <w:tc>
          <w:tcPr>
            <w:tcW w:w="2693" w:type="dxa"/>
          </w:tcPr>
          <w:p w14:paraId="46E8479A" w14:textId="013709B4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11.3%</w:t>
            </w:r>
          </w:p>
        </w:tc>
      </w:tr>
      <w:tr w:rsidR="00FA1097" w:rsidRPr="00391FEB" w14:paraId="2F8798B9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58F7C11" w14:textId="05ABD9A2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Other</w:t>
            </w:r>
          </w:p>
        </w:tc>
        <w:tc>
          <w:tcPr>
            <w:tcW w:w="3402" w:type="dxa"/>
          </w:tcPr>
          <w:p w14:paraId="0C97577E" w14:textId="2DE38568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287</w:t>
            </w:r>
          </w:p>
        </w:tc>
        <w:tc>
          <w:tcPr>
            <w:tcW w:w="2693" w:type="dxa"/>
          </w:tcPr>
          <w:p w14:paraId="250442E9" w14:textId="65C22838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19.1%</w:t>
            </w:r>
          </w:p>
        </w:tc>
      </w:tr>
      <w:tr w:rsidR="00FA1097" w:rsidRPr="00391FEB" w14:paraId="67250ED8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EEE2F57" w14:textId="728DBE5E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Tax Credits and Reliefs for People with Disabilities</w:t>
            </w:r>
          </w:p>
        </w:tc>
        <w:tc>
          <w:tcPr>
            <w:tcW w:w="3402" w:type="dxa"/>
          </w:tcPr>
          <w:p w14:paraId="229AEDE8" w14:textId="520D5722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69</w:t>
            </w:r>
          </w:p>
        </w:tc>
        <w:tc>
          <w:tcPr>
            <w:tcW w:w="2693" w:type="dxa"/>
          </w:tcPr>
          <w:p w14:paraId="2CA593D5" w14:textId="4AF6EE6D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4.6%</w:t>
            </w:r>
          </w:p>
        </w:tc>
      </w:tr>
      <w:tr w:rsidR="00FA1097" w:rsidRPr="00391FEB" w14:paraId="10B89187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D9F77B3" w14:textId="0C0E09BE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Housing taxes and reliefs</w:t>
            </w:r>
          </w:p>
        </w:tc>
        <w:tc>
          <w:tcPr>
            <w:tcW w:w="3402" w:type="dxa"/>
          </w:tcPr>
          <w:p w14:paraId="69C00935" w14:textId="558C6ABE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6</w:t>
            </w:r>
            <w:r>
              <w:t>7</w:t>
            </w:r>
          </w:p>
        </w:tc>
        <w:tc>
          <w:tcPr>
            <w:tcW w:w="2693" w:type="dxa"/>
          </w:tcPr>
          <w:p w14:paraId="072E27C6" w14:textId="7B126E32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4.4%</w:t>
            </w:r>
          </w:p>
        </w:tc>
      </w:tr>
      <w:tr w:rsidR="00FA1097" w:rsidRPr="00391FEB" w14:paraId="367E2B46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CA14C24" w14:textId="2E321733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Pensions</w:t>
            </w:r>
          </w:p>
        </w:tc>
        <w:tc>
          <w:tcPr>
            <w:tcW w:w="3402" w:type="dxa"/>
          </w:tcPr>
          <w:p w14:paraId="02F2F2E6" w14:textId="629BBED5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42</w:t>
            </w:r>
          </w:p>
        </w:tc>
        <w:tc>
          <w:tcPr>
            <w:tcW w:w="2693" w:type="dxa"/>
          </w:tcPr>
          <w:p w14:paraId="3D5D11BC" w14:textId="4A86851C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2.8%</w:t>
            </w:r>
          </w:p>
        </w:tc>
      </w:tr>
      <w:tr w:rsidR="00FA1097" w:rsidRPr="00391FEB" w14:paraId="6379D583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9599421" w14:textId="556B5D57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Property Taxes</w:t>
            </w:r>
          </w:p>
        </w:tc>
        <w:tc>
          <w:tcPr>
            <w:tcW w:w="3402" w:type="dxa"/>
          </w:tcPr>
          <w:p w14:paraId="2C94AA6E" w14:textId="0443368C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35</w:t>
            </w:r>
          </w:p>
        </w:tc>
        <w:tc>
          <w:tcPr>
            <w:tcW w:w="2693" w:type="dxa"/>
          </w:tcPr>
          <w:p w14:paraId="5E5AFBC6" w14:textId="35520D7F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2.3%</w:t>
            </w:r>
          </w:p>
        </w:tc>
      </w:tr>
      <w:tr w:rsidR="00FA1097" w:rsidRPr="00391FEB" w14:paraId="4F3F317F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106AEC5" w14:textId="202E064D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Insurance</w:t>
            </w:r>
          </w:p>
        </w:tc>
        <w:tc>
          <w:tcPr>
            <w:tcW w:w="3402" w:type="dxa"/>
          </w:tcPr>
          <w:p w14:paraId="386B940F" w14:textId="46CCB274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27</w:t>
            </w:r>
          </w:p>
        </w:tc>
        <w:tc>
          <w:tcPr>
            <w:tcW w:w="2693" w:type="dxa"/>
          </w:tcPr>
          <w:p w14:paraId="121BCAC9" w14:textId="78592599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1.8%</w:t>
            </w:r>
          </w:p>
        </w:tc>
      </w:tr>
      <w:tr w:rsidR="00FA1097" w:rsidRPr="00391FEB" w14:paraId="42C45E65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2F6FBF7" w14:textId="49B44062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736AF3">
              <w:t>Financial Institutions</w:t>
            </w:r>
          </w:p>
        </w:tc>
        <w:tc>
          <w:tcPr>
            <w:tcW w:w="3402" w:type="dxa"/>
          </w:tcPr>
          <w:p w14:paraId="782CF1F8" w14:textId="3CC79F63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736AF3">
              <w:t>24</w:t>
            </w:r>
          </w:p>
        </w:tc>
        <w:tc>
          <w:tcPr>
            <w:tcW w:w="2693" w:type="dxa"/>
          </w:tcPr>
          <w:p w14:paraId="6F4B9C9E" w14:textId="48BDCCBE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736AF3">
              <w:t>1.6%</w:t>
            </w:r>
          </w:p>
        </w:tc>
      </w:tr>
      <w:tr w:rsidR="00FA1097" w:rsidRPr="00391FEB" w14:paraId="03400A42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5A8F1AA" w14:textId="7278ABE8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Moving Country and Taxation</w:t>
            </w:r>
          </w:p>
        </w:tc>
        <w:tc>
          <w:tcPr>
            <w:tcW w:w="3402" w:type="dxa"/>
          </w:tcPr>
          <w:p w14:paraId="5D4BC27A" w14:textId="59728465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2</w:t>
            </w:r>
            <w:r>
              <w:t>5</w:t>
            </w:r>
          </w:p>
        </w:tc>
        <w:tc>
          <w:tcPr>
            <w:tcW w:w="2693" w:type="dxa"/>
          </w:tcPr>
          <w:p w14:paraId="3E70AA3F" w14:textId="331D143B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1.6%</w:t>
            </w:r>
          </w:p>
        </w:tc>
      </w:tr>
      <w:tr w:rsidR="00FA1097" w:rsidRPr="00391FEB" w14:paraId="32AEB1B9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6363687" w14:textId="6AB07B0D" w:rsidR="00FA1097" w:rsidRPr="00391FEB" w:rsidRDefault="00FA1097" w:rsidP="00310178">
            <w:pPr>
              <w:spacing w:line="276" w:lineRule="auto"/>
              <w:rPr>
                <w:sz w:val="24"/>
                <w:szCs w:val="24"/>
              </w:rPr>
            </w:pPr>
            <w:r w:rsidRPr="00736AF3">
              <w:t>Debt</w:t>
            </w:r>
          </w:p>
        </w:tc>
        <w:tc>
          <w:tcPr>
            <w:tcW w:w="3402" w:type="dxa"/>
          </w:tcPr>
          <w:p w14:paraId="38D68B8C" w14:textId="7B4E99C0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6AF3">
              <w:t>23</w:t>
            </w:r>
          </w:p>
        </w:tc>
        <w:tc>
          <w:tcPr>
            <w:tcW w:w="2693" w:type="dxa"/>
          </w:tcPr>
          <w:p w14:paraId="19B43DAC" w14:textId="2A10A25B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36AF3">
              <w:t>1.5%</w:t>
            </w:r>
          </w:p>
        </w:tc>
      </w:tr>
      <w:tr w:rsidR="00FA1097" w:rsidRPr="00391FEB" w14:paraId="5527CB19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EFB9A7B" w14:textId="0FB8F65F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Duties and VAT</w:t>
            </w:r>
          </w:p>
        </w:tc>
        <w:tc>
          <w:tcPr>
            <w:tcW w:w="3402" w:type="dxa"/>
          </w:tcPr>
          <w:p w14:paraId="25625280" w14:textId="6571BBE1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23</w:t>
            </w:r>
          </w:p>
        </w:tc>
        <w:tc>
          <w:tcPr>
            <w:tcW w:w="2693" w:type="dxa"/>
          </w:tcPr>
          <w:p w14:paraId="4803CEF8" w14:textId="09A34046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1.5%</w:t>
            </w:r>
          </w:p>
        </w:tc>
      </w:tr>
      <w:tr w:rsidR="00FA1097" w:rsidRPr="00391FEB" w14:paraId="35ECE5AF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7DF362D" w14:textId="6049AA79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Wills</w:t>
            </w:r>
          </w:p>
        </w:tc>
        <w:tc>
          <w:tcPr>
            <w:tcW w:w="3402" w:type="dxa"/>
          </w:tcPr>
          <w:p w14:paraId="692E2D31" w14:textId="60BF3003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23</w:t>
            </w:r>
          </w:p>
        </w:tc>
        <w:tc>
          <w:tcPr>
            <w:tcW w:w="2693" w:type="dxa"/>
          </w:tcPr>
          <w:p w14:paraId="2B88B0A1" w14:textId="58B97B84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1.5%</w:t>
            </w:r>
          </w:p>
        </w:tc>
      </w:tr>
      <w:tr w:rsidR="00FA1097" w:rsidRPr="00391FEB" w14:paraId="561A6092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976E79B" w14:textId="306AD010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736AF3">
              <w:t>Tax on Savings and Investments</w:t>
            </w:r>
          </w:p>
        </w:tc>
        <w:tc>
          <w:tcPr>
            <w:tcW w:w="3402" w:type="dxa"/>
          </w:tcPr>
          <w:p w14:paraId="41A002AB" w14:textId="42A50945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736AF3">
              <w:t>12</w:t>
            </w:r>
          </w:p>
        </w:tc>
        <w:tc>
          <w:tcPr>
            <w:tcW w:w="2693" w:type="dxa"/>
          </w:tcPr>
          <w:p w14:paraId="32934066" w14:textId="4781C51B" w:rsidR="00FA1097" w:rsidRPr="00391FEB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736AF3">
              <w:t>0.8%</w:t>
            </w:r>
          </w:p>
        </w:tc>
      </w:tr>
      <w:tr w:rsidR="00FA1097" w:rsidRPr="00391FEB" w14:paraId="0CAD94EA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2E37110" w14:textId="6CFC8DDF" w:rsidR="00FA1097" w:rsidRPr="00391FEB" w:rsidRDefault="00FA1097" w:rsidP="00310178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Loans and Credit</w:t>
            </w:r>
          </w:p>
        </w:tc>
        <w:tc>
          <w:tcPr>
            <w:tcW w:w="3402" w:type="dxa"/>
          </w:tcPr>
          <w:p w14:paraId="7A755BC9" w14:textId="17C4A8E7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6</w:t>
            </w:r>
          </w:p>
        </w:tc>
        <w:tc>
          <w:tcPr>
            <w:tcW w:w="2693" w:type="dxa"/>
          </w:tcPr>
          <w:p w14:paraId="034F1A38" w14:textId="35714A75" w:rsidR="00FA1097" w:rsidRPr="00391FEB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36AF3">
              <w:t>0.4%</w:t>
            </w:r>
          </w:p>
        </w:tc>
      </w:tr>
      <w:tr w:rsidR="00FA1097" w:rsidRPr="00391FEB" w14:paraId="3C6282DE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7391B92" w14:textId="3D0FAA5A" w:rsidR="00FA1097" w:rsidRPr="00300FF1" w:rsidRDefault="00FA1097" w:rsidP="00310178">
            <w:pPr>
              <w:spacing w:line="276" w:lineRule="auto"/>
            </w:pPr>
            <w:r w:rsidRPr="00736AF3">
              <w:t>Savings and Investments</w:t>
            </w:r>
          </w:p>
        </w:tc>
        <w:tc>
          <w:tcPr>
            <w:tcW w:w="3402" w:type="dxa"/>
          </w:tcPr>
          <w:p w14:paraId="04E37726" w14:textId="32EC20F6" w:rsidR="00FA1097" w:rsidRPr="00300FF1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6AF3">
              <w:t>5</w:t>
            </w:r>
          </w:p>
        </w:tc>
        <w:tc>
          <w:tcPr>
            <w:tcW w:w="2693" w:type="dxa"/>
          </w:tcPr>
          <w:p w14:paraId="255EAEBE" w14:textId="0BA125F3" w:rsidR="00FA1097" w:rsidRPr="00300FF1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6AF3">
              <w:t>0.3%</w:t>
            </w:r>
          </w:p>
        </w:tc>
      </w:tr>
      <w:tr w:rsidR="00FA1097" w:rsidRPr="00391FEB" w14:paraId="25DE628B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D09257D" w14:textId="0E53A178" w:rsidR="00FA1097" w:rsidRPr="00104FF3" w:rsidRDefault="00FA1097" w:rsidP="00310178">
            <w:pPr>
              <w:spacing w:line="276" w:lineRule="auto"/>
            </w:pPr>
            <w:r w:rsidRPr="00736AF3">
              <w:t>Universal Social Charge (USC)</w:t>
            </w:r>
          </w:p>
        </w:tc>
        <w:tc>
          <w:tcPr>
            <w:tcW w:w="3402" w:type="dxa"/>
          </w:tcPr>
          <w:p w14:paraId="22EFFBB0" w14:textId="260B185C" w:rsidR="00FA1097" w:rsidRPr="00104FF3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6AF3">
              <w:t>4</w:t>
            </w:r>
          </w:p>
        </w:tc>
        <w:tc>
          <w:tcPr>
            <w:tcW w:w="2693" w:type="dxa"/>
          </w:tcPr>
          <w:p w14:paraId="6B974928" w14:textId="5C646D8A" w:rsidR="00FA1097" w:rsidRPr="00104FF3" w:rsidRDefault="00FA1097" w:rsidP="0031017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6AF3">
              <w:t>0.3%</w:t>
            </w:r>
          </w:p>
        </w:tc>
      </w:tr>
      <w:tr w:rsidR="00FA1097" w:rsidRPr="00391FEB" w14:paraId="571BB3C5" w14:textId="77777777" w:rsidTr="00FA1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BA08B12" w14:textId="2F61DE03" w:rsidR="00FA1097" w:rsidRPr="00104FF3" w:rsidRDefault="00FA1097" w:rsidP="00310178">
            <w:pPr>
              <w:spacing w:line="276" w:lineRule="auto"/>
            </w:pPr>
            <w:r w:rsidRPr="00736AF3">
              <w:t>Consumer Protection Code and Mortgages</w:t>
            </w:r>
          </w:p>
        </w:tc>
        <w:tc>
          <w:tcPr>
            <w:tcW w:w="3402" w:type="dxa"/>
          </w:tcPr>
          <w:p w14:paraId="39041319" w14:textId="7FE1FC6E" w:rsidR="00FA1097" w:rsidRPr="00104FF3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6AF3">
              <w:t>2</w:t>
            </w:r>
          </w:p>
        </w:tc>
        <w:tc>
          <w:tcPr>
            <w:tcW w:w="2693" w:type="dxa"/>
          </w:tcPr>
          <w:p w14:paraId="6C5D6C96" w14:textId="18476975" w:rsidR="00FA1097" w:rsidRPr="00104FF3" w:rsidRDefault="00FA1097" w:rsidP="0031017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6AF3">
              <w:t>0.1%</w:t>
            </w:r>
          </w:p>
        </w:tc>
      </w:tr>
      <w:tr w:rsidR="00FA1097" w:rsidRPr="00391FEB" w14:paraId="272363FE" w14:textId="77777777" w:rsidTr="00FA1097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4DB90B0" w14:textId="77777777" w:rsidR="00FA1097" w:rsidRPr="00391FEB" w:rsidRDefault="00FA1097" w:rsidP="00E72125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391FEB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Total Money &amp; Tax Calls</w:t>
            </w:r>
          </w:p>
        </w:tc>
        <w:tc>
          <w:tcPr>
            <w:tcW w:w="3402" w:type="dxa"/>
          </w:tcPr>
          <w:p w14:paraId="464A7F96" w14:textId="757632B5" w:rsidR="00FA1097" w:rsidRPr="00391FEB" w:rsidRDefault="00FA1097" w:rsidP="00E7212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1,50</w:t>
            </w:r>
            <w:r w:rsidR="002F43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8</w:t>
            </w:r>
          </w:p>
        </w:tc>
        <w:tc>
          <w:tcPr>
            <w:tcW w:w="2693" w:type="dxa"/>
          </w:tcPr>
          <w:p w14:paraId="330D7A8E" w14:textId="77777777" w:rsidR="00FA1097" w:rsidRPr="00391FEB" w:rsidRDefault="00FA1097" w:rsidP="00E721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</w:p>
        </w:tc>
      </w:tr>
    </w:tbl>
    <w:p w14:paraId="262C23C7" w14:textId="77777777" w:rsidR="00EF74E9" w:rsidRDefault="00EF74E9" w:rsidP="00B411B8">
      <w:pPr>
        <w:pStyle w:val="Heading3"/>
        <w:rPr>
          <w:rFonts w:eastAsia="Times New Roman"/>
          <w:b/>
          <w:lang w:eastAsia="en-IE"/>
        </w:rPr>
      </w:pPr>
    </w:p>
    <w:p w14:paraId="7A7A9839" w14:textId="670A7AA3" w:rsidR="00BE675C" w:rsidRDefault="00BE675C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  <w: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  <w:br w:type="page"/>
      </w:r>
    </w:p>
    <w:p w14:paraId="180FA5A5" w14:textId="77777777" w:rsidR="00DA18FA" w:rsidRDefault="00DA18FA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4E2B602A" w14:textId="77777777" w:rsidR="00F35C66" w:rsidRPr="009E14CA" w:rsidRDefault="00F35C66" w:rsidP="00F35C66">
      <w:pPr>
        <w:pStyle w:val="Heading3"/>
        <w:rPr>
          <w:rFonts w:eastAsia="Times New Roman"/>
          <w:b/>
          <w:lang w:eastAsia="en-IE"/>
        </w:rPr>
      </w:pPr>
      <w:r w:rsidRPr="009E14CA">
        <w:rPr>
          <w:rFonts w:eastAsia="Times New Roman"/>
          <w:b/>
          <w:lang w:eastAsia="en-IE"/>
        </w:rPr>
        <w:t>Moving Country callers by sub-category</w:t>
      </w:r>
    </w:p>
    <w:p w14:paraId="4FB91303" w14:textId="1C276396" w:rsidR="00F35C66" w:rsidRDefault="3599FE4F" w:rsidP="7AA394B7">
      <w:pPr>
        <w:jc w:val="both"/>
        <w:rPr>
          <w:rFonts w:eastAsia="Times New Roman"/>
          <w:sz w:val="24"/>
          <w:szCs w:val="24"/>
          <w:lang w:eastAsia="en-IE"/>
        </w:rPr>
      </w:pPr>
      <w:r w:rsidRPr="7AA394B7">
        <w:rPr>
          <w:rFonts w:ascii="Calibri" w:hAnsi="Calibri" w:cs="Calibri"/>
          <w:sz w:val="24"/>
          <w:szCs w:val="24"/>
        </w:rPr>
        <w:t xml:space="preserve">CIPS answered </w:t>
      </w:r>
      <w:r w:rsidR="443C5462" w:rsidRPr="7AA394B7">
        <w:rPr>
          <w:rFonts w:ascii="Calibri" w:hAnsi="Calibri" w:cs="Calibri"/>
          <w:b/>
          <w:bCs/>
          <w:sz w:val="24"/>
          <w:szCs w:val="24"/>
        </w:rPr>
        <w:t>1,16</w:t>
      </w:r>
      <w:r w:rsidR="24406EFD" w:rsidRPr="7AA394B7">
        <w:rPr>
          <w:rFonts w:ascii="Calibri" w:hAnsi="Calibri" w:cs="Calibri"/>
          <w:b/>
          <w:bCs/>
          <w:sz w:val="24"/>
          <w:szCs w:val="24"/>
        </w:rPr>
        <w:t>2</w:t>
      </w:r>
      <w:r w:rsidRPr="7AA394B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7AA394B7">
        <w:rPr>
          <w:rFonts w:ascii="Calibri" w:hAnsi="Calibri" w:cs="Calibri"/>
          <w:sz w:val="24"/>
          <w:szCs w:val="24"/>
        </w:rPr>
        <w:t xml:space="preserve">calls relating to </w:t>
      </w:r>
      <w:r w:rsidRPr="7AA394B7">
        <w:rPr>
          <w:rFonts w:ascii="Calibri" w:hAnsi="Calibri" w:cs="Calibri"/>
          <w:b/>
          <w:bCs/>
          <w:sz w:val="24"/>
          <w:szCs w:val="24"/>
        </w:rPr>
        <w:t xml:space="preserve">Moving Country </w:t>
      </w:r>
      <w:r w:rsidRPr="7AA394B7">
        <w:rPr>
          <w:rFonts w:ascii="Calibri" w:hAnsi="Calibri" w:cs="Calibri"/>
          <w:sz w:val="24"/>
          <w:szCs w:val="24"/>
        </w:rPr>
        <w:t xml:space="preserve">during this quarter - that is, </w:t>
      </w:r>
      <w:r w:rsidR="443C5462" w:rsidRPr="7AA394B7">
        <w:rPr>
          <w:rFonts w:ascii="Calibri" w:hAnsi="Calibri" w:cs="Calibri"/>
          <w:sz w:val="24"/>
          <w:szCs w:val="24"/>
        </w:rPr>
        <w:t>6.</w:t>
      </w:r>
      <w:r w:rsidR="007B301A">
        <w:rPr>
          <w:rFonts w:ascii="Calibri" w:hAnsi="Calibri" w:cs="Calibri"/>
          <w:sz w:val="24"/>
          <w:szCs w:val="24"/>
        </w:rPr>
        <w:t>7</w:t>
      </w:r>
      <w:r w:rsidRPr="7AA394B7">
        <w:rPr>
          <w:rFonts w:ascii="Calibri" w:hAnsi="Calibri" w:cs="Calibri"/>
          <w:sz w:val="24"/>
          <w:szCs w:val="24"/>
        </w:rPr>
        <w:t xml:space="preserve">% of all categorised callers, with </w:t>
      </w:r>
      <w:r w:rsidRPr="007B301A">
        <w:rPr>
          <w:rFonts w:ascii="Calibri" w:hAnsi="Calibri" w:cs="Calibri"/>
          <w:sz w:val="24"/>
          <w:szCs w:val="24"/>
        </w:rPr>
        <w:t>Irish Citizenship, GNIB Applications and Renewals</w:t>
      </w:r>
      <w:r w:rsidR="443C5462" w:rsidRPr="007B301A">
        <w:rPr>
          <w:rFonts w:ascii="Calibri" w:hAnsi="Calibri" w:cs="Calibri"/>
          <w:sz w:val="24"/>
          <w:szCs w:val="24"/>
        </w:rPr>
        <w:t xml:space="preserve">, </w:t>
      </w:r>
      <w:proofErr w:type="gramStart"/>
      <w:r w:rsidRPr="007B301A">
        <w:rPr>
          <w:rFonts w:ascii="Calibri" w:hAnsi="Calibri" w:cs="Calibri"/>
          <w:sz w:val="24"/>
          <w:szCs w:val="24"/>
        </w:rPr>
        <w:t>Moving</w:t>
      </w:r>
      <w:proofErr w:type="gramEnd"/>
      <w:r w:rsidRPr="007B301A">
        <w:rPr>
          <w:rFonts w:ascii="Calibri" w:hAnsi="Calibri" w:cs="Calibri"/>
          <w:sz w:val="24"/>
          <w:szCs w:val="24"/>
        </w:rPr>
        <w:t xml:space="preserve"> to Ireland </w:t>
      </w:r>
      <w:r w:rsidR="443C5462" w:rsidRPr="007B301A">
        <w:rPr>
          <w:rFonts w:ascii="Calibri" w:hAnsi="Calibri" w:cs="Calibri"/>
          <w:sz w:val="24"/>
          <w:szCs w:val="24"/>
        </w:rPr>
        <w:t xml:space="preserve">and Other </w:t>
      </w:r>
      <w:r w:rsidRPr="7AA394B7">
        <w:rPr>
          <w:rFonts w:ascii="Calibri" w:hAnsi="Calibri" w:cs="Calibri"/>
          <w:sz w:val="24"/>
          <w:szCs w:val="24"/>
        </w:rPr>
        <w:t xml:space="preserve">being the most popular topics and these accounted for </w:t>
      </w:r>
      <w:r w:rsidR="443C5462" w:rsidRPr="7AA394B7">
        <w:rPr>
          <w:rFonts w:eastAsia="Times New Roman"/>
          <w:sz w:val="24"/>
          <w:szCs w:val="24"/>
          <w:lang w:eastAsia="en-IE"/>
        </w:rPr>
        <w:t>74.5</w:t>
      </w:r>
      <w:r w:rsidRPr="7AA394B7">
        <w:rPr>
          <w:rFonts w:eastAsia="Times New Roman"/>
          <w:sz w:val="24"/>
          <w:szCs w:val="24"/>
          <w:lang w:eastAsia="en-IE"/>
        </w:rPr>
        <w:t>% of all Moving Country calls</w:t>
      </w:r>
      <w:r w:rsidRPr="7AA394B7">
        <w:rPr>
          <w:rFonts w:ascii="Calibri" w:hAnsi="Calibri" w:cs="Calibri"/>
          <w:sz w:val="24"/>
          <w:szCs w:val="24"/>
        </w:rPr>
        <w:t>.</w:t>
      </w:r>
      <w:r w:rsidRPr="7AA394B7">
        <w:rPr>
          <w:rFonts w:eastAsia="Times New Roman"/>
          <w:sz w:val="24"/>
          <w:szCs w:val="24"/>
          <w:lang w:eastAsia="en-IE"/>
        </w:rPr>
        <w:t xml:space="preserve"> </w:t>
      </w:r>
    </w:p>
    <w:p w14:paraId="0A1B2A0B" w14:textId="31F2CC09" w:rsidR="00F35C66" w:rsidRPr="007B301A" w:rsidRDefault="00F35C66" w:rsidP="00F35C66">
      <w:pPr>
        <w:jc w:val="both"/>
        <w:rPr>
          <w:rFonts w:ascii="Calibri" w:hAnsi="Calibri" w:cs="Calibri"/>
          <w:color w:val="1F3864" w:themeColor="accent1" w:themeShade="80"/>
          <w:sz w:val="24"/>
          <w:szCs w:val="24"/>
        </w:rPr>
      </w:pPr>
      <w:r w:rsidRPr="007B301A">
        <w:rPr>
          <w:rFonts w:ascii="Calibri" w:hAnsi="Calibri" w:cs="Calibri"/>
          <w:color w:val="1F3864" w:themeColor="accent1" w:themeShade="80"/>
          <w:sz w:val="24"/>
          <w:szCs w:val="24"/>
        </w:rPr>
        <w:t xml:space="preserve">Table 7: Moving Country </w:t>
      </w:r>
      <w:r w:rsidR="007F2F16" w:rsidRPr="007B301A">
        <w:rPr>
          <w:rFonts w:ascii="Calibri" w:hAnsi="Calibri" w:cs="Calibri"/>
          <w:color w:val="1F3864" w:themeColor="accent1" w:themeShade="80"/>
          <w:sz w:val="24"/>
          <w:szCs w:val="24"/>
        </w:rPr>
        <w:t>sub-categories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248"/>
        <w:gridCol w:w="3402"/>
        <w:gridCol w:w="2693"/>
      </w:tblGrid>
      <w:tr w:rsidR="007B301A" w:rsidRPr="00C67398" w14:paraId="17B750B1" w14:textId="77777777" w:rsidTr="7AA39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62CA6F2C" w14:textId="3CE9B4FB" w:rsidR="007B301A" w:rsidRPr="00C67398" w:rsidRDefault="007B301A" w:rsidP="007B301A">
            <w:pPr>
              <w:spacing w:line="276" w:lineRule="auto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ies</w:t>
            </w: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</w:t>
            </w:r>
          </w:p>
        </w:tc>
        <w:tc>
          <w:tcPr>
            <w:tcW w:w="3402" w:type="dxa"/>
          </w:tcPr>
          <w:p w14:paraId="0B17D47D" w14:textId="2424E716" w:rsidR="007B301A" w:rsidRPr="00C67398" w:rsidRDefault="007B301A" w:rsidP="007B301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 categorised calls</w:t>
            </w:r>
          </w:p>
        </w:tc>
        <w:tc>
          <w:tcPr>
            <w:tcW w:w="2693" w:type="dxa"/>
          </w:tcPr>
          <w:p w14:paraId="2C3F694C" w14:textId="4C82BEC5" w:rsidR="007B301A" w:rsidRPr="00C67398" w:rsidRDefault="007B301A" w:rsidP="007B301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Of categorised calls</w:t>
            </w:r>
          </w:p>
        </w:tc>
      </w:tr>
      <w:tr w:rsidR="007F2F16" w:rsidRPr="00C67398" w14:paraId="14EF7C84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41CB814" w14:textId="72126587" w:rsidR="007F2F16" w:rsidRPr="00C67398" w:rsidRDefault="007F2F16" w:rsidP="00DA18FA">
            <w:pPr>
              <w:spacing w:line="276" w:lineRule="auto"/>
              <w:rPr>
                <w:sz w:val="24"/>
                <w:szCs w:val="24"/>
              </w:rPr>
            </w:pPr>
            <w:r w:rsidRPr="00405863">
              <w:t>Irish Citizenship</w:t>
            </w:r>
          </w:p>
        </w:tc>
        <w:tc>
          <w:tcPr>
            <w:tcW w:w="3402" w:type="dxa"/>
          </w:tcPr>
          <w:p w14:paraId="0CCEBFCB" w14:textId="646BA487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297</w:t>
            </w:r>
          </w:p>
        </w:tc>
        <w:tc>
          <w:tcPr>
            <w:tcW w:w="2693" w:type="dxa"/>
          </w:tcPr>
          <w:p w14:paraId="72A09134" w14:textId="0CD3CB7E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25.4%</w:t>
            </w:r>
          </w:p>
        </w:tc>
      </w:tr>
      <w:tr w:rsidR="007F2F16" w:rsidRPr="00C67398" w14:paraId="1062DD72" w14:textId="77777777" w:rsidTr="7AA394B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DABB703" w14:textId="1D7A00C4" w:rsidR="007F2F16" w:rsidRPr="00C67398" w:rsidRDefault="0065680E" w:rsidP="00DA18FA">
            <w:pPr>
              <w:spacing w:line="276" w:lineRule="auto"/>
              <w:rPr>
                <w:sz w:val="24"/>
                <w:szCs w:val="24"/>
              </w:rPr>
            </w:pPr>
            <w:r>
              <w:t>ISD</w:t>
            </w:r>
            <w:r w:rsidR="6A8C047A">
              <w:t xml:space="preserve"> Applications and Renewals</w:t>
            </w:r>
          </w:p>
        </w:tc>
        <w:tc>
          <w:tcPr>
            <w:tcW w:w="3402" w:type="dxa"/>
          </w:tcPr>
          <w:p w14:paraId="0F98A3D1" w14:textId="44FBF1A4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285</w:t>
            </w:r>
          </w:p>
        </w:tc>
        <w:tc>
          <w:tcPr>
            <w:tcW w:w="2693" w:type="dxa"/>
          </w:tcPr>
          <w:p w14:paraId="6DD14577" w14:textId="7E44DC30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24.4%</w:t>
            </w:r>
          </w:p>
        </w:tc>
      </w:tr>
      <w:tr w:rsidR="007F2F16" w:rsidRPr="00C67398" w14:paraId="0F48485E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E6DAA05" w14:textId="722BBE62" w:rsidR="007F2F16" w:rsidRPr="00C67398" w:rsidRDefault="007F2F16" w:rsidP="00DA18FA">
            <w:pPr>
              <w:spacing w:line="276" w:lineRule="auto"/>
              <w:rPr>
                <w:sz w:val="24"/>
                <w:szCs w:val="24"/>
              </w:rPr>
            </w:pPr>
            <w:r w:rsidRPr="00405863">
              <w:t>Moving to Ireland</w:t>
            </w:r>
          </w:p>
        </w:tc>
        <w:tc>
          <w:tcPr>
            <w:tcW w:w="3402" w:type="dxa"/>
          </w:tcPr>
          <w:p w14:paraId="70204553" w14:textId="3DA8017D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158</w:t>
            </w:r>
          </w:p>
        </w:tc>
        <w:tc>
          <w:tcPr>
            <w:tcW w:w="2693" w:type="dxa"/>
          </w:tcPr>
          <w:p w14:paraId="2110743F" w14:textId="556A7D65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13.5%</w:t>
            </w:r>
          </w:p>
        </w:tc>
      </w:tr>
      <w:tr w:rsidR="007F2F16" w:rsidRPr="00C67398" w14:paraId="64A14A9A" w14:textId="77777777" w:rsidTr="7AA394B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16506E6" w14:textId="02DD5F0A" w:rsidR="007F2F16" w:rsidRPr="00C67398" w:rsidRDefault="007F2F16" w:rsidP="00DA18FA">
            <w:pPr>
              <w:spacing w:line="276" w:lineRule="auto"/>
              <w:rPr>
                <w:sz w:val="24"/>
                <w:szCs w:val="24"/>
              </w:rPr>
            </w:pPr>
            <w:r w:rsidRPr="00405863">
              <w:t>Other</w:t>
            </w:r>
          </w:p>
        </w:tc>
        <w:tc>
          <w:tcPr>
            <w:tcW w:w="3402" w:type="dxa"/>
          </w:tcPr>
          <w:p w14:paraId="1BC64D6B" w14:textId="1B8758CC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131</w:t>
            </w:r>
          </w:p>
        </w:tc>
        <w:tc>
          <w:tcPr>
            <w:tcW w:w="2693" w:type="dxa"/>
          </w:tcPr>
          <w:p w14:paraId="2194CDA0" w14:textId="17B9D722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11.2%</w:t>
            </w:r>
          </w:p>
        </w:tc>
      </w:tr>
      <w:tr w:rsidR="007F2F16" w:rsidRPr="00C67398" w14:paraId="5B288638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BEB4E4B" w14:textId="13F526F6" w:rsidR="007F2F16" w:rsidRPr="00C67398" w:rsidRDefault="007F2F16" w:rsidP="00DA18FA">
            <w:pPr>
              <w:spacing w:line="276" w:lineRule="auto"/>
              <w:rPr>
                <w:sz w:val="24"/>
                <w:szCs w:val="24"/>
              </w:rPr>
            </w:pPr>
            <w:r w:rsidRPr="00405863">
              <w:t>Immigration Office</w:t>
            </w:r>
          </w:p>
        </w:tc>
        <w:tc>
          <w:tcPr>
            <w:tcW w:w="3402" w:type="dxa"/>
          </w:tcPr>
          <w:p w14:paraId="2D2745F9" w14:textId="5B1CEA5F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98</w:t>
            </w:r>
          </w:p>
        </w:tc>
        <w:tc>
          <w:tcPr>
            <w:tcW w:w="2693" w:type="dxa"/>
          </w:tcPr>
          <w:p w14:paraId="56B43A2C" w14:textId="72E45845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05863">
              <w:t>8.4%</w:t>
            </w:r>
          </w:p>
        </w:tc>
      </w:tr>
      <w:tr w:rsidR="007F2F16" w:rsidRPr="00C67398" w14:paraId="3BDF505A" w14:textId="77777777" w:rsidTr="7AA394B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431110C" w14:textId="2015CF39" w:rsidR="007F2F16" w:rsidRPr="00C67398" w:rsidRDefault="007F2F16" w:rsidP="00DA18FA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Visa</w:t>
            </w:r>
          </w:p>
        </w:tc>
        <w:tc>
          <w:tcPr>
            <w:tcW w:w="3402" w:type="dxa"/>
          </w:tcPr>
          <w:p w14:paraId="3967AD36" w14:textId="57648D8D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83</w:t>
            </w:r>
          </w:p>
        </w:tc>
        <w:tc>
          <w:tcPr>
            <w:tcW w:w="2693" w:type="dxa"/>
          </w:tcPr>
          <w:p w14:paraId="596CBEC4" w14:textId="11FC75B9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7.1%</w:t>
            </w:r>
          </w:p>
        </w:tc>
      </w:tr>
      <w:tr w:rsidR="007F2F16" w:rsidRPr="00C67398" w14:paraId="37D35188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B66B840" w14:textId="36173880" w:rsidR="007F2F16" w:rsidRPr="00C67398" w:rsidRDefault="007F2F16" w:rsidP="00DA18FA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Asylum Seekers and Refugees</w:t>
            </w:r>
          </w:p>
        </w:tc>
        <w:tc>
          <w:tcPr>
            <w:tcW w:w="3402" w:type="dxa"/>
          </w:tcPr>
          <w:p w14:paraId="5EB76DA7" w14:textId="1849B745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31</w:t>
            </w:r>
          </w:p>
        </w:tc>
        <w:tc>
          <w:tcPr>
            <w:tcW w:w="2693" w:type="dxa"/>
          </w:tcPr>
          <w:p w14:paraId="3DF69588" w14:textId="67B277BD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2.7%</w:t>
            </w:r>
          </w:p>
        </w:tc>
      </w:tr>
      <w:tr w:rsidR="007F2F16" w:rsidRPr="00C67398" w14:paraId="04793FB6" w14:textId="77777777" w:rsidTr="7AA394B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A8E56FA" w14:textId="62DD2CF4" w:rsidR="007F2F16" w:rsidRPr="00C67398" w:rsidRDefault="007F2F16" w:rsidP="00DA18FA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Family Reunification</w:t>
            </w:r>
          </w:p>
        </w:tc>
        <w:tc>
          <w:tcPr>
            <w:tcW w:w="3402" w:type="dxa"/>
          </w:tcPr>
          <w:p w14:paraId="31AB73D6" w14:textId="0F3D0AFF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30</w:t>
            </w:r>
          </w:p>
        </w:tc>
        <w:tc>
          <w:tcPr>
            <w:tcW w:w="2693" w:type="dxa"/>
          </w:tcPr>
          <w:p w14:paraId="1987A95E" w14:textId="09BA7947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2.6%</w:t>
            </w:r>
          </w:p>
        </w:tc>
      </w:tr>
      <w:tr w:rsidR="007F2F16" w:rsidRPr="00C67398" w14:paraId="4B9D35DF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07C9791" w14:textId="7B2A1A7F" w:rsidR="007F2F16" w:rsidRPr="00C67398" w:rsidRDefault="007F2F16" w:rsidP="00DA18FA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Moving Abroad</w:t>
            </w:r>
          </w:p>
        </w:tc>
        <w:tc>
          <w:tcPr>
            <w:tcW w:w="3402" w:type="dxa"/>
          </w:tcPr>
          <w:p w14:paraId="76CF92F4" w14:textId="6288675B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28</w:t>
            </w:r>
          </w:p>
        </w:tc>
        <w:tc>
          <w:tcPr>
            <w:tcW w:w="2693" w:type="dxa"/>
          </w:tcPr>
          <w:p w14:paraId="14458F75" w14:textId="4D098C56" w:rsidR="007F2F16" w:rsidRPr="00C67398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405863">
              <w:t>2.4%</w:t>
            </w:r>
          </w:p>
        </w:tc>
      </w:tr>
      <w:tr w:rsidR="007F2F16" w:rsidRPr="00C67398" w14:paraId="7ABAD2C4" w14:textId="77777777" w:rsidTr="7AA394B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580CCE3" w14:textId="694E953A" w:rsidR="007F2F16" w:rsidRPr="00C67398" w:rsidRDefault="007F2F16" w:rsidP="00DA18FA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405863">
              <w:t>Leave to Remain</w:t>
            </w:r>
          </w:p>
        </w:tc>
        <w:tc>
          <w:tcPr>
            <w:tcW w:w="3402" w:type="dxa"/>
          </w:tcPr>
          <w:p w14:paraId="49411128" w14:textId="07857506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405863">
              <w:t>19</w:t>
            </w:r>
          </w:p>
        </w:tc>
        <w:tc>
          <w:tcPr>
            <w:tcW w:w="2693" w:type="dxa"/>
          </w:tcPr>
          <w:p w14:paraId="603C0C90" w14:textId="2D021BB3" w:rsidR="007F2F16" w:rsidRPr="00C67398" w:rsidRDefault="007F2F16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405863">
              <w:t>1.6%</w:t>
            </w:r>
          </w:p>
        </w:tc>
      </w:tr>
      <w:tr w:rsidR="007F2F16" w:rsidRPr="00C67398" w14:paraId="5FE208BC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E23DDCE" w14:textId="497A27EF" w:rsidR="007F2F16" w:rsidRPr="00B41F9B" w:rsidRDefault="007F2F16" w:rsidP="00DA18FA">
            <w:pPr>
              <w:spacing w:line="276" w:lineRule="auto"/>
            </w:pPr>
            <w:r w:rsidRPr="00405863">
              <w:t>Travel Abroad</w:t>
            </w:r>
          </w:p>
        </w:tc>
        <w:tc>
          <w:tcPr>
            <w:tcW w:w="3402" w:type="dxa"/>
          </w:tcPr>
          <w:p w14:paraId="21010307" w14:textId="6E5AD00B" w:rsidR="007F2F16" w:rsidRPr="00B41F9B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5863">
              <w:t>1</w:t>
            </w:r>
          </w:p>
        </w:tc>
        <w:tc>
          <w:tcPr>
            <w:tcW w:w="2693" w:type="dxa"/>
          </w:tcPr>
          <w:p w14:paraId="3EDDD931" w14:textId="2CEC1621" w:rsidR="007F2F16" w:rsidRPr="00B41F9B" w:rsidRDefault="007F2F16" w:rsidP="00DA18F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5863">
              <w:t>0.1%</w:t>
            </w:r>
          </w:p>
        </w:tc>
      </w:tr>
      <w:tr w:rsidR="00294C23" w:rsidRPr="00C67398" w14:paraId="456E746A" w14:textId="77777777" w:rsidTr="7AA394B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00BA9C6" w14:textId="147D89BF" w:rsidR="00294C23" w:rsidRPr="00405863" w:rsidRDefault="00294C23" w:rsidP="00DA18FA">
            <w:pPr>
              <w:spacing w:line="276" w:lineRule="auto"/>
            </w:pPr>
            <w:r>
              <w:t>Travel to Ireland</w:t>
            </w:r>
          </w:p>
        </w:tc>
        <w:tc>
          <w:tcPr>
            <w:tcW w:w="3402" w:type="dxa"/>
          </w:tcPr>
          <w:p w14:paraId="7A7CDD34" w14:textId="2F1A1371" w:rsidR="00294C23" w:rsidRPr="00405863" w:rsidRDefault="00294C23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693" w:type="dxa"/>
          </w:tcPr>
          <w:p w14:paraId="233F10A6" w14:textId="30DF907E" w:rsidR="00294C23" w:rsidRPr="00405863" w:rsidRDefault="009A2A85" w:rsidP="00DA18F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0.1%</w:t>
            </w:r>
          </w:p>
        </w:tc>
      </w:tr>
      <w:tr w:rsidR="007F2F16" w:rsidRPr="00C67398" w14:paraId="6F6168BD" w14:textId="77777777" w:rsidTr="7AA39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936942F" w14:textId="77777777" w:rsidR="007F2F16" w:rsidRPr="00391FEB" w:rsidRDefault="007F2F16" w:rsidP="00C035FF">
            <w:pPr>
              <w:spacing w:line="276" w:lineRule="auto"/>
              <w:rPr>
                <w:rFonts w:ascii="Calibri" w:eastAsia="Times New Roman" w:hAnsi="Calibri" w:cs="Calibri"/>
                <w:b w:val="0"/>
                <w:sz w:val="24"/>
                <w:szCs w:val="24"/>
                <w:lang w:eastAsia="en-IE"/>
              </w:rPr>
            </w:pPr>
            <w:r w:rsidRPr="00391FEB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Total Moving Country Calls</w:t>
            </w:r>
          </w:p>
        </w:tc>
        <w:tc>
          <w:tcPr>
            <w:tcW w:w="3402" w:type="dxa"/>
          </w:tcPr>
          <w:p w14:paraId="6DDFCC80" w14:textId="378C13F6" w:rsidR="007F2F16" w:rsidRPr="00391FEB" w:rsidRDefault="007F2F16" w:rsidP="00C035F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1,16</w:t>
            </w:r>
            <w:r w:rsidR="00A04287"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2</w:t>
            </w:r>
          </w:p>
        </w:tc>
        <w:tc>
          <w:tcPr>
            <w:tcW w:w="2693" w:type="dxa"/>
          </w:tcPr>
          <w:p w14:paraId="3DB54D40" w14:textId="77777777" w:rsidR="007F2F16" w:rsidRPr="00C67398" w:rsidRDefault="007F2F16" w:rsidP="00C035F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</w:p>
        </w:tc>
      </w:tr>
    </w:tbl>
    <w:p w14:paraId="76B04C7F" w14:textId="77777777" w:rsidR="00DA18FA" w:rsidRDefault="00DA18FA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6E7D998E" w14:textId="4FB8F937" w:rsidR="00356D6B" w:rsidRDefault="00851282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  <w: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  <w:t xml:space="preserve">Calls by Sub-category - Top Five </w:t>
      </w:r>
      <w:r w:rsidR="009E14CA"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  <w:t>areas.</w:t>
      </w:r>
    </w:p>
    <w:p w14:paraId="50DCB895" w14:textId="77777777" w:rsidR="00180299" w:rsidRDefault="00180299" w:rsidP="009E14CA">
      <w:pPr>
        <w:jc w:val="both"/>
        <w:rPr>
          <w:sz w:val="24"/>
          <w:szCs w:val="24"/>
          <w:lang w:eastAsia="en-IE"/>
        </w:rPr>
      </w:pPr>
      <w:r w:rsidRPr="00180299">
        <w:rPr>
          <w:sz w:val="24"/>
          <w:szCs w:val="24"/>
          <w:lang w:eastAsia="en-IE"/>
        </w:rPr>
        <w:t xml:space="preserve">This table provides a breakdown of the top five most queried sub-categories from callers to CIPS during Q3, with Employment Rights and Conditions receiving the highest level of categorised calls - followed by four Social Welfare topics. </w:t>
      </w:r>
    </w:p>
    <w:p w14:paraId="765A7723" w14:textId="4996DA5A" w:rsidR="008F1A1F" w:rsidRPr="007B301A" w:rsidRDefault="00293692" w:rsidP="1198CB0C">
      <w:pPr>
        <w:jc w:val="both"/>
        <w:rPr>
          <w:rFonts w:ascii="Calibri" w:hAnsi="Calibri" w:cs="Calibri"/>
          <w:color w:val="1F3864" w:themeColor="accent1" w:themeShade="80"/>
          <w:sz w:val="24"/>
          <w:szCs w:val="24"/>
        </w:rPr>
      </w:pPr>
      <w:r w:rsidRPr="007B301A">
        <w:rPr>
          <w:rFonts w:ascii="Calibri" w:hAnsi="Calibri" w:cs="Calibri"/>
          <w:color w:val="1F3864" w:themeColor="accent1" w:themeShade="80"/>
          <w:sz w:val="24"/>
          <w:szCs w:val="24"/>
        </w:rPr>
        <w:t>Table 8: Most queried sub-categories</w:t>
      </w:r>
    </w:p>
    <w:tbl>
      <w:tblPr>
        <w:tblStyle w:val="GridTable5Dark-Accent1"/>
        <w:tblW w:w="10201" w:type="dxa"/>
        <w:tblLook w:val="04A0" w:firstRow="1" w:lastRow="0" w:firstColumn="1" w:lastColumn="0" w:noHBand="0" w:noVBand="1"/>
      </w:tblPr>
      <w:tblGrid>
        <w:gridCol w:w="1696"/>
        <w:gridCol w:w="3686"/>
        <w:gridCol w:w="2693"/>
        <w:gridCol w:w="2126"/>
      </w:tblGrid>
      <w:tr w:rsidR="007B301A" w14:paraId="3FE6E696" w14:textId="77777777" w:rsidTr="007B3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3D30D41" w14:textId="51944D21" w:rsidR="007B301A" w:rsidRPr="00DC3F77" w:rsidRDefault="007B301A" w:rsidP="007B301A">
            <w:pPr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7B301A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Category</w:t>
            </w:r>
          </w:p>
        </w:tc>
        <w:tc>
          <w:tcPr>
            <w:tcW w:w="3686" w:type="dxa"/>
          </w:tcPr>
          <w:p w14:paraId="12B053AD" w14:textId="6CDFB647" w:rsidR="007B301A" w:rsidRPr="00DC3F77" w:rsidRDefault="007B301A" w:rsidP="007B30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ies</w:t>
            </w: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</w:t>
            </w:r>
          </w:p>
        </w:tc>
        <w:tc>
          <w:tcPr>
            <w:tcW w:w="2693" w:type="dxa"/>
          </w:tcPr>
          <w:p w14:paraId="1186DE41" w14:textId="1C15EA62" w:rsidR="007B301A" w:rsidRPr="00DC3F77" w:rsidRDefault="007B301A" w:rsidP="007B30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 categorised calls</w:t>
            </w:r>
          </w:p>
        </w:tc>
        <w:tc>
          <w:tcPr>
            <w:tcW w:w="2126" w:type="dxa"/>
          </w:tcPr>
          <w:p w14:paraId="7E09253F" w14:textId="707B3657" w:rsidR="007B301A" w:rsidRPr="00DC3F77" w:rsidRDefault="007B301A" w:rsidP="007B30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% </w:t>
            </w:r>
            <w:r w:rsidR="00BE2289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o</w:t>
            </w:r>
            <w:r w:rsidRPr="00CD1D10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f categorised calls</w:t>
            </w:r>
          </w:p>
        </w:tc>
      </w:tr>
      <w:tr w:rsidR="00DA18FA" w14:paraId="15618DED" w14:textId="77777777" w:rsidTr="007B3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828D658" w14:textId="4DE3C29A" w:rsidR="00DA18FA" w:rsidRPr="00BF3438" w:rsidRDefault="00DA18FA" w:rsidP="00DA18FA">
            <w:pPr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2601CF">
              <w:t>Employment</w:t>
            </w:r>
          </w:p>
        </w:tc>
        <w:tc>
          <w:tcPr>
            <w:tcW w:w="3686" w:type="dxa"/>
          </w:tcPr>
          <w:p w14:paraId="71B3BD3D" w14:textId="5B89D820" w:rsidR="00DA18FA" w:rsidRPr="00DC3F77" w:rsidRDefault="00DA18FA" w:rsidP="00DA1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2601CF">
              <w:t>Employment Rights and Conditions</w:t>
            </w:r>
          </w:p>
        </w:tc>
        <w:tc>
          <w:tcPr>
            <w:tcW w:w="2693" w:type="dxa"/>
          </w:tcPr>
          <w:p w14:paraId="176FD41C" w14:textId="4ADDF60E" w:rsidR="00DA18FA" w:rsidRPr="00DC3F77" w:rsidRDefault="00DA18FA" w:rsidP="00DA18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601CF">
              <w:t>1</w:t>
            </w:r>
            <w:r w:rsidR="003313FF">
              <w:t>,</w:t>
            </w:r>
            <w:r w:rsidRPr="002601CF">
              <w:t>56</w:t>
            </w:r>
            <w:r w:rsidR="00C50ECE">
              <w:t>7</w:t>
            </w:r>
          </w:p>
        </w:tc>
        <w:tc>
          <w:tcPr>
            <w:tcW w:w="2126" w:type="dxa"/>
          </w:tcPr>
          <w:p w14:paraId="3828EEE5" w14:textId="4094855C" w:rsidR="00DA18FA" w:rsidRPr="00DC3F77" w:rsidRDefault="00DA18FA" w:rsidP="00DA18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601CF">
              <w:t>9.1%</w:t>
            </w:r>
          </w:p>
        </w:tc>
      </w:tr>
      <w:tr w:rsidR="00DA18FA" w14:paraId="38934445" w14:textId="77777777" w:rsidTr="007B3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8E828E" w14:textId="7B8779BF" w:rsidR="00DA18FA" w:rsidRPr="00BF3438" w:rsidRDefault="00DA18FA" w:rsidP="00DA18FA">
            <w:pPr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2601CF">
              <w:t>Social Welfare</w:t>
            </w:r>
          </w:p>
        </w:tc>
        <w:tc>
          <w:tcPr>
            <w:tcW w:w="3686" w:type="dxa"/>
          </w:tcPr>
          <w:p w14:paraId="28336A0A" w14:textId="6BE900B5" w:rsidR="00DA18FA" w:rsidRPr="00DC3F77" w:rsidRDefault="00DA18FA" w:rsidP="00DA1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01CF">
              <w:t>Disability and Illness</w:t>
            </w:r>
          </w:p>
        </w:tc>
        <w:tc>
          <w:tcPr>
            <w:tcW w:w="2693" w:type="dxa"/>
          </w:tcPr>
          <w:p w14:paraId="5777BD0D" w14:textId="4035440A" w:rsidR="00DA18FA" w:rsidRPr="00DC3F77" w:rsidRDefault="00DA18FA" w:rsidP="00DA18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01CF">
              <w:t>1</w:t>
            </w:r>
            <w:r w:rsidR="003313FF">
              <w:t>,</w:t>
            </w:r>
            <w:r w:rsidRPr="002601CF">
              <w:t>22</w:t>
            </w:r>
            <w:r w:rsidR="00C50ECE">
              <w:t>2</w:t>
            </w:r>
          </w:p>
        </w:tc>
        <w:tc>
          <w:tcPr>
            <w:tcW w:w="2126" w:type="dxa"/>
          </w:tcPr>
          <w:p w14:paraId="279C7723" w14:textId="633FFAB9" w:rsidR="00DA18FA" w:rsidRPr="00CA7341" w:rsidRDefault="00DA18FA" w:rsidP="00DA18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01CF">
              <w:t>7.1%</w:t>
            </w:r>
          </w:p>
        </w:tc>
      </w:tr>
      <w:tr w:rsidR="00DA18FA" w14:paraId="162346A1" w14:textId="77777777" w:rsidTr="007B3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4AEDAA5" w14:textId="2EE99DD5" w:rsidR="00DA18FA" w:rsidRPr="00BF3438" w:rsidRDefault="00DA18FA" w:rsidP="00DA18FA">
            <w:pPr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2601CF">
              <w:t>Social Welfare</w:t>
            </w:r>
          </w:p>
        </w:tc>
        <w:tc>
          <w:tcPr>
            <w:tcW w:w="3686" w:type="dxa"/>
          </w:tcPr>
          <w:p w14:paraId="43069BAC" w14:textId="0F343FCE" w:rsidR="00DA18FA" w:rsidRPr="00DC3F77" w:rsidRDefault="00DA18FA" w:rsidP="00DA1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2601CF">
              <w:t>Carers</w:t>
            </w:r>
          </w:p>
        </w:tc>
        <w:tc>
          <w:tcPr>
            <w:tcW w:w="2693" w:type="dxa"/>
          </w:tcPr>
          <w:p w14:paraId="6F8EE402" w14:textId="779113AB" w:rsidR="00DA18FA" w:rsidRPr="00DC3F77" w:rsidRDefault="00DA18FA" w:rsidP="00DA18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2601CF">
              <w:t>787</w:t>
            </w:r>
          </w:p>
        </w:tc>
        <w:tc>
          <w:tcPr>
            <w:tcW w:w="2126" w:type="dxa"/>
          </w:tcPr>
          <w:p w14:paraId="57CE085A" w14:textId="5AF60250" w:rsidR="00DA18FA" w:rsidRPr="00CA7341" w:rsidRDefault="00DA18FA" w:rsidP="00DA18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601CF">
              <w:t>4.6%</w:t>
            </w:r>
          </w:p>
        </w:tc>
      </w:tr>
      <w:tr w:rsidR="00DA18FA" w14:paraId="132BAFBC" w14:textId="77777777" w:rsidTr="007B3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2595179" w14:textId="2C0ADA8C" w:rsidR="00DA18FA" w:rsidRPr="00BF3438" w:rsidRDefault="00DA18FA" w:rsidP="00DA18FA">
            <w:pPr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 w:rsidRPr="002601CF">
              <w:t>Social Welfare</w:t>
            </w:r>
          </w:p>
        </w:tc>
        <w:tc>
          <w:tcPr>
            <w:tcW w:w="3686" w:type="dxa"/>
          </w:tcPr>
          <w:p w14:paraId="179777A2" w14:textId="3838C005" w:rsidR="00DA18FA" w:rsidRPr="00DC3F77" w:rsidRDefault="00DA18FA" w:rsidP="00DA1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2601CF">
              <w:t>Families and Children</w:t>
            </w:r>
          </w:p>
        </w:tc>
        <w:tc>
          <w:tcPr>
            <w:tcW w:w="2693" w:type="dxa"/>
          </w:tcPr>
          <w:p w14:paraId="28D5522D" w14:textId="2C184E83" w:rsidR="00DA18FA" w:rsidRPr="00DC3F77" w:rsidRDefault="00DA18FA" w:rsidP="00DA18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2601CF">
              <w:t>7</w:t>
            </w:r>
            <w:r w:rsidR="00C50ECE">
              <w:t>20</w:t>
            </w:r>
          </w:p>
        </w:tc>
        <w:tc>
          <w:tcPr>
            <w:tcW w:w="2126" w:type="dxa"/>
          </w:tcPr>
          <w:p w14:paraId="1ABE5766" w14:textId="1798913B" w:rsidR="00DA18FA" w:rsidRPr="00CA7341" w:rsidRDefault="00DA18FA" w:rsidP="00DA18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01CF">
              <w:t>4.2%</w:t>
            </w:r>
          </w:p>
        </w:tc>
      </w:tr>
      <w:tr w:rsidR="00DA18FA" w14:paraId="7F78688F" w14:textId="77777777" w:rsidTr="007B3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E01844F" w14:textId="7D9AB436" w:rsidR="00DA18FA" w:rsidRPr="00BF3438" w:rsidRDefault="713F74E7" w:rsidP="00DA18FA">
            <w:pPr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IE"/>
              </w:rPr>
            </w:pPr>
            <w:r>
              <w:t>Social Welfare</w:t>
            </w:r>
          </w:p>
        </w:tc>
        <w:tc>
          <w:tcPr>
            <w:tcW w:w="3686" w:type="dxa"/>
          </w:tcPr>
          <w:p w14:paraId="6B3D8956" w14:textId="3136E018" w:rsidR="00DA18FA" w:rsidRPr="00DC3F77" w:rsidRDefault="00DA18FA" w:rsidP="00DA1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2601CF">
              <w:t>Claiming a Social Welfare Payment</w:t>
            </w:r>
          </w:p>
        </w:tc>
        <w:tc>
          <w:tcPr>
            <w:tcW w:w="2693" w:type="dxa"/>
          </w:tcPr>
          <w:p w14:paraId="32CAA2C0" w14:textId="2641835C" w:rsidR="00DA18FA" w:rsidRPr="00DC3F77" w:rsidRDefault="00DA18FA" w:rsidP="00DA18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2601CF">
              <w:t>673</w:t>
            </w:r>
          </w:p>
        </w:tc>
        <w:tc>
          <w:tcPr>
            <w:tcW w:w="2126" w:type="dxa"/>
          </w:tcPr>
          <w:p w14:paraId="22D278FE" w14:textId="0876B80C" w:rsidR="00DA18FA" w:rsidRPr="00CA7341" w:rsidRDefault="713F74E7" w:rsidP="00DA18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3.9%</w:t>
            </w:r>
          </w:p>
        </w:tc>
      </w:tr>
      <w:tr w:rsidR="007B301A" w14:paraId="6067DBBF" w14:textId="77777777" w:rsidTr="007B30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B345C3" w14:textId="0BC01909" w:rsidR="007B301A" w:rsidRPr="007714BC" w:rsidRDefault="007B301A" w:rsidP="00DA18FA"/>
        </w:tc>
        <w:tc>
          <w:tcPr>
            <w:tcW w:w="3686" w:type="dxa"/>
          </w:tcPr>
          <w:p w14:paraId="77880554" w14:textId="638D1B4D" w:rsidR="007B301A" w:rsidRPr="007714BC" w:rsidRDefault="007714BC" w:rsidP="00DA1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714BC">
              <w:rPr>
                <w:b/>
                <w:bCs/>
              </w:rPr>
              <w:t>Total</w:t>
            </w:r>
          </w:p>
        </w:tc>
        <w:tc>
          <w:tcPr>
            <w:tcW w:w="2693" w:type="dxa"/>
          </w:tcPr>
          <w:p w14:paraId="38417043" w14:textId="26F1DD42" w:rsidR="007B301A" w:rsidRPr="00160EB5" w:rsidRDefault="00160EB5" w:rsidP="00DA18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60EB5">
              <w:rPr>
                <w:b/>
                <w:bCs/>
              </w:rPr>
              <w:t>4,969</w:t>
            </w:r>
          </w:p>
        </w:tc>
        <w:tc>
          <w:tcPr>
            <w:tcW w:w="2126" w:type="dxa"/>
          </w:tcPr>
          <w:p w14:paraId="417C80D9" w14:textId="086F3FC7" w:rsidR="007B301A" w:rsidRPr="007714BC" w:rsidRDefault="007714BC" w:rsidP="00DA18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714BC">
              <w:rPr>
                <w:b/>
                <w:bCs/>
              </w:rPr>
              <w:t>28.7%</w:t>
            </w:r>
          </w:p>
        </w:tc>
      </w:tr>
    </w:tbl>
    <w:p w14:paraId="4967908C" w14:textId="77777777" w:rsidR="009F494A" w:rsidRDefault="009F494A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46F71BBD" w14:textId="77777777" w:rsidR="00F35C66" w:rsidRDefault="00F35C66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5618414D" w14:textId="77777777" w:rsidR="00C27395" w:rsidRDefault="00340C8F" w:rsidP="00C27395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  <w:r w:rsidRPr="00497A41"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  <w:t xml:space="preserve">Social Policy </w:t>
      </w:r>
      <w:r w:rsidR="00497A41"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  <w:t xml:space="preserve">Feedback </w:t>
      </w:r>
    </w:p>
    <w:p w14:paraId="60BB2601" w14:textId="77777777" w:rsidR="00955FEF" w:rsidRDefault="00955FEF" w:rsidP="00955FEF">
      <w:pPr>
        <w:jc w:val="both"/>
        <w:rPr>
          <w:rFonts w:cstheme="minorHAnsi"/>
          <w:sz w:val="24"/>
          <w:szCs w:val="24"/>
        </w:rPr>
      </w:pPr>
      <w:r w:rsidRPr="00A35661">
        <w:rPr>
          <w:rFonts w:cstheme="minorHAnsi"/>
          <w:sz w:val="24"/>
          <w:szCs w:val="24"/>
        </w:rPr>
        <w:t xml:space="preserve">CIPS identifies repeated social policy issues – those that recur over multiple calls – usually regarding access to a social or public service. Staff in CIPS are well-placed to identify these recurring issues, given the volume of calls received. For each of these, CIPS offers a brief narrative – a summary of the issue faced by a given caller – that they consider illustrative of a wider concern. This is known as a social policy return (SPR). The social policy returns sent into CIB do not therefore represent the number of times a particular policy or access issue has surfaced overall but rather provides us with brief ‘lived experience’ examples of what the </w:t>
      </w:r>
      <w:r w:rsidRPr="00A35661">
        <w:rPr>
          <w:rFonts w:cstheme="minorHAnsi"/>
          <w:sz w:val="24"/>
          <w:szCs w:val="24"/>
        </w:rPr>
        <w:lastRenderedPageBreak/>
        <w:t xml:space="preserve">issues are and how they impact people. These SPRs thus provide CIB with useful insights, enabling us to ‘get behind’ the call statistics. </w:t>
      </w:r>
    </w:p>
    <w:p w14:paraId="5F7F542F" w14:textId="543F20AD" w:rsidR="00715F9E" w:rsidRDefault="00955FEF" w:rsidP="1198CB0C">
      <w:pPr>
        <w:jc w:val="both"/>
        <w:rPr>
          <w:sz w:val="24"/>
          <w:szCs w:val="24"/>
        </w:rPr>
      </w:pPr>
      <w:r w:rsidRPr="40F7FAF1">
        <w:rPr>
          <w:sz w:val="24"/>
          <w:szCs w:val="24"/>
        </w:rPr>
        <w:t xml:space="preserve">In Q3 2025, CIPS submitted </w:t>
      </w:r>
      <w:r w:rsidR="00715F9E" w:rsidRPr="40F7FAF1">
        <w:rPr>
          <w:sz w:val="24"/>
          <w:szCs w:val="24"/>
        </w:rPr>
        <w:t>136</w:t>
      </w:r>
      <w:r w:rsidRPr="40F7FAF1">
        <w:rPr>
          <w:sz w:val="24"/>
          <w:szCs w:val="24"/>
        </w:rPr>
        <w:t xml:space="preserve"> social policy returns to CIB. Table 9 provides an indication of the key areas posing difficulties for callers. Over 8</w:t>
      </w:r>
      <w:r w:rsidR="00715F9E" w:rsidRPr="40F7FAF1">
        <w:rPr>
          <w:sz w:val="24"/>
          <w:szCs w:val="24"/>
        </w:rPr>
        <w:t>7.7</w:t>
      </w:r>
      <w:r w:rsidRPr="40F7FAF1">
        <w:rPr>
          <w:sz w:val="24"/>
          <w:szCs w:val="24"/>
        </w:rPr>
        <w:t xml:space="preserve">% of identified social policy issues related </w:t>
      </w:r>
      <w:proofErr w:type="gramStart"/>
      <w:r w:rsidRPr="40F7FAF1">
        <w:rPr>
          <w:sz w:val="24"/>
          <w:szCs w:val="24"/>
        </w:rPr>
        <w:t>to  Moving</w:t>
      </w:r>
      <w:proofErr w:type="gramEnd"/>
      <w:r w:rsidRPr="40F7FAF1">
        <w:rPr>
          <w:sz w:val="24"/>
          <w:szCs w:val="24"/>
        </w:rPr>
        <w:t xml:space="preserve"> Country, Social Welfare, Housing, </w:t>
      </w:r>
      <w:r w:rsidR="1304E2DE" w:rsidRPr="40F7FAF1">
        <w:rPr>
          <w:sz w:val="24"/>
          <w:szCs w:val="24"/>
        </w:rPr>
        <w:t xml:space="preserve">Health, </w:t>
      </w:r>
      <w:r w:rsidR="42203102" w:rsidRPr="40F7FAF1">
        <w:rPr>
          <w:sz w:val="24"/>
          <w:szCs w:val="24"/>
        </w:rPr>
        <w:t xml:space="preserve">and </w:t>
      </w:r>
      <w:r w:rsidR="1304E2DE" w:rsidRPr="40F7FAF1">
        <w:rPr>
          <w:sz w:val="24"/>
          <w:szCs w:val="24"/>
        </w:rPr>
        <w:t>Money and Tax</w:t>
      </w:r>
      <w:r w:rsidR="3237E8EF" w:rsidRPr="40F7FAF1">
        <w:rPr>
          <w:sz w:val="24"/>
          <w:szCs w:val="24"/>
        </w:rPr>
        <w:t xml:space="preserve">. </w:t>
      </w:r>
    </w:p>
    <w:p w14:paraId="3E775577" w14:textId="65C8B2C6" w:rsidR="009017BF" w:rsidRPr="00BE2289" w:rsidRDefault="009017BF" w:rsidP="00955FEF">
      <w:pPr>
        <w:jc w:val="both"/>
        <w:rPr>
          <w:rFonts w:ascii="Calibri" w:hAnsi="Calibri" w:cs="Calibri"/>
          <w:color w:val="1F3864" w:themeColor="accent1" w:themeShade="80"/>
          <w:sz w:val="24"/>
          <w:szCs w:val="24"/>
        </w:rPr>
      </w:pPr>
      <w:r w:rsidRPr="00BE2289">
        <w:rPr>
          <w:rFonts w:ascii="Calibri" w:hAnsi="Calibri" w:cs="Calibri"/>
          <w:color w:val="1F3864" w:themeColor="accent1" w:themeShade="80"/>
          <w:sz w:val="24"/>
          <w:szCs w:val="24"/>
        </w:rPr>
        <w:t>Table 9: Social policy returns by category</w:t>
      </w: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886"/>
        <w:gridCol w:w="2016"/>
      </w:tblGrid>
      <w:tr w:rsidR="00CA378B" w:rsidRPr="00497A41" w14:paraId="38D4DBE3" w14:textId="1742EE2D" w:rsidTr="1198C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B76EC0C" w14:textId="69A74BB2" w:rsidR="00CA378B" w:rsidRPr="00BE2289" w:rsidRDefault="00CA378B" w:rsidP="00BE2289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E2289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Main Caller Category</w:t>
            </w:r>
          </w:p>
        </w:tc>
        <w:tc>
          <w:tcPr>
            <w:tcW w:w="3886" w:type="dxa"/>
          </w:tcPr>
          <w:p w14:paraId="2C725287" w14:textId="453D2BA7" w:rsidR="00CA378B" w:rsidRPr="00BE2289" w:rsidRDefault="00CA378B" w:rsidP="00BE22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E2289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Number of social policy returns </w:t>
            </w:r>
          </w:p>
        </w:tc>
        <w:tc>
          <w:tcPr>
            <w:tcW w:w="2016" w:type="dxa"/>
          </w:tcPr>
          <w:p w14:paraId="7DB7E187" w14:textId="32446BC3" w:rsidR="00CA378B" w:rsidRPr="00BE2289" w:rsidRDefault="00CA378B" w:rsidP="00BE22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E2289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of social policy returns</w:t>
            </w:r>
          </w:p>
        </w:tc>
      </w:tr>
      <w:tr w:rsidR="00CC4888" w:rsidRPr="00E036EE" w14:paraId="1FE98C73" w14:textId="1253E631" w:rsidTr="1198C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9045AF2" w14:textId="0DE1656A" w:rsidR="00CC4888" w:rsidRPr="00D01D95" w:rsidRDefault="00CC4888" w:rsidP="00CC4888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3D7041">
              <w:t>Moving Country</w:t>
            </w:r>
          </w:p>
        </w:tc>
        <w:tc>
          <w:tcPr>
            <w:tcW w:w="3886" w:type="dxa"/>
          </w:tcPr>
          <w:p w14:paraId="08CF9DE8" w14:textId="5C5B7649" w:rsidR="00CC4888" w:rsidRPr="00D01D95" w:rsidRDefault="00CC4888" w:rsidP="00CC488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51</w:t>
            </w:r>
          </w:p>
        </w:tc>
        <w:tc>
          <w:tcPr>
            <w:tcW w:w="2016" w:type="dxa"/>
          </w:tcPr>
          <w:p w14:paraId="37B299E0" w14:textId="1012D2CD" w:rsidR="00CC4888" w:rsidRPr="00D01D95" w:rsidRDefault="00CC4888" w:rsidP="00CC488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32.9%</w:t>
            </w:r>
          </w:p>
        </w:tc>
      </w:tr>
      <w:tr w:rsidR="00CC4888" w:rsidRPr="00E036EE" w14:paraId="5407B8A5" w14:textId="59C6096E" w:rsidTr="1198CB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DBDCFF9" w14:textId="2044DEF3" w:rsidR="00CC4888" w:rsidRPr="00D01D95" w:rsidRDefault="00CC4888" w:rsidP="00CC4888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3D7041">
              <w:t>Social Welfare</w:t>
            </w:r>
          </w:p>
        </w:tc>
        <w:tc>
          <w:tcPr>
            <w:tcW w:w="3886" w:type="dxa"/>
          </w:tcPr>
          <w:p w14:paraId="1CBB2F06" w14:textId="16A95064" w:rsidR="00CC4888" w:rsidRPr="00D01D95" w:rsidRDefault="00CC4888" w:rsidP="00CC488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44</w:t>
            </w:r>
          </w:p>
        </w:tc>
        <w:tc>
          <w:tcPr>
            <w:tcW w:w="2016" w:type="dxa"/>
          </w:tcPr>
          <w:p w14:paraId="1D649FBF" w14:textId="0D227D44" w:rsidR="00CC4888" w:rsidRPr="00D01D95" w:rsidRDefault="00CC4888" w:rsidP="00CC488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28.4%</w:t>
            </w:r>
          </w:p>
        </w:tc>
      </w:tr>
      <w:tr w:rsidR="00CC4888" w:rsidRPr="00E036EE" w14:paraId="1E9676E5" w14:textId="3851339C" w:rsidTr="1198C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7436603" w14:textId="64908D3D" w:rsidR="00CC4888" w:rsidRPr="00D01D95" w:rsidRDefault="00CC4888" w:rsidP="00CC4888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3D7041">
              <w:t>Housing</w:t>
            </w:r>
          </w:p>
        </w:tc>
        <w:tc>
          <w:tcPr>
            <w:tcW w:w="3886" w:type="dxa"/>
          </w:tcPr>
          <w:p w14:paraId="3760FB53" w14:textId="19F922C6" w:rsidR="00CC4888" w:rsidRPr="00D01D95" w:rsidRDefault="00CC4888" w:rsidP="00CC488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16</w:t>
            </w:r>
          </w:p>
        </w:tc>
        <w:tc>
          <w:tcPr>
            <w:tcW w:w="2016" w:type="dxa"/>
          </w:tcPr>
          <w:p w14:paraId="1E35BD9E" w14:textId="755ED04B" w:rsidR="00CC4888" w:rsidRPr="00D01D95" w:rsidRDefault="00CC4888" w:rsidP="00CC488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10.3%</w:t>
            </w:r>
          </w:p>
        </w:tc>
      </w:tr>
      <w:tr w:rsidR="00CC4888" w:rsidRPr="00E036EE" w14:paraId="5903B9BB" w14:textId="0EB816FD" w:rsidTr="1198CB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D5BFD92" w14:textId="625A8DC4" w:rsidR="00CC4888" w:rsidRPr="00D01D95" w:rsidRDefault="00CC4888" w:rsidP="00CC4888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3D7041">
              <w:t>Health</w:t>
            </w:r>
          </w:p>
        </w:tc>
        <w:tc>
          <w:tcPr>
            <w:tcW w:w="3886" w:type="dxa"/>
          </w:tcPr>
          <w:p w14:paraId="42A542E2" w14:textId="051DF563" w:rsidR="00CC4888" w:rsidRPr="00D01D95" w:rsidRDefault="00CC4888" w:rsidP="00CC488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14</w:t>
            </w:r>
          </w:p>
        </w:tc>
        <w:tc>
          <w:tcPr>
            <w:tcW w:w="2016" w:type="dxa"/>
          </w:tcPr>
          <w:p w14:paraId="4756B16A" w14:textId="769BD113" w:rsidR="00CC4888" w:rsidRPr="00D01D95" w:rsidRDefault="00CC4888" w:rsidP="00CC488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9.0%</w:t>
            </w:r>
          </w:p>
        </w:tc>
      </w:tr>
      <w:tr w:rsidR="00CC4888" w:rsidRPr="00E036EE" w14:paraId="48EAE9B3" w14:textId="63E1109D" w:rsidTr="1198C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EF92EC5" w14:textId="622B7173" w:rsidR="00CC4888" w:rsidRPr="00D01D95" w:rsidRDefault="00749BD4" w:rsidP="1198CB0C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bCs w:val="0"/>
                <w:color w:val="FF0000"/>
                <w:sz w:val="24"/>
                <w:szCs w:val="24"/>
                <w:lang w:eastAsia="en-IE"/>
              </w:rPr>
            </w:pPr>
            <w:r>
              <w:t>Money and Tax</w:t>
            </w:r>
          </w:p>
        </w:tc>
        <w:tc>
          <w:tcPr>
            <w:tcW w:w="3886" w:type="dxa"/>
          </w:tcPr>
          <w:p w14:paraId="42E79278" w14:textId="62C9ECC8" w:rsidR="00CC4888" w:rsidRPr="00D01D95" w:rsidRDefault="00CC4888" w:rsidP="00CC488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3D7041">
              <w:t>11</w:t>
            </w:r>
          </w:p>
        </w:tc>
        <w:tc>
          <w:tcPr>
            <w:tcW w:w="2016" w:type="dxa"/>
          </w:tcPr>
          <w:p w14:paraId="4C474075" w14:textId="11211BF4" w:rsidR="00CC4888" w:rsidRPr="00D01D95" w:rsidRDefault="00749BD4" w:rsidP="1198CB0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bCs/>
                <w:color w:val="FF0000"/>
                <w:sz w:val="24"/>
                <w:szCs w:val="24"/>
                <w:lang w:eastAsia="en-IE"/>
              </w:rPr>
            </w:pPr>
            <w:r>
              <w:t>7.1%</w:t>
            </w:r>
          </w:p>
        </w:tc>
      </w:tr>
      <w:tr w:rsidR="00D55877" w:rsidRPr="00E036EE" w14:paraId="2E892160" w14:textId="77777777" w:rsidTr="1198CB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A05E92B" w14:textId="7F487251" w:rsidR="00D55877" w:rsidRPr="00BE2289" w:rsidRDefault="00D55877" w:rsidP="1198CB0C">
            <w:pPr>
              <w:spacing w:line="276" w:lineRule="auto"/>
              <w:rPr>
                <w:b w:val="0"/>
                <w:bCs w:val="0"/>
              </w:rPr>
            </w:pPr>
            <w:r w:rsidRPr="00BE2289">
              <w:rPr>
                <w:b w:val="0"/>
                <w:bCs w:val="0"/>
              </w:rPr>
              <w:t>Total</w:t>
            </w:r>
          </w:p>
        </w:tc>
        <w:tc>
          <w:tcPr>
            <w:tcW w:w="3886" w:type="dxa"/>
          </w:tcPr>
          <w:p w14:paraId="7FCEFCE5" w14:textId="5B3BC90E" w:rsidR="00D55877" w:rsidRPr="00BE2289" w:rsidRDefault="00BE2289" w:rsidP="00CC488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E2289">
              <w:rPr>
                <w:b/>
                <w:bCs/>
              </w:rPr>
              <w:t>136</w:t>
            </w:r>
          </w:p>
        </w:tc>
        <w:tc>
          <w:tcPr>
            <w:tcW w:w="2016" w:type="dxa"/>
          </w:tcPr>
          <w:p w14:paraId="42C8DB12" w14:textId="76512159" w:rsidR="00D55877" w:rsidRPr="00BE2289" w:rsidRDefault="00BE2289" w:rsidP="1198CB0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E2289">
              <w:rPr>
                <w:b/>
                <w:bCs/>
              </w:rPr>
              <w:t>100%</w:t>
            </w:r>
          </w:p>
        </w:tc>
      </w:tr>
    </w:tbl>
    <w:p w14:paraId="46B8D2AC" w14:textId="76F100A3" w:rsidR="00340C8F" w:rsidRDefault="00340C8F" w:rsidP="00340C8F">
      <w:pPr>
        <w:rPr>
          <w:rFonts w:asciiTheme="majorHAnsi" w:eastAsia="Times New Roman" w:hAnsiTheme="majorHAnsi" w:cstheme="majorBidi"/>
          <w:b/>
          <w:color w:val="2F5496" w:themeColor="accent1" w:themeShade="BF"/>
          <w:sz w:val="24"/>
          <w:szCs w:val="24"/>
          <w:lang w:eastAsia="en-IE"/>
        </w:rPr>
      </w:pPr>
    </w:p>
    <w:p w14:paraId="16B25AB0" w14:textId="4514E5B6" w:rsidR="00497A41" w:rsidRPr="00497A41" w:rsidRDefault="00497A41" w:rsidP="00340C8F">
      <w:pPr>
        <w:rPr>
          <w:rFonts w:asciiTheme="majorHAnsi" w:eastAsia="Times New Roman" w:hAnsiTheme="majorHAnsi" w:cstheme="majorBidi"/>
          <w:color w:val="FF0000"/>
          <w:sz w:val="24"/>
          <w:szCs w:val="24"/>
          <w:lang w:eastAsia="en-IE"/>
        </w:rPr>
      </w:pPr>
    </w:p>
    <w:sectPr w:rsidR="00497A41" w:rsidRPr="00497A41" w:rsidSect="008A1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DBC63" w14:textId="77777777" w:rsidR="00E95A0F" w:rsidRDefault="00E95A0F" w:rsidP="00054331">
      <w:pPr>
        <w:spacing w:after="0" w:line="240" w:lineRule="auto"/>
      </w:pPr>
      <w:r>
        <w:separator/>
      </w:r>
    </w:p>
  </w:endnote>
  <w:endnote w:type="continuationSeparator" w:id="0">
    <w:p w14:paraId="486B3CEC" w14:textId="77777777" w:rsidR="00E95A0F" w:rsidRDefault="00E95A0F" w:rsidP="0005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79C5D" w14:textId="77777777" w:rsidR="00E95A0F" w:rsidRDefault="00E95A0F" w:rsidP="00054331">
      <w:pPr>
        <w:spacing w:after="0" w:line="240" w:lineRule="auto"/>
      </w:pPr>
      <w:r>
        <w:separator/>
      </w:r>
    </w:p>
  </w:footnote>
  <w:footnote w:type="continuationSeparator" w:id="0">
    <w:p w14:paraId="69DD69D2" w14:textId="77777777" w:rsidR="00E95A0F" w:rsidRDefault="00E95A0F" w:rsidP="00054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B1A4E"/>
    <w:multiLevelType w:val="hybridMultilevel"/>
    <w:tmpl w:val="9D983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954BF"/>
    <w:multiLevelType w:val="hybridMultilevel"/>
    <w:tmpl w:val="C2DC1A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346384">
    <w:abstractNumId w:val="0"/>
  </w:num>
  <w:num w:numId="2" w16cid:durableId="1727030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DBB"/>
    <w:rsid w:val="00013C20"/>
    <w:rsid w:val="00040990"/>
    <w:rsid w:val="00054331"/>
    <w:rsid w:val="00060D5C"/>
    <w:rsid w:val="000614D9"/>
    <w:rsid w:val="00071498"/>
    <w:rsid w:val="00081066"/>
    <w:rsid w:val="000819B4"/>
    <w:rsid w:val="00081CF5"/>
    <w:rsid w:val="00087A45"/>
    <w:rsid w:val="000B221E"/>
    <w:rsid w:val="000B2A6B"/>
    <w:rsid w:val="000C0E3B"/>
    <w:rsid w:val="000C4ED9"/>
    <w:rsid w:val="000D70DC"/>
    <w:rsid w:val="000E2DC9"/>
    <w:rsid w:val="000E4157"/>
    <w:rsid w:val="000E5950"/>
    <w:rsid w:val="000E61FD"/>
    <w:rsid w:val="0010172E"/>
    <w:rsid w:val="001131CB"/>
    <w:rsid w:val="001172C3"/>
    <w:rsid w:val="001202ED"/>
    <w:rsid w:val="00121719"/>
    <w:rsid w:val="00141DEB"/>
    <w:rsid w:val="0014587E"/>
    <w:rsid w:val="001553E4"/>
    <w:rsid w:val="001608A5"/>
    <w:rsid w:val="00160EB5"/>
    <w:rsid w:val="001656D7"/>
    <w:rsid w:val="0016629A"/>
    <w:rsid w:val="001715C6"/>
    <w:rsid w:val="00172DC0"/>
    <w:rsid w:val="00180299"/>
    <w:rsid w:val="00194CD7"/>
    <w:rsid w:val="00197F74"/>
    <w:rsid w:val="001A2D8F"/>
    <w:rsid w:val="001C52DB"/>
    <w:rsid w:val="001E4FBF"/>
    <w:rsid w:val="001F0FE5"/>
    <w:rsid w:val="001F208D"/>
    <w:rsid w:val="001F2C1F"/>
    <w:rsid w:val="001F2E86"/>
    <w:rsid w:val="00223AEC"/>
    <w:rsid w:val="002274F6"/>
    <w:rsid w:val="002306BD"/>
    <w:rsid w:val="002361BB"/>
    <w:rsid w:val="0024140B"/>
    <w:rsid w:val="0024761F"/>
    <w:rsid w:val="00247AD4"/>
    <w:rsid w:val="002501BC"/>
    <w:rsid w:val="00251137"/>
    <w:rsid w:val="002671D8"/>
    <w:rsid w:val="00293692"/>
    <w:rsid w:val="00294C23"/>
    <w:rsid w:val="0029776C"/>
    <w:rsid w:val="002978CE"/>
    <w:rsid w:val="002A06FA"/>
    <w:rsid w:val="002B076B"/>
    <w:rsid w:val="002B0B70"/>
    <w:rsid w:val="002B1E63"/>
    <w:rsid w:val="002C4251"/>
    <w:rsid w:val="002D12DE"/>
    <w:rsid w:val="002F0156"/>
    <w:rsid w:val="002F1E42"/>
    <w:rsid w:val="002F4369"/>
    <w:rsid w:val="0030273E"/>
    <w:rsid w:val="00303D68"/>
    <w:rsid w:val="0030464D"/>
    <w:rsid w:val="00306AE2"/>
    <w:rsid w:val="00307A0D"/>
    <w:rsid w:val="00307B78"/>
    <w:rsid w:val="00310178"/>
    <w:rsid w:val="00324BE4"/>
    <w:rsid w:val="003313FF"/>
    <w:rsid w:val="00331ABF"/>
    <w:rsid w:val="00340C1E"/>
    <w:rsid w:val="00340C8F"/>
    <w:rsid w:val="00346C30"/>
    <w:rsid w:val="003471B2"/>
    <w:rsid w:val="003541CF"/>
    <w:rsid w:val="0035459A"/>
    <w:rsid w:val="00356A37"/>
    <w:rsid w:val="00356D6B"/>
    <w:rsid w:val="003644FA"/>
    <w:rsid w:val="003802DB"/>
    <w:rsid w:val="00380335"/>
    <w:rsid w:val="0038741E"/>
    <w:rsid w:val="00390F3C"/>
    <w:rsid w:val="00391FEB"/>
    <w:rsid w:val="00396B3D"/>
    <w:rsid w:val="00396C75"/>
    <w:rsid w:val="00397B8D"/>
    <w:rsid w:val="003A59E4"/>
    <w:rsid w:val="003A6E15"/>
    <w:rsid w:val="003B1595"/>
    <w:rsid w:val="003B2BC7"/>
    <w:rsid w:val="003C116E"/>
    <w:rsid w:val="003E0168"/>
    <w:rsid w:val="003E0E20"/>
    <w:rsid w:val="003E6825"/>
    <w:rsid w:val="003F2106"/>
    <w:rsid w:val="00401F96"/>
    <w:rsid w:val="00405C78"/>
    <w:rsid w:val="00420F03"/>
    <w:rsid w:val="0042180F"/>
    <w:rsid w:val="0042410C"/>
    <w:rsid w:val="00424EF8"/>
    <w:rsid w:val="00425DBB"/>
    <w:rsid w:val="00436B1D"/>
    <w:rsid w:val="00443A15"/>
    <w:rsid w:val="004600DB"/>
    <w:rsid w:val="00462406"/>
    <w:rsid w:val="0046586F"/>
    <w:rsid w:val="0048006E"/>
    <w:rsid w:val="004866E7"/>
    <w:rsid w:val="004879A2"/>
    <w:rsid w:val="00492A9B"/>
    <w:rsid w:val="00497A41"/>
    <w:rsid w:val="004A041A"/>
    <w:rsid w:val="004B09EF"/>
    <w:rsid w:val="004B0D8C"/>
    <w:rsid w:val="004B4CCC"/>
    <w:rsid w:val="004C2719"/>
    <w:rsid w:val="004E2B46"/>
    <w:rsid w:val="004E40AB"/>
    <w:rsid w:val="004E79E8"/>
    <w:rsid w:val="004E7F4D"/>
    <w:rsid w:val="004F0565"/>
    <w:rsid w:val="004F0B83"/>
    <w:rsid w:val="004F5C83"/>
    <w:rsid w:val="00501C5A"/>
    <w:rsid w:val="00505B2F"/>
    <w:rsid w:val="00512C8F"/>
    <w:rsid w:val="0051577E"/>
    <w:rsid w:val="00515DE0"/>
    <w:rsid w:val="005177AF"/>
    <w:rsid w:val="00521968"/>
    <w:rsid w:val="0054778E"/>
    <w:rsid w:val="00552CF5"/>
    <w:rsid w:val="00554B5D"/>
    <w:rsid w:val="00556D9A"/>
    <w:rsid w:val="0055731A"/>
    <w:rsid w:val="0057283F"/>
    <w:rsid w:val="00592C7B"/>
    <w:rsid w:val="005A3807"/>
    <w:rsid w:val="005A4A23"/>
    <w:rsid w:val="005C70AA"/>
    <w:rsid w:val="005D0B54"/>
    <w:rsid w:val="005D14CA"/>
    <w:rsid w:val="00600671"/>
    <w:rsid w:val="00602104"/>
    <w:rsid w:val="00605905"/>
    <w:rsid w:val="00613CF6"/>
    <w:rsid w:val="006160A8"/>
    <w:rsid w:val="00642DCD"/>
    <w:rsid w:val="006532B8"/>
    <w:rsid w:val="0065459A"/>
    <w:rsid w:val="0065680E"/>
    <w:rsid w:val="00662EF7"/>
    <w:rsid w:val="00666E33"/>
    <w:rsid w:val="0067472D"/>
    <w:rsid w:val="00674DCA"/>
    <w:rsid w:val="00674F91"/>
    <w:rsid w:val="00676313"/>
    <w:rsid w:val="006903C3"/>
    <w:rsid w:val="00696260"/>
    <w:rsid w:val="006A28CA"/>
    <w:rsid w:val="006A6C07"/>
    <w:rsid w:val="006D5D67"/>
    <w:rsid w:val="006E5835"/>
    <w:rsid w:val="006E6E12"/>
    <w:rsid w:val="006E6F89"/>
    <w:rsid w:val="006F44FC"/>
    <w:rsid w:val="0070029F"/>
    <w:rsid w:val="00703B95"/>
    <w:rsid w:val="007157D0"/>
    <w:rsid w:val="00715F9E"/>
    <w:rsid w:val="00721F4F"/>
    <w:rsid w:val="0072222C"/>
    <w:rsid w:val="00722A11"/>
    <w:rsid w:val="0072337F"/>
    <w:rsid w:val="007243B5"/>
    <w:rsid w:val="007413A1"/>
    <w:rsid w:val="00742BC9"/>
    <w:rsid w:val="00745412"/>
    <w:rsid w:val="00746B63"/>
    <w:rsid w:val="007472DA"/>
    <w:rsid w:val="00749BD4"/>
    <w:rsid w:val="00756055"/>
    <w:rsid w:val="00756513"/>
    <w:rsid w:val="00756AA2"/>
    <w:rsid w:val="007714BC"/>
    <w:rsid w:val="0077209A"/>
    <w:rsid w:val="00781D56"/>
    <w:rsid w:val="0078325D"/>
    <w:rsid w:val="0078350E"/>
    <w:rsid w:val="0078446B"/>
    <w:rsid w:val="00786F2E"/>
    <w:rsid w:val="00787D31"/>
    <w:rsid w:val="00791B08"/>
    <w:rsid w:val="00792D58"/>
    <w:rsid w:val="007A2B07"/>
    <w:rsid w:val="007B301A"/>
    <w:rsid w:val="007D322C"/>
    <w:rsid w:val="007D4FBD"/>
    <w:rsid w:val="007D5471"/>
    <w:rsid w:val="007E20A7"/>
    <w:rsid w:val="007F2F16"/>
    <w:rsid w:val="008017C9"/>
    <w:rsid w:val="00801D70"/>
    <w:rsid w:val="00807C5A"/>
    <w:rsid w:val="00814619"/>
    <w:rsid w:val="00822005"/>
    <w:rsid w:val="008415BD"/>
    <w:rsid w:val="00851282"/>
    <w:rsid w:val="008568AE"/>
    <w:rsid w:val="008617EE"/>
    <w:rsid w:val="0086195E"/>
    <w:rsid w:val="008710AF"/>
    <w:rsid w:val="008742BE"/>
    <w:rsid w:val="00875981"/>
    <w:rsid w:val="008829C8"/>
    <w:rsid w:val="00887A21"/>
    <w:rsid w:val="00890201"/>
    <w:rsid w:val="008952C9"/>
    <w:rsid w:val="00897ECF"/>
    <w:rsid w:val="008A0631"/>
    <w:rsid w:val="008A125E"/>
    <w:rsid w:val="008A2F43"/>
    <w:rsid w:val="008A51C4"/>
    <w:rsid w:val="008B0E31"/>
    <w:rsid w:val="008B34C0"/>
    <w:rsid w:val="008B387C"/>
    <w:rsid w:val="008D259F"/>
    <w:rsid w:val="008D65E3"/>
    <w:rsid w:val="008E071D"/>
    <w:rsid w:val="008E2869"/>
    <w:rsid w:val="008E5ED4"/>
    <w:rsid w:val="008F1A1F"/>
    <w:rsid w:val="008F2288"/>
    <w:rsid w:val="009017BF"/>
    <w:rsid w:val="009161D6"/>
    <w:rsid w:val="009167EE"/>
    <w:rsid w:val="009221A0"/>
    <w:rsid w:val="00923AC2"/>
    <w:rsid w:val="00930D10"/>
    <w:rsid w:val="00934DF1"/>
    <w:rsid w:val="00940396"/>
    <w:rsid w:val="00955FEF"/>
    <w:rsid w:val="00960474"/>
    <w:rsid w:val="009759CC"/>
    <w:rsid w:val="00981359"/>
    <w:rsid w:val="00981790"/>
    <w:rsid w:val="00986B81"/>
    <w:rsid w:val="009A2A85"/>
    <w:rsid w:val="009A4060"/>
    <w:rsid w:val="009B05B7"/>
    <w:rsid w:val="009D5379"/>
    <w:rsid w:val="009E14CA"/>
    <w:rsid w:val="009E1727"/>
    <w:rsid w:val="009E1CB1"/>
    <w:rsid w:val="009E7014"/>
    <w:rsid w:val="009E7311"/>
    <w:rsid w:val="009F494A"/>
    <w:rsid w:val="00A04287"/>
    <w:rsid w:val="00A06C5A"/>
    <w:rsid w:val="00A06D36"/>
    <w:rsid w:val="00A07AEA"/>
    <w:rsid w:val="00A20453"/>
    <w:rsid w:val="00A26AA5"/>
    <w:rsid w:val="00A3479B"/>
    <w:rsid w:val="00A35B71"/>
    <w:rsid w:val="00A41463"/>
    <w:rsid w:val="00A437E3"/>
    <w:rsid w:val="00A56391"/>
    <w:rsid w:val="00A60B44"/>
    <w:rsid w:val="00A76F8D"/>
    <w:rsid w:val="00A83992"/>
    <w:rsid w:val="00A94126"/>
    <w:rsid w:val="00A941D0"/>
    <w:rsid w:val="00AA7222"/>
    <w:rsid w:val="00AA742F"/>
    <w:rsid w:val="00AC02C3"/>
    <w:rsid w:val="00AC5D52"/>
    <w:rsid w:val="00AC6D18"/>
    <w:rsid w:val="00AC74EF"/>
    <w:rsid w:val="00AD2123"/>
    <w:rsid w:val="00AD567C"/>
    <w:rsid w:val="00AF3F6A"/>
    <w:rsid w:val="00B04E1F"/>
    <w:rsid w:val="00B1128F"/>
    <w:rsid w:val="00B13F3C"/>
    <w:rsid w:val="00B26A94"/>
    <w:rsid w:val="00B273C7"/>
    <w:rsid w:val="00B30EFA"/>
    <w:rsid w:val="00B320F6"/>
    <w:rsid w:val="00B36844"/>
    <w:rsid w:val="00B40272"/>
    <w:rsid w:val="00B411B8"/>
    <w:rsid w:val="00B461F5"/>
    <w:rsid w:val="00B50D48"/>
    <w:rsid w:val="00B524FC"/>
    <w:rsid w:val="00B561A3"/>
    <w:rsid w:val="00B72DAB"/>
    <w:rsid w:val="00B75044"/>
    <w:rsid w:val="00B803E9"/>
    <w:rsid w:val="00B81D0F"/>
    <w:rsid w:val="00B8450B"/>
    <w:rsid w:val="00B851BD"/>
    <w:rsid w:val="00B923EC"/>
    <w:rsid w:val="00B933BD"/>
    <w:rsid w:val="00BA2EE4"/>
    <w:rsid w:val="00BA6C4D"/>
    <w:rsid w:val="00BA6EE6"/>
    <w:rsid w:val="00BA77D5"/>
    <w:rsid w:val="00BC0CAF"/>
    <w:rsid w:val="00BC5B30"/>
    <w:rsid w:val="00BD06BE"/>
    <w:rsid w:val="00BD23B6"/>
    <w:rsid w:val="00BE05BB"/>
    <w:rsid w:val="00BE2289"/>
    <w:rsid w:val="00BE4866"/>
    <w:rsid w:val="00BE675C"/>
    <w:rsid w:val="00BF3438"/>
    <w:rsid w:val="00C01438"/>
    <w:rsid w:val="00C11E2B"/>
    <w:rsid w:val="00C212D9"/>
    <w:rsid w:val="00C263B1"/>
    <w:rsid w:val="00C2654D"/>
    <w:rsid w:val="00C27395"/>
    <w:rsid w:val="00C3646C"/>
    <w:rsid w:val="00C43CDE"/>
    <w:rsid w:val="00C443B6"/>
    <w:rsid w:val="00C50ECE"/>
    <w:rsid w:val="00C53EB7"/>
    <w:rsid w:val="00C656A5"/>
    <w:rsid w:val="00C666E6"/>
    <w:rsid w:val="00C67398"/>
    <w:rsid w:val="00C72879"/>
    <w:rsid w:val="00C77C02"/>
    <w:rsid w:val="00C85653"/>
    <w:rsid w:val="00C91E0B"/>
    <w:rsid w:val="00CA0FF5"/>
    <w:rsid w:val="00CA378B"/>
    <w:rsid w:val="00CA6295"/>
    <w:rsid w:val="00CA7341"/>
    <w:rsid w:val="00CB4242"/>
    <w:rsid w:val="00CB674F"/>
    <w:rsid w:val="00CC4888"/>
    <w:rsid w:val="00CD1D10"/>
    <w:rsid w:val="00CD43CD"/>
    <w:rsid w:val="00CD54E7"/>
    <w:rsid w:val="00CE6804"/>
    <w:rsid w:val="00CF1767"/>
    <w:rsid w:val="00CF3413"/>
    <w:rsid w:val="00CF7FB9"/>
    <w:rsid w:val="00D01D95"/>
    <w:rsid w:val="00D048F7"/>
    <w:rsid w:val="00D07F0F"/>
    <w:rsid w:val="00D15561"/>
    <w:rsid w:val="00D25332"/>
    <w:rsid w:val="00D32069"/>
    <w:rsid w:val="00D32612"/>
    <w:rsid w:val="00D42FDC"/>
    <w:rsid w:val="00D44F91"/>
    <w:rsid w:val="00D456AB"/>
    <w:rsid w:val="00D55877"/>
    <w:rsid w:val="00D60145"/>
    <w:rsid w:val="00D60521"/>
    <w:rsid w:val="00D729AC"/>
    <w:rsid w:val="00D72AC6"/>
    <w:rsid w:val="00D84E53"/>
    <w:rsid w:val="00D96C89"/>
    <w:rsid w:val="00DA18FA"/>
    <w:rsid w:val="00DB24CD"/>
    <w:rsid w:val="00DB59D8"/>
    <w:rsid w:val="00DC3F77"/>
    <w:rsid w:val="00DC76A6"/>
    <w:rsid w:val="00DD43D4"/>
    <w:rsid w:val="00DD7BFF"/>
    <w:rsid w:val="00DD7D3A"/>
    <w:rsid w:val="00DF3777"/>
    <w:rsid w:val="00DF5158"/>
    <w:rsid w:val="00DF62DB"/>
    <w:rsid w:val="00E036EE"/>
    <w:rsid w:val="00E130FF"/>
    <w:rsid w:val="00E1343A"/>
    <w:rsid w:val="00E14F20"/>
    <w:rsid w:val="00E169DE"/>
    <w:rsid w:val="00E16C42"/>
    <w:rsid w:val="00E27278"/>
    <w:rsid w:val="00E5074E"/>
    <w:rsid w:val="00E51A9B"/>
    <w:rsid w:val="00E56A31"/>
    <w:rsid w:val="00E61169"/>
    <w:rsid w:val="00E711CF"/>
    <w:rsid w:val="00E718A0"/>
    <w:rsid w:val="00E74741"/>
    <w:rsid w:val="00E83721"/>
    <w:rsid w:val="00E85722"/>
    <w:rsid w:val="00E86E25"/>
    <w:rsid w:val="00E934EF"/>
    <w:rsid w:val="00E95A0F"/>
    <w:rsid w:val="00EA4BB6"/>
    <w:rsid w:val="00EB6BDA"/>
    <w:rsid w:val="00EB7210"/>
    <w:rsid w:val="00EC4EAB"/>
    <w:rsid w:val="00EE4795"/>
    <w:rsid w:val="00EE7928"/>
    <w:rsid w:val="00EF2098"/>
    <w:rsid w:val="00EF74E9"/>
    <w:rsid w:val="00F03CDC"/>
    <w:rsid w:val="00F04588"/>
    <w:rsid w:val="00F10B2D"/>
    <w:rsid w:val="00F223EC"/>
    <w:rsid w:val="00F258B9"/>
    <w:rsid w:val="00F26B9A"/>
    <w:rsid w:val="00F336A3"/>
    <w:rsid w:val="00F35C66"/>
    <w:rsid w:val="00F40379"/>
    <w:rsid w:val="00F52433"/>
    <w:rsid w:val="00F52ED6"/>
    <w:rsid w:val="00F62A5A"/>
    <w:rsid w:val="00F660C7"/>
    <w:rsid w:val="00F71B23"/>
    <w:rsid w:val="00F77847"/>
    <w:rsid w:val="00F945FD"/>
    <w:rsid w:val="00FA1097"/>
    <w:rsid w:val="00FA3BB5"/>
    <w:rsid w:val="00FA4DD3"/>
    <w:rsid w:val="00FB5DA7"/>
    <w:rsid w:val="00FC1E18"/>
    <w:rsid w:val="00FC281D"/>
    <w:rsid w:val="00FD5BD9"/>
    <w:rsid w:val="00FF38CB"/>
    <w:rsid w:val="00FF411A"/>
    <w:rsid w:val="01352060"/>
    <w:rsid w:val="019194B2"/>
    <w:rsid w:val="036A47ED"/>
    <w:rsid w:val="045941FC"/>
    <w:rsid w:val="08B5396B"/>
    <w:rsid w:val="09032CBB"/>
    <w:rsid w:val="0E6568FD"/>
    <w:rsid w:val="0ECD30D0"/>
    <w:rsid w:val="112E31D7"/>
    <w:rsid w:val="1198CB0C"/>
    <w:rsid w:val="1304E2DE"/>
    <w:rsid w:val="1310A4CB"/>
    <w:rsid w:val="147D743F"/>
    <w:rsid w:val="1565CE27"/>
    <w:rsid w:val="15C74540"/>
    <w:rsid w:val="1808FC15"/>
    <w:rsid w:val="1829A890"/>
    <w:rsid w:val="1AC614FC"/>
    <w:rsid w:val="1B21A129"/>
    <w:rsid w:val="1C6F70A8"/>
    <w:rsid w:val="22B56561"/>
    <w:rsid w:val="24406EFD"/>
    <w:rsid w:val="2798BB50"/>
    <w:rsid w:val="28662B53"/>
    <w:rsid w:val="2B1DE843"/>
    <w:rsid w:val="2B576A65"/>
    <w:rsid w:val="2D3013F1"/>
    <w:rsid w:val="2E93CFE6"/>
    <w:rsid w:val="3220FA73"/>
    <w:rsid w:val="3237E8EF"/>
    <w:rsid w:val="3599FE4F"/>
    <w:rsid w:val="362A4B4E"/>
    <w:rsid w:val="3737F7C9"/>
    <w:rsid w:val="390F4FAE"/>
    <w:rsid w:val="3CCF4658"/>
    <w:rsid w:val="3CFF6790"/>
    <w:rsid w:val="40F7FAF1"/>
    <w:rsid w:val="41E349E5"/>
    <w:rsid w:val="42203102"/>
    <w:rsid w:val="443C5462"/>
    <w:rsid w:val="44E640C8"/>
    <w:rsid w:val="4B4EF3D5"/>
    <w:rsid w:val="4C3E4D54"/>
    <w:rsid w:val="4CCB6213"/>
    <w:rsid w:val="514E9CE3"/>
    <w:rsid w:val="52586CC1"/>
    <w:rsid w:val="5A3D0A5B"/>
    <w:rsid w:val="5A6DB3F2"/>
    <w:rsid w:val="5B772D41"/>
    <w:rsid w:val="5BFEAD75"/>
    <w:rsid w:val="610C7D30"/>
    <w:rsid w:val="64888D89"/>
    <w:rsid w:val="6A8C047A"/>
    <w:rsid w:val="6C5BBEA3"/>
    <w:rsid w:val="6EA1DDFC"/>
    <w:rsid w:val="713F74E7"/>
    <w:rsid w:val="773629A1"/>
    <w:rsid w:val="7AA394B7"/>
    <w:rsid w:val="7B158604"/>
    <w:rsid w:val="7CB5AF0C"/>
    <w:rsid w:val="7F9D57AD"/>
    <w:rsid w:val="7FC8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26082"/>
  <w15:docId w15:val="{F0B2A79B-B7C2-499D-906A-269B9B93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FEB"/>
  </w:style>
  <w:style w:type="paragraph" w:styleId="Heading1">
    <w:name w:val="heading 1"/>
    <w:basedOn w:val="Normal"/>
    <w:next w:val="Normal"/>
    <w:link w:val="Heading1Char"/>
    <w:uiPriority w:val="9"/>
    <w:qFormat/>
    <w:rsid w:val="00425DB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2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2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D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25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25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14F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4F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4F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F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F20"/>
    <w:rPr>
      <w:rFonts w:ascii="Segoe UI" w:hAnsi="Segoe UI" w:cs="Segoe UI"/>
      <w:sz w:val="18"/>
      <w:szCs w:val="18"/>
    </w:rPr>
  </w:style>
  <w:style w:type="table" w:styleId="GridTable5Dark-Accent6">
    <w:name w:val="Grid Table 5 Dark Accent 6"/>
    <w:basedOn w:val="TableNormal"/>
    <w:uiPriority w:val="50"/>
    <w:rsid w:val="00E71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B923EC"/>
    <w:pPr>
      <w:ind w:left="720"/>
      <w:contextualSpacing/>
    </w:pPr>
  </w:style>
  <w:style w:type="paragraph" w:customStyle="1" w:styleId="Default">
    <w:name w:val="Default"/>
    <w:rsid w:val="00AC6D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02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02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14587E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43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43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4331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16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60A8"/>
  </w:style>
  <w:style w:type="paragraph" w:styleId="Footer">
    <w:name w:val="footer"/>
    <w:basedOn w:val="Normal"/>
    <w:link w:val="FooterChar"/>
    <w:uiPriority w:val="99"/>
    <w:semiHidden/>
    <w:unhideWhenUsed/>
    <w:rsid w:val="00616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6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9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CB82287267144B2BD20B2D4664ADF" ma:contentTypeVersion="14" ma:contentTypeDescription="Create a new document." ma:contentTypeScope="" ma:versionID="629f80aae1daa426a782c463d52678a6">
  <xsd:schema xmlns:xsd="http://www.w3.org/2001/XMLSchema" xmlns:xs="http://www.w3.org/2001/XMLSchema" xmlns:p="http://schemas.microsoft.com/office/2006/metadata/properties" xmlns:ns2="3e76fe89-68b2-4cf6-966e-0b0cf8c86398" xmlns:ns3="bf21cd94-f74d-4a89-abd2-b381c9915358" targetNamespace="http://schemas.microsoft.com/office/2006/metadata/properties" ma:root="true" ma:fieldsID="d8bbae91eab04b61b212068f26564b06" ns2:_="" ns3:_="">
    <xsd:import namespace="3e76fe89-68b2-4cf6-966e-0b0cf8c86398"/>
    <xsd:import namespace="bf21cd94-f74d-4a89-abd2-b381c9915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fe89-68b2-4cf6-966e-0b0cf8c86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c9807d-b3fb-49b3-a97d-0ffe7a90f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ign-off status" ma:internalName="_x0024_Resources_x003a_core_x002c_Signoff_Status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1cd94-f74d-4a89-abd2-b381c99153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356bc1-a81e-43d6-a358-d0c17d56cc0a}" ma:internalName="TaxCatchAll" ma:showField="CatchAllData" ma:web="bf21cd94-f74d-4a89-abd2-b381c9915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76fe89-68b2-4cf6-966e-0b0cf8c86398" xsi:nil="true"/>
    <TaxCatchAll xmlns="bf21cd94-f74d-4a89-abd2-b381c9915358" xsi:nil="true"/>
    <lcf76f155ced4ddcb4097134ff3c332f xmlns="3e76fe89-68b2-4cf6-966e-0b0cf8c863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7A2548-DC9B-4004-8A1E-D9F1821F6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6fe89-68b2-4cf6-966e-0b0cf8c86398"/>
    <ds:schemaRef ds:uri="bf21cd94-f74d-4a89-abd2-b381c9915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F69740-F8C9-4E60-BA16-B32034013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45B9DC-AD7D-434D-835C-8FACCEB315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786571-6F54-4272-A0B0-6FF08855ED65}">
  <ds:schemaRefs>
    <ds:schemaRef ds:uri="http://schemas.microsoft.com/office/2006/metadata/properties"/>
    <ds:schemaRef ds:uri="http://schemas.microsoft.com/office/infopath/2007/PartnerControls"/>
    <ds:schemaRef ds:uri="3e76fe89-68b2-4cf6-966e-0b0cf8c86398"/>
    <ds:schemaRef ds:uri="bf21cd94-f74d-4a89-abd2-b381c99153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1261</Words>
  <Characters>7194</Characters>
  <Application>Microsoft Office Word</Application>
  <DocSecurity>0</DocSecurity>
  <Lines>59</Lines>
  <Paragraphs>16</Paragraphs>
  <ScaleCrop>false</ScaleCrop>
  <Company>Citizens Information Board</Company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Kelly</dc:creator>
  <cp:keywords/>
  <dc:description/>
  <cp:lastModifiedBy>Elena Kelly</cp:lastModifiedBy>
  <cp:revision>2</cp:revision>
  <dcterms:created xsi:type="dcterms:W3CDTF">2026-05-08T15:30:00Z</dcterms:created>
  <dcterms:modified xsi:type="dcterms:W3CDTF">2026-05-08T15:30:00Z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0x010100DFBCB82287267144B2BD20B2D4664ADF</vt:lpwstr>
  </property>
  <property fmtid="{D5CDD505-2E9C-101B-9397-08002B2CF9AE}" pid="3" name="MediaServiceImageTags">
    <vt:lpwstr/>
  </property>
</Properties>
</file>