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0270" w14:textId="77777777" w:rsidR="00887F58" w:rsidRDefault="00887F58" w:rsidP="00887F58">
      <w:pPr>
        <w:pStyle w:val="Heading1"/>
      </w:pPr>
      <w:bookmarkStart w:id="0" w:name="_Toc81486886"/>
      <w:r>
        <w:t xml:space="preserve">CIS </w:t>
      </w:r>
      <w:r w:rsidRPr="00237F63">
        <w:t>Caller Demographics</w:t>
      </w:r>
      <w:bookmarkEnd w:id="0"/>
      <w:r>
        <w:t xml:space="preserve"> 2021</w:t>
      </w:r>
    </w:p>
    <w:p w14:paraId="3737417A" w14:textId="77777777" w:rsidR="00887F58" w:rsidRPr="00C516F9" w:rsidRDefault="00887F58" w:rsidP="00887F58">
      <w:pPr>
        <w:pStyle w:val="Heading1"/>
        <w:rPr>
          <w:sz w:val="28"/>
          <w:szCs w:val="28"/>
        </w:rPr>
      </w:pPr>
      <w:bookmarkStart w:id="1" w:name="_Toc81486887"/>
      <w:r w:rsidRPr="00C516F9">
        <w:rPr>
          <w:sz w:val="28"/>
          <w:szCs w:val="28"/>
        </w:rPr>
        <w:t>Age Profile</w:t>
      </w:r>
      <w:bookmarkEnd w:id="1"/>
    </w:p>
    <w:p w14:paraId="5DD7C766" w14:textId="42D3AD6D" w:rsidR="00887F58" w:rsidRDefault="00226A6C" w:rsidP="00887F58">
      <w:pPr>
        <w:jc w:val="both"/>
      </w:pPr>
      <w:r>
        <w:t>Data was recorded for 59.85% of callers</w:t>
      </w:r>
      <w:r w:rsidR="00C516F9">
        <w:t xml:space="preserve"> in 2021</w:t>
      </w:r>
      <w:r w:rsidR="00887F58" w:rsidRPr="009608E3">
        <w:t xml:space="preserve"> (</w:t>
      </w:r>
      <w:r w:rsidR="003D29BD">
        <w:t>n=</w:t>
      </w:r>
      <w:r w:rsidR="00887F58">
        <w:t>68</w:t>
      </w:r>
      <w:r w:rsidR="00887F58" w:rsidRPr="009608E3">
        <w:t xml:space="preserve">% in 2020), and showed a similar pattern to previous years with slightly lower numbers </w:t>
      </w:r>
      <w:r w:rsidR="00A96140">
        <w:t>in each age group</w:t>
      </w:r>
      <w:r w:rsidR="00887F58" w:rsidRPr="009608E3">
        <w:t>.</w:t>
      </w:r>
      <w:r w:rsidR="00887F58">
        <w:t xml:space="preserve"> </w:t>
      </w:r>
    </w:p>
    <w:p w14:paraId="0A703BF6" w14:textId="4FECDF86" w:rsidR="00226A6C" w:rsidRDefault="003D29BD" w:rsidP="00887F58">
      <w:pPr>
        <w:jc w:val="both"/>
      </w:pPr>
      <w:r>
        <w:t xml:space="preserve">During 2021, </w:t>
      </w:r>
      <w:r w:rsidR="00887F58" w:rsidRPr="00887F58">
        <w:t>2.8</w:t>
      </w:r>
      <w:r w:rsidR="0094039B">
        <w:t>1</w:t>
      </w:r>
      <w:r w:rsidR="00887F58" w:rsidRPr="00887F58">
        <w:t xml:space="preserve">% of callers </w:t>
      </w:r>
      <w:r>
        <w:t xml:space="preserve">to CISs </w:t>
      </w:r>
      <w:r w:rsidR="0094039B">
        <w:t>were 25 and under; 46.93% were age 26 – 45; 37.58</w:t>
      </w:r>
      <w:r w:rsidR="00887F58" w:rsidRPr="00887F58">
        <w:t>% were age 46 - 65</w:t>
      </w:r>
      <w:r w:rsidR="0094039B">
        <w:t>; and 12.68</w:t>
      </w:r>
      <w:r w:rsidR="00226A6C">
        <w:t xml:space="preserve">% were 66 and over. </w:t>
      </w:r>
    </w:p>
    <w:p w14:paraId="3A098B57" w14:textId="010F4EE7" w:rsidR="00887F58" w:rsidRPr="00887F58" w:rsidRDefault="00226A6C" w:rsidP="00887F58">
      <w:pPr>
        <w:jc w:val="both"/>
      </w:pPr>
      <w:r>
        <w:t>The</w:t>
      </w:r>
      <w:r w:rsidR="00887F58" w:rsidRPr="00887F58">
        <w:t xml:space="preserve"> highest </w:t>
      </w:r>
      <w:r w:rsidR="002F38EB">
        <w:t>proportio</w:t>
      </w:r>
      <w:r w:rsidR="005C015D">
        <w:t>n of callers</w:t>
      </w:r>
      <w:r w:rsidR="00887F58" w:rsidRPr="00887F58">
        <w:t xml:space="preserve"> was in the 26-45 age group</w:t>
      </w:r>
      <w:r w:rsidR="00A96140">
        <w:t xml:space="preserve">. </w:t>
      </w:r>
    </w:p>
    <w:p w14:paraId="1B33690A" w14:textId="77777777" w:rsidR="00380060" w:rsidRDefault="00380060" w:rsidP="00887F58">
      <w:pPr>
        <w:jc w:val="both"/>
      </w:pPr>
    </w:p>
    <w:p w14:paraId="1E5175B5" w14:textId="22B4B79A" w:rsidR="00380060" w:rsidRDefault="001B54AB" w:rsidP="00887F58">
      <w:pPr>
        <w:jc w:val="both"/>
      </w:pPr>
      <w:r>
        <w:rPr>
          <w:noProof/>
          <w:lang w:eastAsia="en-IE"/>
        </w:rPr>
        <w:drawing>
          <wp:inline distT="0" distB="0" distL="0" distR="0" wp14:anchorId="09F46617" wp14:editId="51A6E827">
            <wp:extent cx="4324350" cy="3305175"/>
            <wp:effectExtent l="0" t="0" r="0" b="9525"/>
            <wp:docPr id="1" name="Chart 1" descr="Bar Chart gives the Ages Profile of Callers" title="Bar Chart">
              <a:extLst xmlns:a="http://schemas.openxmlformats.org/drawingml/2006/main">
                <a:ext uri="{FF2B5EF4-FFF2-40B4-BE49-F238E27FC236}">
                  <a16:creationId xmlns:a16="http://schemas.microsoft.com/office/drawing/2014/main" id="{10D64B1D-DDCC-49CB-8C58-5CEFB86CD7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380060" w:rsidSect="002C12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98"/>
    <w:rsid w:val="000F4D7E"/>
    <w:rsid w:val="001B54AB"/>
    <w:rsid w:val="00226A6C"/>
    <w:rsid w:val="002C12A1"/>
    <w:rsid w:val="002F38EB"/>
    <w:rsid w:val="00380060"/>
    <w:rsid w:val="003D29BD"/>
    <w:rsid w:val="005C015D"/>
    <w:rsid w:val="00887F58"/>
    <w:rsid w:val="008B79A3"/>
    <w:rsid w:val="0094039B"/>
    <w:rsid w:val="009C7742"/>
    <w:rsid w:val="00A1404E"/>
    <w:rsid w:val="00A64779"/>
    <w:rsid w:val="00A96140"/>
    <w:rsid w:val="00B578AC"/>
    <w:rsid w:val="00B635D8"/>
    <w:rsid w:val="00C516F9"/>
    <w:rsid w:val="00D23717"/>
    <w:rsid w:val="00D37898"/>
    <w:rsid w:val="00EA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AB72"/>
  <w15:chartTrackingRefBased/>
  <w15:docId w15:val="{459929AB-F8BF-4B04-B0DE-F7B01C117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58"/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23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37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57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3717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D23717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23717"/>
    <w:rPr>
      <w:b/>
      <w:bCs/>
    </w:rPr>
  </w:style>
  <w:style w:type="character" w:styleId="Emphasis">
    <w:name w:val="Emphasis"/>
    <w:basedOn w:val="DefaultParagraphFont"/>
    <w:uiPriority w:val="20"/>
    <w:qFormat/>
    <w:rsid w:val="00D2371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7F58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sarah.togher\Desktop\2021%20Data%20Hub%20stats%20and%20char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Age Profile 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'Age Final'!$I$11:$I$14</c:f>
              <c:strCache>
                <c:ptCount val="4"/>
                <c:pt idx="0">
                  <c:v>26 - 45</c:v>
                </c:pt>
                <c:pt idx="1">
                  <c:v>46 - 65</c:v>
                </c:pt>
                <c:pt idx="2">
                  <c:v>66 and Over</c:v>
                </c:pt>
                <c:pt idx="3">
                  <c:v>25 and Under</c:v>
                </c:pt>
              </c:strCache>
            </c:strRef>
          </c:cat>
          <c:val>
            <c:numRef>
              <c:f>'Age Final'!$J$11:$J$14</c:f>
              <c:numCache>
                <c:formatCode>#,##0</c:formatCode>
                <c:ptCount val="4"/>
                <c:pt idx="0">
                  <c:v>94990</c:v>
                </c:pt>
                <c:pt idx="1">
                  <c:v>76072</c:v>
                </c:pt>
                <c:pt idx="2">
                  <c:v>25672</c:v>
                </c:pt>
                <c:pt idx="3">
                  <c:v>5681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20-46BF-8B4B-813943F210F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31846816"/>
        <c:axId val="731852224"/>
      </c:barChart>
      <c:catAx>
        <c:axId val="73184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1852224"/>
        <c:crosses val="autoZero"/>
        <c:auto val="1"/>
        <c:lblAlgn val="ctr"/>
        <c:lblOffset val="100"/>
        <c:noMultiLvlLbl val="0"/>
      </c:catAx>
      <c:valAx>
        <c:axId val="73185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318468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DocumentTopicsTaxHTField0 xmlns="2673a930-82f3-4ed8-baba-3de8723459aa">
      <Terms xmlns="http://schemas.microsoft.com/office/infopath/2007/PartnerControls"/>
    </eDocs_DocumentTopicsTaxHTField0>
    <eDocs_FileStatus xmlns="http://schemas.microsoft.com/sharepoint/v3">Live</eDocs_FileStatus>
    <eDocs_FileTopicsTaxHTField0 xmlns="2673a930-82f3-4ed8-baba-3de8723459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CIS</TermName>
          <TermId xmlns="http://schemas.microsoft.com/office/infopath/2007/PartnerControls">4b1ed5ce-b4d0-4a9f-8065-640e6322e7c3</TermId>
        </TermInfo>
      </Terms>
    </eDocs_FileTopicsTaxHTField0>
    <eDocs_YearTaxHTField0 xmlns="2673a930-82f3-4ed8-baba-3de8723459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0e846ee2-68d6-4f7d-bff6-25a86a327e82</TermId>
        </TermInfo>
      </Terms>
    </eDocs_YearTaxHTField0>
    <eDocs_SeriesSubSeriesTaxHTField0 xmlns="2673a930-82f3-4ed8-baba-3de8723459a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042</TermName>
          <TermId xmlns="http://schemas.microsoft.com/office/infopath/2007/PartnerControls">3c96f07b-1152-4d2e-8a69-d6b60d1fab17</TermId>
        </TermInfo>
      </Terms>
    </eDocs_SeriesSubSeriesTaxHTField0>
    <eDocs_FileName xmlns="http://schemas.microsoft.com/sharepoint/v3">CIB042-009-2021</eDocs_FileName>
    <TaxCatchAll xmlns="ff212c30-0135-4bf2-b188-6a120996ec0f">
      <Value>4</Value>
      <Value>3</Value>
      <Value>8</Value>
      <Value>1</Value>
    </TaxCatchAll>
    <_dlc_ExpireDateSaved xmlns="http://schemas.microsoft.com/sharepoint/v3" xsi:nil="true"/>
    <_dlc_ExpireDate xmlns="http://schemas.microsoft.com/sharepoint/v3">2022-04-20T14:57:23+00:00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04D3555C688EF46A1425C7848FC440D" ma:contentTypeVersion="11" ma:contentTypeDescription="Create a new document for eDocs" ma:contentTypeScope="" ma:versionID="508d61dfd8538d695815f41d1ef81294">
  <xsd:schema xmlns:xsd="http://www.w3.org/2001/XMLSchema" xmlns:xs="http://www.w3.org/2001/XMLSchema" xmlns:p="http://schemas.microsoft.com/office/2006/metadata/properties" xmlns:ns1="http://schemas.microsoft.com/sharepoint/v3" xmlns:ns2="2673a930-82f3-4ed8-baba-3de8723459aa" xmlns:ns3="ff212c30-0135-4bf2-b188-6a120996ec0f" targetNamespace="http://schemas.microsoft.com/office/2006/metadata/properties" ma:root="true" ma:fieldsID="9c520a9dbea12e0c0cd0d2fa3218fbfb" ns1:_="" ns2:_="" ns3:_="">
    <xsd:import namespace="http://schemas.microsoft.com/sharepoint/v3"/>
    <xsd:import namespace="2673a930-82f3-4ed8-baba-3de8723459aa"/>
    <xsd:import namespace="ff212c30-0135-4bf2-b188-6a120996ec0f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3a930-82f3-4ed8-baba-3de8723459aa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d0d6d11a-6141-46f1-a85a-6babb2177756" ma:termSetId="938f80c7-ed98-43b0-9399-7f1c25ecd0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d0d6d11a-6141-46f1-a85a-6babb2177756" ma:termSetId="2d33cfe6-45a2-4acf-9ecf-d4d855335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default="" ma:fieldId="{602c691f-3efa-402d-ab5c-baa8c240a9e7}" ma:taxonomyMulti="true" ma:sspId="d0d6d11a-6141-46f1-a85a-6babb2177756" ma:termSetId="7d9b8efb-0f48-41ee-bf10-86097e6fe16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12c30-0135-4bf2-b188-6a120996ec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2687c2-e348-46de-8d32-5f67bca096a0}" ma:internalName="TaxCatchAll" ma:showField="CatchAllData" ma:web="ff212c30-0135-4bf2-b188-6a120996ec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eaf75108-b173-4f98-8144-e637f7666192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26744-2015-43DC-9C18-1D544BCA5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8877B-E7C0-460E-A2F3-0FB34641EB2B}">
  <ds:schemaRefs>
    <ds:schemaRef ds:uri="http://schemas.microsoft.com/office/2006/metadata/properties"/>
    <ds:schemaRef ds:uri="http://schemas.microsoft.com/office/infopath/2007/PartnerControls"/>
    <ds:schemaRef ds:uri="2673a930-82f3-4ed8-baba-3de8723459aa"/>
    <ds:schemaRef ds:uri="http://schemas.microsoft.com/sharepoint/v3"/>
    <ds:schemaRef ds:uri="ff212c30-0135-4bf2-b188-6a120996ec0f"/>
  </ds:schemaRefs>
</ds:datastoreItem>
</file>

<file path=customXml/itemProps3.xml><?xml version="1.0" encoding="utf-8"?>
<ds:datastoreItem xmlns:ds="http://schemas.openxmlformats.org/officeDocument/2006/customXml" ds:itemID="{5E21BCC9-5A39-44D3-AEF5-909EB249E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73a930-82f3-4ed8-baba-3de8723459aa"/>
    <ds:schemaRef ds:uri="ff212c30-0135-4bf2-b188-6a120996ec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910001-62D5-4CF3-8D58-5A60FF89A0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854FEBD-F6F7-4E8C-839C-125E81E80B59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0DB0F8DD-D5D5-4CF4-8703-BA4415FB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CIS Caller Demographics 2021</dc:title>
  <dc:subject>Age Profile details</dc:subject>
  <dc:creator>Sarah Togher</dc:creator>
  <cp:keywords/>
  <dc:description/>
  <cp:lastModifiedBy>Ben Adamson</cp:lastModifiedBy>
  <cp:revision>3</cp:revision>
  <dcterms:created xsi:type="dcterms:W3CDTF">2022-01-20T13:17:00Z</dcterms:created>
  <dcterms:modified xsi:type="dcterms:W3CDTF">2022-01-26T16:48:00Z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0x0101000BC94875665D404BB1351B53C41FD2C000A04D3555C688EF46A1425C7848FC440D</vt:lpwstr>
  </property>
  <property fmtid="{D5CDD505-2E9C-101B-9397-08002B2CF9AE}" pid="3" name="eDocs_FileTopics">
    <vt:lpwstr>8;#CIS|4b1ed5ce-b4d0-4a9f-8065-640e6322e7c3</vt:lpwstr>
  </property>
  <property fmtid="{D5CDD505-2E9C-101B-9397-08002B2CF9AE}" pid="4" name="eDocs_Year">
    <vt:lpwstr>3;#2021|0e846ee2-68d6-4f7d-bff6-25a86a327e82</vt:lpwstr>
  </property>
  <property fmtid="{D5CDD505-2E9C-101B-9397-08002B2CF9AE}" pid="5" name="eDocs_SeriesSubSeries">
    <vt:lpwstr>4;#042|3c96f07b-1152-4d2e-8a69-d6b60d1fab17</vt:lpwstr>
  </property>
  <property fmtid="{D5CDD505-2E9C-101B-9397-08002B2CF9AE}" pid="6" name="eDocs_SecurityClassificationTaxHTField0">
    <vt:lpwstr>Unclassified|13b0a387-28e5-4d0e-ba93-bfbfb7bc32d7</vt:lpwstr>
  </property>
  <property fmtid="{D5CDD505-2E9C-101B-9397-08002B2CF9AE}" pid="7" name="_dlc_policyId">
    <vt:lpwstr>0x0101000BC94875665D404BB1351B53C41FD2C0|151133126</vt:lpwstr>
  </property>
  <property fmtid="{D5CDD505-2E9C-101B-9397-08002B2CF9AE}" pid="8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  <property fmtid="{D5CDD505-2E9C-101B-9397-08002B2CF9AE}" pid="9" name="eDocs_SecurityClassification">
    <vt:lpwstr>1;#Unclassified|13b0a387-28e5-4d0e-ba93-bfbfb7bc32d7</vt:lpwstr>
  </property>
  <property fmtid="{D5CDD505-2E9C-101B-9397-08002B2CF9AE}" pid="10" name="eDocs_DocumentTopics">
    <vt:lpwstr/>
  </property>
</Properties>
</file>