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78A1E0" w14:textId="77777777" w:rsidR="00D00E5F" w:rsidRDefault="00D00E5F" w:rsidP="00D00E5F">
      <w:pPr>
        <w:spacing w:line="980" w:lineRule="exact"/>
        <w:rPr>
          <w:rFonts w:ascii="Lato Black" w:hAnsi="Lato Black" w:cs="Lato Black"/>
          <w:b/>
          <w:bCs/>
          <w:color w:val="FFFFFF" w:themeColor="background1"/>
          <w:sz w:val="82"/>
          <w:szCs w:val="82"/>
        </w:rPr>
      </w:pPr>
      <w:bookmarkStart w:id="0" w:name="_Toc210658858"/>
      <w:bookmarkStart w:id="1" w:name="_Toc214533082"/>
      <w:bookmarkStart w:id="2" w:name="_Toc210658855"/>
    </w:p>
    <w:p w14:paraId="03FCFC71" w14:textId="77777777" w:rsidR="00D00E5F" w:rsidRDefault="00D00E5F" w:rsidP="00D00E5F">
      <w:pPr>
        <w:spacing w:line="980" w:lineRule="exact"/>
        <w:rPr>
          <w:rFonts w:ascii="Lato Black" w:hAnsi="Lato Black" w:cs="Lato Black"/>
          <w:b/>
          <w:bCs/>
          <w:color w:val="FFFFFF" w:themeColor="background1"/>
          <w:sz w:val="82"/>
          <w:szCs w:val="82"/>
        </w:rPr>
      </w:pPr>
    </w:p>
    <w:p w14:paraId="25A2A598" w14:textId="1BE6E572" w:rsidR="00D00E5F" w:rsidRPr="002636B2" w:rsidRDefault="00D00E5F" w:rsidP="00D00E5F">
      <w:pPr>
        <w:spacing w:line="980" w:lineRule="exact"/>
        <w:rPr>
          <w:rFonts w:ascii="Lato Black" w:hAnsi="Lato Black" w:cs="Lato Black"/>
          <w:b/>
          <w:bCs/>
          <w:color w:val="FFFFFF" w:themeColor="background1"/>
          <w:sz w:val="82"/>
          <w:szCs w:val="82"/>
        </w:rPr>
      </w:pPr>
      <w:r w:rsidRPr="002636B2">
        <w:rPr>
          <w:rFonts w:ascii="Lato Black" w:hAnsi="Lato Black" w:cs="Lato Black"/>
          <w:b/>
          <w:bCs/>
          <w:color w:val="FFFFFF" w:themeColor="background1"/>
          <w:sz w:val="82"/>
          <w:szCs w:val="82"/>
        </w:rPr>
        <w:t>CITIZEN</w:t>
      </w:r>
      <w:r>
        <w:rPr>
          <w:rFonts w:ascii="Lato Black" w:hAnsi="Lato Black" w:cs="Lato Black"/>
          <w:b/>
          <w:bCs/>
          <w:color w:val="FFFFFF" w:themeColor="background1"/>
          <w:sz w:val="82"/>
          <w:szCs w:val="82"/>
        </w:rPr>
        <w:t>S</w:t>
      </w:r>
      <w:r w:rsidRPr="002636B2">
        <w:rPr>
          <w:rFonts w:ascii="Lato Black" w:hAnsi="Lato Black" w:cs="Lato Black"/>
          <w:b/>
          <w:bCs/>
          <w:color w:val="FFFFFF" w:themeColor="background1"/>
          <w:sz w:val="82"/>
          <w:szCs w:val="82"/>
        </w:rPr>
        <w:br/>
        <w:t xml:space="preserve">INFORMATION </w:t>
      </w:r>
      <w:r w:rsidRPr="002636B2">
        <w:rPr>
          <w:rFonts w:ascii="Lato Black" w:hAnsi="Lato Black" w:cs="Lato Black"/>
          <w:b/>
          <w:bCs/>
          <w:color w:val="FFFFFF" w:themeColor="background1"/>
          <w:sz w:val="82"/>
          <w:szCs w:val="82"/>
        </w:rPr>
        <w:br/>
        <w:t>SERVICES</w:t>
      </w:r>
    </w:p>
    <w:p w14:paraId="6BB77908" w14:textId="77777777" w:rsidR="00D00E5F" w:rsidRPr="002636B2" w:rsidRDefault="00D00E5F" w:rsidP="00D00E5F">
      <w:pPr>
        <w:spacing w:line="980" w:lineRule="exact"/>
        <w:rPr>
          <w:rFonts w:ascii="Lato Black" w:hAnsi="Lato Black" w:cs="Lato Black"/>
          <w:b/>
          <w:bCs/>
          <w:color w:val="FFFFFF" w:themeColor="background1"/>
          <w:sz w:val="82"/>
          <w:szCs w:val="82"/>
        </w:rPr>
      </w:pPr>
    </w:p>
    <w:p w14:paraId="78AB0650" w14:textId="77777777" w:rsidR="00D00E5F" w:rsidRPr="002636B2" w:rsidRDefault="00D00E5F" w:rsidP="00D00E5F">
      <w:pPr>
        <w:spacing w:line="920" w:lineRule="exact"/>
        <w:rPr>
          <w:rFonts w:ascii="Lato" w:hAnsi="Lato" w:cs="Lato"/>
          <w:color w:val="FFFFFF" w:themeColor="background1"/>
          <w:sz w:val="82"/>
          <w:szCs w:val="82"/>
        </w:rPr>
      </w:pPr>
      <w:r w:rsidRPr="002636B2">
        <w:rPr>
          <w:rFonts w:ascii="Lato" w:hAnsi="Lato" w:cs="Lato"/>
          <w:color w:val="FFFFFF" w:themeColor="background1"/>
          <w:sz w:val="82"/>
          <w:szCs w:val="82"/>
        </w:rPr>
        <w:t xml:space="preserve">Q2 Statistical </w:t>
      </w:r>
      <w:r w:rsidRPr="002636B2">
        <w:rPr>
          <w:rFonts w:ascii="Lato" w:hAnsi="Lato" w:cs="Lato"/>
          <w:color w:val="FFFFFF" w:themeColor="background1"/>
          <w:sz w:val="82"/>
          <w:szCs w:val="82"/>
        </w:rPr>
        <w:br/>
        <w:t>Report 2025</w:t>
      </w:r>
    </w:p>
    <w:p w14:paraId="3CEB9F60" w14:textId="3A2DB136" w:rsidR="00CB6644" w:rsidRDefault="00D400E3" w:rsidP="006F707C">
      <w:pPr>
        <w:pStyle w:val="Heading1"/>
        <w:spacing w:before="0"/>
        <w:jc w:val="center"/>
        <w:rPr>
          <w:rFonts w:ascii="Arial" w:hAnsi="Arial" w:cs="Arial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0" wp14:anchorId="7DE25F84" wp14:editId="05F43F0F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38400" cy="10670400"/>
            <wp:effectExtent l="0" t="0" r="5715" b="0"/>
            <wp:wrapNone/>
            <wp:docPr id="20072419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241965" name="Picture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38400" cy="1067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F6D0C" w14:textId="4E053E23" w:rsidR="00CB6644" w:rsidRDefault="00CB6644">
      <w:pPr>
        <w:rPr>
          <w:rFonts w:ascii="Arial" w:eastAsiaTheme="majorEastAsia" w:hAnsi="Arial" w:cs="Arial"/>
          <w:color w:val="365F91" w:themeColor="accent1" w:themeShade="BF"/>
          <w:sz w:val="40"/>
          <w:szCs w:val="40"/>
        </w:rPr>
      </w:pPr>
      <w:r>
        <w:rPr>
          <w:rFonts w:ascii="Arial" w:hAnsi="Arial" w:cs="Arial"/>
          <w:sz w:val="40"/>
          <w:szCs w:val="40"/>
        </w:rPr>
        <w:br w:type="page"/>
      </w:r>
    </w:p>
    <w:p w14:paraId="78E54C58" w14:textId="364DF8D2" w:rsidR="00E95EED" w:rsidRPr="001800B6" w:rsidRDefault="006F707C" w:rsidP="006F707C">
      <w:pPr>
        <w:pStyle w:val="Heading1"/>
        <w:spacing w:before="0"/>
        <w:jc w:val="center"/>
        <w:rPr>
          <w:rFonts w:ascii="Arial" w:hAnsi="Arial" w:cs="Arial"/>
          <w:sz w:val="40"/>
          <w:szCs w:val="40"/>
        </w:rPr>
      </w:pPr>
      <w:r w:rsidRPr="00B554FE">
        <w:rPr>
          <w:rFonts w:ascii="Arial" w:hAnsi="Arial" w:cs="Arial"/>
          <w:sz w:val="40"/>
          <w:szCs w:val="40"/>
        </w:rPr>
        <w:lastRenderedPageBreak/>
        <w:t>Citizens Information Services (CIS)</w:t>
      </w:r>
      <w:bookmarkEnd w:id="0"/>
      <w:r>
        <w:rPr>
          <w:rFonts w:ascii="Arial" w:hAnsi="Arial" w:cs="Arial"/>
          <w:sz w:val="40"/>
          <w:szCs w:val="40"/>
        </w:rPr>
        <w:t xml:space="preserve"> </w:t>
      </w:r>
      <w:r w:rsidR="00E95EED" w:rsidRPr="001800B6">
        <w:rPr>
          <w:rFonts w:ascii="Arial" w:hAnsi="Arial" w:cs="Arial"/>
          <w:sz w:val="40"/>
          <w:szCs w:val="40"/>
        </w:rPr>
        <w:t>Caller and Query</w:t>
      </w:r>
      <w:bookmarkEnd w:id="1"/>
      <w:r w:rsidR="00E95EED" w:rsidRPr="001800B6">
        <w:rPr>
          <w:rFonts w:ascii="Arial" w:hAnsi="Arial" w:cs="Arial"/>
          <w:sz w:val="40"/>
          <w:szCs w:val="40"/>
        </w:rPr>
        <w:t xml:space="preserve"> </w:t>
      </w:r>
      <w:bookmarkEnd w:id="2"/>
    </w:p>
    <w:p w14:paraId="0FAED3E4" w14:textId="77777777" w:rsidR="00E95EED" w:rsidRPr="001800B6" w:rsidRDefault="00E95EED" w:rsidP="00B554FE">
      <w:pPr>
        <w:pStyle w:val="Heading1"/>
        <w:spacing w:before="0"/>
        <w:jc w:val="center"/>
        <w:rPr>
          <w:rFonts w:ascii="Arial" w:hAnsi="Arial" w:cs="Arial"/>
          <w:sz w:val="40"/>
          <w:szCs w:val="40"/>
        </w:rPr>
      </w:pPr>
      <w:bookmarkStart w:id="3" w:name="_Toc210658856"/>
      <w:bookmarkStart w:id="4" w:name="_Toc214533083"/>
      <w:r w:rsidRPr="001800B6">
        <w:rPr>
          <w:rFonts w:ascii="Arial" w:hAnsi="Arial" w:cs="Arial"/>
          <w:sz w:val="40"/>
          <w:szCs w:val="40"/>
        </w:rPr>
        <w:t>Statistical Summary</w:t>
      </w:r>
      <w:bookmarkEnd w:id="3"/>
      <w:bookmarkEnd w:id="4"/>
    </w:p>
    <w:p w14:paraId="4103987C" w14:textId="04DE3124" w:rsidR="00E95EED" w:rsidRPr="001800B6" w:rsidRDefault="00E95EED" w:rsidP="00305133">
      <w:pPr>
        <w:pStyle w:val="Heading1"/>
        <w:spacing w:before="0" w:after="240"/>
        <w:jc w:val="center"/>
        <w:rPr>
          <w:rFonts w:ascii="Arial" w:hAnsi="Arial" w:cs="Arial"/>
          <w:sz w:val="40"/>
          <w:szCs w:val="40"/>
        </w:rPr>
      </w:pPr>
      <w:bookmarkStart w:id="5" w:name="_Toc210658857"/>
      <w:bookmarkStart w:id="6" w:name="_Toc214533084"/>
      <w:r w:rsidRPr="001800B6">
        <w:rPr>
          <w:rFonts w:ascii="Arial" w:hAnsi="Arial" w:cs="Arial"/>
          <w:sz w:val="40"/>
          <w:szCs w:val="40"/>
        </w:rPr>
        <w:t>April to June (Q2) 2025</w:t>
      </w:r>
      <w:bookmarkEnd w:id="5"/>
      <w:bookmarkEnd w:id="6"/>
    </w:p>
    <w:sdt>
      <w:sdtPr>
        <w:rPr>
          <w:rFonts w:ascii="Calibri" w:eastAsiaTheme="minorEastAsia" w:hAnsi="Calibri" w:cs="Calibri"/>
          <w:color w:val="000000"/>
          <w:sz w:val="24"/>
          <w:szCs w:val="24"/>
          <w:lang w:val="en-GB" w:eastAsia="en-US"/>
        </w:rPr>
        <w:id w:val="1949512533"/>
        <w:docPartObj>
          <w:docPartGallery w:val="Table of Contents"/>
          <w:docPartUnique/>
        </w:docPartObj>
      </w:sdtPr>
      <w:sdtEndPr>
        <w:rPr>
          <w:b/>
          <w:bCs/>
          <w:color w:val="000000" w:themeColor="text1"/>
        </w:rPr>
      </w:sdtEndPr>
      <w:sdtContent>
        <w:p w14:paraId="47C26D37" w14:textId="60FBE201" w:rsidR="00CD47E1" w:rsidRDefault="00CD47E1" w:rsidP="007F4579">
          <w:pPr>
            <w:pStyle w:val="TOCHeading"/>
            <w:spacing w:line="276" w:lineRule="auto"/>
          </w:pPr>
          <w:r>
            <w:rPr>
              <w:lang w:val="en-GB"/>
            </w:rPr>
            <w:t>Table of Contents</w:t>
          </w:r>
        </w:p>
        <w:p w14:paraId="08E4A86E" w14:textId="35816224" w:rsidR="00CD47E1" w:rsidRPr="00305133" w:rsidRDefault="00CD47E1" w:rsidP="00305133">
          <w:pPr>
            <w:pStyle w:val="TOC1"/>
            <w:rPr>
              <w:b/>
              <w:bCs/>
            </w:rPr>
          </w:pPr>
          <w:r>
            <w:rPr>
              <w:b/>
              <w:bCs/>
            </w:rPr>
            <w:t>Section 1: Overview and Trends</w:t>
          </w:r>
          <w:r w:rsidRPr="00305133">
            <w:rPr>
              <w:b/>
              <w:bCs/>
            </w:rPr>
            <w:ptab w:relativeTo="margin" w:alignment="right" w:leader="dot"/>
          </w:r>
          <w:r w:rsidR="005129C4">
            <w:rPr>
              <w:b/>
              <w:bCs/>
            </w:rPr>
            <w:t>2</w:t>
          </w:r>
        </w:p>
        <w:p w14:paraId="507BA8FE" w14:textId="1ECFC69F" w:rsidR="00CD47E1" w:rsidRPr="00305133" w:rsidRDefault="00CD47E1" w:rsidP="00305133">
          <w:pPr>
            <w:pStyle w:val="TOC1"/>
            <w:rPr>
              <w:b/>
              <w:bCs/>
            </w:rPr>
          </w:pPr>
          <w:r>
            <w:rPr>
              <w:b/>
              <w:bCs/>
            </w:rPr>
            <w:t>Section 2: Caller Summary</w:t>
          </w:r>
          <w:r w:rsidRPr="00305133">
            <w:rPr>
              <w:b/>
              <w:bCs/>
            </w:rPr>
            <w:ptab w:relativeTo="margin" w:alignment="right" w:leader="dot"/>
          </w:r>
          <w:r w:rsidR="005129C4">
            <w:rPr>
              <w:b/>
              <w:bCs/>
            </w:rPr>
            <w:t>3</w:t>
          </w:r>
        </w:p>
        <w:p w14:paraId="12FD3A80" w14:textId="774CF7CB" w:rsidR="004036C6" w:rsidRDefault="00CD47E1" w:rsidP="007F4579">
          <w:pPr>
            <w:pStyle w:val="TOC3"/>
          </w:pPr>
          <w:r w:rsidRPr="00F2746E">
            <w:t>Section 3: Query Summary</w:t>
          </w:r>
          <w:r w:rsidR="003A446E">
            <w:t xml:space="preserve">: Social Welfare, Housing and Health </w:t>
          </w:r>
          <w:r w:rsidRPr="00F2746E">
            <w:ptab w:relativeTo="margin" w:alignment="right" w:leader="dot"/>
          </w:r>
          <w:r w:rsidR="00305133">
            <w:t>7</w:t>
          </w:r>
        </w:p>
        <w:p w14:paraId="69AC6CDD" w14:textId="4D953852" w:rsidR="00F2746E" w:rsidRDefault="00133FB9" w:rsidP="007F4579">
          <w:pPr>
            <w:pStyle w:val="TOC3"/>
            <w:rPr>
              <w:b w:val="0"/>
              <w:bCs w:val="0"/>
            </w:rPr>
          </w:pPr>
          <w:r w:rsidRPr="00133FB9">
            <w:t>Section 4: Other Query Areas</w:t>
          </w:r>
          <w:r>
            <w:rPr>
              <w:b w:val="0"/>
              <w:bCs w:val="0"/>
            </w:rPr>
            <w:t xml:space="preserve"> ………………………………………………………………………………………………………………</w:t>
          </w:r>
          <w:r w:rsidR="009468A9">
            <w:rPr>
              <w:b w:val="0"/>
              <w:bCs w:val="0"/>
            </w:rPr>
            <w:t>…..</w:t>
          </w:r>
          <w:r w:rsidR="00F2746E" w:rsidRPr="009468A9">
            <w:t>1</w:t>
          </w:r>
          <w:r w:rsidR="005129C4" w:rsidRPr="009468A9">
            <w:t>4</w:t>
          </w:r>
        </w:p>
        <w:p w14:paraId="5EEC99E5" w14:textId="662DF62B" w:rsidR="00CD47E1" w:rsidRPr="00133FB9" w:rsidRDefault="00F2746E" w:rsidP="007F4579">
          <w:pPr>
            <w:spacing w:line="276" w:lineRule="auto"/>
            <w:rPr>
              <w:b/>
            </w:rPr>
          </w:pPr>
          <w:r>
            <w:rPr>
              <w:b/>
              <w:bCs/>
            </w:rPr>
            <w:t xml:space="preserve">Appendix: Detailed </w:t>
          </w:r>
          <w:r w:rsidR="0078563C">
            <w:rPr>
              <w:b/>
              <w:bCs/>
            </w:rPr>
            <w:t>Breakdown</w:t>
          </w:r>
          <w:r>
            <w:rPr>
              <w:b/>
              <w:bCs/>
            </w:rPr>
            <w:t xml:space="preserve"> of Top Three Categories ………………………………………………………………</w:t>
          </w:r>
          <w:r w:rsidR="0078563C">
            <w:rPr>
              <w:b/>
              <w:bCs/>
            </w:rPr>
            <w:t>………</w:t>
          </w:r>
          <w:r>
            <w:rPr>
              <w:b/>
              <w:bCs/>
            </w:rPr>
            <w:t>16</w:t>
          </w:r>
        </w:p>
      </w:sdtContent>
    </w:sdt>
    <w:p w14:paraId="3F947818" w14:textId="77777777" w:rsidR="0078099D" w:rsidRDefault="0078099D" w:rsidP="0078099D"/>
    <w:p w14:paraId="04F645F1" w14:textId="38E540C9" w:rsidR="002324D1" w:rsidRPr="008F4C70" w:rsidRDefault="002324D1" w:rsidP="00DB2105">
      <w:pPr>
        <w:pStyle w:val="Heading1"/>
        <w:rPr>
          <w:sz w:val="36"/>
          <w:szCs w:val="36"/>
        </w:rPr>
      </w:pPr>
      <w:bookmarkStart w:id="7" w:name="_Toc208486431"/>
      <w:bookmarkStart w:id="8" w:name="_Toc210658859"/>
      <w:bookmarkStart w:id="9" w:name="_Toc214533085"/>
      <w:r w:rsidRPr="008F4C70">
        <w:rPr>
          <w:sz w:val="36"/>
          <w:szCs w:val="36"/>
        </w:rPr>
        <w:t xml:space="preserve">Section 1: </w:t>
      </w:r>
      <w:bookmarkEnd w:id="7"/>
      <w:r w:rsidRPr="008F4C70">
        <w:rPr>
          <w:sz w:val="36"/>
          <w:szCs w:val="36"/>
        </w:rPr>
        <w:t>Overview and Trends</w:t>
      </w:r>
      <w:bookmarkEnd w:id="8"/>
      <w:bookmarkEnd w:id="9"/>
    </w:p>
    <w:p w14:paraId="09AB419F" w14:textId="5780BC42" w:rsidR="003C21DE" w:rsidRDefault="00B46E77" w:rsidP="00394257">
      <w:pPr>
        <w:rPr>
          <w:sz w:val="22"/>
          <w:szCs w:val="22"/>
        </w:rPr>
      </w:pPr>
      <w:r>
        <w:rPr>
          <w:sz w:val="22"/>
          <w:szCs w:val="22"/>
        </w:rPr>
        <w:t xml:space="preserve">This </w:t>
      </w:r>
      <w:r w:rsidR="00394257">
        <w:rPr>
          <w:sz w:val="22"/>
          <w:szCs w:val="22"/>
        </w:rPr>
        <w:t xml:space="preserve">statistical </w:t>
      </w:r>
      <w:r>
        <w:rPr>
          <w:sz w:val="22"/>
          <w:szCs w:val="22"/>
        </w:rPr>
        <w:t xml:space="preserve">summary </w:t>
      </w:r>
      <w:r w:rsidR="0051402A">
        <w:rPr>
          <w:sz w:val="22"/>
          <w:szCs w:val="22"/>
        </w:rPr>
        <w:t>of CIS callers (clients) and queries focuses on</w:t>
      </w:r>
      <w:r>
        <w:rPr>
          <w:sz w:val="22"/>
          <w:szCs w:val="22"/>
        </w:rPr>
        <w:t xml:space="preserve"> Quarter 2 2025, compared with the same period in 2024.  </w:t>
      </w:r>
      <w:r w:rsidR="00AC61C0" w:rsidRPr="00AC61C0">
        <w:rPr>
          <w:sz w:val="22"/>
          <w:szCs w:val="22"/>
        </w:rPr>
        <w:t>Quarterly query trends are not necessarily indicative of trends for a full year’s dataset – changes and patterns reflected from quarter to quarter may balance out over a year</w:t>
      </w:r>
      <w:r w:rsidR="00AC61C0">
        <w:rPr>
          <w:sz w:val="22"/>
          <w:szCs w:val="22"/>
        </w:rPr>
        <w:t xml:space="preserve"> – but provide a useful means of comparison.</w:t>
      </w:r>
    </w:p>
    <w:p w14:paraId="0CF109AA" w14:textId="1A42A471" w:rsidR="00050263" w:rsidRDefault="00667F52" w:rsidP="00050263">
      <w:pPr>
        <w:spacing w:before="240"/>
        <w:rPr>
          <w:sz w:val="22"/>
          <w:szCs w:val="22"/>
        </w:rPr>
      </w:pPr>
      <w:r w:rsidRPr="006E0C5A">
        <w:rPr>
          <w:sz w:val="22"/>
          <w:szCs w:val="22"/>
        </w:rPr>
        <w:t xml:space="preserve">During Q2 2025, </w:t>
      </w:r>
      <w:r w:rsidR="000176E7" w:rsidRPr="006E0C5A">
        <w:rPr>
          <w:sz w:val="22"/>
          <w:szCs w:val="22"/>
        </w:rPr>
        <w:t>94,372 callers contacted CISs</w:t>
      </w:r>
      <w:r w:rsidR="008F420B">
        <w:rPr>
          <w:sz w:val="22"/>
          <w:szCs w:val="22"/>
        </w:rPr>
        <w:t>:</w:t>
      </w:r>
      <w:r w:rsidR="000176E7" w:rsidRPr="006E0C5A">
        <w:rPr>
          <w:sz w:val="22"/>
          <w:szCs w:val="22"/>
        </w:rPr>
        <w:t xml:space="preserve"> </w:t>
      </w:r>
      <w:r w:rsidR="00DF1AD5">
        <w:rPr>
          <w:sz w:val="22"/>
          <w:szCs w:val="22"/>
        </w:rPr>
        <w:t>a decrease of</w:t>
      </w:r>
      <w:r w:rsidR="006C457A">
        <w:rPr>
          <w:sz w:val="22"/>
          <w:szCs w:val="22"/>
        </w:rPr>
        <w:t xml:space="preserve"> nearly 5%</w:t>
      </w:r>
      <w:r w:rsidR="00F35614">
        <w:rPr>
          <w:sz w:val="22"/>
          <w:szCs w:val="22"/>
        </w:rPr>
        <w:t>.</w:t>
      </w:r>
      <w:r w:rsidR="002D61AD">
        <w:rPr>
          <w:sz w:val="22"/>
          <w:szCs w:val="22"/>
        </w:rPr>
        <w:t xml:space="preserve"> </w:t>
      </w:r>
      <w:r w:rsidR="006A2011">
        <w:rPr>
          <w:sz w:val="22"/>
          <w:szCs w:val="22"/>
        </w:rPr>
        <w:t>However,</w:t>
      </w:r>
      <w:r w:rsidR="003F0007">
        <w:rPr>
          <w:sz w:val="22"/>
          <w:szCs w:val="22"/>
        </w:rPr>
        <w:t xml:space="preserve"> there was a trend of longer interactions</w:t>
      </w:r>
      <w:r w:rsidR="00542714">
        <w:rPr>
          <w:sz w:val="22"/>
          <w:szCs w:val="22"/>
        </w:rPr>
        <w:t xml:space="preserve"> with </w:t>
      </w:r>
      <w:r w:rsidR="002D52A1">
        <w:rPr>
          <w:sz w:val="22"/>
          <w:szCs w:val="22"/>
        </w:rPr>
        <w:t>Information officers</w:t>
      </w:r>
      <w:r w:rsidR="009A36CD">
        <w:rPr>
          <w:sz w:val="22"/>
          <w:szCs w:val="22"/>
        </w:rPr>
        <w:t xml:space="preserve">, which might reflect what CIS reports to us about more complex </w:t>
      </w:r>
      <w:r w:rsidR="00050263">
        <w:rPr>
          <w:sz w:val="22"/>
          <w:szCs w:val="22"/>
        </w:rPr>
        <w:t xml:space="preserve">queries </w:t>
      </w:r>
      <w:r w:rsidR="00425EE1">
        <w:rPr>
          <w:sz w:val="22"/>
          <w:szCs w:val="22"/>
        </w:rPr>
        <w:t>and</w:t>
      </w:r>
      <w:r w:rsidR="00050263">
        <w:rPr>
          <w:sz w:val="22"/>
          <w:szCs w:val="22"/>
        </w:rPr>
        <w:t xml:space="preserve"> client needs:</w:t>
      </w:r>
    </w:p>
    <w:p w14:paraId="24A8E33B" w14:textId="06385B90" w:rsidR="00542714" w:rsidRPr="00043250" w:rsidRDefault="00050263" w:rsidP="00335F0C">
      <w:pPr>
        <w:pStyle w:val="ListParagraph"/>
        <w:numPr>
          <w:ilvl w:val="0"/>
          <w:numId w:val="26"/>
        </w:numPr>
      </w:pPr>
      <w:r>
        <w:t xml:space="preserve">Interactions of </w:t>
      </w:r>
      <w:r w:rsidR="00542714" w:rsidRPr="00043250">
        <w:t>21-40 minu</w:t>
      </w:r>
      <w:r w:rsidR="00DB4014" w:rsidRPr="00043250">
        <w:t>tes increas</w:t>
      </w:r>
      <w:r w:rsidR="002D52A1">
        <w:t>ed</w:t>
      </w:r>
      <w:r w:rsidR="00DB4014" w:rsidRPr="00043250">
        <w:t xml:space="preserve"> by 3.2%</w:t>
      </w:r>
    </w:p>
    <w:p w14:paraId="61D246DD" w14:textId="3313FBC4" w:rsidR="00DB4014" w:rsidRPr="00043250" w:rsidRDefault="00FA30F3" w:rsidP="00335F0C">
      <w:pPr>
        <w:pStyle w:val="ListParagraph"/>
        <w:numPr>
          <w:ilvl w:val="0"/>
          <w:numId w:val="26"/>
        </w:numPr>
      </w:pPr>
      <w:r>
        <w:t xml:space="preserve">Interactions of </w:t>
      </w:r>
      <w:r w:rsidR="00DB4014" w:rsidRPr="00043250">
        <w:t>41-90 minutes increas</w:t>
      </w:r>
      <w:r w:rsidR="002D52A1">
        <w:t>ed</w:t>
      </w:r>
      <w:r w:rsidR="00DB4014" w:rsidRPr="00043250">
        <w:t xml:space="preserve"> by 12.7%</w:t>
      </w:r>
    </w:p>
    <w:p w14:paraId="1D64C377" w14:textId="43CAA656" w:rsidR="00DB4014" w:rsidRPr="00043250" w:rsidRDefault="00FA30F3" w:rsidP="00335F0C">
      <w:pPr>
        <w:pStyle w:val="ListParagraph"/>
        <w:numPr>
          <w:ilvl w:val="0"/>
          <w:numId w:val="26"/>
        </w:numPr>
      </w:pPr>
      <w:r>
        <w:t xml:space="preserve">Interactions of </w:t>
      </w:r>
      <w:r w:rsidR="00043250" w:rsidRPr="00043250">
        <w:t>91+ minutes increas</w:t>
      </w:r>
      <w:r w:rsidR="002D52A1">
        <w:t>ed</w:t>
      </w:r>
      <w:r w:rsidR="00043250" w:rsidRPr="00043250">
        <w:t xml:space="preserve"> by 59.8%.</w:t>
      </w:r>
    </w:p>
    <w:p w14:paraId="54ED9BBD" w14:textId="172D5D69" w:rsidR="00E45156" w:rsidRDefault="00E45156" w:rsidP="002324D1">
      <w:pPr>
        <w:rPr>
          <w:sz w:val="22"/>
          <w:szCs w:val="22"/>
        </w:rPr>
      </w:pPr>
      <w:r w:rsidRPr="009975AC">
        <w:rPr>
          <w:sz w:val="22"/>
          <w:szCs w:val="22"/>
        </w:rPr>
        <w:t>A caller can be a person who drops in,</w:t>
      </w:r>
      <w:r>
        <w:rPr>
          <w:sz w:val="22"/>
          <w:szCs w:val="22"/>
        </w:rPr>
        <w:t xml:space="preserve"> makes an appointment,</w:t>
      </w:r>
      <w:r w:rsidRPr="009975AC">
        <w:rPr>
          <w:sz w:val="22"/>
          <w:szCs w:val="22"/>
        </w:rPr>
        <w:t xml:space="preserve"> </w:t>
      </w:r>
      <w:r w:rsidR="00425EE1">
        <w:rPr>
          <w:sz w:val="22"/>
          <w:szCs w:val="22"/>
        </w:rPr>
        <w:t>contacts CIS by</w:t>
      </w:r>
      <w:r w:rsidRPr="009975AC">
        <w:rPr>
          <w:sz w:val="22"/>
          <w:szCs w:val="22"/>
        </w:rPr>
        <w:t xml:space="preserve"> phone or sends an email or letter.</w:t>
      </w:r>
      <w:r>
        <w:rPr>
          <w:sz w:val="22"/>
          <w:szCs w:val="22"/>
        </w:rPr>
        <w:t xml:space="preserve"> In</w:t>
      </w:r>
      <w:r w:rsidR="00425EE1">
        <w:rPr>
          <w:sz w:val="22"/>
          <w:szCs w:val="22"/>
        </w:rPr>
        <w:t>-</w:t>
      </w:r>
      <w:r>
        <w:rPr>
          <w:sz w:val="22"/>
          <w:szCs w:val="22"/>
        </w:rPr>
        <w:t xml:space="preserve">person callers made up 70% of all </w:t>
      </w:r>
      <w:r w:rsidR="00425EE1">
        <w:rPr>
          <w:sz w:val="22"/>
          <w:szCs w:val="22"/>
        </w:rPr>
        <w:t>interactions</w:t>
      </w:r>
      <w:r w:rsidR="00172DF2">
        <w:rPr>
          <w:sz w:val="22"/>
          <w:szCs w:val="22"/>
        </w:rPr>
        <w:t>.</w:t>
      </w:r>
    </w:p>
    <w:p w14:paraId="32C56B3B" w14:textId="26F4D957" w:rsidR="00746119" w:rsidRPr="009975AC" w:rsidRDefault="00D97549" w:rsidP="00746119">
      <w:pPr>
        <w:rPr>
          <w:sz w:val="22"/>
          <w:szCs w:val="22"/>
        </w:rPr>
      </w:pPr>
      <w:r>
        <w:rPr>
          <w:sz w:val="22"/>
          <w:szCs w:val="22"/>
        </w:rPr>
        <w:t>One in seven people</w:t>
      </w:r>
      <w:r w:rsidR="00CE34BE">
        <w:rPr>
          <w:sz w:val="22"/>
          <w:szCs w:val="22"/>
        </w:rPr>
        <w:t xml:space="preserve"> were recorded as having specific needs</w:t>
      </w:r>
      <w:r w:rsidR="00746119" w:rsidRPr="00E72135">
        <w:rPr>
          <w:sz w:val="22"/>
          <w:szCs w:val="22"/>
        </w:rPr>
        <w:t xml:space="preserve"> </w:t>
      </w:r>
      <w:r w:rsidR="00746119">
        <w:rPr>
          <w:sz w:val="22"/>
          <w:szCs w:val="22"/>
        </w:rPr>
        <w:t xml:space="preserve">(additional to the matter they were enquiring about) which </w:t>
      </w:r>
      <w:r w:rsidR="00E85D67">
        <w:rPr>
          <w:sz w:val="22"/>
          <w:szCs w:val="22"/>
        </w:rPr>
        <w:t>can</w:t>
      </w:r>
      <w:r w:rsidR="00746119">
        <w:rPr>
          <w:sz w:val="22"/>
          <w:szCs w:val="22"/>
        </w:rPr>
        <w:t xml:space="preserve"> present </w:t>
      </w:r>
      <w:r w:rsidR="00746119" w:rsidRPr="00E72135">
        <w:rPr>
          <w:sz w:val="22"/>
          <w:szCs w:val="22"/>
        </w:rPr>
        <w:t xml:space="preserve">barriers to accessing </w:t>
      </w:r>
      <w:r w:rsidR="00E85D67">
        <w:rPr>
          <w:sz w:val="22"/>
          <w:szCs w:val="22"/>
        </w:rPr>
        <w:t>public</w:t>
      </w:r>
      <w:r w:rsidR="008309E1">
        <w:rPr>
          <w:sz w:val="22"/>
          <w:szCs w:val="22"/>
        </w:rPr>
        <w:t xml:space="preserve"> </w:t>
      </w:r>
      <w:r w:rsidR="00746119" w:rsidRPr="00E72135">
        <w:rPr>
          <w:sz w:val="22"/>
          <w:szCs w:val="22"/>
        </w:rPr>
        <w:t>services</w:t>
      </w:r>
      <w:r w:rsidR="00E85D67">
        <w:rPr>
          <w:sz w:val="22"/>
          <w:szCs w:val="22"/>
        </w:rPr>
        <w:t xml:space="preserve"> and provide some challenges for CIS</w:t>
      </w:r>
      <w:r w:rsidR="00746119">
        <w:rPr>
          <w:sz w:val="22"/>
          <w:szCs w:val="22"/>
        </w:rPr>
        <w:t xml:space="preserve">. </w:t>
      </w:r>
      <w:r w:rsidR="00BF179C">
        <w:rPr>
          <w:sz w:val="22"/>
          <w:szCs w:val="22"/>
        </w:rPr>
        <w:t xml:space="preserve">Language </w:t>
      </w:r>
      <w:r w:rsidR="00C70130">
        <w:rPr>
          <w:sz w:val="22"/>
          <w:szCs w:val="22"/>
        </w:rPr>
        <w:t xml:space="preserve">needs continue to be the most common </w:t>
      </w:r>
      <w:r w:rsidR="003C21DE">
        <w:rPr>
          <w:sz w:val="22"/>
          <w:szCs w:val="22"/>
        </w:rPr>
        <w:t xml:space="preserve">reported </w:t>
      </w:r>
      <w:r w:rsidR="00E12F6B">
        <w:rPr>
          <w:sz w:val="22"/>
          <w:szCs w:val="22"/>
        </w:rPr>
        <w:t>need,</w:t>
      </w:r>
      <w:r w:rsidR="002D52A1">
        <w:rPr>
          <w:sz w:val="22"/>
          <w:szCs w:val="22"/>
        </w:rPr>
        <w:t xml:space="preserve"> </w:t>
      </w:r>
      <w:r w:rsidR="008309E1">
        <w:rPr>
          <w:sz w:val="22"/>
          <w:szCs w:val="22"/>
        </w:rPr>
        <w:t>while</w:t>
      </w:r>
      <w:r w:rsidR="00C27DF5">
        <w:rPr>
          <w:sz w:val="22"/>
          <w:szCs w:val="22"/>
        </w:rPr>
        <w:t xml:space="preserve"> the</w:t>
      </w:r>
      <w:r w:rsidR="00B46E77">
        <w:rPr>
          <w:sz w:val="22"/>
          <w:szCs w:val="22"/>
        </w:rPr>
        <w:t xml:space="preserve"> number</w:t>
      </w:r>
      <w:r w:rsidR="008148B4">
        <w:rPr>
          <w:sz w:val="22"/>
          <w:szCs w:val="22"/>
        </w:rPr>
        <w:t xml:space="preserve"> of distressed callers increased by 31%.</w:t>
      </w:r>
    </w:p>
    <w:p w14:paraId="41245D23" w14:textId="77777777" w:rsidR="0066274B" w:rsidRDefault="00D46530" w:rsidP="002324D1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CIS </w:t>
      </w:r>
      <w:r w:rsidRPr="00E72135">
        <w:rPr>
          <w:sz w:val="22"/>
          <w:szCs w:val="22"/>
          <w:lang w:val="en-US"/>
        </w:rPr>
        <w:t>dealt with 1</w:t>
      </w:r>
      <w:r>
        <w:rPr>
          <w:sz w:val="22"/>
          <w:szCs w:val="22"/>
          <w:lang w:val="en-US"/>
        </w:rPr>
        <w:t>71,863</w:t>
      </w:r>
      <w:r w:rsidRPr="00E72135">
        <w:rPr>
          <w:sz w:val="22"/>
          <w:szCs w:val="22"/>
          <w:lang w:val="en-US"/>
        </w:rPr>
        <w:t xml:space="preserve"> queries during Q</w:t>
      </w:r>
      <w:r>
        <w:rPr>
          <w:sz w:val="22"/>
          <w:szCs w:val="22"/>
          <w:lang w:val="en-US"/>
        </w:rPr>
        <w:t>2</w:t>
      </w:r>
      <w:r w:rsidRPr="00E72135">
        <w:rPr>
          <w:sz w:val="22"/>
          <w:szCs w:val="22"/>
          <w:lang w:val="en-US"/>
        </w:rPr>
        <w:t xml:space="preserve"> 2025</w:t>
      </w:r>
      <w:r w:rsidR="003C21DE">
        <w:rPr>
          <w:sz w:val="22"/>
          <w:szCs w:val="22"/>
          <w:lang w:val="en-US"/>
        </w:rPr>
        <w:t>. This represents</w:t>
      </w:r>
      <w:r w:rsidR="00DD3CAF">
        <w:rPr>
          <w:sz w:val="22"/>
          <w:szCs w:val="22"/>
          <w:lang w:val="en-US"/>
        </w:rPr>
        <w:t xml:space="preserve"> </w:t>
      </w:r>
      <w:r w:rsidR="003C21DE">
        <w:rPr>
          <w:sz w:val="22"/>
          <w:szCs w:val="22"/>
          <w:lang w:val="en-US"/>
        </w:rPr>
        <w:t>a</w:t>
      </w:r>
      <w:r w:rsidR="00DD3CAF">
        <w:rPr>
          <w:sz w:val="22"/>
          <w:szCs w:val="22"/>
          <w:lang w:val="en-US"/>
        </w:rPr>
        <w:t xml:space="preserve"> </w:t>
      </w:r>
      <w:r w:rsidR="00083795">
        <w:rPr>
          <w:sz w:val="22"/>
          <w:szCs w:val="22"/>
          <w:lang w:val="en-US"/>
        </w:rPr>
        <w:t>query-per-</w:t>
      </w:r>
      <w:r w:rsidR="00DD3CAF">
        <w:rPr>
          <w:sz w:val="22"/>
          <w:szCs w:val="22"/>
          <w:lang w:val="en-US"/>
        </w:rPr>
        <w:t xml:space="preserve">caller ratio of </w:t>
      </w:r>
      <w:r w:rsidR="00C26AC5">
        <w:rPr>
          <w:sz w:val="22"/>
          <w:szCs w:val="22"/>
          <w:lang w:val="en-US"/>
        </w:rPr>
        <w:t>1.82.</w:t>
      </w:r>
      <w:r>
        <w:rPr>
          <w:sz w:val="22"/>
          <w:szCs w:val="22"/>
          <w:lang w:val="en-US"/>
        </w:rPr>
        <w:t xml:space="preserve"> </w:t>
      </w:r>
      <w:r w:rsidR="00893197">
        <w:rPr>
          <w:sz w:val="22"/>
          <w:szCs w:val="22"/>
          <w:lang w:val="en-US"/>
        </w:rPr>
        <w:t xml:space="preserve">There </w:t>
      </w:r>
      <w:r w:rsidR="00083795">
        <w:rPr>
          <w:sz w:val="22"/>
          <w:szCs w:val="22"/>
          <w:lang w:val="en-US"/>
        </w:rPr>
        <w:t>represents</w:t>
      </w:r>
      <w:r w:rsidR="00893197">
        <w:rPr>
          <w:sz w:val="22"/>
          <w:szCs w:val="22"/>
          <w:lang w:val="en-US"/>
        </w:rPr>
        <w:t xml:space="preserve"> a</w:t>
      </w:r>
      <w:r w:rsidR="009B4AA3">
        <w:rPr>
          <w:sz w:val="22"/>
          <w:szCs w:val="22"/>
          <w:lang w:val="en-US"/>
        </w:rPr>
        <w:t xml:space="preserve"> </w:t>
      </w:r>
      <w:r w:rsidRPr="00E72135">
        <w:rPr>
          <w:sz w:val="22"/>
          <w:szCs w:val="22"/>
          <w:lang w:val="en-US"/>
        </w:rPr>
        <w:t xml:space="preserve">decrease of </w:t>
      </w:r>
      <w:r w:rsidR="009B4AA3">
        <w:rPr>
          <w:sz w:val="22"/>
          <w:szCs w:val="22"/>
          <w:lang w:val="en-US"/>
        </w:rPr>
        <w:t>11</w:t>
      </w:r>
      <w:r w:rsidRPr="00E72135">
        <w:rPr>
          <w:sz w:val="22"/>
          <w:szCs w:val="22"/>
          <w:lang w:val="en-US"/>
        </w:rPr>
        <w:t xml:space="preserve">% </w:t>
      </w:r>
      <w:r w:rsidR="00C27DF5" w:rsidRPr="00E72135">
        <w:rPr>
          <w:sz w:val="22"/>
          <w:szCs w:val="22"/>
          <w:lang w:val="en-US"/>
        </w:rPr>
        <w:t>in</w:t>
      </w:r>
      <w:r w:rsidRPr="00E72135">
        <w:rPr>
          <w:sz w:val="22"/>
          <w:szCs w:val="22"/>
          <w:lang w:val="en-US"/>
        </w:rPr>
        <w:t xml:space="preserve"> the </w:t>
      </w:r>
      <w:r w:rsidR="00083795">
        <w:rPr>
          <w:sz w:val="22"/>
          <w:szCs w:val="22"/>
          <w:lang w:val="en-US"/>
        </w:rPr>
        <w:t xml:space="preserve">query-per-caller ratio compared with the </w:t>
      </w:r>
      <w:r w:rsidRPr="00E72135">
        <w:rPr>
          <w:sz w:val="22"/>
          <w:szCs w:val="22"/>
          <w:lang w:val="en-US"/>
        </w:rPr>
        <w:t>same period in 2024</w:t>
      </w:r>
      <w:r w:rsidR="00083795">
        <w:rPr>
          <w:sz w:val="22"/>
          <w:szCs w:val="22"/>
          <w:lang w:val="en-US"/>
        </w:rPr>
        <w:t>.</w:t>
      </w:r>
      <w:r w:rsidR="00893197">
        <w:rPr>
          <w:sz w:val="22"/>
          <w:szCs w:val="22"/>
          <w:lang w:val="en-US"/>
        </w:rPr>
        <w:t xml:space="preserve"> As queries tend towards greater complexity, it is likely that less queries per caller can be dealt with.</w:t>
      </w:r>
      <w:r w:rsidR="00083795">
        <w:rPr>
          <w:sz w:val="22"/>
          <w:szCs w:val="22"/>
          <w:lang w:val="en-US"/>
        </w:rPr>
        <w:t xml:space="preserve"> </w:t>
      </w:r>
    </w:p>
    <w:p w14:paraId="44781300" w14:textId="01E6293B" w:rsidR="00772E2F" w:rsidRDefault="00727826" w:rsidP="002324D1">
      <w:pPr>
        <w:rPr>
          <w:sz w:val="22"/>
          <w:szCs w:val="22"/>
        </w:rPr>
      </w:pPr>
      <w:r w:rsidRPr="33CC85EA">
        <w:rPr>
          <w:sz w:val="22"/>
          <w:szCs w:val="22"/>
        </w:rPr>
        <w:t>Queries categorised as</w:t>
      </w:r>
      <w:r w:rsidR="00CA7B8F" w:rsidRPr="33CC85EA">
        <w:rPr>
          <w:sz w:val="22"/>
          <w:szCs w:val="22"/>
        </w:rPr>
        <w:t xml:space="preserve"> </w:t>
      </w:r>
      <w:r w:rsidRPr="33CC85EA">
        <w:rPr>
          <w:sz w:val="22"/>
          <w:szCs w:val="22"/>
        </w:rPr>
        <w:t>‘</w:t>
      </w:r>
      <w:r w:rsidR="00D23567" w:rsidRPr="33CC85EA">
        <w:rPr>
          <w:sz w:val="22"/>
          <w:szCs w:val="22"/>
        </w:rPr>
        <w:t>Local</w:t>
      </w:r>
      <w:r w:rsidRPr="33CC85EA">
        <w:rPr>
          <w:sz w:val="22"/>
          <w:szCs w:val="22"/>
        </w:rPr>
        <w:t>’</w:t>
      </w:r>
      <w:r w:rsidR="00D23567" w:rsidRPr="33CC85EA">
        <w:rPr>
          <w:sz w:val="22"/>
          <w:szCs w:val="22"/>
        </w:rPr>
        <w:t xml:space="preserve"> became the third most queried category, replacing </w:t>
      </w:r>
      <w:r w:rsidR="00D50FDF" w:rsidRPr="33CC85EA">
        <w:rPr>
          <w:sz w:val="22"/>
          <w:szCs w:val="22"/>
        </w:rPr>
        <w:t>‘</w:t>
      </w:r>
      <w:r w:rsidR="00D23567" w:rsidRPr="33CC85EA">
        <w:rPr>
          <w:sz w:val="22"/>
          <w:szCs w:val="22"/>
        </w:rPr>
        <w:t>Health</w:t>
      </w:r>
      <w:r w:rsidR="00D50FDF" w:rsidRPr="33CC85EA">
        <w:rPr>
          <w:sz w:val="22"/>
          <w:szCs w:val="22"/>
        </w:rPr>
        <w:t>’</w:t>
      </w:r>
      <w:r w:rsidR="00215BE2" w:rsidRPr="33CC85EA">
        <w:rPr>
          <w:sz w:val="22"/>
          <w:szCs w:val="22"/>
        </w:rPr>
        <w:t>.</w:t>
      </w:r>
    </w:p>
    <w:p w14:paraId="35C8A3C7" w14:textId="3376DDE1" w:rsidR="00C62FDB" w:rsidRDefault="00C62FDB" w:rsidP="00C62FDB">
      <w:pPr>
        <w:rPr>
          <w:sz w:val="22"/>
          <w:szCs w:val="22"/>
          <w:lang w:val="en-US"/>
        </w:rPr>
      </w:pPr>
      <w:r w:rsidRPr="508E98CC">
        <w:rPr>
          <w:sz w:val="22"/>
          <w:szCs w:val="22"/>
          <w:lang w:val="en-US"/>
        </w:rPr>
        <w:t xml:space="preserve">Around 45% of queries were </w:t>
      </w:r>
      <w:r w:rsidR="00D50FDF" w:rsidRPr="508E98CC">
        <w:rPr>
          <w:sz w:val="22"/>
          <w:szCs w:val="22"/>
          <w:lang w:val="en-US"/>
        </w:rPr>
        <w:t>categorised as</w:t>
      </w:r>
      <w:r w:rsidRPr="508E98CC">
        <w:rPr>
          <w:sz w:val="22"/>
          <w:szCs w:val="22"/>
          <w:lang w:val="en-US"/>
        </w:rPr>
        <w:t xml:space="preserve"> </w:t>
      </w:r>
      <w:r w:rsidR="00D50FDF" w:rsidRPr="508E98CC">
        <w:rPr>
          <w:sz w:val="22"/>
          <w:szCs w:val="22"/>
          <w:lang w:val="en-US"/>
        </w:rPr>
        <w:t>‘</w:t>
      </w:r>
      <w:r w:rsidRPr="508E98CC">
        <w:rPr>
          <w:sz w:val="22"/>
          <w:szCs w:val="22"/>
          <w:lang w:val="en-US"/>
        </w:rPr>
        <w:t>Social Welfare</w:t>
      </w:r>
      <w:r w:rsidR="00D50FDF" w:rsidRPr="508E98CC">
        <w:rPr>
          <w:sz w:val="22"/>
          <w:szCs w:val="22"/>
          <w:lang w:val="en-US"/>
        </w:rPr>
        <w:t>’</w:t>
      </w:r>
      <w:r w:rsidRPr="508E98CC">
        <w:rPr>
          <w:sz w:val="22"/>
          <w:szCs w:val="22"/>
          <w:lang w:val="en-US"/>
        </w:rPr>
        <w:t>. Most social welfare areas saw a decrease, but the</w:t>
      </w:r>
      <w:r w:rsidR="0066274B" w:rsidRPr="508E98CC">
        <w:rPr>
          <w:sz w:val="22"/>
          <w:szCs w:val="22"/>
          <w:lang w:val="en-US"/>
        </w:rPr>
        <w:t xml:space="preserve">re was a large </w:t>
      </w:r>
      <w:r w:rsidRPr="508E98CC">
        <w:rPr>
          <w:sz w:val="22"/>
          <w:szCs w:val="22"/>
          <w:lang w:val="en-US"/>
        </w:rPr>
        <w:t>increase</w:t>
      </w:r>
      <w:r w:rsidR="0066274B" w:rsidRPr="508E98CC">
        <w:rPr>
          <w:sz w:val="22"/>
          <w:szCs w:val="22"/>
          <w:lang w:val="en-US"/>
        </w:rPr>
        <w:t xml:space="preserve"> – 38.3% – in queries categorised as ‘</w:t>
      </w:r>
      <w:r w:rsidR="00FE4CEE" w:rsidRPr="508E98CC">
        <w:rPr>
          <w:sz w:val="22"/>
          <w:szCs w:val="22"/>
          <w:lang w:val="en-US"/>
        </w:rPr>
        <w:t xml:space="preserve">Benefits </w:t>
      </w:r>
      <w:r w:rsidR="0066274B" w:rsidRPr="508E98CC">
        <w:rPr>
          <w:sz w:val="22"/>
          <w:szCs w:val="22"/>
          <w:lang w:val="en-US"/>
        </w:rPr>
        <w:t>C</w:t>
      </w:r>
      <w:r w:rsidR="00FE4CEE" w:rsidRPr="508E98CC">
        <w:rPr>
          <w:sz w:val="22"/>
          <w:szCs w:val="22"/>
          <w:lang w:val="en-US"/>
        </w:rPr>
        <w:t>heck</w:t>
      </w:r>
      <w:r w:rsidR="0066274B" w:rsidRPr="508E98CC">
        <w:rPr>
          <w:sz w:val="22"/>
          <w:szCs w:val="22"/>
          <w:lang w:val="en-US"/>
        </w:rPr>
        <w:t>’</w:t>
      </w:r>
      <w:r w:rsidR="00FE4CEE" w:rsidRPr="508E98CC">
        <w:rPr>
          <w:sz w:val="22"/>
          <w:szCs w:val="22"/>
          <w:lang w:val="en-US"/>
        </w:rPr>
        <w:t>.</w:t>
      </w:r>
      <w:r w:rsidR="0066274B" w:rsidRPr="508E98CC">
        <w:rPr>
          <w:sz w:val="22"/>
          <w:szCs w:val="22"/>
          <w:lang w:val="en-US"/>
        </w:rPr>
        <w:t xml:space="preserve"> This </w:t>
      </w:r>
      <w:r w:rsidR="00EF1B4F" w:rsidRPr="508E98CC">
        <w:rPr>
          <w:sz w:val="22"/>
          <w:szCs w:val="22"/>
          <w:lang w:val="en-US"/>
        </w:rPr>
        <w:t>might reflect</w:t>
      </w:r>
      <w:r w:rsidR="0066274B" w:rsidRPr="508E98CC">
        <w:rPr>
          <w:sz w:val="22"/>
          <w:szCs w:val="22"/>
          <w:lang w:val="en-US"/>
        </w:rPr>
        <w:t xml:space="preserve"> </w:t>
      </w:r>
      <w:r w:rsidR="00EF1B4F" w:rsidRPr="508E98CC">
        <w:rPr>
          <w:sz w:val="22"/>
          <w:szCs w:val="22"/>
          <w:lang w:val="en-US"/>
        </w:rPr>
        <w:t>people’s attempts to maximise their income in the face of cost-of-living challenges.</w:t>
      </w:r>
    </w:p>
    <w:p w14:paraId="23F9819A" w14:textId="0F854EB7" w:rsidR="00BD31A4" w:rsidRPr="002D52A1" w:rsidRDefault="00D50FDF" w:rsidP="002324D1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‘</w:t>
      </w:r>
      <w:r w:rsidR="00D672BD">
        <w:rPr>
          <w:sz w:val="22"/>
          <w:szCs w:val="22"/>
          <w:lang w:val="en-US"/>
        </w:rPr>
        <w:t>Moving Country</w:t>
      </w:r>
      <w:r>
        <w:rPr>
          <w:sz w:val="22"/>
          <w:szCs w:val="22"/>
          <w:lang w:val="en-US"/>
        </w:rPr>
        <w:t>’</w:t>
      </w:r>
      <w:r w:rsidR="00D672BD">
        <w:rPr>
          <w:sz w:val="22"/>
          <w:szCs w:val="22"/>
          <w:lang w:val="en-US"/>
        </w:rPr>
        <w:t xml:space="preserve"> queries </w:t>
      </w:r>
      <w:r w:rsidR="00EF1B4F">
        <w:rPr>
          <w:sz w:val="22"/>
          <w:szCs w:val="22"/>
          <w:lang w:val="en-US"/>
        </w:rPr>
        <w:t>– which mainly relate to immigration –</w:t>
      </w:r>
      <w:r w:rsidR="00D672BD">
        <w:rPr>
          <w:sz w:val="22"/>
          <w:szCs w:val="22"/>
          <w:lang w:val="en-US"/>
        </w:rPr>
        <w:t xml:space="preserve"> increased by </w:t>
      </w:r>
      <w:r w:rsidR="00EB0E95">
        <w:rPr>
          <w:sz w:val="22"/>
          <w:szCs w:val="22"/>
          <w:lang w:val="en-US"/>
        </w:rPr>
        <w:t>2%</w:t>
      </w:r>
      <w:r w:rsidR="00EF1B4F">
        <w:rPr>
          <w:sz w:val="22"/>
          <w:szCs w:val="22"/>
          <w:lang w:val="en-US"/>
        </w:rPr>
        <w:t>.</w:t>
      </w:r>
      <w:r w:rsidR="00EB0E95">
        <w:rPr>
          <w:sz w:val="22"/>
          <w:szCs w:val="22"/>
          <w:lang w:val="en-US"/>
        </w:rPr>
        <w:t xml:space="preserve"> Irish Residence Permit queries more than doubled under this category.</w:t>
      </w:r>
    </w:p>
    <w:p w14:paraId="3BF3A835" w14:textId="77777777" w:rsidR="00BD3A7F" w:rsidRPr="008F4C70" w:rsidRDefault="00BD3A7F" w:rsidP="00BD3A7F">
      <w:pPr>
        <w:pStyle w:val="Heading1"/>
        <w:rPr>
          <w:sz w:val="36"/>
          <w:szCs w:val="36"/>
        </w:rPr>
      </w:pPr>
      <w:bookmarkStart w:id="10" w:name="_Toc207981917"/>
      <w:bookmarkStart w:id="11" w:name="_Toc208486432"/>
      <w:bookmarkStart w:id="12" w:name="_Toc210658860"/>
      <w:bookmarkStart w:id="13" w:name="_Toc214533086"/>
      <w:r w:rsidRPr="008F4C70">
        <w:rPr>
          <w:sz w:val="36"/>
          <w:szCs w:val="36"/>
        </w:rPr>
        <w:lastRenderedPageBreak/>
        <w:t>Section 2: Caller Summary</w:t>
      </w:r>
      <w:bookmarkEnd w:id="10"/>
      <w:bookmarkEnd w:id="11"/>
      <w:bookmarkEnd w:id="12"/>
      <w:bookmarkEnd w:id="13"/>
    </w:p>
    <w:p w14:paraId="6D1016CA" w14:textId="165FA3CB" w:rsidR="00111E9A" w:rsidRDefault="00942712" w:rsidP="00942712">
      <w:pPr>
        <w:pStyle w:val="Heading3"/>
        <w:jc w:val="both"/>
        <w:rPr>
          <w:rFonts w:ascii="Calibri" w:hAnsi="Calibri" w:cs="Calibri"/>
          <w:color w:val="auto"/>
          <w:sz w:val="22"/>
          <w:szCs w:val="22"/>
        </w:rPr>
      </w:pPr>
      <w:bookmarkStart w:id="14" w:name="_Toc210658861"/>
      <w:bookmarkStart w:id="15" w:name="_Toc214533087"/>
      <w:r w:rsidRPr="00726B8C">
        <w:rPr>
          <w:rFonts w:ascii="Calibri" w:hAnsi="Calibri" w:cs="Calibri"/>
          <w:color w:val="auto"/>
          <w:sz w:val="22"/>
          <w:szCs w:val="22"/>
        </w:rPr>
        <w:t xml:space="preserve">There were </w:t>
      </w:r>
      <w:r w:rsidR="00BD0C10">
        <w:rPr>
          <w:rFonts w:ascii="Calibri" w:hAnsi="Calibri" w:cs="Calibri"/>
          <w:b/>
          <w:color w:val="auto"/>
          <w:sz w:val="22"/>
          <w:szCs w:val="22"/>
        </w:rPr>
        <w:t>94</w:t>
      </w:r>
      <w:r w:rsidR="008A3DF1">
        <w:rPr>
          <w:rFonts w:ascii="Calibri" w:hAnsi="Calibri" w:cs="Calibri"/>
          <w:b/>
          <w:color w:val="auto"/>
          <w:sz w:val="22"/>
          <w:szCs w:val="22"/>
        </w:rPr>
        <w:t>,372</w:t>
      </w:r>
      <w:r w:rsidRPr="00726B8C">
        <w:rPr>
          <w:rFonts w:ascii="Calibri" w:hAnsi="Calibri" w:cs="Calibri"/>
          <w:color w:val="auto"/>
          <w:sz w:val="22"/>
          <w:szCs w:val="22"/>
        </w:rPr>
        <w:t xml:space="preserve"> callers to CISs nationally during Q</w:t>
      </w:r>
      <w:r w:rsidR="008A3DF1">
        <w:rPr>
          <w:rFonts w:ascii="Calibri" w:hAnsi="Calibri" w:cs="Calibri"/>
          <w:color w:val="auto"/>
          <w:sz w:val="22"/>
          <w:szCs w:val="22"/>
        </w:rPr>
        <w:t>2</w:t>
      </w:r>
      <w:r w:rsidRPr="00726B8C">
        <w:rPr>
          <w:rFonts w:ascii="Calibri" w:hAnsi="Calibri" w:cs="Calibri"/>
          <w:color w:val="auto"/>
          <w:sz w:val="22"/>
          <w:szCs w:val="22"/>
        </w:rPr>
        <w:t>, 202</w:t>
      </w:r>
      <w:r w:rsidR="000366B6">
        <w:rPr>
          <w:rFonts w:ascii="Calibri" w:hAnsi="Calibri" w:cs="Calibri"/>
          <w:color w:val="auto"/>
          <w:sz w:val="22"/>
          <w:szCs w:val="22"/>
        </w:rPr>
        <w:t>5</w:t>
      </w:r>
      <w:r w:rsidRPr="00726B8C">
        <w:rPr>
          <w:rFonts w:ascii="Calibri" w:hAnsi="Calibri" w:cs="Calibri"/>
          <w:color w:val="auto"/>
          <w:sz w:val="22"/>
          <w:szCs w:val="22"/>
        </w:rPr>
        <w:t xml:space="preserve">, </w:t>
      </w:r>
      <w:r w:rsidRPr="00111E9A">
        <w:rPr>
          <w:rFonts w:ascii="Calibri" w:hAnsi="Calibri" w:cs="Calibri"/>
          <w:bCs/>
          <w:color w:val="auto"/>
          <w:sz w:val="22"/>
          <w:szCs w:val="22"/>
        </w:rPr>
        <w:t>a</w:t>
      </w:r>
      <w:r w:rsidR="00111E9A">
        <w:rPr>
          <w:rFonts w:ascii="Calibri" w:hAnsi="Calibri" w:cs="Calibri"/>
          <w:bCs/>
          <w:color w:val="auto"/>
          <w:sz w:val="22"/>
          <w:szCs w:val="22"/>
        </w:rPr>
        <w:t xml:space="preserve"> </w:t>
      </w:r>
      <w:r w:rsidR="000366B6">
        <w:rPr>
          <w:rFonts w:ascii="Calibri" w:hAnsi="Calibri" w:cs="Calibri"/>
          <w:bCs/>
          <w:color w:val="auto"/>
          <w:sz w:val="22"/>
          <w:szCs w:val="22"/>
        </w:rPr>
        <w:t>4.</w:t>
      </w:r>
      <w:r w:rsidR="00E22563">
        <w:rPr>
          <w:rFonts w:ascii="Calibri" w:hAnsi="Calibri" w:cs="Calibri"/>
          <w:bCs/>
          <w:color w:val="auto"/>
          <w:sz w:val="22"/>
          <w:szCs w:val="22"/>
        </w:rPr>
        <w:t>8</w:t>
      </w:r>
      <w:r w:rsidR="006E6146" w:rsidRPr="00111E9A">
        <w:rPr>
          <w:rFonts w:ascii="Calibri" w:hAnsi="Calibri" w:cs="Calibri"/>
          <w:bCs/>
          <w:color w:val="auto"/>
          <w:sz w:val="22"/>
          <w:szCs w:val="22"/>
        </w:rPr>
        <w:t>%</w:t>
      </w:r>
      <w:r w:rsidRPr="00111E9A">
        <w:rPr>
          <w:rFonts w:ascii="Calibri" w:hAnsi="Calibri" w:cs="Calibri"/>
          <w:bCs/>
          <w:color w:val="auto"/>
          <w:sz w:val="22"/>
          <w:szCs w:val="22"/>
        </w:rPr>
        <w:t xml:space="preserve"> </w:t>
      </w:r>
      <w:r w:rsidR="006E6146" w:rsidRPr="00111E9A">
        <w:rPr>
          <w:rFonts w:ascii="Calibri" w:hAnsi="Calibri" w:cs="Calibri"/>
          <w:bCs/>
          <w:color w:val="auto"/>
          <w:sz w:val="22"/>
          <w:szCs w:val="22"/>
        </w:rPr>
        <w:t>decrease</w:t>
      </w:r>
      <w:r w:rsidR="006E6146" w:rsidRPr="00726B8C">
        <w:rPr>
          <w:rFonts w:ascii="Calibri" w:hAnsi="Calibri" w:cs="Calibri"/>
          <w:b/>
          <w:color w:val="auto"/>
          <w:sz w:val="22"/>
          <w:szCs w:val="22"/>
        </w:rPr>
        <w:t xml:space="preserve"> </w:t>
      </w:r>
      <w:r w:rsidR="000366B6">
        <w:rPr>
          <w:rFonts w:ascii="Calibri" w:hAnsi="Calibri" w:cs="Calibri"/>
          <w:color w:val="auto"/>
          <w:sz w:val="22"/>
          <w:szCs w:val="22"/>
        </w:rPr>
        <w:t>on the same period last year</w:t>
      </w:r>
      <w:r w:rsidRPr="00726B8C">
        <w:rPr>
          <w:rFonts w:ascii="Calibri" w:hAnsi="Calibri" w:cs="Calibri"/>
          <w:color w:val="auto"/>
          <w:sz w:val="22"/>
          <w:szCs w:val="22"/>
        </w:rPr>
        <w:t xml:space="preserve"> </w:t>
      </w:r>
      <w:r w:rsidR="00111E9A">
        <w:rPr>
          <w:rFonts w:ascii="Calibri" w:hAnsi="Calibri" w:cs="Calibri"/>
          <w:color w:val="auto"/>
          <w:sz w:val="22"/>
          <w:szCs w:val="22"/>
        </w:rPr>
        <w:t>(</w:t>
      </w:r>
      <w:r w:rsidR="009D30EC">
        <w:rPr>
          <w:rFonts w:ascii="Calibri" w:hAnsi="Calibri" w:cs="Calibri"/>
          <w:color w:val="auto"/>
          <w:sz w:val="22"/>
          <w:szCs w:val="22"/>
        </w:rPr>
        <w:t>99</w:t>
      </w:r>
      <w:r w:rsidR="00671481">
        <w:rPr>
          <w:rFonts w:ascii="Calibri" w:hAnsi="Calibri" w:cs="Calibri"/>
          <w:color w:val="auto"/>
          <w:sz w:val="22"/>
          <w:szCs w:val="22"/>
        </w:rPr>
        <w:t>,181</w:t>
      </w:r>
      <w:r w:rsidR="006E6146" w:rsidRPr="00726B8C">
        <w:rPr>
          <w:rFonts w:ascii="Calibri" w:hAnsi="Calibri" w:cs="Calibri"/>
          <w:color w:val="auto"/>
          <w:sz w:val="22"/>
          <w:szCs w:val="22"/>
        </w:rPr>
        <w:t xml:space="preserve"> </w:t>
      </w:r>
      <w:r w:rsidRPr="00726B8C">
        <w:rPr>
          <w:rFonts w:ascii="Calibri" w:hAnsi="Calibri" w:cs="Calibri"/>
          <w:color w:val="auto"/>
          <w:sz w:val="22"/>
          <w:szCs w:val="22"/>
        </w:rPr>
        <w:t>callers</w:t>
      </w:r>
      <w:r w:rsidR="00111E9A">
        <w:rPr>
          <w:rFonts w:ascii="Calibri" w:hAnsi="Calibri" w:cs="Calibri"/>
          <w:color w:val="auto"/>
          <w:sz w:val="22"/>
          <w:szCs w:val="22"/>
        </w:rPr>
        <w:t>)</w:t>
      </w:r>
      <w:r w:rsidR="008F7776" w:rsidRPr="00726B8C">
        <w:rPr>
          <w:rFonts w:ascii="Calibri" w:hAnsi="Calibri" w:cs="Calibri"/>
          <w:color w:val="auto"/>
          <w:sz w:val="22"/>
          <w:szCs w:val="22"/>
        </w:rPr>
        <w:t>.</w:t>
      </w:r>
      <w:bookmarkEnd w:id="14"/>
      <w:bookmarkEnd w:id="15"/>
      <w:r w:rsidR="008F7776" w:rsidRPr="00726B8C">
        <w:rPr>
          <w:rFonts w:ascii="Calibri" w:hAnsi="Calibri" w:cs="Calibri"/>
          <w:color w:val="auto"/>
          <w:sz w:val="22"/>
          <w:szCs w:val="22"/>
        </w:rPr>
        <w:t xml:space="preserve"> </w:t>
      </w:r>
      <w:r w:rsidR="006E6146" w:rsidRPr="00726B8C">
        <w:rPr>
          <w:rFonts w:ascii="Calibri" w:hAnsi="Calibri" w:cs="Calibri"/>
          <w:color w:val="auto"/>
          <w:sz w:val="22"/>
          <w:szCs w:val="22"/>
        </w:rPr>
        <w:t xml:space="preserve"> </w:t>
      </w:r>
    </w:p>
    <w:p w14:paraId="4E8BEAC2" w14:textId="77777777" w:rsidR="00111E9A" w:rsidRDefault="00111E9A" w:rsidP="00942712">
      <w:pPr>
        <w:pStyle w:val="Heading3"/>
        <w:jc w:val="both"/>
        <w:rPr>
          <w:rFonts w:ascii="Calibri" w:hAnsi="Calibri" w:cs="Calibri"/>
          <w:color w:val="auto"/>
          <w:sz w:val="22"/>
          <w:szCs w:val="22"/>
        </w:rPr>
      </w:pPr>
    </w:p>
    <w:p w14:paraId="5FA901F8" w14:textId="77777777" w:rsidR="00111E9A" w:rsidRPr="00A62A0B" w:rsidRDefault="00111E9A" w:rsidP="007B1327">
      <w:pPr>
        <w:pStyle w:val="Heading2"/>
        <w:rPr>
          <w:color w:val="00B050"/>
        </w:rPr>
      </w:pPr>
      <w:bookmarkStart w:id="16" w:name="_Toc210658862"/>
      <w:bookmarkStart w:id="17" w:name="_Toc214533088"/>
      <w:r w:rsidRPr="00A62A0B">
        <w:rPr>
          <w:color w:val="00B050"/>
        </w:rPr>
        <w:t>Gender Profile</w:t>
      </w:r>
      <w:bookmarkEnd w:id="16"/>
      <w:bookmarkEnd w:id="17"/>
    </w:p>
    <w:p w14:paraId="376A8BCF" w14:textId="1AA2AB43" w:rsidR="00C92219" w:rsidRPr="00C92219" w:rsidRDefault="00965394" w:rsidP="00C92219">
      <w:pPr>
        <w:pStyle w:val="Heading3"/>
        <w:spacing w:after="240"/>
        <w:jc w:val="both"/>
        <w:rPr>
          <w:rFonts w:ascii="Calibri" w:hAnsi="Calibri" w:cs="Calibri"/>
          <w:color w:val="auto"/>
          <w:sz w:val="22"/>
          <w:szCs w:val="22"/>
        </w:rPr>
      </w:pPr>
      <w:bookmarkStart w:id="18" w:name="_Toc210658863"/>
      <w:bookmarkStart w:id="19" w:name="_Toc214533089"/>
      <w:r>
        <w:rPr>
          <w:rFonts w:ascii="Calibri" w:hAnsi="Calibri" w:cs="Calibri"/>
          <w:color w:val="auto"/>
          <w:sz w:val="22"/>
          <w:szCs w:val="22"/>
        </w:rPr>
        <w:t xml:space="preserve">The </w:t>
      </w:r>
      <w:r w:rsidR="00A75978">
        <w:rPr>
          <w:rFonts w:ascii="Calibri" w:hAnsi="Calibri" w:cs="Calibri"/>
          <w:color w:val="auto"/>
          <w:sz w:val="22"/>
          <w:szCs w:val="22"/>
        </w:rPr>
        <w:t>majority of callers</w:t>
      </w:r>
      <w:r w:rsidR="00BC4F54">
        <w:rPr>
          <w:rFonts w:ascii="Calibri" w:hAnsi="Calibri" w:cs="Calibri"/>
          <w:color w:val="auto"/>
          <w:sz w:val="22"/>
          <w:szCs w:val="22"/>
        </w:rPr>
        <w:t xml:space="preserve"> were female (54.6%)</w:t>
      </w:r>
      <w:r w:rsidR="00F462E7">
        <w:rPr>
          <w:rFonts w:ascii="Calibri" w:hAnsi="Calibri" w:cs="Calibri"/>
          <w:color w:val="auto"/>
          <w:sz w:val="22"/>
          <w:szCs w:val="22"/>
        </w:rPr>
        <w:t>;</w:t>
      </w:r>
      <w:r w:rsidR="006F5875">
        <w:rPr>
          <w:rFonts w:ascii="Calibri" w:hAnsi="Calibri" w:cs="Calibri"/>
          <w:color w:val="auto"/>
          <w:sz w:val="22"/>
          <w:szCs w:val="22"/>
        </w:rPr>
        <w:t xml:space="preserve"> males made up nearly 4</w:t>
      </w:r>
      <w:bookmarkEnd w:id="18"/>
      <w:r w:rsidR="000A3998">
        <w:rPr>
          <w:rFonts w:ascii="Calibri" w:hAnsi="Calibri" w:cs="Calibri"/>
          <w:color w:val="auto"/>
          <w:sz w:val="22"/>
          <w:szCs w:val="22"/>
        </w:rPr>
        <w:t>0%. The number of female callers decreased by 7%</w:t>
      </w:r>
      <w:r w:rsidR="009E5CF9">
        <w:rPr>
          <w:rFonts w:ascii="Calibri" w:hAnsi="Calibri" w:cs="Calibri"/>
          <w:color w:val="auto"/>
          <w:sz w:val="22"/>
          <w:szCs w:val="22"/>
        </w:rPr>
        <w:t xml:space="preserve"> and the number of male callers deceased by 3.5%. Couple/</w:t>
      </w:r>
      <w:r w:rsidR="00F34885">
        <w:rPr>
          <w:rFonts w:ascii="Calibri" w:hAnsi="Calibri" w:cs="Calibri"/>
          <w:color w:val="auto"/>
          <w:sz w:val="22"/>
          <w:szCs w:val="22"/>
        </w:rPr>
        <w:t>f</w:t>
      </w:r>
      <w:r w:rsidR="009E5CF9">
        <w:rPr>
          <w:rFonts w:ascii="Calibri" w:hAnsi="Calibri" w:cs="Calibri"/>
          <w:color w:val="auto"/>
          <w:sz w:val="22"/>
          <w:szCs w:val="22"/>
        </w:rPr>
        <w:t>amily mem</w:t>
      </w:r>
      <w:r w:rsidR="007F2D9D">
        <w:rPr>
          <w:rFonts w:ascii="Calibri" w:hAnsi="Calibri" w:cs="Calibri"/>
          <w:color w:val="auto"/>
          <w:sz w:val="22"/>
          <w:szCs w:val="22"/>
        </w:rPr>
        <w:t>bers</w:t>
      </w:r>
      <w:r w:rsidR="00F34885">
        <w:rPr>
          <w:rFonts w:ascii="Calibri" w:hAnsi="Calibri" w:cs="Calibri"/>
          <w:color w:val="auto"/>
          <w:sz w:val="22"/>
          <w:szCs w:val="22"/>
        </w:rPr>
        <w:t xml:space="preserve"> seen together</w:t>
      </w:r>
      <w:r w:rsidR="007F2D9D">
        <w:rPr>
          <w:rFonts w:ascii="Calibri" w:hAnsi="Calibri" w:cs="Calibri"/>
          <w:color w:val="auto"/>
          <w:sz w:val="22"/>
          <w:szCs w:val="22"/>
        </w:rPr>
        <w:t xml:space="preserve"> increased by 0.7%.</w:t>
      </w:r>
      <w:bookmarkEnd w:id="19"/>
    </w:p>
    <w:p w14:paraId="59FA5133" w14:textId="20709A30" w:rsidR="00E67B39" w:rsidRDefault="00F31B88" w:rsidP="00C92219">
      <w:pPr>
        <w:pStyle w:val="Heading3"/>
        <w:rPr>
          <w:rFonts w:eastAsia="Times New Roman"/>
          <w:lang w:eastAsia="en-IE"/>
        </w:rPr>
      </w:pPr>
      <w:bookmarkStart w:id="20" w:name="_Toc210658864"/>
      <w:bookmarkStart w:id="21" w:name="_Toc214533090"/>
      <w:r>
        <w:rPr>
          <w:rFonts w:eastAsia="Times New Roman"/>
          <w:lang w:eastAsia="en-IE"/>
        </w:rPr>
        <w:t>Exhibit</w:t>
      </w:r>
      <w:r w:rsidR="00942712" w:rsidRPr="00726B8C">
        <w:rPr>
          <w:rFonts w:eastAsia="Times New Roman"/>
          <w:lang w:eastAsia="en-IE"/>
        </w:rPr>
        <w:t xml:space="preserve"> 1 – Caller Gender Profile</w:t>
      </w:r>
      <w:bookmarkEnd w:id="20"/>
      <w:bookmarkEnd w:id="21"/>
    </w:p>
    <w:p w14:paraId="07D24612" w14:textId="62333366" w:rsidR="00D138F3" w:rsidRPr="00D138F3" w:rsidRDefault="00A044B4" w:rsidP="00A044B4">
      <w:pPr>
        <w:jc w:val="center"/>
        <w:rPr>
          <w:lang w:eastAsia="en-IE"/>
        </w:rPr>
      </w:pPr>
      <w:r>
        <w:rPr>
          <w:noProof/>
        </w:rPr>
        <w:drawing>
          <wp:inline distT="0" distB="0" distL="0" distR="0" wp14:anchorId="6147CDA2" wp14:editId="2C2EF666">
            <wp:extent cx="4600575" cy="2237590"/>
            <wp:effectExtent l="0" t="0" r="9525" b="10795"/>
            <wp:docPr id="89191077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CCA9D62-0DFD-D99F-CD4B-435B86EA1CF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04AC925" w14:textId="77777777" w:rsidR="00214364" w:rsidRDefault="00214364" w:rsidP="00214364"/>
    <w:p w14:paraId="2421B57E" w14:textId="77777777" w:rsidR="00A95834" w:rsidRDefault="00A95834" w:rsidP="007B1327">
      <w:pPr>
        <w:pStyle w:val="Heading2"/>
      </w:pPr>
      <w:bookmarkStart w:id="22" w:name="_Toc210658865"/>
      <w:bookmarkStart w:id="23" w:name="_Toc214533091"/>
    </w:p>
    <w:p w14:paraId="4A9BF7A1" w14:textId="5D3AFFAE" w:rsidR="007B1327" w:rsidRPr="00A62A0B" w:rsidRDefault="007B1327" w:rsidP="007B1327">
      <w:pPr>
        <w:pStyle w:val="Heading2"/>
        <w:rPr>
          <w:color w:val="00B050"/>
        </w:rPr>
      </w:pPr>
      <w:r w:rsidRPr="00A62A0B">
        <w:rPr>
          <w:color w:val="00B050"/>
        </w:rPr>
        <w:t>Age Profile</w:t>
      </w:r>
      <w:bookmarkEnd w:id="22"/>
      <w:bookmarkEnd w:id="23"/>
    </w:p>
    <w:p w14:paraId="54870251" w14:textId="26B2B2BF" w:rsidR="004663C0" w:rsidRPr="00876DF1" w:rsidRDefault="004663C0" w:rsidP="007B1327">
      <w:pPr>
        <w:rPr>
          <w:sz w:val="22"/>
          <w:szCs w:val="22"/>
        </w:rPr>
      </w:pPr>
      <w:r w:rsidRPr="00876DF1">
        <w:rPr>
          <w:sz w:val="22"/>
          <w:szCs w:val="22"/>
        </w:rPr>
        <w:t>Age information was available for 68.8% of callers (64,893 individuals). The 46–65 age group remained the most frequent users of CIS services, while the 26–45 group</w:t>
      </w:r>
      <w:r w:rsidR="000F666A">
        <w:rPr>
          <w:sz w:val="22"/>
          <w:szCs w:val="22"/>
        </w:rPr>
        <w:t xml:space="preserve"> –</w:t>
      </w:r>
      <w:r w:rsidR="00D617A2">
        <w:rPr>
          <w:sz w:val="22"/>
          <w:szCs w:val="22"/>
        </w:rPr>
        <w:t xml:space="preserve"> usually</w:t>
      </w:r>
      <w:r w:rsidRPr="00876DF1">
        <w:rPr>
          <w:sz w:val="22"/>
          <w:szCs w:val="22"/>
        </w:rPr>
        <w:t xml:space="preserve"> comparable in volume</w:t>
      </w:r>
      <w:r w:rsidR="000F666A">
        <w:rPr>
          <w:sz w:val="22"/>
          <w:szCs w:val="22"/>
        </w:rPr>
        <w:t xml:space="preserve"> – </w:t>
      </w:r>
      <w:r w:rsidRPr="00876DF1">
        <w:rPr>
          <w:sz w:val="22"/>
          <w:szCs w:val="22"/>
        </w:rPr>
        <w:t>saw a notable decline this quarter</w:t>
      </w:r>
      <w:r w:rsidR="000F666A">
        <w:rPr>
          <w:sz w:val="22"/>
          <w:szCs w:val="22"/>
        </w:rPr>
        <w:t>, d</w:t>
      </w:r>
      <w:r w:rsidRPr="00876DF1">
        <w:rPr>
          <w:sz w:val="22"/>
          <w:szCs w:val="22"/>
        </w:rPr>
        <w:t>ropp</w:t>
      </w:r>
      <w:r w:rsidR="000F666A">
        <w:rPr>
          <w:sz w:val="22"/>
          <w:szCs w:val="22"/>
        </w:rPr>
        <w:t>ing</w:t>
      </w:r>
      <w:r w:rsidRPr="00876DF1">
        <w:rPr>
          <w:sz w:val="22"/>
          <w:szCs w:val="22"/>
        </w:rPr>
        <w:t xml:space="preserve"> by 15.6%</w:t>
      </w:r>
      <w:r w:rsidR="000F666A">
        <w:rPr>
          <w:sz w:val="22"/>
          <w:szCs w:val="22"/>
        </w:rPr>
        <w:t>:</w:t>
      </w:r>
      <w:r w:rsidRPr="00876DF1">
        <w:rPr>
          <w:sz w:val="22"/>
          <w:szCs w:val="22"/>
        </w:rPr>
        <w:t xml:space="preserve"> the largest shift among all age groups. Callers under 25 represented just 3.8% of total contacts and </w:t>
      </w:r>
      <w:r w:rsidR="00876DF1" w:rsidRPr="00876DF1">
        <w:rPr>
          <w:sz w:val="22"/>
          <w:szCs w:val="22"/>
        </w:rPr>
        <w:t xml:space="preserve">saw a </w:t>
      </w:r>
      <w:r w:rsidRPr="00876DF1">
        <w:rPr>
          <w:sz w:val="22"/>
          <w:szCs w:val="22"/>
        </w:rPr>
        <w:t>decrease</w:t>
      </w:r>
      <w:r w:rsidR="00876DF1" w:rsidRPr="00876DF1">
        <w:rPr>
          <w:sz w:val="22"/>
          <w:szCs w:val="22"/>
        </w:rPr>
        <w:t xml:space="preserve"> of</w:t>
      </w:r>
      <w:r w:rsidRPr="00876DF1">
        <w:rPr>
          <w:sz w:val="22"/>
          <w:szCs w:val="22"/>
        </w:rPr>
        <w:t xml:space="preserve"> 10.1%. Conversely, th</w:t>
      </w:r>
      <w:r w:rsidR="000F666A">
        <w:rPr>
          <w:sz w:val="22"/>
          <w:szCs w:val="22"/>
        </w:rPr>
        <w:t>e number of callers</w:t>
      </w:r>
      <w:r w:rsidRPr="00876DF1">
        <w:rPr>
          <w:sz w:val="22"/>
          <w:szCs w:val="22"/>
        </w:rPr>
        <w:t xml:space="preserve"> aged 66 and over </w:t>
      </w:r>
      <w:r w:rsidR="000F666A">
        <w:rPr>
          <w:sz w:val="22"/>
          <w:szCs w:val="22"/>
        </w:rPr>
        <w:t>increased</w:t>
      </w:r>
      <w:r w:rsidRPr="00876DF1">
        <w:rPr>
          <w:sz w:val="22"/>
          <w:szCs w:val="22"/>
        </w:rPr>
        <w:t xml:space="preserve"> by nearly 5%.</w:t>
      </w:r>
    </w:p>
    <w:p w14:paraId="0777FF4D" w14:textId="1647E24A" w:rsidR="00876DF1" w:rsidRPr="000F666A" w:rsidRDefault="00F31B88" w:rsidP="000F666A">
      <w:pPr>
        <w:pStyle w:val="Heading3"/>
        <w:rPr>
          <w:rFonts w:eastAsia="Times New Roman"/>
          <w:lang w:eastAsia="en-IE"/>
        </w:rPr>
      </w:pPr>
      <w:bookmarkStart w:id="24" w:name="_Toc210658866"/>
      <w:bookmarkStart w:id="25" w:name="_Toc214533092"/>
      <w:r>
        <w:rPr>
          <w:rFonts w:eastAsia="Times New Roman"/>
          <w:lang w:eastAsia="en-IE"/>
        </w:rPr>
        <w:t>Exhibit</w:t>
      </w:r>
      <w:r w:rsidR="00942712" w:rsidRPr="00726B8C">
        <w:rPr>
          <w:rFonts w:eastAsia="Times New Roman"/>
          <w:lang w:eastAsia="en-IE"/>
        </w:rPr>
        <w:t xml:space="preserve"> </w:t>
      </w:r>
      <w:r>
        <w:rPr>
          <w:rFonts w:eastAsia="Times New Roman"/>
          <w:lang w:eastAsia="en-IE"/>
        </w:rPr>
        <w:t>2</w:t>
      </w:r>
      <w:r w:rsidR="00942712" w:rsidRPr="00726B8C">
        <w:rPr>
          <w:rFonts w:eastAsia="Times New Roman"/>
          <w:lang w:eastAsia="en-IE"/>
        </w:rPr>
        <w:t xml:space="preserve"> – Caller Age Profile</w:t>
      </w:r>
      <w:bookmarkEnd w:id="24"/>
      <w:bookmarkEnd w:id="25"/>
      <w:r w:rsidR="00942712" w:rsidRPr="00726B8C">
        <w:rPr>
          <w:rFonts w:eastAsia="Times New Roman"/>
          <w:lang w:eastAsia="en-IE"/>
        </w:rPr>
        <w:t xml:space="preserve"> </w:t>
      </w:r>
    </w:p>
    <w:p w14:paraId="11F7327D" w14:textId="23D2136D" w:rsidR="00816688" w:rsidRPr="00876DF1" w:rsidRDefault="00AB7641" w:rsidP="00876DF1">
      <w:pPr>
        <w:jc w:val="center"/>
        <w:rPr>
          <w:lang w:eastAsia="en-IE"/>
        </w:rPr>
      </w:pPr>
      <w:r>
        <w:rPr>
          <w:noProof/>
        </w:rPr>
        <w:drawing>
          <wp:inline distT="0" distB="0" distL="0" distR="0" wp14:anchorId="32FEB6DB" wp14:editId="76C49288">
            <wp:extent cx="4582795" cy="2656542"/>
            <wp:effectExtent l="0" t="0" r="8255" b="10795"/>
            <wp:docPr id="159786367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20FA834-EDBC-9F28-A6DF-B56C9B7854C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57B8E7E" w14:textId="77777777" w:rsidR="00D70965" w:rsidRDefault="00D70965">
      <w:pPr>
        <w:rPr>
          <w:rFonts w:asciiTheme="majorHAnsi" w:eastAsiaTheme="majorEastAsia" w:hAnsiTheme="majorHAnsi"/>
          <w:color w:val="C0504D" w:themeColor="accent2"/>
          <w:sz w:val="28"/>
          <w:szCs w:val="28"/>
        </w:rPr>
      </w:pPr>
      <w:bookmarkStart w:id="26" w:name="_Toc210658867"/>
      <w:r>
        <w:br w:type="page"/>
      </w:r>
    </w:p>
    <w:p w14:paraId="384356F2" w14:textId="5241313A" w:rsidR="007B1327" w:rsidRPr="00A62A0B" w:rsidRDefault="007B1327" w:rsidP="007B1327">
      <w:pPr>
        <w:pStyle w:val="Heading2"/>
        <w:rPr>
          <w:color w:val="00B050"/>
        </w:rPr>
      </w:pPr>
      <w:bookmarkStart w:id="27" w:name="_Toc214533093"/>
      <w:r w:rsidRPr="00A62A0B">
        <w:rPr>
          <w:color w:val="00B050"/>
        </w:rPr>
        <w:lastRenderedPageBreak/>
        <w:t xml:space="preserve">Mode of </w:t>
      </w:r>
      <w:bookmarkEnd w:id="26"/>
      <w:bookmarkEnd w:id="27"/>
      <w:r w:rsidR="00A62A0B">
        <w:rPr>
          <w:color w:val="00B050"/>
        </w:rPr>
        <w:t>C</w:t>
      </w:r>
      <w:r w:rsidRPr="00A62A0B">
        <w:rPr>
          <w:color w:val="00B050"/>
        </w:rPr>
        <w:t>ontact</w:t>
      </w:r>
    </w:p>
    <w:p w14:paraId="50476593" w14:textId="2E88238D" w:rsidR="007B1327" w:rsidRDefault="00B20AA1" w:rsidP="00290362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In-person </w:t>
      </w:r>
      <w:r w:rsidR="00E04CE2">
        <w:rPr>
          <w:sz w:val="22"/>
          <w:szCs w:val="22"/>
        </w:rPr>
        <w:t xml:space="preserve">(personal) </w:t>
      </w:r>
      <w:r>
        <w:rPr>
          <w:sz w:val="22"/>
          <w:szCs w:val="22"/>
        </w:rPr>
        <w:t xml:space="preserve">callers accounted for </w:t>
      </w:r>
      <w:r w:rsidR="00181434" w:rsidRPr="00726B8C">
        <w:rPr>
          <w:sz w:val="22"/>
          <w:szCs w:val="22"/>
        </w:rPr>
        <w:t>6</w:t>
      </w:r>
      <w:r w:rsidR="00782CCD">
        <w:rPr>
          <w:sz w:val="22"/>
          <w:szCs w:val="22"/>
        </w:rPr>
        <w:t>9.7</w:t>
      </w:r>
      <w:r w:rsidR="00181434" w:rsidRPr="00726B8C">
        <w:rPr>
          <w:sz w:val="22"/>
          <w:szCs w:val="22"/>
        </w:rPr>
        <w:t xml:space="preserve">% of </w:t>
      </w:r>
      <w:r>
        <w:rPr>
          <w:sz w:val="22"/>
          <w:szCs w:val="22"/>
        </w:rPr>
        <w:t>interactions</w:t>
      </w:r>
      <w:r w:rsidR="00B60996" w:rsidRPr="00726B8C">
        <w:rPr>
          <w:sz w:val="22"/>
          <w:szCs w:val="22"/>
        </w:rPr>
        <w:t xml:space="preserve">, of </w:t>
      </w:r>
      <w:r>
        <w:rPr>
          <w:sz w:val="22"/>
          <w:szCs w:val="22"/>
        </w:rPr>
        <w:t>which</w:t>
      </w:r>
      <w:r w:rsidRPr="00726B8C">
        <w:rPr>
          <w:sz w:val="22"/>
          <w:szCs w:val="22"/>
        </w:rPr>
        <w:t xml:space="preserve"> </w:t>
      </w:r>
      <w:r w:rsidR="008B7ED2" w:rsidRPr="00726B8C">
        <w:rPr>
          <w:sz w:val="22"/>
          <w:szCs w:val="22"/>
        </w:rPr>
        <w:t>9</w:t>
      </w:r>
      <w:r w:rsidR="002B54A4">
        <w:rPr>
          <w:sz w:val="22"/>
          <w:szCs w:val="22"/>
        </w:rPr>
        <w:t>1.7</w:t>
      </w:r>
      <w:r w:rsidR="008B7ED2" w:rsidRPr="00726B8C">
        <w:rPr>
          <w:sz w:val="22"/>
          <w:szCs w:val="22"/>
        </w:rPr>
        <w:t xml:space="preserve">% were </w:t>
      </w:r>
      <w:r>
        <w:rPr>
          <w:sz w:val="22"/>
          <w:szCs w:val="22"/>
        </w:rPr>
        <w:t>d</w:t>
      </w:r>
      <w:r w:rsidRPr="00726B8C">
        <w:rPr>
          <w:sz w:val="22"/>
          <w:szCs w:val="22"/>
        </w:rPr>
        <w:t>rop</w:t>
      </w:r>
      <w:r w:rsidR="008B7ED2" w:rsidRPr="00726B8C">
        <w:rPr>
          <w:sz w:val="22"/>
          <w:szCs w:val="22"/>
        </w:rPr>
        <w:t>-in (</w:t>
      </w:r>
      <w:r w:rsidR="00C56A67">
        <w:rPr>
          <w:sz w:val="22"/>
          <w:szCs w:val="22"/>
        </w:rPr>
        <w:t>6</w:t>
      </w:r>
      <w:r w:rsidR="002B54A4">
        <w:rPr>
          <w:sz w:val="22"/>
          <w:szCs w:val="22"/>
        </w:rPr>
        <w:t>0,280</w:t>
      </w:r>
      <w:r w:rsidR="008B7ED2" w:rsidRPr="00726B8C">
        <w:rPr>
          <w:sz w:val="22"/>
          <w:szCs w:val="22"/>
        </w:rPr>
        <w:t xml:space="preserve"> callers)</w:t>
      </w:r>
      <w:r>
        <w:rPr>
          <w:sz w:val="22"/>
          <w:szCs w:val="22"/>
        </w:rPr>
        <w:t xml:space="preserve"> and</w:t>
      </w:r>
      <w:r w:rsidR="008B7ED2" w:rsidRPr="00726B8C">
        <w:rPr>
          <w:sz w:val="22"/>
          <w:szCs w:val="22"/>
        </w:rPr>
        <w:t xml:space="preserve"> </w:t>
      </w:r>
      <w:r w:rsidR="002B54A4">
        <w:rPr>
          <w:sz w:val="22"/>
          <w:szCs w:val="22"/>
        </w:rPr>
        <w:t>8.3</w:t>
      </w:r>
      <w:r w:rsidR="00B001E5" w:rsidRPr="00726B8C">
        <w:rPr>
          <w:sz w:val="22"/>
          <w:szCs w:val="22"/>
        </w:rPr>
        <w:t xml:space="preserve">% were by </w:t>
      </w:r>
      <w:r>
        <w:rPr>
          <w:sz w:val="22"/>
          <w:szCs w:val="22"/>
        </w:rPr>
        <w:t>a</w:t>
      </w:r>
      <w:r w:rsidRPr="00726B8C">
        <w:rPr>
          <w:sz w:val="22"/>
          <w:szCs w:val="22"/>
        </w:rPr>
        <w:t xml:space="preserve">ppointment </w:t>
      </w:r>
      <w:r w:rsidR="00B001E5" w:rsidRPr="00726B8C">
        <w:rPr>
          <w:sz w:val="22"/>
          <w:szCs w:val="22"/>
        </w:rPr>
        <w:t>(</w:t>
      </w:r>
      <w:r w:rsidR="00C56A67">
        <w:rPr>
          <w:sz w:val="22"/>
          <w:szCs w:val="22"/>
        </w:rPr>
        <w:t>5,4</w:t>
      </w:r>
      <w:r w:rsidR="008B285B">
        <w:rPr>
          <w:sz w:val="22"/>
          <w:szCs w:val="22"/>
        </w:rPr>
        <w:t>83</w:t>
      </w:r>
      <w:r w:rsidR="00B001E5" w:rsidRPr="00726B8C">
        <w:rPr>
          <w:sz w:val="22"/>
          <w:szCs w:val="22"/>
        </w:rPr>
        <w:t xml:space="preserve"> callers).</w:t>
      </w:r>
      <w:r w:rsidR="00601B72" w:rsidRPr="00726B8C">
        <w:rPr>
          <w:sz w:val="22"/>
          <w:szCs w:val="22"/>
        </w:rPr>
        <w:t xml:space="preserve"> </w:t>
      </w:r>
      <w:r w:rsidR="00FC2DED">
        <w:rPr>
          <w:sz w:val="22"/>
          <w:szCs w:val="22"/>
        </w:rPr>
        <w:t>There was</w:t>
      </w:r>
      <w:r w:rsidR="005F472D">
        <w:rPr>
          <w:sz w:val="22"/>
          <w:szCs w:val="22"/>
        </w:rPr>
        <w:t xml:space="preserve"> a decrease</w:t>
      </w:r>
      <w:r w:rsidR="00E156CB">
        <w:rPr>
          <w:sz w:val="22"/>
          <w:szCs w:val="22"/>
        </w:rPr>
        <w:t xml:space="preserve"> of 13.6% in</w:t>
      </w:r>
      <w:r w:rsidR="005F472D">
        <w:rPr>
          <w:sz w:val="22"/>
          <w:szCs w:val="22"/>
        </w:rPr>
        <w:t xml:space="preserve"> telephone </w:t>
      </w:r>
      <w:r w:rsidR="00E156CB">
        <w:rPr>
          <w:sz w:val="22"/>
          <w:szCs w:val="22"/>
        </w:rPr>
        <w:t>calls answered. L</w:t>
      </w:r>
      <w:r w:rsidR="00E76CF8">
        <w:rPr>
          <w:sz w:val="22"/>
          <w:szCs w:val="22"/>
        </w:rPr>
        <w:t>etter</w:t>
      </w:r>
      <w:r w:rsidR="00E156CB">
        <w:rPr>
          <w:sz w:val="22"/>
          <w:szCs w:val="22"/>
        </w:rPr>
        <w:t>s</w:t>
      </w:r>
      <w:r w:rsidR="00E76CF8">
        <w:rPr>
          <w:sz w:val="22"/>
          <w:szCs w:val="22"/>
        </w:rPr>
        <w:t xml:space="preserve"> and emails </w:t>
      </w:r>
      <w:r w:rsidR="00E156CB">
        <w:rPr>
          <w:sz w:val="22"/>
          <w:szCs w:val="22"/>
        </w:rPr>
        <w:t xml:space="preserve">– already </w:t>
      </w:r>
      <w:r w:rsidR="00D70965">
        <w:rPr>
          <w:sz w:val="22"/>
          <w:szCs w:val="22"/>
        </w:rPr>
        <w:t xml:space="preserve">a low proportion of CIS work – </w:t>
      </w:r>
      <w:r w:rsidR="00E76CF8">
        <w:rPr>
          <w:sz w:val="22"/>
          <w:szCs w:val="22"/>
        </w:rPr>
        <w:t>decreased by 8.1%</w:t>
      </w:r>
      <w:r w:rsidR="00D70965">
        <w:rPr>
          <w:sz w:val="22"/>
          <w:szCs w:val="22"/>
        </w:rPr>
        <w:t>. I</w:t>
      </w:r>
      <w:r w:rsidR="00E76CF8">
        <w:rPr>
          <w:sz w:val="22"/>
          <w:szCs w:val="22"/>
        </w:rPr>
        <w:t>n-person callers remained at a similar level.</w:t>
      </w:r>
    </w:p>
    <w:p w14:paraId="5464D6DC" w14:textId="21B8092B" w:rsidR="002865D2" w:rsidRPr="004B5A1F" w:rsidRDefault="00E76CF8" w:rsidP="004B5A1F">
      <w:pPr>
        <w:pStyle w:val="Heading3"/>
        <w:rPr>
          <w:rFonts w:eastAsia="Times New Roman"/>
          <w:color w:val="365F91" w:themeColor="accent1" w:themeShade="BF"/>
          <w:lang w:eastAsia="en-IE"/>
        </w:rPr>
      </w:pPr>
      <w:bookmarkStart w:id="28" w:name="_Toc210658868"/>
      <w:bookmarkStart w:id="29" w:name="_Toc214533094"/>
      <w:r>
        <w:rPr>
          <w:rFonts w:eastAsia="Times New Roman"/>
          <w:lang w:eastAsia="en-IE"/>
        </w:rPr>
        <w:t xml:space="preserve">Exhibit </w:t>
      </w:r>
      <w:r w:rsidRPr="00726B8C">
        <w:rPr>
          <w:rFonts w:eastAsia="Times New Roman"/>
          <w:lang w:eastAsia="en-IE"/>
        </w:rPr>
        <w:t>3 – Caller Mode of Contact</w:t>
      </w:r>
      <w:bookmarkEnd w:id="28"/>
      <w:bookmarkEnd w:id="29"/>
      <w:r w:rsidRPr="00726B8C">
        <w:rPr>
          <w:rFonts w:eastAsia="Times New Roman"/>
          <w:lang w:eastAsia="en-IE"/>
        </w:rPr>
        <w:t xml:space="preserve"> </w:t>
      </w:r>
    </w:p>
    <w:p w14:paraId="729511B7" w14:textId="26D47E49" w:rsidR="002865D2" w:rsidRPr="00290362" w:rsidRDefault="002865D2" w:rsidP="002865D2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40FD7815" wp14:editId="56F494FF">
            <wp:extent cx="4581525" cy="2751363"/>
            <wp:effectExtent l="0" t="0" r="9525" b="11430"/>
            <wp:docPr id="180354553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55831FC6-3BA2-122E-424A-5FA01C4DD62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94FC1CB" w14:textId="77777777" w:rsidR="00214364" w:rsidRPr="00726B8C" w:rsidRDefault="00214364" w:rsidP="00942712">
      <w:pPr>
        <w:rPr>
          <w:rFonts w:asciiTheme="minorHAnsi" w:hAnsiTheme="minorHAnsi" w:cstheme="minorHAnsi"/>
          <w:sz w:val="22"/>
          <w:szCs w:val="22"/>
        </w:rPr>
      </w:pPr>
    </w:p>
    <w:p w14:paraId="5932CF45" w14:textId="77777777" w:rsidR="00030DE2" w:rsidRPr="00A62A0B" w:rsidRDefault="00030DE2" w:rsidP="007B1327">
      <w:pPr>
        <w:pStyle w:val="Heading2"/>
        <w:rPr>
          <w:color w:val="00B050"/>
        </w:rPr>
      </w:pPr>
      <w:bookmarkStart w:id="30" w:name="_Toc210658869"/>
      <w:bookmarkStart w:id="31" w:name="_Toc214533095"/>
      <w:r w:rsidRPr="00A62A0B">
        <w:rPr>
          <w:color w:val="00B050"/>
        </w:rPr>
        <w:t>Country of Origin</w:t>
      </w:r>
      <w:bookmarkEnd w:id="30"/>
      <w:bookmarkEnd w:id="31"/>
      <w:r w:rsidRPr="00A62A0B">
        <w:rPr>
          <w:color w:val="00B050"/>
        </w:rPr>
        <w:t xml:space="preserve"> </w:t>
      </w:r>
    </w:p>
    <w:p w14:paraId="2ED6934F" w14:textId="4FFFA43A" w:rsidR="00375B16" w:rsidRDefault="008F7417" w:rsidP="00A54CB3">
      <w:pPr>
        <w:jc w:val="both"/>
        <w:rPr>
          <w:sz w:val="22"/>
          <w:szCs w:val="22"/>
        </w:rPr>
      </w:pPr>
      <w:r w:rsidRPr="00726B8C">
        <w:rPr>
          <w:sz w:val="22"/>
          <w:szCs w:val="22"/>
        </w:rPr>
        <w:t xml:space="preserve">Country of Origin was recorded for </w:t>
      </w:r>
      <w:r w:rsidR="00931594" w:rsidRPr="00726B8C">
        <w:rPr>
          <w:sz w:val="22"/>
          <w:szCs w:val="22"/>
        </w:rPr>
        <w:t>6</w:t>
      </w:r>
      <w:r w:rsidR="008B285B">
        <w:rPr>
          <w:sz w:val="22"/>
          <w:szCs w:val="22"/>
        </w:rPr>
        <w:t>1.7</w:t>
      </w:r>
      <w:r w:rsidR="00931594" w:rsidRPr="00726B8C">
        <w:rPr>
          <w:sz w:val="22"/>
          <w:szCs w:val="22"/>
        </w:rPr>
        <w:t>% of callers (</w:t>
      </w:r>
      <w:r w:rsidR="008B285B">
        <w:rPr>
          <w:sz w:val="22"/>
          <w:szCs w:val="22"/>
        </w:rPr>
        <w:t>58,241</w:t>
      </w:r>
      <w:r w:rsidR="00931594" w:rsidRPr="00726B8C">
        <w:rPr>
          <w:sz w:val="22"/>
          <w:szCs w:val="22"/>
        </w:rPr>
        <w:t xml:space="preserve"> of </w:t>
      </w:r>
      <w:r w:rsidR="008B285B">
        <w:rPr>
          <w:sz w:val="22"/>
          <w:szCs w:val="22"/>
        </w:rPr>
        <w:t>94,372</w:t>
      </w:r>
      <w:r w:rsidR="00931594" w:rsidRPr="00726B8C">
        <w:rPr>
          <w:sz w:val="22"/>
          <w:szCs w:val="22"/>
        </w:rPr>
        <w:t xml:space="preserve"> callers)</w:t>
      </w:r>
      <w:r w:rsidR="009A1447" w:rsidRPr="00726B8C">
        <w:rPr>
          <w:sz w:val="22"/>
          <w:szCs w:val="22"/>
        </w:rPr>
        <w:t>.</w:t>
      </w:r>
      <w:r w:rsidR="00665C96" w:rsidRPr="00726B8C">
        <w:rPr>
          <w:sz w:val="22"/>
          <w:szCs w:val="22"/>
        </w:rPr>
        <w:t xml:space="preserve"> </w:t>
      </w:r>
      <w:r w:rsidR="00525848">
        <w:rPr>
          <w:sz w:val="22"/>
          <w:szCs w:val="22"/>
        </w:rPr>
        <w:t>The chart below divides the recorded country of origin into areas of origin. The large majority (</w:t>
      </w:r>
      <w:r w:rsidR="00525848" w:rsidRPr="00726B8C">
        <w:rPr>
          <w:sz w:val="22"/>
          <w:szCs w:val="22"/>
        </w:rPr>
        <w:t>7</w:t>
      </w:r>
      <w:r w:rsidR="00525848">
        <w:rPr>
          <w:sz w:val="22"/>
          <w:szCs w:val="22"/>
        </w:rPr>
        <w:t>3</w:t>
      </w:r>
      <w:r w:rsidR="00525848" w:rsidRPr="00726B8C">
        <w:rPr>
          <w:sz w:val="22"/>
          <w:szCs w:val="22"/>
        </w:rPr>
        <w:t>.</w:t>
      </w:r>
      <w:r w:rsidR="00525848">
        <w:rPr>
          <w:sz w:val="22"/>
          <w:szCs w:val="22"/>
        </w:rPr>
        <w:t>1</w:t>
      </w:r>
      <w:r w:rsidR="00525848" w:rsidRPr="00726B8C">
        <w:rPr>
          <w:sz w:val="22"/>
          <w:szCs w:val="22"/>
        </w:rPr>
        <w:t>%</w:t>
      </w:r>
      <w:r w:rsidR="00525848">
        <w:rPr>
          <w:sz w:val="22"/>
          <w:szCs w:val="22"/>
        </w:rPr>
        <w:t>)</w:t>
      </w:r>
      <w:r w:rsidR="00525848" w:rsidRPr="00726B8C">
        <w:rPr>
          <w:sz w:val="22"/>
          <w:szCs w:val="22"/>
        </w:rPr>
        <w:t xml:space="preserve"> came from Ireland (4</w:t>
      </w:r>
      <w:r w:rsidR="00525848">
        <w:rPr>
          <w:sz w:val="22"/>
          <w:szCs w:val="22"/>
        </w:rPr>
        <w:t>2,594</w:t>
      </w:r>
      <w:r w:rsidR="00525848" w:rsidRPr="00726B8C">
        <w:rPr>
          <w:sz w:val="22"/>
          <w:szCs w:val="22"/>
        </w:rPr>
        <w:t xml:space="preserve"> callers)</w:t>
      </w:r>
      <w:r w:rsidR="00525848">
        <w:rPr>
          <w:sz w:val="22"/>
          <w:szCs w:val="22"/>
        </w:rPr>
        <w:t>, with non-EU callers representing</w:t>
      </w:r>
      <w:r w:rsidR="00525848" w:rsidRPr="00726B8C">
        <w:rPr>
          <w:sz w:val="22"/>
          <w:szCs w:val="22"/>
        </w:rPr>
        <w:t xml:space="preserve"> 1</w:t>
      </w:r>
      <w:r w:rsidR="00525848">
        <w:rPr>
          <w:sz w:val="22"/>
          <w:szCs w:val="22"/>
        </w:rPr>
        <w:t>8</w:t>
      </w:r>
      <w:r w:rsidR="00525848" w:rsidRPr="00726B8C">
        <w:rPr>
          <w:sz w:val="22"/>
          <w:szCs w:val="22"/>
        </w:rPr>
        <w:t>.</w:t>
      </w:r>
      <w:r w:rsidR="00525848">
        <w:rPr>
          <w:sz w:val="22"/>
          <w:szCs w:val="22"/>
        </w:rPr>
        <w:t>8</w:t>
      </w:r>
      <w:r w:rsidR="00525848" w:rsidRPr="00726B8C">
        <w:rPr>
          <w:sz w:val="22"/>
          <w:szCs w:val="22"/>
        </w:rPr>
        <w:t>% (</w:t>
      </w:r>
      <w:r w:rsidR="00525848">
        <w:rPr>
          <w:sz w:val="22"/>
          <w:szCs w:val="22"/>
        </w:rPr>
        <w:t>10,932</w:t>
      </w:r>
      <w:r w:rsidR="00525848" w:rsidRPr="00726B8C">
        <w:rPr>
          <w:sz w:val="22"/>
          <w:szCs w:val="22"/>
        </w:rPr>
        <w:t>)</w:t>
      </w:r>
      <w:r w:rsidR="00525848">
        <w:rPr>
          <w:sz w:val="22"/>
          <w:szCs w:val="22"/>
        </w:rPr>
        <w:t xml:space="preserve"> of callers – where country of origin was recorded – and a further</w:t>
      </w:r>
      <w:r w:rsidR="00525848" w:rsidRPr="00726B8C">
        <w:rPr>
          <w:sz w:val="22"/>
          <w:szCs w:val="22"/>
        </w:rPr>
        <w:t xml:space="preserve"> </w:t>
      </w:r>
      <w:r w:rsidR="00525848">
        <w:rPr>
          <w:sz w:val="22"/>
          <w:szCs w:val="22"/>
        </w:rPr>
        <w:t>8.1</w:t>
      </w:r>
      <w:r w:rsidR="00525848" w:rsidRPr="00726B8C">
        <w:rPr>
          <w:sz w:val="22"/>
          <w:szCs w:val="22"/>
        </w:rPr>
        <w:t xml:space="preserve">% </w:t>
      </w:r>
      <w:r w:rsidR="00525848">
        <w:rPr>
          <w:sz w:val="22"/>
          <w:szCs w:val="22"/>
        </w:rPr>
        <w:t>with a</w:t>
      </w:r>
      <w:r w:rsidR="00525848" w:rsidRPr="00726B8C">
        <w:rPr>
          <w:sz w:val="22"/>
          <w:szCs w:val="22"/>
        </w:rPr>
        <w:t xml:space="preserve"> European Union (excluding Ireland)</w:t>
      </w:r>
      <w:r w:rsidR="00525848">
        <w:rPr>
          <w:sz w:val="22"/>
          <w:szCs w:val="22"/>
        </w:rPr>
        <w:t xml:space="preserve"> country of origin</w:t>
      </w:r>
      <w:r w:rsidR="00525848" w:rsidRPr="00726B8C">
        <w:rPr>
          <w:sz w:val="22"/>
          <w:szCs w:val="22"/>
        </w:rPr>
        <w:t xml:space="preserve"> (</w:t>
      </w:r>
      <w:r w:rsidR="00525848">
        <w:rPr>
          <w:sz w:val="22"/>
          <w:szCs w:val="22"/>
        </w:rPr>
        <w:t>4,715</w:t>
      </w:r>
      <w:r w:rsidR="00525848" w:rsidRPr="00726B8C">
        <w:rPr>
          <w:sz w:val="22"/>
          <w:szCs w:val="22"/>
        </w:rPr>
        <w:t xml:space="preserve"> callers).</w:t>
      </w:r>
    </w:p>
    <w:p w14:paraId="7F8317F5" w14:textId="4D06CFFC" w:rsidR="00433F77" w:rsidRPr="00F31B88" w:rsidRDefault="00F31B88" w:rsidP="00F31B88">
      <w:pPr>
        <w:pStyle w:val="Heading3"/>
        <w:rPr>
          <w:rFonts w:eastAsia="Times New Roman"/>
          <w:lang w:eastAsia="en-IE"/>
        </w:rPr>
      </w:pPr>
      <w:bookmarkStart w:id="32" w:name="_Toc210658870"/>
      <w:bookmarkStart w:id="33" w:name="_Toc214533096"/>
      <w:r w:rsidRPr="00F31B88">
        <w:rPr>
          <w:rFonts w:eastAsia="Times New Roman"/>
          <w:lang w:eastAsia="en-IE"/>
        </w:rPr>
        <w:t>Exhibit 4</w:t>
      </w:r>
      <w:r w:rsidR="00433F77" w:rsidRPr="00F31B88">
        <w:rPr>
          <w:rFonts w:eastAsia="Times New Roman"/>
          <w:lang w:eastAsia="en-IE"/>
        </w:rPr>
        <w:t>: Area of Origin</w:t>
      </w:r>
      <w:bookmarkEnd w:id="32"/>
      <w:bookmarkEnd w:id="33"/>
    </w:p>
    <w:p w14:paraId="715C4091" w14:textId="0D717A20" w:rsidR="00072598" w:rsidRDefault="00386F50" w:rsidP="00A54CB3">
      <w:pPr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5566DE4A" wp14:editId="4A468B5E">
            <wp:extent cx="6210300" cy="1906270"/>
            <wp:effectExtent l="0" t="0" r="0" b="17780"/>
            <wp:docPr id="14806356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A269C767-8383-2805-B2E0-0E9B1D7F3DB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4330D1C" w14:textId="570FE9D3" w:rsidR="00134F30" w:rsidRPr="00726B8C" w:rsidRDefault="00134F30" w:rsidP="00A54CB3">
      <w:pPr>
        <w:jc w:val="both"/>
        <w:rPr>
          <w:sz w:val="22"/>
          <w:szCs w:val="22"/>
        </w:rPr>
      </w:pPr>
    </w:p>
    <w:p w14:paraId="6509CA87" w14:textId="476118B3" w:rsidR="00711918" w:rsidRPr="00816688" w:rsidRDefault="00F31B88" w:rsidP="00C92219">
      <w:pPr>
        <w:pStyle w:val="Heading3"/>
        <w:rPr>
          <w:rFonts w:eastAsia="Times New Roman"/>
          <w:lang w:eastAsia="en-IE"/>
        </w:rPr>
      </w:pPr>
      <w:bookmarkStart w:id="34" w:name="_Toc210658871"/>
      <w:bookmarkStart w:id="35" w:name="_Toc214533097"/>
      <w:r>
        <w:rPr>
          <w:rFonts w:eastAsia="Times New Roman"/>
          <w:lang w:eastAsia="en-IE"/>
        </w:rPr>
        <w:t>Exhibit 5</w:t>
      </w:r>
      <w:r w:rsidR="008A17BD" w:rsidRPr="00726B8C">
        <w:rPr>
          <w:rFonts w:eastAsia="Times New Roman"/>
          <w:lang w:eastAsia="en-IE"/>
        </w:rPr>
        <w:t>:</w:t>
      </w:r>
      <w:r w:rsidR="00EE4AB7" w:rsidRPr="00726B8C">
        <w:rPr>
          <w:rFonts w:eastAsia="Times New Roman"/>
          <w:lang w:eastAsia="en-IE"/>
        </w:rPr>
        <w:t xml:space="preserve"> Top 5 Countries of Origin of callers (</w:t>
      </w:r>
      <w:r w:rsidR="00EE4AB7" w:rsidRPr="00C05472">
        <w:rPr>
          <w:rFonts w:eastAsia="Times New Roman"/>
          <w:b/>
          <w:i/>
          <w:lang w:eastAsia="en-IE"/>
        </w:rPr>
        <w:t>excluding</w:t>
      </w:r>
      <w:r w:rsidR="00EE4AB7" w:rsidRPr="00C05472">
        <w:rPr>
          <w:rFonts w:eastAsia="Times New Roman"/>
          <w:b/>
          <w:lang w:eastAsia="en-IE"/>
        </w:rPr>
        <w:t xml:space="preserve"> Ireland</w:t>
      </w:r>
      <w:r w:rsidR="00EE4AB7" w:rsidRPr="00726B8C">
        <w:rPr>
          <w:rFonts w:eastAsia="Times New Roman"/>
          <w:lang w:eastAsia="en-IE"/>
        </w:rPr>
        <w:t>)</w:t>
      </w:r>
      <w:bookmarkEnd w:id="34"/>
      <w:bookmarkEnd w:id="35"/>
    </w:p>
    <w:tbl>
      <w:tblPr>
        <w:tblStyle w:val="GridTable5Dark-Accent6"/>
        <w:tblW w:w="9776" w:type="dxa"/>
        <w:tblLook w:val="04A0" w:firstRow="1" w:lastRow="0" w:firstColumn="1" w:lastColumn="0" w:noHBand="0" w:noVBand="1"/>
      </w:tblPr>
      <w:tblGrid>
        <w:gridCol w:w="860"/>
        <w:gridCol w:w="4397"/>
        <w:gridCol w:w="4519"/>
      </w:tblGrid>
      <w:tr w:rsidR="00816688" w14:paraId="723FF58C" w14:textId="77777777" w:rsidTr="001519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</w:tcPr>
          <w:p w14:paraId="7CD9DC44" w14:textId="77777777" w:rsidR="00816688" w:rsidRDefault="00816688">
            <w:pPr>
              <w:rPr>
                <w:rFonts w:ascii="Calibri" w:eastAsiaTheme="majorEastAsia" w:hAnsi="Calibri" w:cs="Calibri"/>
              </w:rPr>
            </w:pPr>
          </w:p>
        </w:tc>
        <w:tc>
          <w:tcPr>
            <w:tcW w:w="4397" w:type="dxa"/>
          </w:tcPr>
          <w:p w14:paraId="4CE424C6" w14:textId="77777777" w:rsidR="00816688" w:rsidRPr="00A75978" w:rsidRDefault="00816688" w:rsidP="00A759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Country of Origin</w:t>
            </w:r>
          </w:p>
        </w:tc>
        <w:tc>
          <w:tcPr>
            <w:tcW w:w="4519" w:type="dxa"/>
          </w:tcPr>
          <w:p w14:paraId="6763945F" w14:textId="77777777" w:rsidR="00816688" w:rsidRPr="00A75978" w:rsidRDefault="00816688" w:rsidP="00A759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Number of callers</w:t>
            </w:r>
          </w:p>
        </w:tc>
      </w:tr>
      <w:tr w:rsidR="00816688" w14:paraId="53E79502" w14:textId="77777777" w:rsidTr="0015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</w:tcPr>
          <w:p w14:paraId="1ABBF16D" w14:textId="77777777" w:rsidR="00816688" w:rsidRPr="00A75978" w:rsidRDefault="00816688">
            <w:pPr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1</w:t>
            </w:r>
          </w:p>
        </w:tc>
        <w:tc>
          <w:tcPr>
            <w:tcW w:w="4397" w:type="dxa"/>
          </w:tcPr>
          <w:p w14:paraId="372995ED" w14:textId="162CBA09" w:rsidR="00816688" w:rsidRPr="00A75978" w:rsidRDefault="009D4D9F" w:rsidP="00C92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Nigeria</w:t>
            </w:r>
          </w:p>
        </w:tc>
        <w:tc>
          <w:tcPr>
            <w:tcW w:w="4519" w:type="dxa"/>
          </w:tcPr>
          <w:p w14:paraId="516968D5" w14:textId="2404AA41" w:rsidR="00816688" w:rsidRPr="00A75978" w:rsidRDefault="00816688" w:rsidP="00C92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75978">
              <w:rPr>
                <w:rFonts w:ascii="Calibri" w:hAnsi="Calibri" w:cs="Calibri"/>
                <w:sz w:val="20"/>
                <w:szCs w:val="20"/>
              </w:rPr>
              <w:t>1,</w:t>
            </w:r>
            <w:r w:rsidR="00F2025C">
              <w:rPr>
                <w:rFonts w:ascii="Calibri" w:hAnsi="Calibri" w:cs="Calibri"/>
                <w:sz w:val="20"/>
                <w:szCs w:val="20"/>
              </w:rPr>
              <w:t>584</w:t>
            </w:r>
          </w:p>
        </w:tc>
      </w:tr>
      <w:tr w:rsidR="00816688" w14:paraId="7E8A7FBC" w14:textId="77777777" w:rsidTr="001519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</w:tcPr>
          <w:p w14:paraId="764C6190" w14:textId="77777777" w:rsidR="00816688" w:rsidRPr="00A75978" w:rsidRDefault="00816688">
            <w:pPr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2</w:t>
            </w:r>
          </w:p>
        </w:tc>
        <w:tc>
          <w:tcPr>
            <w:tcW w:w="4397" w:type="dxa"/>
          </w:tcPr>
          <w:p w14:paraId="6B47CA78" w14:textId="559833A4" w:rsidR="00816688" w:rsidRPr="00A75978" w:rsidRDefault="009D4D9F" w:rsidP="00C92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Poland</w:t>
            </w:r>
          </w:p>
        </w:tc>
        <w:tc>
          <w:tcPr>
            <w:tcW w:w="4519" w:type="dxa"/>
          </w:tcPr>
          <w:p w14:paraId="3C2F52DB" w14:textId="3559AAE1" w:rsidR="00816688" w:rsidRPr="00A75978" w:rsidRDefault="00816688" w:rsidP="00C92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75978">
              <w:rPr>
                <w:rFonts w:ascii="Calibri" w:hAnsi="Calibri" w:cs="Calibri"/>
                <w:sz w:val="20"/>
                <w:szCs w:val="20"/>
              </w:rPr>
              <w:t>1,</w:t>
            </w:r>
            <w:r w:rsidR="00F2025C">
              <w:rPr>
                <w:rFonts w:ascii="Calibri" w:hAnsi="Calibri" w:cs="Calibri"/>
                <w:sz w:val="20"/>
                <w:szCs w:val="20"/>
              </w:rPr>
              <w:t>548</w:t>
            </w:r>
          </w:p>
        </w:tc>
      </w:tr>
      <w:tr w:rsidR="00816688" w14:paraId="270E4A0B" w14:textId="77777777" w:rsidTr="0015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</w:tcPr>
          <w:p w14:paraId="225349E2" w14:textId="77777777" w:rsidR="00816688" w:rsidRPr="00A75978" w:rsidRDefault="00816688">
            <w:pPr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3</w:t>
            </w:r>
          </w:p>
        </w:tc>
        <w:tc>
          <w:tcPr>
            <w:tcW w:w="4397" w:type="dxa"/>
          </w:tcPr>
          <w:p w14:paraId="70461CDE" w14:textId="79E3D236" w:rsidR="00816688" w:rsidRPr="00A75978" w:rsidRDefault="009D4D9F" w:rsidP="00C92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75978">
              <w:rPr>
                <w:rFonts w:ascii="Calibri" w:hAnsi="Calibri" w:cs="Calibri"/>
                <w:sz w:val="20"/>
                <w:szCs w:val="20"/>
              </w:rPr>
              <w:t>Ukraine</w:t>
            </w:r>
          </w:p>
        </w:tc>
        <w:tc>
          <w:tcPr>
            <w:tcW w:w="4519" w:type="dxa"/>
          </w:tcPr>
          <w:p w14:paraId="4CCE7293" w14:textId="0C92913C" w:rsidR="00816688" w:rsidRPr="00A75978" w:rsidRDefault="00816688" w:rsidP="00C92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75978">
              <w:rPr>
                <w:rFonts w:ascii="Calibri" w:hAnsi="Calibri" w:cs="Calibri"/>
                <w:sz w:val="20"/>
                <w:szCs w:val="20"/>
              </w:rPr>
              <w:t>1,</w:t>
            </w:r>
            <w:r w:rsidR="00F2025C">
              <w:rPr>
                <w:rFonts w:ascii="Calibri" w:hAnsi="Calibri" w:cs="Calibri"/>
                <w:sz w:val="20"/>
                <w:szCs w:val="20"/>
              </w:rPr>
              <w:t>538</w:t>
            </w:r>
          </w:p>
        </w:tc>
      </w:tr>
      <w:tr w:rsidR="00816688" w14:paraId="2FF8386A" w14:textId="77777777" w:rsidTr="001519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</w:tcPr>
          <w:p w14:paraId="6A3B5D43" w14:textId="77777777" w:rsidR="00816688" w:rsidRPr="00A75978" w:rsidRDefault="00816688">
            <w:pPr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4</w:t>
            </w:r>
          </w:p>
        </w:tc>
        <w:tc>
          <w:tcPr>
            <w:tcW w:w="4397" w:type="dxa"/>
          </w:tcPr>
          <w:p w14:paraId="0275C84F" w14:textId="4B075E56" w:rsidR="00816688" w:rsidRPr="00A75978" w:rsidRDefault="00C56A67" w:rsidP="00C92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Great Britain</w:t>
            </w:r>
          </w:p>
        </w:tc>
        <w:tc>
          <w:tcPr>
            <w:tcW w:w="4519" w:type="dxa"/>
          </w:tcPr>
          <w:p w14:paraId="7B922090" w14:textId="162EB6D3" w:rsidR="00816688" w:rsidRPr="00A75978" w:rsidRDefault="00F2025C" w:rsidP="00C92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858</w:t>
            </w:r>
          </w:p>
        </w:tc>
      </w:tr>
      <w:tr w:rsidR="00816688" w14:paraId="26C837E7" w14:textId="77777777" w:rsidTr="0015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</w:tcPr>
          <w:p w14:paraId="60990DE7" w14:textId="77777777" w:rsidR="00816688" w:rsidRPr="00A75978" w:rsidRDefault="00816688">
            <w:pPr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5</w:t>
            </w:r>
          </w:p>
        </w:tc>
        <w:tc>
          <w:tcPr>
            <w:tcW w:w="4397" w:type="dxa"/>
          </w:tcPr>
          <w:p w14:paraId="6AB73720" w14:textId="101F8CEA" w:rsidR="00816688" w:rsidRPr="00A75978" w:rsidRDefault="009D4D9F" w:rsidP="00C92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Bangladesh</w:t>
            </w:r>
          </w:p>
        </w:tc>
        <w:tc>
          <w:tcPr>
            <w:tcW w:w="4519" w:type="dxa"/>
          </w:tcPr>
          <w:p w14:paraId="11CAA929" w14:textId="7F329640" w:rsidR="00816688" w:rsidRPr="00A75978" w:rsidRDefault="00C56A67" w:rsidP="00C92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</w:t>
            </w:r>
            <w:r w:rsidR="00F2025C">
              <w:rPr>
                <w:rFonts w:ascii="Calibri" w:hAnsi="Calibri" w:cs="Calibri"/>
                <w:sz w:val="20"/>
                <w:szCs w:val="20"/>
              </w:rPr>
              <w:t>36</w:t>
            </w:r>
          </w:p>
        </w:tc>
      </w:tr>
    </w:tbl>
    <w:p w14:paraId="0D233EC0" w14:textId="77777777" w:rsidR="00C92219" w:rsidRDefault="00C92219" w:rsidP="00C92219">
      <w:pPr>
        <w:pStyle w:val="Heading3"/>
        <w:rPr>
          <w:rFonts w:eastAsia="Times New Roman"/>
          <w:lang w:eastAsia="en-IE"/>
        </w:rPr>
      </w:pPr>
    </w:p>
    <w:p w14:paraId="6D9536F6" w14:textId="43BB4705" w:rsidR="008A17BD" w:rsidRPr="00726B8C" w:rsidRDefault="00F31B88" w:rsidP="00C92219">
      <w:pPr>
        <w:pStyle w:val="Heading3"/>
        <w:rPr>
          <w:rFonts w:eastAsia="Times New Roman"/>
          <w:lang w:eastAsia="en-IE"/>
        </w:rPr>
      </w:pPr>
      <w:bookmarkStart w:id="36" w:name="_Toc210658872"/>
      <w:bookmarkStart w:id="37" w:name="_Toc214533098"/>
      <w:r>
        <w:rPr>
          <w:rFonts w:eastAsia="Times New Roman"/>
          <w:lang w:eastAsia="en-IE"/>
        </w:rPr>
        <w:t>Exhibit 6</w:t>
      </w:r>
      <w:r w:rsidR="00711918" w:rsidRPr="00726B8C">
        <w:rPr>
          <w:rFonts w:eastAsia="Times New Roman"/>
          <w:lang w:eastAsia="en-IE"/>
        </w:rPr>
        <w:t>: Country of Origin of callers who contacted CISs most by age cohort (</w:t>
      </w:r>
      <w:r w:rsidR="00711918" w:rsidRPr="00C05472">
        <w:rPr>
          <w:rFonts w:eastAsia="Times New Roman"/>
          <w:b/>
          <w:i/>
          <w:lang w:eastAsia="en-IE"/>
        </w:rPr>
        <w:t>excluding</w:t>
      </w:r>
      <w:r w:rsidR="00711918" w:rsidRPr="00C05472">
        <w:rPr>
          <w:rFonts w:eastAsia="Times New Roman"/>
          <w:b/>
          <w:lang w:eastAsia="en-IE"/>
        </w:rPr>
        <w:t xml:space="preserve"> Ireland</w:t>
      </w:r>
      <w:r w:rsidR="00711918" w:rsidRPr="00726B8C">
        <w:rPr>
          <w:rFonts w:eastAsia="Times New Roman"/>
          <w:lang w:eastAsia="en-IE"/>
        </w:rPr>
        <w:t>)</w:t>
      </w:r>
      <w:bookmarkEnd w:id="36"/>
      <w:bookmarkEnd w:id="37"/>
    </w:p>
    <w:tbl>
      <w:tblPr>
        <w:tblStyle w:val="GridTable5Dark-Accent6"/>
        <w:tblW w:w="9776" w:type="dxa"/>
        <w:tblLook w:val="04A0" w:firstRow="1" w:lastRow="0" w:firstColumn="1" w:lastColumn="0" w:noHBand="0" w:noVBand="1"/>
      </w:tblPr>
      <w:tblGrid>
        <w:gridCol w:w="846"/>
        <w:gridCol w:w="2268"/>
        <w:gridCol w:w="2295"/>
        <w:gridCol w:w="2099"/>
        <w:gridCol w:w="2268"/>
      </w:tblGrid>
      <w:tr w:rsidR="00711918" w:rsidRPr="00726B8C" w14:paraId="67BD3C3C" w14:textId="77777777" w:rsidTr="001519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4DF55CD6" w14:textId="77777777" w:rsidR="00711918" w:rsidRPr="00A75978" w:rsidRDefault="00711918" w:rsidP="002551DE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2268" w:type="dxa"/>
          </w:tcPr>
          <w:p w14:paraId="58F7575B" w14:textId="77777777" w:rsidR="00711918" w:rsidRPr="00A75978" w:rsidRDefault="00711918" w:rsidP="00A73D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Under 25</w:t>
            </w:r>
          </w:p>
        </w:tc>
        <w:tc>
          <w:tcPr>
            <w:tcW w:w="2295" w:type="dxa"/>
          </w:tcPr>
          <w:p w14:paraId="23DF2131" w14:textId="77777777" w:rsidR="00711918" w:rsidRPr="00A75978" w:rsidRDefault="00711918" w:rsidP="00A73D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26-45</w:t>
            </w:r>
          </w:p>
        </w:tc>
        <w:tc>
          <w:tcPr>
            <w:tcW w:w="2099" w:type="dxa"/>
          </w:tcPr>
          <w:p w14:paraId="42091431" w14:textId="095DA7F0" w:rsidR="00711918" w:rsidRPr="00A75978" w:rsidRDefault="00711918" w:rsidP="00A73D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46-65</w:t>
            </w:r>
          </w:p>
        </w:tc>
        <w:tc>
          <w:tcPr>
            <w:tcW w:w="2268" w:type="dxa"/>
          </w:tcPr>
          <w:p w14:paraId="715868E6" w14:textId="6B676713" w:rsidR="00711918" w:rsidRPr="00A75978" w:rsidRDefault="00711918" w:rsidP="00A73D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 xml:space="preserve">66 and </w:t>
            </w:r>
            <w:r w:rsidR="00860A5D" w:rsidRPr="00A75978">
              <w:rPr>
                <w:rFonts w:ascii="Calibri" w:hAnsi="Calibri" w:cs="Calibri"/>
                <w:color w:val="000000" w:themeColor="text1"/>
              </w:rPr>
              <w:t>over</w:t>
            </w:r>
          </w:p>
        </w:tc>
      </w:tr>
      <w:tr w:rsidR="00711918" w:rsidRPr="00726B8C" w14:paraId="30169AEF" w14:textId="77777777" w:rsidTr="0015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61BCAD3A" w14:textId="77777777" w:rsidR="00711918" w:rsidRPr="00A75978" w:rsidRDefault="00711918" w:rsidP="002551DE">
            <w:pPr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1</w:t>
            </w:r>
          </w:p>
        </w:tc>
        <w:tc>
          <w:tcPr>
            <w:tcW w:w="2268" w:type="dxa"/>
          </w:tcPr>
          <w:p w14:paraId="1E4E6556" w14:textId="77777777" w:rsidR="00711918" w:rsidRPr="00400A7D" w:rsidRDefault="00711918" w:rsidP="0040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00A7D">
              <w:rPr>
                <w:rFonts w:ascii="Calibri" w:hAnsi="Calibri" w:cs="Calibri"/>
                <w:sz w:val="20"/>
                <w:szCs w:val="20"/>
              </w:rPr>
              <w:t>Ukraine</w:t>
            </w:r>
          </w:p>
        </w:tc>
        <w:tc>
          <w:tcPr>
            <w:tcW w:w="2295" w:type="dxa"/>
          </w:tcPr>
          <w:p w14:paraId="409250DC" w14:textId="02CD8333" w:rsidR="00711918" w:rsidRPr="00400A7D" w:rsidRDefault="00745C19" w:rsidP="0040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Nigeria</w:t>
            </w:r>
            <w:r w:rsidRPr="00400A7D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2099" w:type="dxa"/>
          </w:tcPr>
          <w:p w14:paraId="4834DFBD" w14:textId="5CA5ABA2" w:rsidR="00711918" w:rsidRPr="00400A7D" w:rsidRDefault="00244420" w:rsidP="0040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00A7D">
              <w:rPr>
                <w:rFonts w:ascii="Calibri" w:hAnsi="Calibri" w:cs="Calibri"/>
                <w:sz w:val="20"/>
                <w:szCs w:val="20"/>
              </w:rPr>
              <w:t xml:space="preserve">Nigeria </w:t>
            </w:r>
          </w:p>
        </w:tc>
        <w:tc>
          <w:tcPr>
            <w:tcW w:w="2268" w:type="dxa"/>
          </w:tcPr>
          <w:p w14:paraId="2F782B01" w14:textId="02A2ABBC" w:rsidR="00711918" w:rsidRPr="00400A7D" w:rsidRDefault="006F69C4" w:rsidP="0040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Great Britain</w:t>
            </w:r>
          </w:p>
        </w:tc>
      </w:tr>
      <w:tr w:rsidR="00711918" w:rsidRPr="00726B8C" w14:paraId="7DC80B84" w14:textId="77777777" w:rsidTr="001519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6E4286EE" w14:textId="77777777" w:rsidR="00711918" w:rsidRPr="00A75978" w:rsidRDefault="00711918" w:rsidP="002551DE">
            <w:pPr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2</w:t>
            </w:r>
          </w:p>
        </w:tc>
        <w:tc>
          <w:tcPr>
            <w:tcW w:w="2268" w:type="dxa"/>
          </w:tcPr>
          <w:p w14:paraId="093F5CF0" w14:textId="33E33678" w:rsidR="00711918" w:rsidRPr="00400A7D" w:rsidRDefault="004902FE" w:rsidP="00400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Nigeria </w:t>
            </w:r>
          </w:p>
        </w:tc>
        <w:tc>
          <w:tcPr>
            <w:tcW w:w="2295" w:type="dxa"/>
          </w:tcPr>
          <w:p w14:paraId="5EDD1C0E" w14:textId="212EDDEC" w:rsidR="00711918" w:rsidRPr="00400A7D" w:rsidRDefault="00745C19" w:rsidP="00400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00A7D">
              <w:rPr>
                <w:rFonts w:ascii="Calibri" w:hAnsi="Calibri" w:cs="Calibri"/>
                <w:sz w:val="20"/>
                <w:szCs w:val="20"/>
              </w:rPr>
              <w:t>Poland</w:t>
            </w:r>
          </w:p>
        </w:tc>
        <w:tc>
          <w:tcPr>
            <w:tcW w:w="2099" w:type="dxa"/>
          </w:tcPr>
          <w:p w14:paraId="638A401E" w14:textId="5AB64C34" w:rsidR="00711918" w:rsidRPr="00400A7D" w:rsidRDefault="00244420" w:rsidP="00400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00A7D">
              <w:rPr>
                <w:rFonts w:ascii="Calibri" w:hAnsi="Calibri" w:cs="Calibri"/>
                <w:sz w:val="20"/>
                <w:szCs w:val="20"/>
              </w:rPr>
              <w:t>Poland</w:t>
            </w:r>
          </w:p>
        </w:tc>
        <w:tc>
          <w:tcPr>
            <w:tcW w:w="2268" w:type="dxa"/>
          </w:tcPr>
          <w:p w14:paraId="49CAA27A" w14:textId="77777777" w:rsidR="00711918" w:rsidRPr="00400A7D" w:rsidRDefault="00711918" w:rsidP="00400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00A7D">
              <w:rPr>
                <w:rFonts w:ascii="Calibri" w:hAnsi="Calibri" w:cs="Calibri"/>
                <w:sz w:val="20"/>
                <w:szCs w:val="20"/>
              </w:rPr>
              <w:t>Ukraine</w:t>
            </w:r>
          </w:p>
        </w:tc>
      </w:tr>
      <w:tr w:rsidR="00711918" w:rsidRPr="00726B8C" w14:paraId="265D4953" w14:textId="77777777" w:rsidTr="0015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7E6EC80D" w14:textId="77777777" w:rsidR="00711918" w:rsidRPr="00A75978" w:rsidRDefault="00711918" w:rsidP="002551DE">
            <w:pPr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3</w:t>
            </w:r>
          </w:p>
        </w:tc>
        <w:tc>
          <w:tcPr>
            <w:tcW w:w="2268" w:type="dxa"/>
          </w:tcPr>
          <w:p w14:paraId="7AFD99B9" w14:textId="249A4223" w:rsidR="00711918" w:rsidRPr="00400A7D" w:rsidRDefault="004902FE" w:rsidP="0040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Afghanistan</w:t>
            </w:r>
          </w:p>
        </w:tc>
        <w:tc>
          <w:tcPr>
            <w:tcW w:w="2295" w:type="dxa"/>
          </w:tcPr>
          <w:p w14:paraId="6DFF49E9" w14:textId="25D22377" w:rsidR="00711918" w:rsidRPr="00400A7D" w:rsidRDefault="006F69C4" w:rsidP="0040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00A7D">
              <w:rPr>
                <w:rFonts w:ascii="Calibri" w:hAnsi="Calibri" w:cs="Calibri"/>
                <w:sz w:val="20"/>
                <w:szCs w:val="20"/>
              </w:rPr>
              <w:t>Ukraine</w:t>
            </w:r>
          </w:p>
        </w:tc>
        <w:tc>
          <w:tcPr>
            <w:tcW w:w="2099" w:type="dxa"/>
          </w:tcPr>
          <w:p w14:paraId="75C36BA6" w14:textId="6234B56E" w:rsidR="00711918" w:rsidRPr="00400A7D" w:rsidRDefault="00CD46B1" w:rsidP="0040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00A7D">
              <w:rPr>
                <w:rFonts w:ascii="Calibri" w:hAnsi="Calibri" w:cs="Calibri"/>
                <w:sz w:val="20"/>
                <w:szCs w:val="20"/>
              </w:rPr>
              <w:t>Ukraine</w:t>
            </w:r>
          </w:p>
        </w:tc>
        <w:tc>
          <w:tcPr>
            <w:tcW w:w="2268" w:type="dxa"/>
          </w:tcPr>
          <w:p w14:paraId="6505B0D2" w14:textId="4CB3C0C0" w:rsidR="00711918" w:rsidRPr="00400A7D" w:rsidRDefault="006F69C4" w:rsidP="0040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00A7D">
              <w:rPr>
                <w:rFonts w:ascii="Calibri" w:hAnsi="Calibri" w:cs="Calibri"/>
                <w:sz w:val="20"/>
                <w:szCs w:val="20"/>
              </w:rPr>
              <w:t>USA</w:t>
            </w:r>
          </w:p>
        </w:tc>
      </w:tr>
      <w:tr w:rsidR="00711918" w:rsidRPr="00726B8C" w14:paraId="7F965C4B" w14:textId="77777777" w:rsidTr="001519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63D2B13E" w14:textId="77777777" w:rsidR="00711918" w:rsidRPr="00A75978" w:rsidRDefault="00711918" w:rsidP="002551DE">
            <w:pPr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4</w:t>
            </w:r>
          </w:p>
        </w:tc>
        <w:tc>
          <w:tcPr>
            <w:tcW w:w="2268" w:type="dxa"/>
          </w:tcPr>
          <w:p w14:paraId="24E68B4A" w14:textId="2EAD70BD" w:rsidR="00711918" w:rsidRPr="00400A7D" w:rsidRDefault="004902FE" w:rsidP="00400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Poland</w:t>
            </w:r>
          </w:p>
        </w:tc>
        <w:tc>
          <w:tcPr>
            <w:tcW w:w="2295" w:type="dxa"/>
          </w:tcPr>
          <w:p w14:paraId="3B7A61B6" w14:textId="032E529F" w:rsidR="00711918" w:rsidRPr="00400A7D" w:rsidRDefault="00CD46B1" w:rsidP="00400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00A7D">
              <w:rPr>
                <w:rFonts w:ascii="Calibri" w:hAnsi="Calibri" w:cs="Calibri"/>
                <w:sz w:val="20"/>
                <w:szCs w:val="20"/>
              </w:rPr>
              <w:t xml:space="preserve">Bangladesh </w:t>
            </w:r>
          </w:p>
        </w:tc>
        <w:tc>
          <w:tcPr>
            <w:tcW w:w="2099" w:type="dxa"/>
          </w:tcPr>
          <w:p w14:paraId="61035610" w14:textId="72119540" w:rsidR="00711918" w:rsidRPr="00400A7D" w:rsidRDefault="006F69C4" w:rsidP="00400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Great Britain</w:t>
            </w:r>
          </w:p>
        </w:tc>
        <w:tc>
          <w:tcPr>
            <w:tcW w:w="2268" w:type="dxa"/>
          </w:tcPr>
          <w:p w14:paraId="58098093" w14:textId="60A28089" w:rsidR="00711918" w:rsidRPr="00400A7D" w:rsidRDefault="006F69C4" w:rsidP="00400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Poland</w:t>
            </w:r>
          </w:p>
        </w:tc>
      </w:tr>
      <w:tr w:rsidR="00711918" w:rsidRPr="00726B8C" w14:paraId="02615D1C" w14:textId="77777777" w:rsidTr="00151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465FA1BB" w14:textId="77777777" w:rsidR="00711918" w:rsidRPr="00A75978" w:rsidRDefault="00711918" w:rsidP="002551DE">
            <w:pPr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5</w:t>
            </w:r>
          </w:p>
        </w:tc>
        <w:tc>
          <w:tcPr>
            <w:tcW w:w="2268" w:type="dxa"/>
          </w:tcPr>
          <w:p w14:paraId="5DCC5FC5" w14:textId="1E8D6233" w:rsidR="00711918" w:rsidRPr="00400A7D" w:rsidRDefault="004902FE" w:rsidP="0040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00A7D">
              <w:rPr>
                <w:rFonts w:ascii="Calibri" w:hAnsi="Calibri" w:cs="Calibri"/>
                <w:sz w:val="20"/>
                <w:szCs w:val="20"/>
              </w:rPr>
              <w:t>Romania</w:t>
            </w:r>
          </w:p>
        </w:tc>
        <w:tc>
          <w:tcPr>
            <w:tcW w:w="2295" w:type="dxa"/>
          </w:tcPr>
          <w:p w14:paraId="0482E46F" w14:textId="23245609" w:rsidR="00711918" w:rsidRPr="00400A7D" w:rsidRDefault="00CD46B1" w:rsidP="0040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00A7D">
              <w:rPr>
                <w:rFonts w:ascii="Calibri" w:hAnsi="Calibri" w:cs="Calibri"/>
                <w:sz w:val="20"/>
                <w:szCs w:val="20"/>
              </w:rPr>
              <w:t>Romania</w:t>
            </w:r>
          </w:p>
        </w:tc>
        <w:tc>
          <w:tcPr>
            <w:tcW w:w="2099" w:type="dxa"/>
          </w:tcPr>
          <w:p w14:paraId="2C821DF6" w14:textId="77777777" w:rsidR="00711918" w:rsidRPr="00400A7D" w:rsidRDefault="00711918" w:rsidP="0040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00A7D">
              <w:rPr>
                <w:rFonts w:ascii="Calibri" w:hAnsi="Calibri" w:cs="Calibri"/>
                <w:sz w:val="20"/>
                <w:szCs w:val="20"/>
              </w:rPr>
              <w:t>Romania</w:t>
            </w:r>
          </w:p>
        </w:tc>
        <w:tc>
          <w:tcPr>
            <w:tcW w:w="2268" w:type="dxa"/>
          </w:tcPr>
          <w:p w14:paraId="16C44395" w14:textId="0B3C0347" w:rsidR="00711918" w:rsidRPr="00400A7D" w:rsidRDefault="00244420" w:rsidP="0040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Lithuania</w:t>
            </w:r>
          </w:p>
        </w:tc>
      </w:tr>
    </w:tbl>
    <w:p w14:paraId="23F6FFFD" w14:textId="77777777" w:rsidR="00953170" w:rsidRPr="00726B8C" w:rsidRDefault="00953170" w:rsidP="00953170">
      <w:pPr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</w:rPr>
      </w:pPr>
    </w:p>
    <w:p w14:paraId="2CAF5D27" w14:textId="77777777" w:rsidR="00A95834" w:rsidRDefault="00A95834" w:rsidP="00205F8F">
      <w:pPr>
        <w:pStyle w:val="Heading2"/>
      </w:pPr>
      <w:bookmarkStart w:id="38" w:name="_Toc210658873"/>
      <w:bookmarkStart w:id="39" w:name="_Toc214533099"/>
    </w:p>
    <w:p w14:paraId="6658C25B" w14:textId="04BD6591" w:rsidR="00953170" w:rsidRPr="00A62A0B" w:rsidRDefault="00A64886" w:rsidP="00205F8F">
      <w:pPr>
        <w:pStyle w:val="Heading2"/>
        <w:rPr>
          <w:color w:val="00B050"/>
        </w:rPr>
      </w:pPr>
      <w:r w:rsidRPr="00A62A0B">
        <w:rPr>
          <w:color w:val="00B050"/>
        </w:rPr>
        <w:t>Specific Needs</w:t>
      </w:r>
      <w:r w:rsidR="00F76721" w:rsidRPr="00A62A0B">
        <w:rPr>
          <w:color w:val="00B050"/>
        </w:rPr>
        <w:t xml:space="preserve"> Identified</w:t>
      </w:r>
      <w:bookmarkEnd w:id="38"/>
      <w:bookmarkEnd w:id="39"/>
    </w:p>
    <w:p w14:paraId="5C127EFC" w14:textId="761E99BB" w:rsidR="00517E25" w:rsidRDefault="00953170" w:rsidP="00982CCA">
      <w:pPr>
        <w:jc w:val="both"/>
        <w:rPr>
          <w:rFonts w:eastAsiaTheme="majorEastAsia"/>
          <w:sz w:val="22"/>
          <w:szCs w:val="22"/>
        </w:rPr>
      </w:pPr>
      <w:r w:rsidRPr="00026E60">
        <w:rPr>
          <w:rFonts w:eastAsiaTheme="majorEastAsia"/>
          <w:sz w:val="22"/>
          <w:szCs w:val="22"/>
        </w:rPr>
        <w:t>In Q</w:t>
      </w:r>
      <w:r w:rsidR="00FE2925">
        <w:rPr>
          <w:rFonts w:eastAsiaTheme="majorEastAsia"/>
          <w:sz w:val="22"/>
          <w:szCs w:val="22"/>
        </w:rPr>
        <w:t>2</w:t>
      </w:r>
      <w:r w:rsidRPr="00026E60">
        <w:rPr>
          <w:rFonts w:eastAsiaTheme="majorEastAsia"/>
          <w:sz w:val="22"/>
          <w:szCs w:val="22"/>
        </w:rPr>
        <w:t xml:space="preserve"> 202</w:t>
      </w:r>
      <w:r w:rsidR="006F69C4">
        <w:rPr>
          <w:rFonts w:eastAsiaTheme="majorEastAsia"/>
          <w:sz w:val="22"/>
          <w:szCs w:val="22"/>
        </w:rPr>
        <w:t>5</w:t>
      </w:r>
      <w:r w:rsidRPr="00026E60">
        <w:rPr>
          <w:rFonts w:eastAsiaTheme="majorEastAsia"/>
          <w:sz w:val="22"/>
          <w:szCs w:val="22"/>
        </w:rPr>
        <w:t xml:space="preserve">, </w:t>
      </w:r>
      <w:r w:rsidR="009B17C7" w:rsidRPr="00026E60">
        <w:rPr>
          <w:rFonts w:eastAsiaTheme="majorEastAsia"/>
          <w:sz w:val="22"/>
          <w:szCs w:val="22"/>
        </w:rPr>
        <w:t>1</w:t>
      </w:r>
      <w:r w:rsidR="00E90499">
        <w:rPr>
          <w:rFonts w:eastAsiaTheme="majorEastAsia"/>
          <w:sz w:val="22"/>
          <w:szCs w:val="22"/>
        </w:rPr>
        <w:t>4</w:t>
      </w:r>
      <w:r w:rsidRPr="00026E60">
        <w:rPr>
          <w:rFonts w:eastAsiaTheme="majorEastAsia"/>
          <w:sz w:val="22"/>
          <w:szCs w:val="22"/>
        </w:rPr>
        <w:t>%</w:t>
      </w:r>
      <w:r w:rsidR="00205F8F" w:rsidRPr="00026E60">
        <w:rPr>
          <w:rFonts w:eastAsiaTheme="majorEastAsia"/>
          <w:sz w:val="22"/>
          <w:szCs w:val="22"/>
        </w:rPr>
        <w:t xml:space="preserve"> of callers</w:t>
      </w:r>
      <w:r w:rsidRPr="00026E60">
        <w:rPr>
          <w:rFonts w:eastAsiaTheme="majorEastAsia"/>
          <w:sz w:val="22"/>
          <w:szCs w:val="22"/>
        </w:rPr>
        <w:t xml:space="preserve"> (</w:t>
      </w:r>
      <w:r w:rsidR="00700169" w:rsidRPr="00026E60">
        <w:rPr>
          <w:rFonts w:eastAsiaTheme="majorEastAsia"/>
          <w:sz w:val="22"/>
          <w:szCs w:val="22"/>
        </w:rPr>
        <w:t>1</w:t>
      </w:r>
      <w:r w:rsidR="00E90499">
        <w:rPr>
          <w:rFonts w:eastAsiaTheme="majorEastAsia"/>
          <w:sz w:val="22"/>
          <w:szCs w:val="22"/>
        </w:rPr>
        <w:t>4</w:t>
      </w:r>
      <w:r w:rsidR="006F69C4">
        <w:rPr>
          <w:rFonts w:eastAsiaTheme="majorEastAsia"/>
          <w:sz w:val="22"/>
          <w:szCs w:val="22"/>
        </w:rPr>
        <w:t>,</w:t>
      </w:r>
      <w:r w:rsidR="00E90499">
        <w:rPr>
          <w:rFonts w:eastAsiaTheme="majorEastAsia"/>
          <w:sz w:val="22"/>
          <w:szCs w:val="22"/>
        </w:rPr>
        <w:t>8</w:t>
      </w:r>
      <w:r w:rsidR="006F69C4">
        <w:rPr>
          <w:rFonts w:eastAsiaTheme="majorEastAsia"/>
          <w:sz w:val="22"/>
          <w:szCs w:val="22"/>
        </w:rPr>
        <w:t>61</w:t>
      </w:r>
      <w:r w:rsidRPr="00026E60">
        <w:rPr>
          <w:rFonts w:eastAsiaTheme="majorEastAsia"/>
          <w:sz w:val="22"/>
          <w:szCs w:val="22"/>
        </w:rPr>
        <w:t xml:space="preserve"> </w:t>
      </w:r>
      <w:r w:rsidR="00205F8F" w:rsidRPr="00026E60">
        <w:rPr>
          <w:rFonts w:eastAsiaTheme="majorEastAsia"/>
          <w:sz w:val="22"/>
          <w:szCs w:val="22"/>
        </w:rPr>
        <w:t>people</w:t>
      </w:r>
      <w:r w:rsidRPr="00026E60">
        <w:rPr>
          <w:rFonts w:eastAsiaTheme="majorEastAsia"/>
          <w:sz w:val="22"/>
          <w:szCs w:val="22"/>
        </w:rPr>
        <w:t xml:space="preserve">) were identified by information providers as having </w:t>
      </w:r>
      <w:r w:rsidR="006F0EBF">
        <w:rPr>
          <w:rFonts w:eastAsiaTheme="majorEastAsia"/>
          <w:sz w:val="22"/>
          <w:szCs w:val="22"/>
        </w:rPr>
        <w:t xml:space="preserve">specific </w:t>
      </w:r>
      <w:r w:rsidR="00794BDE" w:rsidRPr="00026E60">
        <w:rPr>
          <w:rFonts w:eastAsiaTheme="majorEastAsia"/>
          <w:sz w:val="22"/>
          <w:szCs w:val="22"/>
        </w:rPr>
        <w:t>needs</w:t>
      </w:r>
      <w:r w:rsidRPr="00026E60">
        <w:rPr>
          <w:rFonts w:eastAsiaTheme="majorEastAsia"/>
          <w:sz w:val="22"/>
          <w:szCs w:val="22"/>
        </w:rPr>
        <w:t xml:space="preserve"> </w:t>
      </w:r>
      <w:r w:rsidR="006F0EBF">
        <w:rPr>
          <w:rFonts w:eastAsiaTheme="majorEastAsia"/>
          <w:sz w:val="22"/>
          <w:szCs w:val="22"/>
        </w:rPr>
        <w:t xml:space="preserve">that might </w:t>
      </w:r>
      <w:r w:rsidR="004A2F45">
        <w:rPr>
          <w:rFonts w:eastAsiaTheme="majorEastAsia"/>
          <w:sz w:val="22"/>
          <w:szCs w:val="22"/>
        </w:rPr>
        <w:t>give rise to</w:t>
      </w:r>
      <w:r w:rsidRPr="00026E60">
        <w:rPr>
          <w:rFonts w:eastAsiaTheme="majorEastAsia"/>
          <w:sz w:val="22"/>
          <w:szCs w:val="22"/>
        </w:rPr>
        <w:t xml:space="preserve"> barriers to accessing services</w:t>
      </w:r>
      <w:r w:rsidR="004A2F45">
        <w:rPr>
          <w:rFonts w:eastAsiaTheme="majorEastAsia"/>
          <w:sz w:val="22"/>
          <w:szCs w:val="22"/>
        </w:rPr>
        <w:t xml:space="preserve"> – and will typically involve additional CIS support –</w:t>
      </w:r>
      <w:r w:rsidRPr="00026E60">
        <w:rPr>
          <w:rFonts w:eastAsiaTheme="majorEastAsia"/>
          <w:sz w:val="22"/>
          <w:szCs w:val="22"/>
        </w:rPr>
        <w:t xml:space="preserve"> including language, literacy, and online access </w:t>
      </w:r>
      <w:r w:rsidR="004A2F45">
        <w:rPr>
          <w:rFonts w:eastAsiaTheme="majorEastAsia"/>
          <w:sz w:val="22"/>
          <w:szCs w:val="22"/>
        </w:rPr>
        <w:t>difficulties</w:t>
      </w:r>
      <w:r w:rsidRPr="00026E60">
        <w:rPr>
          <w:rFonts w:eastAsiaTheme="majorEastAsia"/>
          <w:sz w:val="22"/>
          <w:szCs w:val="22"/>
        </w:rPr>
        <w:t xml:space="preserve">. </w:t>
      </w:r>
    </w:p>
    <w:p w14:paraId="40EE166D" w14:textId="77777777" w:rsidR="007D0F5B" w:rsidRDefault="00205F8F" w:rsidP="00982CCA">
      <w:pPr>
        <w:jc w:val="both"/>
        <w:rPr>
          <w:rFonts w:eastAsiaTheme="majorEastAsia"/>
          <w:sz w:val="22"/>
          <w:szCs w:val="22"/>
        </w:rPr>
      </w:pPr>
      <w:r w:rsidRPr="00026E60">
        <w:rPr>
          <w:rFonts w:eastAsiaTheme="majorEastAsia"/>
          <w:sz w:val="22"/>
          <w:szCs w:val="22"/>
        </w:rPr>
        <w:t xml:space="preserve">This </w:t>
      </w:r>
      <w:r w:rsidRPr="000D284A">
        <w:rPr>
          <w:rFonts w:eastAsiaTheme="majorEastAsia"/>
          <w:sz w:val="22"/>
          <w:szCs w:val="22"/>
        </w:rPr>
        <w:t>represents</w:t>
      </w:r>
      <w:r w:rsidR="00A43643" w:rsidRPr="000D284A">
        <w:rPr>
          <w:rFonts w:eastAsiaTheme="majorEastAsia"/>
          <w:sz w:val="22"/>
          <w:szCs w:val="22"/>
        </w:rPr>
        <w:t xml:space="preserve"> a </w:t>
      </w:r>
      <w:r w:rsidR="006F69C4" w:rsidRPr="000D284A">
        <w:rPr>
          <w:rFonts w:eastAsiaTheme="majorEastAsia"/>
          <w:sz w:val="22"/>
          <w:szCs w:val="22"/>
        </w:rPr>
        <w:t>1</w:t>
      </w:r>
      <w:r w:rsidR="00897021">
        <w:rPr>
          <w:rFonts w:eastAsiaTheme="majorEastAsia"/>
          <w:sz w:val="22"/>
          <w:szCs w:val="22"/>
        </w:rPr>
        <w:t>2.7</w:t>
      </w:r>
      <w:r w:rsidR="004E0C5B" w:rsidRPr="000D284A">
        <w:rPr>
          <w:rFonts w:eastAsiaTheme="majorEastAsia"/>
          <w:sz w:val="22"/>
          <w:szCs w:val="22"/>
        </w:rPr>
        <w:t>% increase</w:t>
      </w:r>
      <w:r w:rsidR="00A64886" w:rsidRPr="000D284A">
        <w:rPr>
          <w:rFonts w:eastAsiaTheme="majorEastAsia"/>
          <w:sz w:val="22"/>
          <w:szCs w:val="22"/>
        </w:rPr>
        <w:t xml:space="preserve"> from Q</w:t>
      </w:r>
      <w:r w:rsidR="00897021">
        <w:rPr>
          <w:rFonts w:eastAsiaTheme="majorEastAsia"/>
          <w:sz w:val="22"/>
          <w:szCs w:val="22"/>
        </w:rPr>
        <w:t>2</w:t>
      </w:r>
      <w:r w:rsidR="00A64886" w:rsidRPr="000D284A">
        <w:rPr>
          <w:rFonts w:eastAsiaTheme="majorEastAsia"/>
          <w:sz w:val="22"/>
          <w:szCs w:val="22"/>
        </w:rPr>
        <w:t xml:space="preserve"> 202</w:t>
      </w:r>
      <w:r w:rsidR="006F69C4" w:rsidRPr="000D284A">
        <w:rPr>
          <w:rFonts w:eastAsiaTheme="majorEastAsia"/>
          <w:sz w:val="22"/>
          <w:szCs w:val="22"/>
        </w:rPr>
        <w:t>4</w:t>
      </w:r>
      <w:r w:rsidR="004E0C5B" w:rsidRPr="000D284A">
        <w:rPr>
          <w:rFonts w:eastAsiaTheme="majorEastAsia"/>
          <w:sz w:val="22"/>
          <w:szCs w:val="22"/>
        </w:rPr>
        <w:t xml:space="preserve"> </w:t>
      </w:r>
      <w:r w:rsidRPr="000D284A">
        <w:rPr>
          <w:rFonts w:eastAsiaTheme="majorEastAsia"/>
          <w:sz w:val="22"/>
          <w:szCs w:val="22"/>
        </w:rPr>
        <w:t xml:space="preserve">in </w:t>
      </w:r>
      <w:r w:rsidR="004E0C5B" w:rsidRPr="000D284A">
        <w:rPr>
          <w:rFonts w:eastAsiaTheme="majorEastAsia"/>
          <w:sz w:val="22"/>
          <w:szCs w:val="22"/>
        </w:rPr>
        <w:t xml:space="preserve">callers </w:t>
      </w:r>
      <w:r w:rsidR="001D3F80" w:rsidRPr="000D284A">
        <w:rPr>
          <w:rFonts w:eastAsiaTheme="majorEastAsia"/>
          <w:sz w:val="22"/>
          <w:szCs w:val="22"/>
        </w:rPr>
        <w:t xml:space="preserve">identified as having </w:t>
      </w:r>
      <w:r w:rsidR="004E0C5B" w:rsidRPr="000D284A">
        <w:rPr>
          <w:rFonts w:eastAsiaTheme="majorEastAsia"/>
          <w:sz w:val="22"/>
          <w:szCs w:val="22"/>
        </w:rPr>
        <w:t>specific needs.</w:t>
      </w:r>
      <w:bookmarkStart w:id="40" w:name="_Hlk181874234"/>
      <w:r w:rsidR="00676BBC">
        <w:rPr>
          <w:rFonts w:eastAsiaTheme="majorEastAsia"/>
          <w:sz w:val="22"/>
          <w:szCs w:val="22"/>
        </w:rPr>
        <w:t xml:space="preserve"> </w:t>
      </w:r>
    </w:p>
    <w:p w14:paraId="7313080C" w14:textId="77777777" w:rsidR="007D0F5B" w:rsidRDefault="00676BBC" w:rsidP="00982CCA">
      <w:pPr>
        <w:jc w:val="both"/>
        <w:rPr>
          <w:rFonts w:eastAsiaTheme="majorEastAsia"/>
          <w:sz w:val="22"/>
          <w:szCs w:val="22"/>
        </w:rPr>
      </w:pPr>
      <w:r>
        <w:rPr>
          <w:rFonts w:eastAsiaTheme="majorEastAsia"/>
          <w:sz w:val="22"/>
          <w:szCs w:val="22"/>
        </w:rPr>
        <w:t>Language continues to be the leading</w:t>
      </w:r>
      <w:r w:rsidR="00CF3563">
        <w:rPr>
          <w:rFonts w:eastAsiaTheme="majorEastAsia"/>
          <w:sz w:val="22"/>
          <w:szCs w:val="22"/>
        </w:rPr>
        <w:t xml:space="preserve"> additional need seen by CISs</w:t>
      </w:r>
      <w:r w:rsidR="003E0A8B">
        <w:rPr>
          <w:rFonts w:eastAsiaTheme="majorEastAsia"/>
          <w:sz w:val="22"/>
          <w:szCs w:val="22"/>
        </w:rPr>
        <w:t xml:space="preserve">. </w:t>
      </w:r>
    </w:p>
    <w:p w14:paraId="1E4FAC41" w14:textId="08DF2174" w:rsidR="00982CCA" w:rsidRPr="000D284A" w:rsidRDefault="008A31A2" w:rsidP="00982CCA">
      <w:pPr>
        <w:jc w:val="both"/>
        <w:rPr>
          <w:rFonts w:eastAsia="Times New Roman"/>
          <w:b/>
          <w:sz w:val="22"/>
          <w:szCs w:val="22"/>
          <w:lang w:eastAsia="en-IE"/>
        </w:rPr>
      </w:pPr>
      <w:r>
        <w:rPr>
          <w:rFonts w:eastAsiaTheme="majorEastAsia"/>
          <w:sz w:val="22"/>
          <w:szCs w:val="22"/>
        </w:rPr>
        <w:t>The number of d</w:t>
      </w:r>
      <w:r w:rsidR="003E0A8B">
        <w:rPr>
          <w:rFonts w:eastAsiaTheme="majorEastAsia"/>
          <w:sz w:val="22"/>
          <w:szCs w:val="22"/>
        </w:rPr>
        <w:t>istressed clients increased by 31%.</w:t>
      </w:r>
    </w:p>
    <w:p w14:paraId="318EBB9F" w14:textId="3D60A883" w:rsidR="007B6918" w:rsidRPr="00982CCA" w:rsidRDefault="00F31B88" w:rsidP="00C92219">
      <w:pPr>
        <w:pStyle w:val="Heading3"/>
      </w:pPr>
      <w:bookmarkStart w:id="41" w:name="_Toc210658874"/>
      <w:bookmarkStart w:id="42" w:name="_Toc214533100"/>
      <w:r>
        <w:rPr>
          <w:rFonts w:eastAsia="Times New Roman"/>
          <w:lang w:eastAsia="en-IE"/>
        </w:rPr>
        <w:t>Exhibit 7</w:t>
      </w:r>
      <w:r w:rsidR="00197D7A" w:rsidRPr="00A94603">
        <w:rPr>
          <w:rFonts w:eastAsia="Times New Roman"/>
          <w:lang w:eastAsia="en-IE"/>
        </w:rPr>
        <w:t>: Specific Needs Comparison</w:t>
      </w:r>
      <w:bookmarkEnd w:id="41"/>
      <w:bookmarkEnd w:id="42"/>
    </w:p>
    <w:tbl>
      <w:tblPr>
        <w:tblStyle w:val="GridTable5Dark-Accent6"/>
        <w:tblW w:w="9776" w:type="dxa"/>
        <w:tblLook w:val="04A0" w:firstRow="1" w:lastRow="0" w:firstColumn="1" w:lastColumn="0" w:noHBand="0" w:noVBand="1"/>
      </w:tblPr>
      <w:tblGrid>
        <w:gridCol w:w="3397"/>
        <w:gridCol w:w="3119"/>
        <w:gridCol w:w="3260"/>
      </w:tblGrid>
      <w:tr w:rsidR="0019667A" w14:paraId="14D5B43C" w14:textId="77777777" w:rsidTr="009413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76AEB3F4" w14:textId="6D7664FB" w:rsidR="0019667A" w:rsidRPr="00A75978" w:rsidRDefault="0019667A" w:rsidP="00953170">
            <w:pPr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Specific Needs</w:t>
            </w:r>
          </w:p>
        </w:tc>
        <w:tc>
          <w:tcPr>
            <w:tcW w:w="3119" w:type="dxa"/>
          </w:tcPr>
          <w:p w14:paraId="0F2D7C38" w14:textId="15AF3886" w:rsidR="0019667A" w:rsidRPr="00A75978" w:rsidRDefault="0019667A" w:rsidP="006E63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Q</w:t>
            </w:r>
            <w:r>
              <w:rPr>
                <w:rFonts w:ascii="Calibri" w:hAnsi="Calibri" w:cs="Calibri"/>
                <w:color w:val="000000" w:themeColor="text1"/>
              </w:rPr>
              <w:t xml:space="preserve">2 </w:t>
            </w:r>
            <w:r w:rsidRPr="00A75978">
              <w:rPr>
                <w:rFonts w:ascii="Calibri" w:hAnsi="Calibri" w:cs="Calibri"/>
                <w:color w:val="000000" w:themeColor="text1"/>
              </w:rPr>
              <w:t>202</w:t>
            </w:r>
            <w:r>
              <w:rPr>
                <w:rFonts w:ascii="Calibri" w:hAnsi="Calibri" w:cs="Calibri"/>
                <w:color w:val="000000" w:themeColor="text1"/>
              </w:rPr>
              <w:t>5</w:t>
            </w:r>
          </w:p>
        </w:tc>
        <w:tc>
          <w:tcPr>
            <w:tcW w:w="3260" w:type="dxa"/>
          </w:tcPr>
          <w:p w14:paraId="5F0318A7" w14:textId="49EE9FF3" w:rsidR="0019667A" w:rsidRPr="00A75978" w:rsidRDefault="0019667A" w:rsidP="006E63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% Change</w:t>
            </w:r>
            <w:r>
              <w:rPr>
                <w:rFonts w:ascii="Calibri" w:hAnsi="Calibri" w:cs="Calibri"/>
                <w:color w:val="000000" w:themeColor="text1"/>
              </w:rPr>
              <w:t xml:space="preserve"> Q2 24-Q2</w:t>
            </w:r>
            <w:r w:rsidR="00DB384D">
              <w:rPr>
                <w:rFonts w:ascii="Calibri" w:hAnsi="Calibri" w:cs="Calibri"/>
                <w:color w:val="000000" w:themeColor="text1"/>
              </w:rPr>
              <w:t xml:space="preserve"> 25</w:t>
            </w:r>
          </w:p>
        </w:tc>
      </w:tr>
      <w:tr w:rsidR="0019667A" w14:paraId="514250BD" w14:textId="77777777" w:rsidTr="009413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570150C" w14:textId="3976C755" w:rsidR="0019667A" w:rsidRPr="00A75978" w:rsidRDefault="0019667A" w:rsidP="00953170">
            <w:pPr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A75978">
              <w:rPr>
                <w:rFonts w:ascii="Calibri" w:hAnsi="Calibri" w:cs="Calibri"/>
                <w:color w:val="auto"/>
                <w:sz w:val="20"/>
                <w:szCs w:val="20"/>
              </w:rPr>
              <w:t>Language</w:t>
            </w:r>
          </w:p>
        </w:tc>
        <w:tc>
          <w:tcPr>
            <w:tcW w:w="3119" w:type="dxa"/>
          </w:tcPr>
          <w:p w14:paraId="2CF0B12A" w14:textId="7D13E178" w:rsidR="0019667A" w:rsidRPr="00A75978" w:rsidRDefault="0019667A" w:rsidP="006E63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6,266</w:t>
            </w:r>
          </w:p>
        </w:tc>
        <w:tc>
          <w:tcPr>
            <w:tcW w:w="3260" w:type="dxa"/>
          </w:tcPr>
          <w:p w14:paraId="28C9655C" w14:textId="2C70486E" w:rsidR="0019667A" w:rsidRPr="00A75978" w:rsidRDefault="0019667A" w:rsidP="006E63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+6.3</w:t>
            </w: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19667A" w14:paraId="27F5B636" w14:textId="77777777" w:rsidTr="0094139C">
        <w:trPr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center"/>
          </w:tcPr>
          <w:p w14:paraId="78204616" w14:textId="718C3D66" w:rsidR="0019667A" w:rsidRPr="00A75978" w:rsidRDefault="0019667A" w:rsidP="005E5E7F">
            <w:pPr>
              <w:rPr>
                <w:rFonts w:ascii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</w:rPr>
              <w:t xml:space="preserve">Online access issues/ </w:t>
            </w:r>
            <w:r w:rsidRPr="00A75978">
              <w:rPr>
                <w:rFonts w:ascii="Calibri" w:hAnsi="Calibri" w:cs="Calibri"/>
                <w:color w:val="auto"/>
                <w:sz w:val="20"/>
                <w:szCs w:val="20"/>
              </w:rPr>
              <w:t>Digital Literacy</w:t>
            </w:r>
          </w:p>
        </w:tc>
        <w:tc>
          <w:tcPr>
            <w:tcW w:w="3119" w:type="dxa"/>
            <w:vAlign w:val="center"/>
          </w:tcPr>
          <w:p w14:paraId="3A837F87" w14:textId="5B368D97" w:rsidR="0019667A" w:rsidRPr="00A75978" w:rsidRDefault="0019667A" w:rsidP="005E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3,690</w:t>
            </w:r>
          </w:p>
        </w:tc>
        <w:tc>
          <w:tcPr>
            <w:tcW w:w="3260" w:type="dxa"/>
            <w:vAlign w:val="center"/>
          </w:tcPr>
          <w:p w14:paraId="61C043CB" w14:textId="799AE411" w:rsidR="0019667A" w:rsidRPr="00A75978" w:rsidRDefault="0019667A" w:rsidP="005E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+18.6</w:t>
            </w: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19667A" w14:paraId="774D75F2" w14:textId="77777777" w:rsidTr="009413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center"/>
          </w:tcPr>
          <w:p w14:paraId="185C0BF0" w14:textId="4452A552" w:rsidR="0019667A" w:rsidRPr="00A75978" w:rsidRDefault="0019667A" w:rsidP="005E5E7F">
            <w:pPr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A75978">
              <w:rPr>
                <w:rFonts w:ascii="Calibri" w:hAnsi="Calibri" w:cs="Calibri"/>
                <w:color w:val="auto"/>
                <w:sz w:val="20"/>
                <w:szCs w:val="20"/>
              </w:rPr>
              <w:t xml:space="preserve">Distressed Client </w:t>
            </w:r>
          </w:p>
        </w:tc>
        <w:tc>
          <w:tcPr>
            <w:tcW w:w="3119" w:type="dxa"/>
            <w:vAlign w:val="center"/>
          </w:tcPr>
          <w:p w14:paraId="7FE39FDF" w14:textId="2913879B" w:rsidR="0019667A" w:rsidRPr="00A75978" w:rsidRDefault="0019667A" w:rsidP="005E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3,290</w:t>
            </w:r>
          </w:p>
        </w:tc>
        <w:tc>
          <w:tcPr>
            <w:tcW w:w="3260" w:type="dxa"/>
            <w:vAlign w:val="center"/>
          </w:tcPr>
          <w:p w14:paraId="5A79375B" w14:textId="0DAF9F01" w:rsidR="0019667A" w:rsidRPr="00C561D2" w:rsidRDefault="0019667A" w:rsidP="005E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61D2">
              <w:rPr>
                <w:rFonts w:ascii="Calibri" w:hAnsi="Calibri" w:cs="Calibri"/>
                <w:color w:val="000000"/>
                <w:sz w:val="20"/>
                <w:szCs w:val="20"/>
              </w:rPr>
              <w:t>+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31.4</w:t>
            </w:r>
            <w:r w:rsidRPr="00C561D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19667A" w14:paraId="2C5B5B34" w14:textId="77777777" w:rsidTr="0094139C">
        <w:trPr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center"/>
          </w:tcPr>
          <w:p w14:paraId="71B2C796" w14:textId="6130D7BF" w:rsidR="0019667A" w:rsidRPr="00A75978" w:rsidRDefault="0019667A" w:rsidP="005E5E7F">
            <w:pPr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A75978">
              <w:rPr>
                <w:rFonts w:ascii="Calibri" w:hAnsi="Calibri" w:cs="Calibri"/>
                <w:color w:val="auto"/>
                <w:sz w:val="20"/>
                <w:szCs w:val="20"/>
              </w:rPr>
              <w:t>Literacy</w:t>
            </w:r>
            <w:r>
              <w:rPr>
                <w:rFonts w:ascii="Calibri" w:hAnsi="Calibri" w:cs="Calibri"/>
                <w:color w:val="auto"/>
                <w:sz w:val="20"/>
                <w:szCs w:val="20"/>
              </w:rPr>
              <w:t>, Numeracy</w:t>
            </w:r>
          </w:p>
        </w:tc>
        <w:tc>
          <w:tcPr>
            <w:tcW w:w="3119" w:type="dxa"/>
            <w:vAlign w:val="center"/>
          </w:tcPr>
          <w:p w14:paraId="752E1DE4" w14:textId="1EDE5094" w:rsidR="0019667A" w:rsidRPr="00A75978" w:rsidRDefault="0019667A" w:rsidP="005E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2,461</w:t>
            </w:r>
          </w:p>
        </w:tc>
        <w:tc>
          <w:tcPr>
            <w:tcW w:w="3260" w:type="dxa"/>
            <w:vAlign w:val="center"/>
          </w:tcPr>
          <w:p w14:paraId="053DBBD4" w14:textId="6C329266" w:rsidR="0019667A" w:rsidRPr="00C561D2" w:rsidRDefault="0019667A" w:rsidP="005E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61D2">
              <w:rPr>
                <w:rFonts w:ascii="Calibri" w:hAnsi="Calibri" w:cs="Calibri"/>
                <w:color w:val="000000"/>
                <w:sz w:val="20"/>
                <w:szCs w:val="20"/>
              </w:rPr>
              <w:t>+1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3.1</w:t>
            </w:r>
            <w:r w:rsidRPr="00C561D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19667A" w14:paraId="021C7000" w14:textId="77777777" w:rsidTr="009413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center"/>
          </w:tcPr>
          <w:p w14:paraId="47C6B3A8" w14:textId="001FC016" w:rsidR="0019667A" w:rsidRPr="00A75978" w:rsidRDefault="0019667A" w:rsidP="005E5E7F">
            <w:pPr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A75978">
              <w:rPr>
                <w:rFonts w:ascii="Calibri" w:hAnsi="Calibri" w:cs="Calibri"/>
                <w:color w:val="auto"/>
                <w:sz w:val="20"/>
                <w:szCs w:val="20"/>
              </w:rPr>
              <w:t>Physical D</w:t>
            </w:r>
            <w:r w:rsidRPr="00031B46">
              <w:rPr>
                <w:rFonts w:ascii="Calibri" w:hAnsi="Calibri" w:cs="Calibri"/>
                <w:color w:val="auto"/>
                <w:sz w:val="20"/>
                <w:szCs w:val="20"/>
              </w:rPr>
              <w:t>isability</w:t>
            </w:r>
          </w:p>
        </w:tc>
        <w:tc>
          <w:tcPr>
            <w:tcW w:w="3119" w:type="dxa"/>
            <w:vAlign w:val="center"/>
          </w:tcPr>
          <w:p w14:paraId="34C74FCF" w14:textId="39A39B81" w:rsidR="0019667A" w:rsidRPr="00A75978" w:rsidRDefault="0019667A" w:rsidP="005E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>1,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3260" w:type="dxa"/>
            <w:vAlign w:val="center"/>
          </w:tcPr>
          <w:p w14:paraId="5D4D860C" w14:textId="3FCC622D" w:rsidR="0019667A" w:rsidRPr="00C561D2" w:rsidRDefault="0019667A" w:rsidP="005E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61D2">
              <w:rPr>
                <w:rFonts w:ascii="Calibri" w:hAnsi="Calibri" w:cs="Calibri"/>
                <w:color w:val="000000"/>
                <w:sz w:val="20"/>
                <w:szCs w:val="20"/>
              </w:rPr>
              <w:t>+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8.1</w:t>
            </w:r>
            <w:r w:rsidRPr="00C561D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19667A" w14:paraId="77B94EF1" w14:textId="77777777" w:rsidTr="0094139C">
        <w:trPr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center"/>
          </w:tcPr>
          <w:p w14:paraId="18016A39" w14:textId="05214115" w:rsidR="0019667A" w:rsidRPr="00A75978" w:rsidRDefault="0019667A" w:rsidP="005E5E7F">
            <w:pPr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A75978">
              <w:rPr>
                <w:rFonts w:ascii="Calibri" w:hAnsi="Calibri" w:cs="Calibri"/>
                <w:color w:val="auto"/>
                <w:sz w:val="20"/>
                <w:szCs w:val="20"/>
              </w:rPr>
              <w:t>Mental Health</w:t>
            </w:r>
          </w:p>
        </w:tc>
        <w:tc>
          <w:tcPr>
            <w:tcW w:w="3119" w:type="dxa"/>
            <w:vAlign w:val="center"/>
          </w:tcPr>
          <w:p w14:paraId="14240AD4" w14:textId="2BCF7586" w:rsidR="0019667A" w:rsidRPr="00A75978" w:rsidRDefault="0019667A" w:rsidP="005E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1,003</w:t>
            </w:r>
          </w:p>
        </w:tc>
        <w:tc>
          <w:tcPr>
            <w:tcW w:w="3260" w:type="dxa"/>
            <w:vAlign w:val="center"/>
          </w:tcPr>
          <w:p w14:paraId="45C02787" w14:textId="0D0968D4" w:rsidR="0019667A" w:rsidRPr="00A75978" w:rsidRDefault="0019667A" w:rsidP="005E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+1.7</w:t>
            </w: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19667A" w14:paraId="67F8E9A0" w14:textId="77777777" w:rsidTr="009413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center"/>
          </w:tcPr>
          <w:p w14:paraId="1B1658C8" w14:textId="4786690B" w:rsidR="0019667A" w:rsidRPr="00A75978" w:rsidRDefault="0019667A" w:rsidP="005E5E7F">
            <w:r w:rsidRPr="00A75978">
              <w:rPr>
                <w:rFonts w:ascii="Calibri" w:hAnsi="Calibri" w:cs="Calibri"/>
                <w:color w:val="000000"/>
                <w:sz w:val="18"/>
                <w:szCs w:val="18"/>
              </w:rPr>
              <w:t>Accompanied/supported by family member/ friend/representative</w:t>
            </w:r>
          </w:p>
        </w:tc>
        <w:tc>
          <w:tcPr>
            <w:tcW w:w="3119" w:type="dxa"/>
            <w:vAlign w:val="center"/>
          </w:tcPr>
          <w:p w14:paraId="3CE7E3A4" w14:textId="3662E02C" w:rsidR="0019667A" w:rsidRPr="00A75978" w:rsidRDefault="0019667A" w:rsidP="005E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980</w:t>
            </w:r>
          </w:p>
        </w:tc>
        <w:tc>
          <w:tcPr>
            <w:tcW w:w="3260" w:type="dxa"/>
            <w:vAlign w:val="center"/>
          </w:tcPr>
          <w:p w14:paraId="2714E744" w14:textId="43CBE4A3" w:rsidR="0019667A" w:rsidRPr="00C561D2" w:rsidRDefault="0019667A" w:rsidP="005E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61D2">
              <w:rPr>
                <w:rFonts w:ascii="Calibri" w:hAnsi="Calibri" w:cs="Calibri"/>
                <w:color w:val="000000"/>
                <w:sz w:val="20"/>
                <w:szCs w:val="20"/>
              </w:rPr>
              <w:t>+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20.7</w:t>
            </w:r>
            <w:r w:rsidRPr="00C561D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19667A" w14:paraId="2B1FCC91" w14:textId="77777777" w:rsidTr="0094139C">
        <w:trPr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53279BBB" w14:textId="1AD9D630" w:rsidR="0019667A" w:rsidRPr="00A75978" w:rsidRDefault="0019667A" w:rsidP="00122B92">
            <w:pPr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A75978">
              <w:rPr>
                <w:rFonts w:ascii="Calibri" w:hAnsi="Calibri" w:cs="Calibri"/>
                <w:color w:val="auto"/>
                <w:sz w:val="20"/>
                <w:szCs w:val="20"/>
              </w:rPr>
              <w:t>Other</w:t>
            </w:r>
          </w:p>
        </w:tc>
        <w:tc>
          <w:tcPr>
            <w:tcW w:w="3119" w:type="dxa"/>
            <w:vAlign w:val="center"/>
          </w:tcPr>
          <w:p w14:paraId="3709CF13" w14:textId="40ABF51D" w:rsidR="0019667A" w:rsidRPr="00A75978" w:rsidRDefault="0019667A" w:rsidP="00122B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852</w:t>
            </w:r>
          </w:p>
        </w:tc>
        <w:tc>
          <w:tcPr>
            <w:tcW w:w="3260" w:type="dxa"/>
            <w:vAlign w:val="center"/>
          </w:tcPr>
          <w:p w14:paraId="0E59EE83" w14:textId="32B49226" w:rsidR="0019667A" w:rsidRPr="00C561D2" w:rsidRDefault="0019667A" w:rsidP="00122B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61D2">
              <w:rPr>
                <w:rFonts w:ascii="Calibri" w:hAnsi="Calibri" w:cs="Calibri"/>
                <w:color w:val="000000"/>
                <w:sz w:val="20"/>
                <w:szCs w:val="20"/>
              </w:rPr>
              <w:t>+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94.5</w:t>
            </w:r>
            <w:r w:rsidRPr="00C561D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19667A" w14:paraId="0FBD13C4" w14:textId="77777777" w:rsidTr="009413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7DF79A42" w14:textId="78B98A3B" w:rsidR="0019667A" w:rsidRPr="00A75978" w:rsidRDefault="0019667A" w:rsidP="00A75978">
            <w:pPr>
              <w:rPr>
                <w:rFonts w:ascii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</w:rPr>
              <w:t>Sensory Disability</w:t>
            </w:r>
          </w:p>
        </w:tc>
        <w:tc>
          <w:tcPr>
            <w:tcW w:w="3119" w:type="dxa"/>
            <w:vAlign w:val="center"/>
          </w:tcPr>
          <w:p w14:paraId="716ABF0F" w14:textId="3A1164F8" w:rsidR="0019667A" w:rsidRPr="00A75978" w:rsidRDefault="0019667A" w:rsidP="002474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499</w:t>
            </w:r>
          </w:p>
        </w:tc>
        <w:tc>
          <w:tcPr>
            <w:tcW w:w="3260" w:type="dxa"/>
            <w:vAlign w:val="center"/>
          </w:tcPr>
          <w:p w14:paraId="2730A1D4" w14:textId="6D02E112" w:rsidR="0019667A" w:rsidRPr="00C561D2" w:rsidRDefault="0019667A" w:rsidP="002474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+2.3%</w:t>
            </w:r>
          </w:p>
        </w:tc>
      </w:tr>
      <w:tr w:rsidR="0019667A" w14:paraId="4E9958DB" w14:textId="77777777" w:rsidTr="0094139C">
        <w:trPr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3AC0032" w14:textId="53613121" w:rsidR="0019667A" w:rsidRPr="00A75978" w:rsidRDefault="0019667A" w:rsidP="00A75978">
            <w:pPr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A75978">
              <w:rPr>
                <w:rFonts w:ascii="Calibri" w:hAnsi="Calibri" w:cs="Calibri"/>
                <w:color w:val="auto"/>
                <w:sz w:val="20"/>
                <w:szCs w:val="20"/>
              </w:rPr>
              <w:t>Homeless</w:t>
            </w:r>
          </w:p>
        </w:tc>
        <w:tc>
          <w:tcPr>
            <w:tcW w:w="3119" w:type="dxa"/>
            <w:vAlign w:val="center"/>
          </w:tcPr>
          <w:p w14:paraId="37F108FB" w14:textId="50B983D2" w:rsidR="0019667A" w:rsidRPr="00A75978" w:rsidRDefault="0019667A" w:rsidP="002474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381</w:t>
            </w:r>
          </w:p>
        </w:tc>
        <w:tc>
          <w:tcPr>
            <w:tcW w:w="3260" w:type="dxa"/>
            <w:vAlign w:val="center"/>
          </w:tcPr>
          <w:p w14:paraId="34F24DA4" w14:textId="4979B62F" w:rsidR="0019667A" w:rsidRPr="00C561D2" w:rsidRDefault="0019667A" w:rsidP="002474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61D2">
              <w:rPr>
                <w:rFonts w:ascii="Calibri" w:hAnsi="Calibri" w:cs="Calibri"/>
                <w:color w:val="000000"/>
                <w:sz w:val="20"/>
                <w:szCs w:val="20"/>
              </w:rPr>
              <w:t>+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44.3</w:t>
            </w:r>
            <w:r w:rsidRPr="00C561D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bookmarkEnd w:id="40"/>
    </w:tbl>
    <w:p w14:paraId="09DCEEAC" w14:textId="6A1EFB70" w:rsidR="007D33F5" w:rsidRDefault="007D33F5" w:rsidP="009A1F87">
      <w:pPr>
        <w:pStyle w:val="Heading2"/>
      </w:pPr>
    </w:p>
    <w:p w14:paraId="43403C56" w14:textId="77777777" w:rsidR="007D0F5B" w:rsidRDefault="007D0F5B">
      <w:pPr>
        <w:rPr>
          <w:rFonts w:asciiTheme="majorHAnsi" w:eastAsiaTheme="majorEastAsia" w:hAnsiTheme="majorHAnsi"/>
          <w:color w:val="C0504D" w:themeColor="accent2"/>
          <w:sz w:val="28"/>
          <w:szCs w:val="28"/>
        </w:rPr>
      </w:pPr>
      <w:bookmarkStart w:id="43" w:name="_Toc210658875"/>
      <w:r>
        <w:br w:type="page"/>
      </w:r>
    </w:p>
    <w:p w14:paraId="722E7C00" w14:textId="6773764E" w:rsidR="009A1F87" w:rsidRPr="00A62A0B" w:rsidRDefault="009A1F87" w:rsidP="00982CCA">
      <w:pPr>
        <w:pStyle w:val="Heading2"/>
        <w:rPr>
          <w:color w:val="00B050"/>
        </w:rPr>
      </w:pPr>
      <w:bookmarkStart w:id="44" w:name="_Toc214533101"/>
      <w:r w:rsidRPr="00A62A0B">
        <w:rPr>
          <w:color w:val="00B050"/>
        </w:rPr>
        <w:lastRenderedPageBreak/>
        <w:t xml:space="preserve">Time </w:t>
      </w:r>
      <w:bookmarkEnd w:id="43"/>
      <w:bookmarkEnd w:id="44"/>
      <w:r w:rsidR="00A62A0B" w:rsidRPr="00A62A0B">
        <w:rPr>
          <w:color w:val="00B050"/>
        </w:rPr>
        <w:t>S</w:t>
      </w:r>
      <w:r w:rsidR="006D1920" w:rsidRPr="00A62A0B">
        <w:rPr>
          <w:color w:val="00B050"/>
        </w:rPr>
        <w:t>pent</w:t>
      </w:r>
    </w:p>
    <w:p w14:paraId="550E99C5" w14:textId="382FC95C" w:rsidR="0055653B" w:rsidRPr="00510BDE" w:rsidRDefault="00445ACA" w:rsidP="00445ACA">
      <w:pPr>
        <w:pStyle w:val="Heading2"/>
        <w:spacing w:before="0" w:after="240"/>
        <w:rPr>
          <w:rFonts w:ascii="Calibri" w:eastAsiaTheme="minorHAnsi" w:hAnsi="Calibri"/>
          <w:color w:val="000000"/>
          <w:sz w:val="22"/>
          <w:szCs w:val="22"/>
        </w:rPr>
      </w:pPr>
      <w:bookmarkStart w:id="45" w:name="_Toc214533102"/>
      <w:r>
        <w:rPr>
          <w:rFonts w:ascii="Calibri" w:eastAsiaTheme="minorHAnsi" w:hAnsi="Calibri"/>
          <w:color w:val="000000"/>
          <w:sz w:val="22"/>
          <w:szCs w:val="22"/>
        </w:rPr>
        <w:t>Although over 40% of callers’ queries continue to be resolved in 10 minutes and under, longer i</w:t>
      </w:r>
      <w:r w:rsidR="00A964A8">
        <w:rPr>
          <w:rFonts w:ascii="Calibri" w:eastAsiaTheme="minorHAnsi" w:hAnsi="Calibri"/>
          <w:color w:val="000000"/>
          <w:sz w:val="22"/>
          <w:szCs w:val="22"/>
        </w:rPr>
        <w:t>nteractions with information officers</w:t>
      </w:r>
      <w:r w:rsidR="002A4F38">
        <w:rPr>
          <w:rFonts w:ascii="Calibri" w:eastAsiaTheme="minorHAnsi" w:hAnsi="Calibri"/>
          <w:color w:val="000000"/>
          <w:sz w:val="22"/>
          <w:szCs w:val="22"/>
        </w:rPr>
        <w:t xml:space="preserve">, particularly those of </w:t>
      </w:r>
      <w:r w:rsidR="00286719">
        <w:rPr>
          <w:rFonts w:ascii="Calibri" w:eastAsiaTheme="minorHAnsi" w:hAnsi="Calibri"/>
          <w:color w:val="000000"/>
          <w:sz w:val="22"/>
          <w:szCs w:val="22"/>
        </w:rPr>
        <w:t>over 21 minutes</w:t>
      </w:r>
      <w:r w:rsidR="002A4F38">
        <w:rPr>
          <w:rFonts w:ascii="Calibri" w:eastAsiaTheme="minorHAnsi" w:hAnsi="Calibri"/>
          <w:color w:val="000000"/>
          <w:sz w:val="22"/>
          <w:szCs w:val="22"/>
        </w:rPr>
        <w:t>,</w:t>
      </w:r>
      <w:r w:rsidR="00286719">
        <w:rPr>
          <w:rFonts w:ascii="Calibri" w:eastAsiaTheme="minorHAnsi" w:hAnsi="Calibri"/>
          <w:color w:val="000000"/>
          <w:sz w:val="22"/>
          <w:szCs w:val="22"/>
        </w:rPr>
        <w:t xml:space="preserve"> are becoming more common.</w:t>
      </w:r>
      <w:bookmarkEnd w:id="45"/>
    </w:p>
    <w:p w14:paraId="019F0AA0" w14:textId="34357A6C" w:rsidR="001F12D8" w:rsidRDefault="007117F6" w:rsidP="00335F0C">
      <w:pPr>
        <w:pStyle w:val="ListParagraph"/>
        <w:numPr>
          <w:ilvl w:val="0"/>
          <w:numId w:val="26"/>
        </w:numPr>
      </w:pPr>
      <w:r w:rsidRPr="001F12D8">
        <w:t>Almost 4</w:t>
      </w:r>
      <w:r w:rsidR="00270A3C" w:rsidRPr="001F12D8">
        <w:t>1</w:t>
      </w:r>
      <w:r w:rsidRPr="001F12D8">
        <w:t xml:space="preserve">% </w:t>
      </w:r>
      <w:r w:rsidR="007F45EF" w:rsidRPr="001F12D8">
        <w:t xml:space="preserve">of </w:t>
      </w:r>
      <w:r w:rsidR="00A64886" w:rsidRPr="001F12D8">
        <w:t>callers</w:t>
      </w:r>
      <w:r w:rsidR="00607CE2" w:rsidRPr="001F12D8">
        <w:t xml:space="preserve"> </w:t>
      </w:r>
      <w:r w:rsidR="0076530D" w:rsidRPr="001F12D8">
        <w:t xml:space="preserve">spent </w:t>
      </w:r>
      <w:r w:rsidR="00607CE2" w:rsidRPr="001F12D8">
        <w:t xml:space="preserve">10 minutes and </w:t>
      </w:r>
      <w:r w:rsidR="00FB5501" w:rsidRPr="001F12D8">
        <w:t>under with</w:t>
      </w:r>
      <w:r w:rsidR="0085365E" w:rsidRPr="001F12D8">
        <w:t xml:space="preserve"> </w:t>
      </w:r>
      <w:r w:rsidR="00F602E3" w:rsidRPr="001F12D8">
        <w:t>information</w:t>
      </w:r>
      <w:r w:rsidR="00552065" w:rsidRPr="001F12D8">
        <w:t xml:space="preserve"> providers</w:t>
      </w:r>
      <w:r w:rsidRPr="001F12D8">
        <w:t xml:space="preserve"> (4</w:t>
      </w:r>
      <w:r w:rsidR="00270A3C" w:rsidRPr="001F12D8">
        <w:t>0</w:t>
      </w:r>
      <w:r w:rsidRPr="001F12D8">
        <w:t>.7%)</w:t>
      </w:r>
    </w:p>
    <w:p w14:paraId="1184E02E" w14:textId="66373A23" w:rsidR="001F12D8" w:rsidRDefault="00B85DEA" w:rsidP="00335F0C">
      <w:pPr>
        <w:pStyle w:val="ListParagraph"/>
        <w:numPr>
          <w:ilvl w:val="0"/>
          <w:numId w:val="26"/>
        </w:numPr>
      </w:pPr>
      <w:r w:rsidRPr="001F12D8">
        <w:t>3</w:t>
      </w:r>
      <w:r w:rsidR="00270A3C" w:rsidRPr="001F12D8">
        <w:t>7</w:t>
      </w:r>
      <w:r w:rsidR="007117F6" w:rsidRPr="001F12D8">
        <w:t>.</w:t>
      </w:r>
      <w:r w:rsidR="00270A3C" w:rsidRPr="001F12D8">
        <w:t>7</w:t>
      </w:r>
      <w:r w:rsidRPr="001F12D8">
        <w:t xml:space="preserve">% of callers </w:t>
      </w:r>
      <w:r w:rsidR="0085365E" w:rsidRPr="001F12D8">
        <w:t xml:space="preserve">spent </w:t>
      </w:r>
      <w:r w:rsidR="009B003B" w:rsidRPr="001F12D8">
        <w:t>11-20 minutes</w:t>
      </w:r>
      <w:r w:rsidR="002A4F38">
        <w:t xml:space="preserve"> with an information provider</w:t>
      </w:r>
      <w:r w:rsidR="00D22805" w:rsidRPr="001F12D8">
        <w:t xml:space="preserve"> </w:t>
      </w:r>
    </w:p>
    <w:p w14:paraId="545F1C25" w14:textId="05031F98" w:rsidR="001F12D8" w:rsidRDefault="009B003B" w:rsidP="00335F0C">
      <w:pPr>
        <w:pStyle w:val="ListParagraph"/>
        <w:numPr>
          <w:ilvl w:val="0"/>
          <w:numId w:val="26"/>
        </w:numPr>
      </w:pPr>
      <w:r w:rsidRPr="001F12D8">
        <w:t>1</w:t>
      </w:r>
      <w:r w:rsidR="00270A3C" w:rsidRPr="001F12D8">
        <w:t>7.3</w:t>
      </w:r>
      <w:r w:rsidRPr="001F12D8">
        <w:t xml:space="preserve">% </w:t>
      </w:r>
      <w:r w:rsidR="002A4F38">
        <w:t xml:space="preserve">of callers </w:t>
      </w:r>
      <w:r w:rsidR="00EE544D">
        <w:t>were with an information provider for</w:t>
      </w:r>
      <w:r w:rsidR="0085365E" w:rsidRPr="001F12D8">
        <w:t xml:space="preserve"> </w:t>
      </w:r>
      <w:r w:rsidR="006A04AD" w:rsidRPr="001F12D8">
        <w:t>21-40 minutes</w:t>
      </w:r>
      <w:r w:rsidR="00D22805" w:rsidRPr="001F12D8">
        <w:t xml:space="preserve"> </w:t>
      </w:r>
    </w:p>
    <w:p w14:paraId="48A3565C" w14:textId="7CD1BE65" w:rsidR="008B35DA" w:rsidRDefault="00D22805" w:rsidP="00335F0C">
      <w:pPr>
        <w:pStyle w:val="ListParagraph"/>
        <w:numPr>
          <w:ilvl w:val="0"/>
          <w:numId w:val="26"/>
        </w:numPr>
      </w:pPr>
      <w:r w:rsidRPr="001F12D8">
        <w:t>3.</w:t>
      </w:r>
      <w:r w:rsidR="00270A3C" w:rsidRPr="001F12D8">
        <w:t>7</w:t>
      </w:r>
      <w:r w:rsidRPr="001F12D8">
        <w:t xml:space="preserve">% </w:t>
      </w:r>
      <w:r w:rsidR="00EE544D">
        <w:t>of callers</w:t>
      </w:r>
      <w:r w:rsidRPr="001F12D8">
        <w:t xml:space="preserve"> spent</w:t>
      </w:r>
      <w:r w:rsidR="0085365E" w:rsidRPr="001F12D8">
        <w:t xml:space="preserve"> </w:t>
      </w:r>
      <w:r w:rsidR="00EA1DE1" w:rsidRPr="001F12D8">
        <w:t>41</w:t>
      </w:r>
      <w:r w:rsidR="0085365E" w:rsidRPr="001F12D8">
        <w:t>-90 minutes</w:t>
      </w:r>
      <w:r w:rsidR="00586C6E" w:rsidRPr="001F12D8">
        <w:t xml:space="preserve"> </w:t>
      </w:r>
      <w:r w:rsidR="00EE544D">
        <w:t>with an information provider</w:t>
      </w:r>
      <w:r w:rsidR="00AA4F83">
        <w:t xml:space="preserve"> </w:t>
      </w:r>
      <w:r w:rsidR="00AA4F83" w:rsidRPr="00AA4F83">
        <w:rPr>
          <w:i/>
          <w:iCs/>
        </w:rPr>
        <w:t>and</w:t>
      </w:r>
    </w:p>
    <w:p w14:paraId="629F86FE" w14:textId="1CBBF091" w:rsidR="0085365E" w:rsidRPr="001F12D8" w:rsidRDefault="00AA4F83" w:rsidP="00335F0C">
      <w:pPr>
        <w:pStyle w:val="ListParagraph"/>
        <w:numPr>
          <w:ilvl w:val="0"/>
          <w:numId w:val="26"/>
        </w:numPr>
      </w:pPr>
      <w:r>
        <w:t>In</w:t>
      </w:r>
      <w:r w:rsidR="00D22805" w:rsidRPr="001F12D8">
        <w:t xml:space="preserve"> </w:t>
      </w:r>
      <w:r w:rsidR="00407A25" w:rsidRPr="001F12D8">
        <w:t xml:space="preserve">a small </w:t>
      </w:r>
      <w:r>
        <w:t>proportion</w:t>
      </w:r>
      <w:r w:rsidR="00407A25" w:rsidRPr="001F12D8">
        <w:t xml:space="preserve"> of</w:t>
      </w:r>
      <w:r w:rsidR="00D22805" w:rsidRPr="001F12D8">
        <w:t xml:space="preserve"> cases</w:t>
      </w:r>
      <w:r>
        <w:t>, interactions lasted for</w:t>
      </w:r>
      <w:r w:rsidR="00D22805" w:rsidRPr="001F12D8">
        <w:t xml:space="preserve"> </w:t>
      </w:r>
      <w:r w:rsidR="00EA1DE1" w:rsidRPr="001F12D8">
        <w:t xml:space="preserve">over </w:t>
      </w:r>
      <w:r w:rsidR="0085365E" w:rsidRPr="001F12D8">
        <w:t xml:space="preserve">90 </w:t>
      </w:r>
      <w:r w:rsidR="00FA7285" w:rsidRPr="001F12D8">
        <w:t>minutes</w:t>
      </w:r>
      <w:r w:rsidR="000D1929" w:rsidRPr="001F12D8">
        <w:t xml:space="preserve"> (0.6%)</w:t>
      </w:r>
      <w:r w:rsidR="00FA7285" w:rsidRPr="001F12D8">
        <w:t>.</w:t>
      </w:r>
      <w:r w:rsidR="0085365E" w:rsidRPr="001F12D8">
        <w:t xml:space="preserve"> </w:t>
      </w:r>
    </w:p>
    <w:p w14:paraId="5C38F6BF" w14:textId="77777777" w:rsidR="0094139C" w:rsidRPr="001F12D8" w:rsidRDefault="0094139C" w:rsidP="00CB4C60">
      <w:pPr>
        <w:ind w:left="720"/>
      </w:pPr>
    </w:p>
    <w:p w14:paraId="5F2B69F5" w14:textId="7E015FCC" w:rsidR="006A2FF0" w:rsidRPr="00F31B88" w:rsidRDefault="00F31B88" w:rsidP="00F31B88">
      <w:pPr>
        <w:pStyle w:val="Heading3"/>
        <w:rPr>
          <w:rFonts w:eastAsia="Times New Roman"/>
          <w:lang w:eastAsia="en-IE"/>
        </w:rPr>
      </w:pPr>
      <w:bookmarkStart w:id="46" w:name="_Toc210658898"/>
      <w:bookmarkStart w:id="47" w:name="_Toc214533103"/>
      <w:r w:rsidRPr="00F31B88">
        <w:rPr>
          <w:rFonts w:eastAsia="Times New Roman"/>
          <w:lang w:eastAsia="en-IE"/>
        </w:rPr>
        <w:t>Exhibit 8</w:t>
      </w:r>
      <w:r w:rsidR="006A2FF0" w:rsidRPr="00F31B88">
        <w:rPr>
          <w:rFonts w:eastAsia="Times New Roman"/>
          <w:lang w:eastAsia="en-IE"/>
        </w:rPr>
        <w:t xml:space="preserve">: Time </w:t>
      </w:r>
      <w:r w:rsidR="00407A25" w:rsidRPr="00F31B88">
        <w:rPr>
          <w:rFonts w:eastAsia="Times New Roman"/>
          <w:lang w:eastAsia="en-IE"/>
        </w:rPr>
        <w:t>s</w:t>
      </w:r>
      <w:r w:rsidR="006A2FF0" w:rsidRPr="00F31B88">
        <w:rPr>
          <w:rFonts w:eastAsia="Times New Roman"/>
          <w:lang w:eastAsia="en-IE"/>
        </w:rPr>
        <w:t xml:space="preserve">pent with </w:t>
      </w:r>
      <w:r w:rsidR="00586C6E" w:rsidRPr="00F31B88">
        <w:rPr>
          <w:rFonts w:eastAsia="Times New Roman"/>
          <w:lang w:eastAsia="en-IE"/>
        </w:rPr>
        <w:t>information staff</w:t>
      </w:r>
      <w:bookmarkEnd w:id="46"/>
      <w:bookmarkEnd w:id="47"/>
    </w:p>
    <w:p w14:paraId="1422FA1F" w14:textId="6DAD82BC" w:rsidR="00982CCA" w:rsidRPr="00E26FC6" w:rsidRDefault="00E6048F" w:rsidP="00E26FC6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347D5352" wp14:editId="40FA9227">
            <wp:extent cx="6000750" cy="1905000"/>
            <wp:effectExtent l="0" t="0" r="0" b="0"/>
            <wp:docPr id="101338223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B153478-203A-7294-D12B-7B07C911AD4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F2F658C" w14:textId="77777777" w:rsidR="003E1FC7" w:rsidRDefault="003E1FC7" w:rsidP="00982CCA">
      <w:pPr>
        <w:pStyle w:val="Heading2"/>
      </w:pPr>
      <w:bookmarkStart w:id="48" w:name="_Toc210658899"/>
    </w:p>
    <w:p w14:paraId="595D3EF8" w14:textId="77777777" w:rsidR="00A95834" w:rsidRDefault="00A95834" w:rsidP="00982CCA">
      <w:pPr>
        <w:pStyle w:val="Heading2"/>
      </w:pPr>
      <w:bookmarkStart w:id="49" w:name="_Toc214533104"/>
    </w:p>
    <w:bookmarkEnd w:id="48"/>
    <w:bookmarkEnd w:id="49"/>
    <w:p w14:paraId="458F1038" w14:textId="15583236" w:rsidR="00982CCA" w:rsidRPr="00A62A0B" w:rsidRDefault="00982CCA" w:rsidP="00982CCA">
      <w:pPr>
        <w:pStyle w:val="Heading2"/>
        <w:rPr>
          <w:color w:val="00B050"/>
        </w:rPr>
      </w:pPr>
      <w:r w:rsidRPr="00A62A0B">
        <w:rPr>
          <w:color w:val="00B050"/>
        </w:rPr>
        <w:t xml:space="preserve">Most </w:t>
      </w:r>
      <w:r w:rsidR="00A62A0B">
        <w:rPr>
          <w:color w:val="00B050"/>
        </w:rPr>
        <w:t>F</w:t>
      </w:r>
      <w:r w:rsidRPr="00A62A0B">
        <w:rPr>
          <w:color w:val="00B050"/>
        </w:rPr>
        <w:t xml:space="preserve">requent </w:t>
      </w:r>
      <w:r w:rsidR="00A62A0B">
        <w:rPr>
          <w:color w:val="00B050"/>
        </w:rPr>
        <w:t>Q</w:t>
      </w:r>
      <w:r w:rsidRPr="00A62A0B">
        <w:rPr>
          <w:color w:val="00B050"/>
        </w:rPr>
        <w:t xml:space="preserve">ueries (payments/schemes) by </w:t>
      </w:r>
      <w:r w:rsidR="00A62A0B">
        <w:rPr>
          <w:color w:val="00B050"/>
        </w:rPr>
        <w:t>T</w:t>
      </w:r>
      <w:r w:rsidRPr="00A62A0B">
        <w:rPr>
          <w:color w:val="00B050"/>
        </w:rPr>
        <w:t>ime</w:t>
      </w:r>
      <w:r w:rsidR="00A62A0B">
        <w:rPr>
          <w:color w:val="00B050"/>
        </w:rPr>
        <w:t xml:space="preserve"> Spent</w:t>
      </w:r>
      <w:r w:rsidRPr="00A62A0B">
        <w:rPr>
          <w:color w:val="00B050"/>
        </w:rPr>
        <w:t xml:space="preserve"> </w:t>
      </w:r>
    </w:p>
    <w:p w14:paraId="42CC74FC" w14:textId="428D3ED7" w:rsidR="00982CCA" w:rsidRPr="00982CCA" w:rsidRDefault="00810682" w:rsidP="00AE7CE9">
      <w:pPr>
        <w:jc w:val="both"/>
        <w:rPr>
          <w:sz w:val="22"/>
          <w:szCs w:val="22"/>
        </w:rPr>
      </w:pPr>
      <w:r>
        <w:rPr>
          <w:sz w:val="22"/>
          <w:szCs w:val="22"/>
        </w:rPr>
        <w:t>The table below</w:t>
      </w:r>
      <w:r w:rsidR="00982CCA" w:rsidRPr="00982CCA">
        <w:rPr>
          <w:sz w:val="22"/>
          <w:szCs w:val="22"/>
        </w:rPr>
        <w:t xml:space="preserve"> gives some indication of the complexity of queries relating to various payments and schemes</w:t>
      </w:r>
      <w:r w:rsidR="00982CCA">
        <w:rPr>
          <w:sz w:val="22"/>
          <w:szCs w:val="22"/>
        </w:rPr>
        <w:t xml:space="preserve">, according to time spent with </w:t>
      </w:r>
      <w:r w:rsidR="00AE7CE9">
        <w:rPr>
          <w:sz w:val="22"/>
          <w:szCs w:val="22"/>
        </w:rPr>
        <w:t>information staff.</w:t>
      </w:r>
    </w:p>
    <w:p w14:paraId="1ED58ABF" w14:textId="360986EA" w:rsidR="00B73680" w:rsidRDefault="00F31B88" w:rsidP="00C92219">
      <w:pPr>
        <w:pStyle w:val="Heading3"/>
        <w:rPr>
          <w:rFonts w:eastAsia="Times New Roman"/>
          <w:lang w:eastAsia="en-IE"/>
        </w:rPr>
      </w:pPr>
      <w:bookmarkStart w:id="50" w:name="_Toc210658900"/>
      <w:bookmarkStart w:id="51" w:name="_Toc214533105"/>
      <w:r>
        <w:rPr>
          <w:rFonts w:eastAsia="Times New Roman"/>
          <w:lang w:eastAsia="en-IE"/>
        </w:rPr>
        <w:t>Exhibit 9</w:t>
      </w:r>
      <w:r w:rsidR="00EE6517" w:rsidRPr="006732E3">
        <w:rPr>
          <w:rFonts w:eastAsia="Times New Roman"/>
          <w:lang w:eastAsia="en-IE"/>
        </w:rPr>
        <w:t xml:space="preserve">: Top payments/ schemes </w:t>
      </w:r>
      <w:r w:rsidR="00982CCA" w:rsidRPr="006732E3">
        <w:rPr>
          <w:rFonts w:eastAsia="Times New Roman"/>
          <w:lang w:eastAsia="en-IE"/>
        </w:rPr>
        <w:t>by</w:t>
      </w:r>
      <w:r w:rsidR="00EE6517" w:rsidRPr="006732E3">
        <w:rPr>
          <w:rFonts w:eastAsia="Times New Roman"/>
          <w:lang w:eastAsia="en-IE"/>
        </w:rPr>
        <w:t xml:space="preserve"> time spent</w:t>
      </w:r>
      <w:bookmarkEnd w:id="50"/>
      <w:bookmarkEnd w:id="51"/>
      <w:r w:rsidR="0024193D" w:rsidRPr="00982CCA">
        <w:rPr>
          <w:rFonts w:eastAsia="Times New Roman"/>
          <w:lang w:eastAsia="en-IE"/>
        </w:rPr>
        <w:t xml:space="preserve"> </w:t>
      </w:r>
    </w:p>
    <w:tbl>
      <w:tblPr>
        <w:tblStyle w:val="GridTable5Dark-Accent6"/>
        <w:tblW w:w="10201" w:type="dxa"/>
        <w:tblLook w:val="04A0" w:firstRow="1" w:lastRow="0" w:firstColumn="1" w:lastColumn="0" w:noHBand="0" w:noVBand="1"/>
      </w:tblPr>
      <w:tblGrid>
        <w:gridCol w:w="1700"/>
        <w:gridCol w:w="1700"/>
        <w:gridCol w:w="1700"/>
        <w:gridCol w:w="1700"/>
        <w:gridCol w:w="1700"/>
        <w:gridCol w:w="1701"/>
      </w:tblGrid>
      <w:tr w:rsidR="00C851B3" w:rsidRPr="0024392E" w14:paraId="45572BF8" w14:textId="77777777" w:rsidTr="006026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</w:tcPr>
          <w:p w14:paraId="1F5C2CB8" w14:textId="77777777" w:rsidR="00C851B3" w:rsidRPr="0024392E" w:rsidRDefault="00C851B3" w:rsidP="00D42DFA">
            <w:pPr>
              <w:rPr>
                <w:rFonts w:ascii="Arial" w:eastAsia="Times New Roman" w:hAnsi="Arial" w:cs="Arial"/>
                <w:b w:val="0"/>
                <w:bCs w:val="0"/>
                <w:color w:val="FFFFFF"/>
                <w:lang w:eastAsia="en-IE"/>
              </w:rPr>
            </w:pPr>
          </w:p>
        </w:tc>
        <w:tc>
          <w:tcPr>
            <w:tcW w:w="1700" w:type="dxa"/>
          </w:tcPr>
          <w:p w14:paraId="2E2C6251" w14:textId="77777777" w:rsidR="00C851B3" w:rsidRPr="00392B74" w:rsidRDefault="00C851B3" w:rsidP="00D42D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92B7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10 minutes and under</w:t>
            </w:r>
          </w:p>
        </w:tc>
        <w:tc>
          <w:tcPr>
            <w:tcW w:w="1700" w:type="dxa"/>
          </w:tcPr>
          <w:p w14:paraId="77C47E3C" w14:textId="77777777" w:rsidR="00C851B3" w:rsidRPr="00392B74" w:rsidRDefault="00C851B3" w:rsidP="00D42D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92B7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11-20 minutes</w:t>
            </w:r>
          </w:p>
        </w:tc>
        <w:tc>
          <w:tcPr>
            <w:tcW w:w="1700" w:type="dxa"/>
          </w:tcPr>
          <w:p w14:paraId="482BC892" w14:textId="77777777" w:rsidR="00C851B3" w:rsidRPr="00392B74" w:rsidRDefault="00C851B3" w:rsidP="00D42D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92B7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21-40 minutes</w:t>
            </w:r>
          </w:p>
        </w:tc>
        <w:tc>
          <w:tcPr>
            <w:tcW w:w="1700" w:type="dxa"/>
          </w:tcPr>
          <w:p w14:paraId="52BA5DC8" w14:textId="77777777" w:rsidR="00C851B3" w:rsidRPr="00392B74" w:rsidRDefault="00C851B3" w:rsidP="00D42D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92B7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41 -90 minutes</w:t>
            </w:r>
          </w:p>
        </w:tc>
        <w:tc>
          <w:tcPr>
            <w:tcW w:w="1701" w:type="dxa"/>
          </w:tcPr>
          <w:p w14:paraId="52ACAC34" w14:textId="77777777" w:rsidR="00C851B3" w:rsidRPr="00392B74" w:rsidRDefault="00C851B3" w:rsidP="00D42D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92B7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91 minutes and over</w:t>
            </w:r>
          </w:p>
        </w:tc>
      </w:tr>
      <w:tr w:rsidR="00C851B3" w:rsidRPr="0024392E" w14:paraId="27254E1B" w14:textId="77777777" w:rsidTr="003E1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</w:tcPr>
          <w:p w14:paraId="3C3EA435" w14:textId="77777777" w:rsidR="00C851B3" w:rsidRPr="0024392E" w:rsidRDefault="00C851B3" w:rsidP="00D42DFA">
            <w:pPr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24392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1</w:t>
            </w:r>
          </w:p>
        </w:tc>
        <w:tc>
          <w:tcPr>
            <w:tcW w:w="1700" w:type="dxa"/>
          </w:tcPr>
          <w:p w14:paraId="4A2E5A4C" w14:textId="77777777" w:rsidR="00C851B3" w:rsidRPr="00A64143" w:rsidRDefault="00C851B3" w:rsidP="00D42D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A64143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Medical Card</w:t>
            </w:r>
          </w:p>
        </w:tc>
        <w:tc>
          <w:tcPr>
            <w:tcW w:w="1700" w:type="dxa"/>
          </w:tcPr>
          <w:p w14:paraId="6F4AF5AA" w14:textId="26C90929" w:rsidR="00C851B3" w:rsidRPr="00A64143" w:rsidRDefault="00C851B3" w:rsidP="00D42D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Medical C</w:t>
            </w:r>
            <w:r w:rsidR="00DD5BE0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ard</w:t>
            </w:r>
          </w:p>
        </w:tc>
        <w:tc>
          <w:tcPr>
            <w:tcW w:w="1700" w:type="dxa"/>
          </w:tcPr>
          <w:p w14:paraId="29BF75B8" w14:textId="047C60BB" w:rsidR="00C851B3" w:rsidRPr="00A64143" w:rsidRDefault="00DD5BE0" w:rsidP="00D42D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A64143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Applying for Local Authority/Social Housing</w:t>
            </w:r>
          </w:p>
        </w:tc>
        <w:tc>
          <w:tcPr>
            <w:tcW w:w="1700" w:type="dxa"/>
          </w:tcPr>
          <w:p w14:paraId="3113CA2B" w14:textId="77777777" w:rsidR="00C851B3" w:rsidRPr="00A64143" w:rsidRDefault="00C851B3" w:rsidP="00D42D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A64143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Applying for Local Authority/Social Housing</w:t>
            </w:r>
          </w:p>
        </w:tc>
        <w:tc>
          <w:tcPr>
            <w:tcW w:w="1701" w:type="dxa"/>
          </w:tcPr>
          <w:p w14:paraId="5F3FA18C" w14:textId="00CAF6B2" w:rsidR="00C851B3" w:rsidRPr="00A64143" w:rsidRDefault="006D50A3" w:rsidP="00D42D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6D50A3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Irish Citizenship</w:t>
            </w:r>
          </w:p>
        </w:tc>
      </w:tr>
      <w:tr w:rsidR="00C851B3" w:rsidRPr="0024392E" w14:paraId="05C5B1C9" w14:textId="77777777" w:rsidTr="003E1FC7">
        <w:trPr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</w:tcPr>
          <w:p w14:paraId="5D3217E8" w14:textId="77777777" w:rsidR="00C851B3" w:rsidRPr="0024392E" w:rsidRDefault="00C851B3" w:rsidP="00D42DFA">
            <w:pPr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24392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2</w:t>
            </w:r>
          </w:p>
        </w:tc>
        <w:tc>
          <w:tcPr>
            <w:tcW w:w="1700" w:type="dxa"/>
          </w:tcPr>
          <w:p w14:paraId="65CBFEAA" w14:textId="77777777" w:rsidR="00C851B3" w:rsidRPr="00A64143" w:rsidRDefault="00C851B3" w:rsidP="00D42D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A64143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Carer’s Allowance</w:t>
            </w:r>
          </w:p>
        </w:tc>
        <w:tc>
          <w:tcPr>
            <w:tcW w:w="1700" w:type="dxa"/>
          </w:tcPr>
          <w:p w14:paraId="5DF5A25D" w14:textId="6B5D2380" w:rsidR="00C851B3" w:rsidRPr="00A64143" w:rsidRDefault="00DD5BE0" w:rsidP="00D42D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A64143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State Pension/ Contributory</w:t>
            </w:r>
          </w:p>
        </w:tc>
        <w:tc>
          <w:tcPr>
            <w:tcW w:w="1700" w:type="dxa"/>
          </w:tcPr>
          <w:p w14:paraId="3362A520" w14:textId="0E2A09FE" w:rsidR="00C851B3" w:rsidRPr="00A64143" w:rsidRDefault="00DD5BE0" w:rsidP="00D42D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A64143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State Pension/ Contributory</w:t>
            </w:r>
          </w:p>
        </w:tc>
        <w:tc>
          <w:tcPr>
            <w:tcW w:w="1700" w:type="dxa"/>
          </w:tcPr>
          <w:p w14:paraId="6A658035" w14:textId="77777777" w:rsidR="00C851B3" w:rsidRPr="00A64143" w:rsidRDefault="00C851B3" w:rsidP="00D42D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A64143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Disability Allowance</w:t>
            </w:r>
          </w:p>
        </w:tc>
        <w:tc>
          <w:tcPr>
            <w:tcW w:w="1701" w:type="dxa"/>
          </w:tcPr>
          <w:p w14:paraId="52F46B50" w14:textId="593D5451" w:rsidR="00C851B3" w:rsidRPr="00A64143" w:rsidRDefault="006D50A3" w:rsidP="00D42D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6D50A3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Carer’s Allowance</w:t>
            </w:r>
          </w:p>
        </w:tc>
      </w:tr>
      <w:tr w:rsidR="00C851B3" w:rsidRPr="0024392E" w14:paraId="286C3B96" w14:textId="77777777" w:rsidTr="003E1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</w:tcPr>
          <w:p w14:paraId="0C4217B5" w14:textId="77777777" w:rsidR="00C851B3" w:rsidRPr="0024392E" w:rsidRDefault="00C851B3" w:rsidP="00D42DFA">
            <w:pPr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24392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3</w:t>
            </w:r>
          </w:p>
        </w:tc>
        <w:tc>
          <w:tcPr>
            <w:tcW w:w="1700" w:type="dxa"/>
          </w:tcPr>
          <w:p w14:paraId="5E942A42" w14:textId="77777777" w:rsidR="00C851B3" w:rsidRPr="00A64143" w:rsidRDefault="00C851B3" w:rsidP="00D42D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A64143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Disability Allowance</w:t>
            </w:r>
          </w:p>
        </w:tc>
        <w:tc>
          <w:tcPr>
            <w:tcW w:w="1700" w:type="dxa"/>
          </w:tcPr>
          <w:p w14:paraId="752605F5" w14:textId="77777777" w:rsidR="00C851B3" w:rsidRPr="00A64143" w:rsidRDefault="00C851B3" w:rsidP="00D42D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  <w:lang w:eastAsia="en-IE"/>
              </w:rPr>
            </w:pPr>
            <w:r w:rsidRPr="00A64143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Disability Allowance</w:t>
            </w:r>
          </w:p>
        </w:tc>
        <w:tc>
          <w:tcPr>
            <w:tcW w:w="1700" w:type="dxa"/>
          </w:tcPr>
          <w:p w14:paraId="4EBF7BFE" w14:textId="77777777" w:rsidR="00C851B3" w:rsidRPr="00A64143" w:rsidRDefault="00C851B3" w:rsidP="00D42D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A64143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Disability Allowance</w:t>
            </w:r>
          </w:p>
        </w:tc>
        <w:tc>
          <w:tcPr>
            <w:tcW w:w="1700" w:type="dxa"/>
          </w:tcPr>
          <w:p w14:paraId="2304A002" w14:textId="1D34AB20" w:rsidR="00C851B3" w:rsidRPr="00A64143" w:rsidRDefault="006D50A3" w:rsidP="00D42D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6D50A3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Carer’s Allowance</w:t>
            </w:r>
          </w:p>
        </w:tc>
        <w:tc>
          <w:tcPr>
            <w:tcW w:w="1701" w:type="dxa"/>
          </w:tcPr>
          <w:p w14:paraId="037B3350" w14:textId="1E85CFC1" w:rsidR="00C851B3" w:rsidRPr="00A64143" w:rsidRDefault="006D50A3" w:rsidP="00D42D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6D50A3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Applying for Local Authority/Social Housing</w:t>
            </w:r>
          </w:p>
        </w:tc>
      </w:tr>
    </w:tbl>
    <w:p w14:paraId="312624BD" w14:textId="77777777" w:rsidR="00C851B3" w:rsidRPr="00C851B3" w:rsidRDefault="00C851B3" w:rsidP="00C851B3">
      <w:pPr>
        <w:rPr>
          <w:lang w:eastAsia="en-IE"/>
        </w:rPr>
      </w:pPr>
    </w:p>
    <w:p w14:paraId="651DFD0F" w14:textId="77777777" w:rsidR="00300662" w:rsidRDefault="00300662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bookmarkStart w:id="52" w:name="_Toc210658901"/>
      <w:r>
        <w:br w:type="page"/>
      </w:r>
    </w:p>
    <w:p w14:paraId="4A9BF264" w14:textId="6E197E0E" w:rsidR="00696110" w:rsidRPr="008F4C70" w:rsidRDefault="00870AE0" w:rsidP="00586C6E">
      <w:pPr>
        <w:pStyle w:val="Heading1"/>
        <w:rPr>
          <w:sz w:val="36"/>
          <w:szCs w:val="36"/>
        </w:rPr>
      </w:pPr>
      <w:bookmarkStart w:id="53" w:name="_Toc214533106"/>
      <w:r w:rsidRPr="008F4C70">
        <w:rPr>
          <w:sz w:val="36"/>
          <w:szCs w:val="36"/>
        </w:rPr>
        <w:lastRenderedPageBreak/>
        <w:t xml:space="preserve">Section 3: </w:t>
      </w:r>
      <w:r w:rsidR="00586C6E" w:rsidRPr="008F4C70">
        <w:rPr>
          <w:sz w:val="36"/>
          <w:szCs w:val="36"/>
        </w:rPr>
        <w:t>Q</w:t>
      </w:r>
      <w:r w:rsidR="00696110" w:rsidRPr="008F4C70">
        <w:rPr>
          <w:sz w:val="36"/>
          <w:szCs w:val="36"/>
        </w:rPr>
        <w:t>uery Summary</w:t>
      </w:r>
      <w:bookmarkEnd w:id="52"/>
      <w:bookmarkEnd w:id="53"/>
    </w:p>
    <w:p w14:paraId="160EBCD2" w14:textId="2A752DF1" w:rsidR="0025112C" w:rsidRDefault="00696110" w:rsidP="00696110">
      <w:pPr>
        <w:shd w:val="clear" w:color="auto" w:fill="FFFFFF" w:themeFill="background1"/>
        <w:jc w:val="both"/>
        <w:rPr>
          <w:sz w:val="22"/>
          <w:szCs w:val="22"/>
        </w:rPr>
      </w:pPr>
      <w:r w:rsidRPr="00726B8C">
        <w:rPr>
          <w:sz w:val="22"/>
          <w:szCs w:val="22"/>
        </w:rPr>
        <w:t xml:space="preserve">Services dealt with </w:t>
      </w:r>
      <w:r w:rsidRPr="00726B8C">
        <w:rPr>
          <w:b/>
          <w:sz w:val="22"/>
          <w:szCs w:val="22"/>
        </w:rPr>
        <w:t>1</w:t>
      </w:r>
      <w:r w:rsidR="008F1B1E">
        <w:rPr>
          <w:b/>
          <w:sz w:val="22"/>
          <w:szCs w:val="22"/>
        </w:rPr>
        <w:t>71</w:t>
      </w:r>
      <w:r w:rsidR="000B0464">
        <w:rPr>
          <w:b/>
          <w:sz w:val="22"/>
          <w:szCs w:val="22"/>
        </w:rPr>
        <w:t>,</w:t>
      </w:r>
      <w:r w:rsidR="008F1B1E">
        <w:rPr>
          <w:b/>
          <w:sz w:val="22"/>
          <w:szCs w:val="22"/>
        </w:rPr>
        <w:t>863</w:t>
      </w:r>
      <w:r w:rsidRPr="00726B8C">
        <w:rPr>
          <w:sz w:val="22"/>
          <w:szCs w:val="22"/>
        </w:rPr>
        <w:t xml:space="preserve"> queries during Q</w:t>
      </w:r>
      <w:r w:rsidR="008F1B1E">
        <w:rPr>
          <w:sz w:val="22"/>
          <w:szCs w:val="22"/>
        </w:rPr>
        <w:t>2</w:t>
      </w:r>
      <w:r w:rsidRPr="00726B8C">
        <w:rPr>
          <w:sz w:val="22"/>
          <w:szCs w:val="22"/>
        </w:rPr>
        <w:t xml:space="preserve"> 202</w:t>
      </w:r>
      <w:r w:rsidR="000B0464">
        <w:rPr>
          <w:sz w:val="22"/>
          <w:szCs w:val="22"/>
        </w:rPr>
        <w:t>5</w:t>
      </w:r>
      <w:r w:rsidRPr="00726B8C">
        <w:rPr>
          <w:sz w:val="22"/>
          <w:szCs w:val="22"/>
        </w:rPr>
        <w:t>, a</w:t>
      </w:r>
      <w:r w:rsidR="00A64886">
        <w:rPr>
          <w:sz w:val="22"/>
          <w:szCs w:val="22"/>
        </w:rPr>
        <w:t xml:space="preserve"> </w:t>
      </w:r>
      <w:r w:rsidRPr="00C92219">
        <w:rPr>
          <w:sz w:val="22"/>
          <w:szCs w:val="22"/>
        </w:rPr>
        <w:t>decrease of</w:t>
      </w:r>
      <w:r w:rsidR="000B0464">
        <w:rPr>
          <w:sz w:val="22"/>
          <w:szCs w:val="22"/>
        </w:rPr>
        <w:t xml:space="preserve"> </w:t>
      </w:r>
      <w:r w:rsidR="00450D4C">
        <w:rPr>
          <w:sz w:val="22"/>
          <w:szCs w:val="22"/>
        </w:rPr>
        <w:t>11</w:t>
      </w:r>
      <w:r w:rsidRPr="00C92219">
        <w:rPr>
          <w:sz w:val="22"/>
          <w:szCs w:val="22"/>
        </w:rPr>
        <w:t>%</w:t>
      </w:r>
      <w:r w:rsidRPr="00726B8C">
        <w:rPr>
          <w:sz w:val="22"/>
          <w:szCs w:val="22"/>
        </w:rPr>
        <w:t xml:space="preserve"> on the same period in 202</w:t>
      </w:r>
      <w:r w:rsidR="000B0464">
        <w:rPr>
          <w:sz w:val="22"/>
          <w:szCs w:val="22"/>
        </w:rPr>
        <w:t>4</w:t>
      </w:r>
      <w:r>
        <w:rPr>
          <w:sz w:val="22"/>
          <w:szCs w:val="22"/>
        </w:rPr>
        <w:t>.</w:t>
      </w:r>
      <w:r w:rsidRPr="00726B8C">
        <w:rPr>
          <w:sz w:val="22"/>
          <w:szCs w:val="22"/>
        </w:rPr>
        <w:t xml:space="preserve"> </w:t>
      </w:r>
      <w:r w:rsidR="002E3E8C">
        <w:rPr>
          <w:sz w:val="22"/>
          <w:szCs w:val="22"/>
        </w:rPr>
        <w:t>This is at least partly accounted for by the rise in average time spent per query</w:t>
      </w:r>
      <w:r w:rsidR="0016043D">
        <w:rPr>
          <w:sz w:val="22"/>
          <w:szCs w:val="22"/>
        </w:rPr>
        <w:t>.</w:t>
      </w:r>
      <w:r w:rsidR="00365D33">
        <w:rPr>
          <w:sz w:val="22"/>
          <w:szCs w:val="22"/>
        </w:rPr>
        <w:t xml:space="preserve"> The </w:t>
      </w:r>
      <w:r w:rsidR="00CD182F">
        <w:rPr>
          <w:sz w:val="22"/>
          <w:szCs w:val="22"/>
        </w:rPr>
        <w:t>proportion of callers per category remains similar to Q2 2024.</w:t>
      </w:r>
    </w:p>
    <w:p w14:paraId="61E3846C" w14:textId="7E81954E" w:rsidR="00A81771" w:rsidRDefault="00B40796" w:rsidP="00696110">
      <w:pPr>
        <w:shd w:val="clear" w:color="auto" w:fill="FFFFFF" w:themeFill="background1"/>
        <w:jc w:val="both"/>
      </w:pPr>
      <w:r>
        <w:rPr>
          <w:sz w:val="22"/>
          <w:szCs w:val="22"/>
        </w:rPr>
        <w:t>Around</w:t>
      </w:r>
      <w:r w:rsidR="00696110" w:rsidRPr="00726B8C">
        <w:rPr>
          <w:sz w:val="22"/>
          <w:szCs w:val="22"/>
        </w:rPr>
        <w:t xml:space="preserve"> 4</w:t>
      </w:r>
      <w:r w:rsidR="000B0464">
        <w:rPr>
          <w:sz w:val="22"/>
          <w:szCs w:val="22"/>
        </w:rPr>
        <w:t>5</w:t>
      </w:r>
      <w:r w:rsidR="00696110" w:rsidRPr="00726B8C">
        <w:rPr>
          <w:sz w:val="22"/>
          <w:szCs w:val="22"/>
        </w:rPr>
        <w:t xml:space="preserve">% of queries were related to </w:t>
      </w:r>
      <w:r w:rsidR="00A95834">
        <w:rPr>
          <w:sz w:val="22"/>
          <w:szCs w:val="22"/>
        </w:rPr>
        <w:t>s</w:t>
      </w:r>
      <w:r w:rsidR="00696110" w:rsidRPr="00726B8C">
        <w:rPr>
          <w:sz w:val="22"/>
          <w:szCs w:val="22"/>
        </w:rPr>
        <w:t xml:space="preserve">ocial </w:t>
      </w:r>
      <w:r w:rsidR="00A95834">
        <w:rPr>
          <w:sz w:val="22"/>
          <w:szCs w:val="22"/>
        </w:rPr>
        <w:t>w</w:t>
      </w:r>
      <w:r w:rsidR="00696110" w:rsidRPr="00726B8C">
        <w:rPr>
          <w:sz w:val="22"/>
          <w:szCs w:val="22"/>
        </w:rPr>
        <w:t>elfare rights and entitlements. Housing queries accounted for 1</w:t>
      </w:r>
      <w:r w:rsidR="000B0464">
        <w:rPr>
          <w:sz w:val="22"/>
          <w:szCs w:val="22"/>
        </w:rPr>
        <w:t>1.6</w:t>
      </w:r>
      <w:r w:rsidR="00696110" w:rsidRPr="00726B8C">
        <w:rPr>
          <w:sz w:val="22"/>
          <w:szCs w:val="22"/>
        </w:rPr>
        <w:t xml:space="preserve">% and </w:t>
      </w:r>
      <w:r w:rsidR="00A95834">
        <w:rPr>
          <w:sz w:val="22"/>
          <w:szCs w:val="22"/>
        </w:rPr>
        <w:t>‘</w:t>
      </w:r>
      <w:r w:rsidR="00432566">
        <w:rPr>
          <w:sz w:val="22"/>
          <w:szCs w:val="22"/>
        </w:rPr>
        <w:t>Local</w:t>
      </w:r>
      <w:r w:rsidR="00A95834">
        <w:rPr>
          <w:sz w:val="22"/>
          <w:szCs w:val="22"/>
        </w:rPr>
        <w:t>’</w:t>
      </w:r>
      <w:r w:rsidR="00432566">
        <w:rPr>
          <w:sz w:val="22"/>
          <w:szCs w:val="22"/>
        </w:rPr>
        <w:t xml:space="preserve"> </w:t>
      </w:r>
      <w:r w:rsidR="009A167C">
        <w:rPr>
          <w:sz w:val="22"/>
          <w:szCs w:val="22"/>
        </w:rPr>
        <w:t>querie</w:t>
      </w:r>
      <w:r w:rsidR="009A167C" w:rsidRPr="00726B8C">
        <w:rPr>
          <w:sz w:val="22"/>
          <w:szCs w:val="22"/>
        </w:rPr>
        <w:t xml:space="preserve">s </w:t>
      </w:r>
      <w:r w:rsidR="004712E2">
        <w:rPr>
          <w:sz w:val="22"/>
          <w:szCs w:val="22"/>
        </w:rPr>
        <w:t>made up 7.</w:t>
      </w:r>
      <w:r w:rsidR="00286719">
        <w:rPr>
          <w:sz w:val="22"/>
          <w:szCs w:val="22"/>
        </w:rPr>
        <w:t>4</w:t>
      </w:r>
      <w:r w:rsidR="004712E2">
        <w:rPr>
          <w:sz w:val="22"/>
          <w:szCs w:val="22"/>
        </w:rPr>
        <w:t xml:space="preserve">% and Health made up </w:t>
      </w:r>
      <w:r w:rsidR="000B0464">
        <w:rPr>
          <w:sz w:val="22"/>
          <w:szCs w:val="22"/>
        </w:rPr>
        <w:t>7.</w:t>
      </w:r>
      <w:r w:rsidR="004712E2">
        <w:rPr>
          <w:sz w:val="22"/>
          <w:szCs w:val="22"/>
        </w:rPr>
        <w:t>2</w:t>
      </w:r>
      <w:r w:rsidR="00696110" w:rsidRPr="00726B8C">
        <w:rPr>
          <w:sz w:val="22"/>
          <w:szCs w:val="22"/>
        </w:rPr>
        <w:t>% of queries.</w:t>
      </w:r>
      <w:r w:rsidR="00696110" w:rsidRPr="00726B8C">
        <w:t xml:space="preserve"> </w:t>
      </w:r>
    </w:p>
    <w:p w14:paraId="5BAEC676" w14:textId="523DCD61" w:rsidR="00696110" w:rsidRPr="00C92219" w:rsidRDefault="00994535" w:rsidP="00696110">
      <w:pPr>
        <w:shd w:val="clear" w:color="auto" w:fill="FFFFFF" w:themeFill="background1"/>
        <w:jc w:val="both"/>
        <w:rPr>
          <w:sz w:val="22"/>
          <w:szCs w:val="22"/>
        </w:rPr>
      </w:pPr>
      <w:r>
        <w:rPr>
          <w:sz w:val="22"/>
          <w:szCs w:val="22"/>
        </w:rPr>
        <w:t>The table</w:t>
      </w:r>
      <w:r w:rsidR="00696110" w:rsidRPr="00C92219">
        <w:rPr>
          <w:sz w:val="22"/>
          <w:szCs w:val="22"/>
        </w:rPr>
        <w:t xml:space="preserve"> below sets out the number of queries received across ‘parent’ category areas in Quarter </w:t>
      </w:r>
      <w:r w:rsidR="006732E3">
        <w:rPr>
          <w:sz w:val="22"/>
          <w:szCs w:val="22"/>
        </w:rPr>
        <w:t>2</w:t>
      </w:r>
      <w:r w:rsidR="00696110" w:rsidRPr="00C92219">
        <w:rPr>
          <w:sz w:val="22"/>
          <w:szCs w:val="22"/>
        </w:rPr>
        <w:t xml:space="preserve"> 202</w:t>
      </w:r>
      <w:r w:rsidR="000B0464">
        <w:rPr>
          <w:sz w:val="22"/>
          <w:szCs w:val="22"/>
        </w:rPr>
        <w:t>5</w:t>
      </w:r>
      <w:r w:rsidR="00696110" w:rsidRPr="00C92219">
        <w:rPr>
          <w:sz w:val="22"/>
          <w:szCs w:val="22"/>
        </w:rPr>
        <w:t xml:space="preserve">.  </w:t>
      </w:r>
    </w:p>
    <w:p w14:paraId="4A16726B" w14:textId="41BCFB54" w:rsidR="00942712" w:rsidRPr="00586C6E" w:rsidRDefault="00710968" w:rsidP="00586C6E">
      <w:pPr>
        <w:pStyle w:val="Heading3"/>
      </w:pPr>
      <w:bookmarkStart w:id="54" w:name="_Toc210658902"/>
      <w:bookmarkStart w:id="55" w:name="_Toc214533107"/>
      <w:r>
        <w:t>Exhibit 10</w:t>
      </w:r>
      <w:r w:rsidR="00942712" w:rsidRPr="00586C6E">
        <w:t xml:space="preserve"> - Query Profile</w:t>
      </w:r>
      <w:r w:rsidR="00111C28" w:rsidRPr="00586C6E">
        <w:t xml:space="preserve"> by ‘parent’ category</w:t>
      </w:r>
      <w:bookmarkEnd w:id="54"/>
      <w:bookmarkEnd w:id="55"/>
      <w:r w:rsidR="00942712" w:rsidRPr="00586C6E">
        <w:t xml:space="preserve"> </w:t>
      </w:r>
    </w:p>
    <w:tbl>
      <w:tblPr>
        <w:tblStyle w:val="GridTable5Dark-Accent6"/>
        <w:tblW w:w="10201" w:type="dxa"/>
        <w:tblLayout w:type="fixed"/>
        <w:tblLook w:val="04A0" w:firstRow="1" w:lastRow="0" w:firstColumn="1" w:lastColumn="0" w:noHBand="0" w:noVBand="1"/>
        <w:tblCaption w:val="Table 4 Query Profile Quarter 1 2021"/>
        <w:tblDescription w:val="Table shows the number and percentage of all the high-level query categories recorded by CISs."/>
      </w:tblPr>
      <w:tblGrid>
        <w:gridCol w:w="1997"/>
        <w:gridCol w:w="1684"/>
        <w:gridCol w:w="1984"/>
        <w:gridCol w:w="2268"/>
        <w:gridCol w:w="2268"/>
      </w:tblGrid>
      <w:tr w:rsidR="003466CC" w:rsidRPr="00726B8C" w14:paraId="4B33B67E" w14:textId="2B3A76EC" w:rsidTr="004A5A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hideMark/>
          </w:tcPr>
          <w:p w14:paraId="5A304AFC" w14:textId="77777777" w:rsidR="003466CC" w:rsidRPr="00A75978" w:rsidRDefault="003466CC" w:rsidP="003466CC">
            <w:pPr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Query Category</w:t>
            </w:r>
          </w:p>
        </w:tc>
        <w:tc>
          <w:tcPr>
            <w:tcW w:w="1684" w:type="dxa"/>
            <w:hideMark/>
          </w:tcPr>
          <w:p w14:paraId="09B996C4" w14:textId="049E8483" w:rsidR="003466CC" w:rsidRPr="00A75978" w:rsidRDefault="004A5ABA" w:rsidP="003466C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Number</w:t>
            </w:r>
            <w:r w:rsidR="003466CC" w:rsidRPr="00A75978">
              <w:rPr>
                <w:rFonts w:ascii="Calibri" w:hAnsi="Calibri" w:cs="Calibri"/>
                <w:color w:val="000000" w:themeColor="text1"/>
              </w:rPr>
              <w:t xml:space="preserve"> of Queries</w:t>
            </w:r>
          </w:p>
        </w:tc>
        <w:tc>
          <w:tcPr>
            <w:tcW w:w="1984" w:type="dxa"/>
          </w:tcPr>
          <w:p w14:paraId="71F044C2" w14:textId="5C01A169" w:rsidR="003466CC" w:rsidRPr="002D433C" w:rsidRDefault="003466CC" w:rsidP="003466C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D420F2">
              <w:rPr>
                <w:rFonts w:ascii="Calibri" w:hAnsi="Calibri" w:cs="Calibri"/>
                <w:color w:val="000000" w:themeColor="text1"/>
              </w:rPr>
              <w:t>% Change</w:t>
            </w:r>
            <w:r w:rsidR="003643B2">
              <w:rPr>
                <w:rFonts w:ascii="Calibri" w:hAnsi="Calibri" w:cs="Calibri"/>
                <w:color w:val="000000" w:themeColor="text1"/>
              </w:rPr>
              <w:t xml:space="preserve"> Q</w:t>
            </w:r>
            <w:r w:rsidRPr="00D420F2">
              <w:rPr>
                <w:rFonts w:ascii="Calibri" w:hAnsi="Calibri" w:cs="Calibri"/>
                <w:color w:val="000000" w:themeColor="text1"/>
              </w:rPr>
              <w:t>2 ’24–Q2 ‘25</w:t>
            </w:r>
          </w:p>
        </w:tc>
        <w:tc>
          <w:tcPr>
            <w:tcW w:w="2268" w:type="dxa"/>
          </w:tcPr>
          <w:p w14:paraId="17D69EBE" w14:textId="1BED5363" w:rsidR="003466CC" w:rsidRPr="002D433C" w:rsidRDefault="003466CC" w:rsidP="00721A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D433C">
              <w:rPr>
                <w:rFonts w:ascii="Calibri" w:hAnsi="Calibri" w:cs="Calibri"/>
                <w:color w:val="000000" w:themeColor="text1"/>
              </w:rPr>
              <w:t>% of all Queries</w:t>
            </w:r>
            <w:r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="00AE3157">
              <w:rPr>
                <w:rFonts w:ascii="Calibri" w:hAnsi="Calibri" w:cs="Calibri"/>
                <w:color w:val="000000" w:themeColor="text1"/>
              </w:rPr>
              <w:t>Q2, ‘</w:t>
            </w:r>
            <w:r>
              <w:rPr>
                <w:rFonts w:ascii="Calibri" w:hAnsi="Calibri" w:cs="Calibri"/>
                <w:color w:val="000000" w:themeColor="text1"/>
              </w:rPr>
              <w:t>25</w:t>
            </w:r>
          </w:p>
        </w:tc>
        <w:tc>
          <w:tcPr>
            <w:tcW w:w="2268" w:type="dxa"/>
          </w:tcPr>
          <w:p w14:paraId="7CF0F92C" w14:textId="6A4CBCD4" w:rsidR="003466CC" w:rsidRPr="002D433C" w:rsidRDefault="003466CC" w:rsidP="00721A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3466CC">
              <w:rPr>
                <w:rFonts w:ascii="Calibri" w:hAnsi="Calibri" w:cs="Calibri"/>
                <w:color w:val="000000" w:themeColor="text1"/>
              </w:rPr>
              <w:t>% Proportion Change</w:t>
            </w:r>
            <w:r w:rsidR="00721A90">
              <w:rPr>
                <w:rFonts w:ascii="Calibri" w:hAnsi="Calibri" w:cs="Calibri"/>
                <w:color w:val="000000" w:themeColor="text1"/>
              </w:rPr>
              <w:t xml:space="preserve"> Q</w:t>
            </w:r>
            <w:r w:rsidR="00721A90" w:rsidRPr="00D420F2">
              <w:rPr>
                <w:rFonts w:ascii="Calibri" w:hAnsi="Calibri" w:cs="Calibri"/>
                <w:color w:val="000000" w:themeColor="text1"/>
              </w:rPr>
              <w:t>2 ’24–Q2 ‘25</w:t>
            </w:r>
          </w:p>
        </w:tc>
      </w:tr>
      <w:tr w:rsidR="005935F1" w:rsidRPr="00726B8C" w14:paraId="6A2A191A" w14:textId="69EEA27E" w:rsidTr="00AE31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noWrap/>
            <w:hideMark/>
          </w:tcPr>
          <w:p w14:paraId="19ECCFCD" w14:textId="1FC05C09" w:rsidR="005935F1" w:rsidRPr="00A75978" w:rsidRDefault="005935F1" w:rsidP="005935F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>Social Welfare</w:t>
            </w:r>
          </w:p>
        </w:tc>
        <w:tc>
          <w:tcPr>
            <w:tcW w:w="1684" w:type="dxa"/>
            <w:noWrap/>
            <w:hideMark/>
          </w:tcPr>
          <w:p w14:paraId="2CEC9EA6" w14:textId="74DE2717" w:rsidR="005935F1" w:rsidRPr="00696110" w:rsidRDefault="005935F1" w:rsidP="005935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76,240</w:t>
            </w:r>
          </w:p>
        </w:tc>
        <w:tc>
          <w:tcPr>
            <w:tcW w:w="1984" w:type="dxa"/>
          </w:tcPr>
          <w:p w14:paraId="2B1C96FE" w14:textId="319434C4" w:rsidR="005935F1" w:rsidRPr="002D433C" w:rsidRDefault="005935F1" w:rsidP="005935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96110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12.1</w:t>
            </w:r>
            <w:r w:rsidRPr="0069611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68" w:type="dxa"/>
          </w:tcPr>
          <w:p w14:paraId="006F1285" w14:textId="18B62E4A" w:rsidR="005935F1" w:rsidRDefault="005935F1" w:rsidP="005935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44.4%</w:t>
            </w:r>
          </w:p>
        </w:tc>
        <w:tc>
          <w:tcPr>
            <w:tcW w:w="2268" w:type="dxa"/>
          </w:tcPr>
          <w:p w14:paraId="02DCA1C1" w14:textId="57F70C15" w:rsidR="005935F1" w:rsidRPr="005935F1" w:rsidRDefault="005935F1" w:rsidP="005935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935F1">
              <w:rPr>
                <w:rFonts w:ascii="Calibri" w:hAnsi="Calibri" w:cs="Calibri"/>
                <w:color w:val="000000"/>
                <w:sz w:val="20"/>
                <w:szCs w:val="20"/>
              </w:rPr>
              <w:t>-0.50%</w:t>
            </w:r>
          </w:p>
        </w:tc>
      </w:tr>
      <w:tr w:rsidR="005935F1" w:rsidRPr="00726B8C" w14:paraId="1C02DD3B" w14:textId="7C10A784" w:rsidTr="00AE3157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noWrap/>
            <w:hideMark/>
          </w:tcPr>
          <w:p w14:paraId="6C11ED88" w14:textId="41D5D03C" w:rsidR="005935F1" w:rsidRPr="00A75978" w:rsidRDefault="005935F1" w:rsidP="005935F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>Housing</w:t>
            </w:r>
          </w:p>
        </w:tc>
        <w:tc>
          <w:tcPr>
            <w:tcW w:w="1684" w:type="dxa"/>
            <w:noWrap/>
            <w:hideMark/>
          </w:tcPr>
          <w:p w14:paraId="06D27A9D" w14:textId="0A375B39" w:rsidR="005935F1" w:rsidRPr="00696110" w:rsidRDefault="005935F1" w:rsidP="005935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19,998</w:t>
            </w:r>
          </w:p>
        </w:tc>
        <w:tc>
          <w:tcPr>
            <w:tcW w:w="1984" w:type="dxa"/>
          </w:tcPr>
          <w:p w14:paraId="30583FE8" w14:textId="1DB90C7C" w:rsidR="005935F1" w:rsidRPr="002D433C" w:rsidRDefault="005935F1" w:rsidP="005935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-7.2</w:t>
            </w:r>
            <w:r w:rsidRPr="00825AD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68" w:type="dxa"/>
          </w:tcPr>
          <w:p w14:paraId="278664E6" w14:textId="201A8EAC" w:rsidR="005935F1" w:rsidRDefault="005935F1" w:rsidP="005935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11.6%</w:t>
            </w:r>
          </w:p>
        </w:tc>
        <w:tc>
          <w:tcPr>
            <w:tcW w:w="2268" w:type="dxa"/>
          </w:tcPr>
          <w:p w14:paraId="25F760F3" w14:textId="63831614" w:rsidR="005935F1" w:rsidRPr="00B04394" w:rsidRDefault="00365D33" w:rsidP="005935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B04394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+</w:t>
            </w:r>
            <w:r w:rsidR="005935F1" w:rsidRPr="00B04394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0.40%</w:t>
            </w:r>
          </w:p>
        </w:tc>
      </w:tr>
      <w:tr w:rsidR="005935F1" w:rsidRPr="00726B8C" w14:paraId="25720463" w14:textId="0E819A1D" w:rsidTr="00AE31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noWrap/>
            <w:hideMark/>
          </w:tcPr>
          <w:p w14:paraId="34EDEA8A" w14:textId="5003F989" w:rsidR="005935F1" w:rsidRPr="00A75978" w:rsidRDefault="005935F1" w:rsidP="005935F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L</w:t>
            </w:r>
            <w:r w:rsidRPr="00410428">
              <w:rPr>
                <w:rFonts w:ascii="Calibri" w:hAnsi="Calibri" w:cs="Calibri"/>
                <w:color w:val="000000"/>
                <w:sz w:val="20"/>
                <w:szCs w:val="20"/>
              </w:rPr>
              <w:t>ocal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4" w:type="dxa"/>
            <w:noWrap/>
            <w:hideMark/>
          </w:tcPr>
          <w:p w14:paraId="264B7C43" w14:textId="77BE8A5A" w:rsidR="005935F1" w:rsidRPr="00696110" w:rsidRDefault="005935F1" w:rsidP="005935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696110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2,796</w:t>
            </w:r>
          </w:p>
        </w:tc>
        <w:tc>
          <w:tcPr>
            <w:tcW w:w="1984" w:type="dxa"/>
          </w:tcPr>
          <w:p w14:paraId="7877C55E" w14:textId="5F20BD3F" w:rsidR="005935F1" w:rsidRPr="002D433C" w:rsidRDefault="005935F1" w:rsidP="005935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-12.1</w:t>
            </w:r>
            <w:r w:rsidRPr="00825AD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68" w:type="dxa"/>
          </w:tcPr>
          <w:p w14:paraId="116CCFFA" w14:textId="35E02265" w:rsidR="005935F1" w:rsidRDefault="005935F1" w:rsidP="005935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7.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68" w:type="dxa"/>
          </w:tcPr>
          <w:p w14:paraId="1D01FBB1" w14:textId="37E4E48B" w:rsidR="005935F1" w:rsidRPr="005935F1" w:rsidRDefault="005935F1" w:rsidP="005935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935F1">
              <w:rPr>
                <w:rFonts w:ascii="Calibri" w:hAnsi="Calibri" w:cs="Calibri"/>
                <w:color w:val="000000"/>
                <w:sz w:val="20"/>
                <w:szCs w:val="20"/>
              </w:rPr>
              <w:t>-0.10%</w:t>
            </w:r>
          </w:p>
        </w:tc>
      </w:tr>
      <w:tr w:rsidR="005935F1" w:rsidRPr="00726B8C" w14:paraId="67D5754B" w14:textId="0FE4D387" w:rsidTr="00AE3157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noWrap/>
            <w:hideMark/>
          </w:tcPr>
          <w:p w14:paraId="221F205C" w14:textId="728CDCA0" w:rsidR="005935F1" w:rsidRPr="00410428" w:rsidRDefault="005935F1" w:rsidP="005935F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>Health</w:t>
            </w:r>
          </w:p>
        </w:tc>
        <w:tc>
          <w:tcPr>
            <w:tcW w:w="1684" w:type="dxa"/>
            <w:noWrap/>
            <w:hideMark/>
          </w:tcPr>
          <w:p w14:paraId="1F292D76" w14:textId="4C7B6348" w:rsidR="005935F1" w:rsidRPr="00410428" w:rsidRDefault="005935F1" w:rsidP="005935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1042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2,298</w:t>
            </w:r>
          </w:p>
        </w:tc>
        <w:tc>
          <w:tcPr>
            <w:tcW w:w="1984" w:type="dxa"/>
          </w:tcPr>
          <w:p w14:paraId="585473C9" w14:textId="06090FAE" w:rsidR="005935F1" w:rsidRPr="002D433C" w:rsidRDefault="005935F1" w:rsidP="005935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-23.4</w:t>
            </w:r>
            <w:r w:rsidRPr="00410428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68" w:type="dxa"/>
          </w:tcPr>
          <w:p w14:paraId="75EC4739" w14:textId="72944239" w:rsidR="005935F1" w:rsidRDefault="005935F1" w:rsidP="005935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7.2%</w:t>
            </w:r>
          </w:p>
        </w:tc>
        <w:tc>
          <w:tcPr>
            <w:tcW w:w="2268" w:type="dxa"/>
          </w:tcPr>
          <w:p w14:paraId="58938F73" w14:textId="63207D17" w:rsidR="005935F1" w:rsidRPr="005935F1" w:rsidRDefault="005935F1" w:rsidP="005935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935F1">
              <w:rPr>
                <w:rFonts w:ascii="Calibri" w:hAnsi="Calibri" w:cs="Calibri"/>
                <w:color w:val="000000"/>
                <w:sz w:val="20"/>
                <w:szCs w:val="20"/>
              </w:rPr>
              <w:t>-1.10%</w:t>
            </w:r>
          </w:p>
        </w:tc>
      </w:tr>
      <w:tr w:rsidR="005935F1" w:rsidRPr="00726B8C" w14:paraId="2AB9B3D9" w14:textId="4B58AEC6" w:rsidTr="00AE31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noWrap/>
            <w:hideMark/>
          </w:tcPr>
          <w:p w14:paraId="0301B8E8" w14:textId="02941EAE" w:rsidR="005935F1" w:rsidRPr="00410428" w:rsidRDefault="005935F1" w:rsidP="005935F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Money and Tax </w:t>
            </w:r>
          </w:p>
        </w:tc>
        <w:tc>
          <w:tcPr>
            <w:tcW w:w="1684" w:type="dxa"/>
            <w:noWrap/>
            <w:hideMark/>
          </w:tcPr>
          <w:p w14:paraId="741F5D04" w14:textId="7BA64E77" w:rsidR="005935F1" w:rsidRPr="00410428" w:rsidRDefault="005935F1" w:rsidP="005935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9,895</w:t>
            </w:r>
          </w:p>
        </w:tc>
        <w:tc>
          <w:tcPr>
            <w:tcW w:w="1984" w:type="dxa"/>
          </w:tcPr>
          <w:p w14:paraId="540431A9" w14:textId="24AB2801" w:rsidR="005935F1" w:rsidRPr="002D433C" w:rsidRDefault="005935F1" w:rsidP="005935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10428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2.7</w:t>
            </w:r>
            <w:r w:rsidRPr="00410428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68" w:type="dxa"/>
          </w:tcPr>
          <w:p w14:paraId="670F74FE" w14:textId="3CBD7420" w:rsidR="005935F1" w:rsidRDefault="005935F1" w:rsidP="005935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5.8%</w:t>
            </w:r>
          </w:p>
        </w:tc>
        <w:tc>
          <w:tcPr>
            <w:tcW w:w="2268" w:type="dxa"/>
          </w:tcPr>
          <w:p w14:paraId="2435BE65" w14:textId="518A2DFF" w:rsidR="005935F1" w:rsidRPr="00B04394" w:rsidRDefault="00B04394" w:rsidP="005935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B0439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+</w:t>
            </w:r>
            <w:r w:rsidR="005935F1" w:rsidRPr="00B04394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0.50%</w:t>
            </w:r>
          </w:p>
        </w:tc>
      </w:tr>
      <w:tr w:rsidR="005935F1" w:rsidRPr="00726B8C" w14:paraId="0B00E405" w14:textId="78B9C58B" w:rsidTr="00AE3157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noWrap/>
            <w:hideMark/>
          </w:tcPr>
          <w:p w14:paraId="313546A7" w14:textId="0769B3CF" w:rsidR="005935F1" w:rsidRPr="00A75978" w:rsidRDefault="005935F1" w:rsidP="005935F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>Employment</w:t>
            </w:r>
          </w:p>
        </w:tc>
        <w:tc>
          <w:tcPr>
            <w:tcW w:w="1684" w:type="dxa"/>
            <w:noWrap/>
            <w:hideMark/>
          </w:tcPr>
          <w:p w14:paraId="63E43EB2" w14:textId="2BD7250D" w:rsidR="005935F1" w:rsidRPr="00696110" w:rsidRDefault="005935F1" w:rsidP="005935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9,859</w:t>
            </w:r>
          </w:p>
        </w:tc>
        <w:tc>
          <w:tcPr>
            <w:tcW w:w="1984" w:type="dxa"/>
          </w:tcPr>
          <w:p w14:paraId="1EC58C9E" w14:textId="552A8521" w:rsidR="005935F1" w:rsidRPr="002D433C" w:rsidRDefault="005935F1" w:rsidP="005935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-12.0</w:t>
            </w:r>
            <w:r w:rsidRPr="00825AD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68" w:type="dxa"/>
          </w:tcPr>
          <w:p w14:paraId="357E56FB" w14:textId="4B1CCD5C" w:rsidR="005935F1" w:rsidRDefault="005935F1" w:rsidP="005935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5.7%</w:t>
            </w:r>
          </w:p>
        </w:tc>
        <w:tc>
          <w:tcPr>
            <w:tcW w:w="2268" w:type="dxa"/>
          </w:tcPr>
          <w:p w14:paraId="09DC4F86" w14:textId="6F7D6C0C" w:rsidR="005935F1" w:rsidRPr="005935F1" w:rsidRDefault="005935F1" w:rsidP="005935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935F1">
              <w:rPr>
                <w:rFonts w:ascii="Calibri" w:hAnsi="Calibri" w:cs="Calibri"/>
                <w:color w:val="000000"/>
                <w:sz w:val="20"/>
                <w:szCs w:val="20"/>
              </w:rPr>
              <w:t>-0.10%</w:t>
            </w:r>
          </w:p>
        </w:tc>
      </w:tr>
      <w:tr w:rsidR="005935F1" w:rsidRPr="00726B8C" w14:paraId="5C57F259" w14:textId="0B81BDF9" w:rsidTr="00AE31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noWrap/>
            <w:hideMark/>
          </w:tcPr>
          <w:p w14:paraId="3C38395B" w14:textId="62BF531F" w:rsidR="005935F1" w:rsidRPr="00A75978" w:rsidRDefault="005935F1" w:rsidP="005935F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>Moving Country</w:t>
            </w:r>
          </w:p>
        </w:tc>
        <w:tc>
          <w:tcPr>
            <w:tcW w:w="1684" w:type="dxa"/>
            <w:noWrap/>
            <w:hideMark/>
          </w:tcPr>
          <w:p w14:paraId="53FD31F9" w14:textId="3E787845" w:rsidR="005935F1" w:rsidRPr="00696110" w:rsidRDefault="005935F1" w:rsidP="005935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9,549</w:t>
            </w:r>
          </w:p>
        </w:tc>
        <w:tc>
          <w:tcPr>
            <w:tcW w:w="1984" w:type="dxa"/>
          </w:tcPr>
          <w:p w14:paraId="6FFB8E13" w14:textId="5B4229DD" w:rsidR="005935F1" w:rsidRPr="00A95834" w:rsidRDefault="005935F1" w:rsidP="005935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A9583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+2.3%</w:t>
            </w:r>
          </w:p>
        </w:tc>
        <w:tc>
          <w:tcPr>
            <w:tcW w:w="2268" w:type="dxa"/>
          </w:tcPr>
          <w:p w14:paraId="39B1A962" w14:textId="2AFF252E" w:rsidR="005935F1" w:rsidRDefault="005935F1" w:rsidP="005935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5.6%</w:t>
            </w:r>
          </w:p>
        </w:tc>
        <w:tc>
          <w:tcPr>
            <w:tcW w:w="2268" w:type="dxa"/>
          </w:tcPr>
          <w:p w14:paraId="0B61A5D1" w14:textId="296BCBDA" w:rsidR="005935F1" w:rsidRPr="00B04394" w:rsidRDefault="00365D33" w:rsidP="005935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B04394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+</w:t>
            </w:r>
            <w:r w:rsidR="005935F1" w:rsidRPr="00B04394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0.80%</w:t>
            </w:r>
          </w:p>
        </w:tc>
      </w:tr>
      <w:tr w:rsidR="005935F1" w:rsidRPr="00726B8C" w14:paraId="47AA87DC" w14:textId="61DB9101" w:rsidTr="00AE3157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noWrap/>
            <w:hideMark/>
          </w:tcPr>
          <w:p w14:paraId="34F9354C" w14:textId="667607BF" w:rsidR="005935F1" w:rsidRPr="00A75978" w:rsidRDefault="005935F1" w:rsidP="005935F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>Travel and Recreation</w:t>
            </w:r>
          </w:p>
        </w:tc>
        <w:tc>
          <w:tcPr>
            <w:tcW w:w="1684" w:type="dxa"/>
            <w:noWrap/>
            <w:hideMark/>
          </w:tcPr>
          <w:p w14:paraId="577E6CD7" w14:textId="3607665B" w:rsidR="005935F1" w:rsidRPr="00696110" w:rsidRDefault="005935F1" w:rsidP="005935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5,094</w:t>
            </w:r>
          </w:p>
        </w:tc>
        <w:tc>
          <w:tcPr>
            <w:tcW w:w="1984" w:type="dxa"/>
          </w:tcPr>
          <w:p w14:paraId="566AEA9A" w14:textId="144CEC30" w:rsidR="005935F1" w:rsidRPr="002D433C" w:rsidRDefault="005935F1" w:rsidP="005935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-1.4</w:t>
            </w:r>
            <w:r w:rsidRPr="00825AD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68" w:type="dxa"/>
          </w:tcPr>
          <w:p w14:paraId="023E4A01" w14:textId="194218A0" w:rsidR="005935F1" w:rsidRDefault="005935F1" w:rsidP="005935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3.0%</w:t>
            </w:r>
          </w:p>
        </w:tc>
        <w:tc>
          <w:tcPr>
            <w:tcW w:w="2268" w:type="dxa"/>
          </w:tcPr>
          <w:p w14:paraId="3F56BAC4" w14:textId="27782BC2" w:rsidR="005935F1" w:rsidRPr="00B04394" w:rsidRDefault="00365D33" w:rsidP="005935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B04394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+</w:t>
            </w:r>
            <w:r w:rsidR="005935F1" w:rsidRPr="00B04394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0.30%</w:t>
            </w:r>
          </w:p>
        </w:tc>
      </w:tr>
      <w:tr w:rsidR="005935F1" w:rsidRPr="00726B8C" w14:paraId="579D6D2D" w14:textId="50FFF277" w:rsidTr="00AE31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noWrap/>
            <w:hideMark/>
          </w:tcPr>
          <w:p w14:paraId="742AEC31" w14:textId="35912C3D" w:rsidR="005935F1" w:rsidRPr="00A75978" w:rsidRDefault="005935F1" w:rsidP="005935F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>Justice</w:t>
            </w:r>
          </w:p>
        </w:tc>
        <w:tc>
          <w:tcPr>
            <w:tcW w:w="1684" w:type="dxa"/>
            <w:noWrap/>
            <w:hideMark/>
          </w:tcPr>
          <w:p w14:paraId="2DB41BDF" w14:textId="27054C87" w:rsidR="005935F1" w:rsidRPr="00696110" w:rsidRDefault="005935F1" w:rsidP="005935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69611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4,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483</w:t>
            </w:r>
          </w:p>
        </w:tc>
        <w:tc>
          <w:tcPr>
            <w:tcW w:w="1984" w:type="dxa"/>
          </w:tcPr>
          <w:p w14:paraId="64F25D83" w14:textId="660DAC4D" w:rsidR="005935F1" w:rsidRPr="002D433C" w:rsidRDefault="005935F1" w:rsidP="005935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-5.0</w:t>
            </w:r>
            <w:r w:rsidRPr="0069611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68" w:type="dxa"/>
          </w:tcPr>
          <w:p w14:paraId="4A47D8B8" w14:textId="17B76D79" w:rsidR="005935F1" w:rsidRDefault="005935F1" w:rsidP="005935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2.6%</w:t>
            </w:r>
          </w:p>
        </w:tc>
        <w:tc>
          <w:tcPr>
            <w:tcW w:w="2268" w:type="dxa"/>
          </w:tcPr>
          <w:p w14:paraId="0605A7AF" w14:textId="483388D8" w:rsidR="005935F1" w:rsidRPr="00B04394" w:rsidRDefault="00365D33" w:rsidP="005935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B04394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+</w:t>
            </w:r>
            <w:r w:rsidR="005935F1" w:rsidRPr="00B04394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0.20%</w:t>
            </w:r>
          </w:p>
        </w:tc>
      </w:tr>
      <w:tr w:rsidR="005935F1" w:rsidRPr="00726B8C" w14:paraId="254A3CF8" w14:textId="58D6607D" w:rsidTr="00AE3157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noWrap/>
            <w:hideMark/>
          </w:tcPr>
          <w:p w14:paraId="4D724D0F" w14:textId="564A8AED" w:rsidR="005935F1" w:rsidRPr="00A75978" w:rsidRDefault="005935F1" w:rsidP="005935F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>Birth, Family and Relationships</w:t>
            </w:r>
          </w:p>
        </w:tc>
        <w:tc>
          <w:tcPr>
            <w:tcW w:w="1684" w:type="dxa"/>
            <w:noWrap/>
            <w:hideMark/>
          </w:tcPr>
          <w:p w14:paraId="35032000" w14:textId="43752C3D" w:rsidR="005935F1" w:rsidRPr="00696110" w:rsidRDefault="005935F1" w:rsidP="005935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3,346</w:t>
            </w:r>
          </w:p>
        </w:tc>
        <w:tc>
          <w:tcPr>
            <w:tcW w:w="1984" w:type="dxa"/>
          </w:tcPr>
          <w:p w14:paraId="516C1397" w14:textId="3597EF06" w:rsidR="005935F1" w:rsidRDefault="005935F1" w:rsidP="005935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96110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17.6</w:t>
            </w:r>
            <w:r w:rsidRPr="0069611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68" w:type="dxa"/>
          </w:tcPr>
          <w:p w14:paraId="43BFE2FC" w14:textId="72EF6909" w:rsidR="005935F1" w:rsidRDefault="005935F1" w:rsidP="005935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1.9</w:t>
            </w: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68" w:type="dxa"/>
          </w:tcPr>
          <w:p w14:paraId="33409159" w14:textId="4C79D1ED" w:rsidR="005935F1" w:rsidRPr="005935F1" w:rsidRDefault="005935F1" w:rsidP="005935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935F1">
              <w:rPr>
                <w:rFonts w:ascii="Calibri" w:hAnsi="Calibri" w:cs="Calibri"/>
                <w:color w:val="000000"/>
                <w:sz w:val="20"/>
                <w:szCs w:val="20"/>
              </w:rPr>
              <w:t>-0.20%</w:t>
            </w:r>
          </w:p>
        </w:tc>
      </w:tr>
      <w:tr w:rsidR="005935F1" w:rsidRPr="00726B8C" w14:paraId="4C434DBD" w14:textId="2A9301E4" w:rsidTr="00AE31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noWrap/>
            <w:hideMark/>
          </w:tcPr>
          <w:p w14:paraId="2C11BC27" w14:textId="32142D8E" w:rsidR="005935F1" w:rsidRPr="00A75978" w:rsidRDefault="005935F1" w:rsidP="005935F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>Education and Training</w:t>
            </w:r>
          </w:p>
        </w:tc>
        <w:tc>
          <w:tcPr>
            <w:tcW w:w="1684" w:type="dxa"/>
            <w:noWrap/>
            <w:hideMark/>
          </w:tcPr>
          <w:p w14:paraId="3F6BF7A3" w14:textId="43E2E570" w:rsidR="005935F1" w:rsidRPr="00696110" w:rsidRDefault="005935F1" w:rsidP="005935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3,051</w:t>
            </w:r>
          </w:p>
        </w:tc>
        <w:tc>
          <w:tcPr>
            <w:tcW w:w="1984" w:type="dxa"/>
          </w:tcPr>
          <w:p w14:paraId="0BF92DAA" w14:textId="20B985FC" w:rsidR="005935F1" w:rsidRPr="002D433C" w:rsidRDefault="005935F1" w:rsidP="005935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-14.8</w:t>
            </w:r>
            <w:r w:rsidRPr="00825AD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68" w:type="dxa"/>
          </w:tcPr>
          <w:p w14:paraId="25E7C35C" w14:textId="659D734E" w:rsidR="005935F1" w:rsidRDefault="005935F1" w:rsidP="005935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1.8%</w:t>
            </w:r>
          </w:p>
        </w:tc>
        <w:tc>
          <w:tcPr>
            <w:tcW w:w="2268" w:type="dxa"/>
          </w:tcPr>
          <w:p w14:paraId="64BC4365" w14:textId="78774769" w:rsidR="005935F1" w:rsidRPr="005935F1" w:rsidRDefault="005935F1" w:rsidP="005935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935F1">
              <w:rPr>
                <w:rFonts w:ascii="Calibri" w:hAnsi="Calibri" w:cs="Calibri"/>
                <w:color w:val="000000"/>
                <w:sz w:val="20"/>
                <w:szCs w:val="20"/>
              </w:rPr>
              <w:t>-0.10%</w:t>
            </w:r>
          </w:p>
        </w:tc>
      </w:tr>
      <w:tr w:rsidR="005935F1" w:rsidRPr="00726B8C" w14:paraId="4CE6A950" w14:textId="49AB2A06" w:rsidTr="00AE3157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noWrap/>
            <w:hideMark/>
          </w:tcPr>
          <w:p w14:paraId="4D0A2067" w14:textId="1A8EE41A" w:rsidR="005935F1" w:rsidRPr="00A75978" w:rsidRDefault="005935F1" w:rsidP="005935F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>Consumer Affairs</w:t>
            </w:r>
          </w:p>
        </w:tc>
        <w:tc>
          <w:tcPr>
            <w:tcW w:w="1684" w:type="dxa"/>
            <w:noWrap/>
            <w:hideMark/>
          </w:tcPr>
          <w:p w14:paraId="1889F9F8" w14:textId="2742EC31" w:rsidR="005935F1" w:rsidRPr="00696110" w:rsidRDefault="005935F1" w:rsidP="005935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2,399</w:t>
            </w:r>
          </w:p>
        </w:tc>
        <w:tc>
          <w:tcPr>
            <w:tcW w:w="1984" w:type="dxa"/>
          </w:tcPr>
          <w:p w14:paraId="271FB4E9" w14:textId="0855CEFF" w:rsidR="005935F1" w:rsidRPr="002D433C" w:rsidRDefault="005935F1" w:rsidP="005935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96110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8.8</w:t>
            </w:r>
            <w:r w:rsidRPr="0069611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68" w:type="dxa"/>
          </w:tcPr>
          <w:p w14:paraId="44ACCD7D" w14:textId="645D6D0C" w:rsidR="005935F1" w:rsidRDefault="005935F1" w:rsidP="005935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1.4%</w:t>
            </w:r>
          </w:p>
        </w:tc>
        <w:tc>
          <w:tcPr>
            <w:tcW w:w="2268" w:type="dxa"/>
          </w:tcPr>
          <w:p w14:paraId="4677F73B" w14:textId="12FB90F1" w:rsidR="005935F1" w:rsidRPr="005935F1" w:rsidRDefault="005935F1" w:rsidP="005935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935F1">
              <w:rPr>
                <w:rFonts w:ascii="Calibri" w:hAnsi="Calibri" w:cs="Calibri"/>
                <w:color w:val="000000"/>
                <w:sz w:val="20"/>
                <w:szCs w:val="20"/>
              </w:rPr>
              <w:t>0.00%</w:t>
            </w:r>
          </w:p>
        </w:tc>
      </w:tr>
      <w:tr w:rsidR="005935F1" w:rsidRPr="00726B8C" w14:paraId="51FD3D24" w14:textId="034B1081" w:rsidTr="00AE31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noWrap/>
            <w:hideMark/>
          </w:tcPr>
          <w:p w14:paraId="47FA371B" w14:textId="24407856" w:rsidR="005935F1" w:rsidRPr="00A75978" w:rsidRDefault="005935F1" w:rsidP="005935F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>Death and Bereavement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4" w:type="dxa"/>
            <w:noWrap/>
            <w:hideMark/>
          </w:tcPr>
          <w:p w14:paraId="6520F540" w14:textId="6873C0B0" w:rsidR="005935F1" w:rsidRPr="00696110" w:rsidRDefault="005935F1" w:rsidP="005935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696110">
              <w:rPr>
                <w:rFonts w:ascii="Calibri" w:hAnsi="Calibri" w:cs="Calibri"/>
                <w:color w:val="000000"/>
                <w:sz w:val="20"/>
                <w:szCs w:val="20"/>
              </w:rPr>
              <w:t>1,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305</w:t>
            </w:r>
          </w:p>
        </w:tc>
        <w:tc>
          <w:tcPr>
            <w:tcW w:w="1984" w:type="dxa"/>
          </w:tcPr>
          <w:p w14:paraId="0323C413" w14:textId="5BC9F693" w:rsidR="005935F1" w:rsidRPr="002D433C" w:rsidRDefault="005935F1" w:rsidP="005935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-5.8</w:t>
            </w:r>
            <w:r w:rsidRPr="00825AD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68" w:type="dxa"/>
          </w:tcPr>
          <w:p w14:paraId="0B964F05" w14:textId="6F2D4CE8" w:rsidR="005935F1" w:rsidRDefault="005935F1" w:rsidP="005935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0.8%</w:t>
            </w:r>
          </w:p>
        </w:tc>
        <w:tc>
          <w:tcPr>
            <w:tcW w:w="2268" w:type="dxa"/>
          </w:tcPr>
          <w:p w14:paraId="71C4E9A5" w14:textId="7C15985D" w:rsidR="005935F1" w:rsidRPr="00B04394" w:rsidRDefault="00365D33" w:rsidP="005935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B04394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+</w:t>
            </w:r>
            <w:r w:rsidR="005935F1" w:rsidRPr="00B04394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0.10%</w:t>
            </w:r>
          </w:p>
        </w:tc>
      </w:tr>
      <w:tr w:rsidR="005935F1" w:rsidRPr="00726B8C" w14:paraId="781E02AC" w14:textId="390D4470" w:rsidTr="00AE3157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noWrap/>
            <w:hideMark/>
          </w:tcPr>
          <w:p w14:paraId="7B1F769A" w14:textId="585541F9" w:rsidR="005935F1" w:rsidRPr="00A75978" w:rsidRDefault="005935F1" w:rsidP="005935F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>Government in Ireland</w:t>
            </w:r>
          </w:p>
        </w:tc>
        <w:tc>
          <w:tcPr>
            <w:tcW w:w="1684" w:type="dxa"/>
            <w:noWrap/>
            <w:hideMark/>
          </w:tcPr>
          <w:p w14:paraId="0115DAB3" w14:textId="1B53D87D" w:rsidR="005935F1" w:rsidRPr="00696110" w:rsidRDefault="005935F1" w:rsidP="005935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696110">
              <w:rPr>
                <w:rFonts w:ascii="Calibri" w:hAnsi="Calibri" w:cs="Calibri"/>
                <w:color w:val="000000"/>
                <w:sz w:val="20"/>
                <w:szCs w:val="20"/>
              </w:rPr>
              <w:t>1,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1984" w:type="dxa"/>
          </w:tcPr>
          <w:p w14:paraId="76C45202" w14:textId="6E0542E9" w:rsidR="005935F1" w:rsidRPr="002D433C" w:rsidRDefault="005935F1" w:rsidP="005935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-24.0</w:t>
            </w:r>
            <w:r w:rsidRPr="00825AD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68" w:type="dxa"/>
          </w:tcPr>
          <w:p w14:paraId="0CE7A01F" w14:textId="37EC6189" w:rsidR="005935F1" w:rsidRDefault="005935F1" w:rsidP="005935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0.7%</w:t>
            </w:r>
          </w:p>
        </w:tc>
        <w:tc>
          <w:tcPr>
            <w:tcW w:w="2268" w:type="dxa"/>
          </w:tcPr>
          <w:p w14:paraId="4D074165" w14:textId="4BDD58A1" w:rsidR="005935F1" w:rsidRPr="005935F1" w:rsidRDefault="005935F1" w:rsidP="005935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935F1">
              <w:rPr>
                <w:rFonts w:ascii="Calibri" w:hAnsi="Calibri" w:cs="Calibri"/>
                <w:color w:val="000000"/>
                <w:sz w:val="20"/>
                <w:szCs w:val="20"/>
              </w:rPr>
              <w:t>-0.10%</w:t>
            </w:r>
          </w:p>
        </w:tc>
      </w:tr>
      <w:tr w:rsidR="005935F1" w:rsidRPr="00726B8C" w14:paraId="1B0AE63B" w14:textId="16200B0F" w:rsidTr="00AE31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noWrap/>
            <w:hideMark/>
          </w:tcPr>
          <w:p w14:paraId="3259761F" w14:textId="6F456B46" w:rsidR="005935F1" w:rsidRPr="00A75978" w:rsidRDefault="005935F1" w:rsidP="005935F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>Environment</w:t>
            </w:r>
          </w:p>
        </w:tc>
        <w:tc>
          <w:tcPr>
            <w:tcW w:w="1684" w:type="dxa"/>
            <w:noWrap/>
            <w:hideMark/>
          </w:tcPr>
          <w:p w14:paraId="2D1563FF" w14:textId="7561699F" w:rsidR="005935F1" w:rsidRPr="00696110" w:rsidRDefault="005935F1" w:rsidP="005935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696110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984" w:type="dxa"/>
          </w:tcPr>
          <w:p w14:paraId="786C0010" w14:textId="5AE4D8DB" w:rsidR="005935F1" w:rsidRPr="002D433C" w:rsidRDefault="005935F1" w:rsidP="005935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-13.8</w:t>
            </w:r>
            <w:r w:rsidRPr="00825AD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68" w:type="dxa"/>
          </w:tcPr>
          <w:p w14:paraId="3EDA8902" w14:textId="026684FD" w:rsidR="005935F1" w:rsidRDefault="005935F1" w:rsidP="005935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0.2%</w:t>
            </w:r>
          </w:p>
        </w:tc>
        <w:tc>
          <w:tcPr>
            <w:tcW w:w="2268" w:type="dxa"/>
          </w:tcPr>
          <w:p w14:paraId="66550601" w14:textId="059DEC30" w:rsidR="005935F1" w:rsidRPr="005935F1" w:rsidRDefault="005935F1" w:rsidP="005935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935F1">
              <w:rPr>
                <w:rFonts w:ascii="Calibri" w:hAnsi="Calibri" w:cs="Calibri"/>
                <w:color w:val="000000"/>
                <w:sz w:val="20"/>
                <w:szCs w:val="20"/>
              </w:rPr>
              <w:t>0.00%</w:t>
            </w:r>
          </w:p>
        </w:tc>
      </w:tr>
      <w:tr w:rsidR="003466CC" w:rsidRPr="00726B8C" w14:paraId="15AA2512" w14:textId="29121392" w:rsidTr="004A5ABA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noWrap/>
            <w:hideMark/>
          </w:tcPr>
          <w:p w14:paraId="550DFB77" w14:textId="77777777" w:rsidR="003466CC" w:rsidRPr="00726B8C" w:rsidRDefault="003466CC" w:rsidP="003466CC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18"/>
                <w:szCs w:val="18"/>
                <w:lang w:eastAsia="en-IE"/>
              </w:rPr>
            </w:pPr>
            <w:r w:rsidRPr="00726B8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E"/>
              </w:rPr>
              <w:t> </w:t>
            </w:r>
          </w:p>
        </w:tc>
        <w:tc>
          <w:tcPr>
            <w:tcW w:w="1684" w:type="dxa"/>
            <w:noWrap/>
          </w:tcPr>
          <w:p w14:paraId="1474D72E" w14:textId="14AFEB07" w:rsidR="003466CC" w:rsidRPr="00696110" w:rsidRDefault="003466CC" w:rsidP="00346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</w:pPr>
            <w:r w:rsidRPr="006961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71,863</w:t>
            </w:r>
          </w:p>
        </w:tc>
        <w:tc>
          <w:tcPr>
            <w:tcW w:w="1984" w:type="dxa"/>
          </w:tcPr>
          <w:p w14:paraId="0B47C9CC" w14:textId="77777777" w:rsidR="003466CC" w:rsidRPr="00696110" w:rsidRDefault="003466CC" w:rsidP="00346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2604774C" w14:textId="32088493" w:rsidR="003466CC" w:rsidRPr="00696110" w:rsidRDefault="003466CC" w:rsidP="00346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696110">
              <w:rPr>
                <w:rFonts w:ascii="Calibri" w:hAnsi="Calibri" w:cs="Calibri"/>
                <w:b/>
                <w:bCs/>
                <w:sz w:val="20"/>
                <w:szCs w:val="20"/>
              </w:rPr>
              <w:t>100%</w:t>
            </w:r>
          </w:p>
        </w:tc>
        <w:tc>
          <w:tcPr>
            <w:tcW w:w="2268" w:type="dxa"/>
          </w:tcPr>
          <w:p w14:paraId="3585A314" w14:textId="77777777" w:rsidR="003466CC" w:rsidRPr="00696110" w:rsidRDefault="003466CC" w:rsidP="00346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</w:tr>
    </w:tbl>
    <w:p w14:paraId="1E28C444" w14:textId="77777777" w:rsidR="00A81771" w:rsidRDefault="00A81771" w:rsidP="00290362">
      <w:pPr>
        <w:pStyle w:val="Heading3"/>
        <w:rPr>
          <w:rFonts w:ascii="Calibri" w:eastAsiaTheme="minorHAnsi" w:hAnsi="Calibri" w:cs="Calibri"/>
          <w:color w:val="000000"/>
          <w:sz w:val="22"/>
          <w:szCs w:val="22"/>
        </w:rPr>
      </w:pPr>
    </w:p>
    <w:p w14:paraId="6B59FCEC" w14:textId="77777777" w:rsidR="004A5ABA" w:rsidRDefault="004A5ABA">
      <w:pPr>
        <w:rPr>
          <w:sz w:val="22"/>
          <w:szCs w:val="22"/>
        </w:rPr>
      </w:pPr>
      <w:bookmarkStart w:id="56" w:name="_Toc210658903"/>
      <w:r>
        <w:rPr>
          <w:sz w:val="22"/>
          <w:szCs w:val="22"/>
        </w:rPr>
        <w:br w:type="page"/>
      </w:r>
    </w:p>
    <w:p w14:paraId="2BECAD6B" w14:textId="1B982956" w:rsidR="00994535" w:rsidRPr="00CF3101" w:rsidRDefault="004A5ABA" w:rsidP="00CF3101">
      <w:pPr>
        <w:pStyle w:val="Heading3"/>
        <w:spacing w:after="240"/>
        <w:rPr>
          <w:rFonts w:ascii="Calibri" w:eastAsiaTheme="minorHAnsi" w:hAnsi="Calibri" w:cs="Calibri"/>
          <w:color w:val="000000"/>
          <w:sz w:val="22"/>
          <w:szCs w:val="22"/>
        </w:rPr>
      </w:pPr>
      <w:bookmarkStart w:id="57" w:name="_Toc214533108"/>
      <w:r>
        <w:rPr>
          <w:rFonts w:ascii="Calibri" w:eastAsiaTheme="minorHAnsi" w:hAnsi="Calibri" w:cs="Calibri"/>
          <w:color w:val="000000"/>
          <w:sz w:val="22"/>
          <w:szCs w:val="22"/>
        </w:rPr>
        <w:lastRenderedPageBreak/>
        <w:t>Exhibit 11</w:t>
      </w:r>
      <w:r w:rsidR="00A81771" w:rsidRPr="00A81771">
        <w:rPr>
          <w:rFonts w:ascii="Calibri" w:eastAsiaTheme="minorHAnsi" w:hAnsi="Calibri" w:cs="Calibri"/>
          <w:color w:val="000000"/>
          <w:sz w:val="22"/>
          <w:szCs w:val="22"/>
        </w:rPr>
        <w:t xml:space="preserve"> provides a breakdown of the most queried single payments, schemes or entitlements in Quarter 2 2025.</w:t>
      </w:r>
      <w:r w:rsidR="00A52BBA" w:rsidRPr="00A52BBA">
        <w:rPr>
          <w:sz w:val="22"/>
          <w:szCs w:val="22"/>
        </w:rPr>
        <w:t xml:space="preserve"> </w:t>
      </w:r>
      <w:r w:rsidR="00A52BBA" w:rsidRPr="00A52BBA">
        <w:rPr>
          <w:rFonts w:ascii="Calibri" w:eastAsiaTheme="minorHAnsi" w:hAnsi="Calibri" w:cs="Calibri"/>
          <w:color w:val="000000"/>
          <w:sz w:val="22"/>
          <w:szCs w:val="22"/>
        </w:rPr>
        <w:t>The top queries often remain the same, but the order often changes. This is with exception of medical card, which is usually the most queried area, making up 4% of all queries.</w:t>
      </w:r>
      <w:bookmarkEnd w:id="57"/>
    </w:p>
    <w:p w14:paraId="3B5CCF4C" w14:textId="7D59D3A4" w:rsidR="00942712" w:rsidRPr="00586C6E" w:rsidRDefault="00710968" w:rsidP="00586C6E">
      <w:pPr>
        <w:pStyle w:val="Heading3"/>
      </w:pPr>
      <w:bookmarkStart w:id="58" w:name="_Toc210658904"/>
      <w:bookmarkStart w:id="59" w:name="_Toc214533109"/>
      <w:bookmarkEnd w:id="56"/>
      <w:r>
        <w:t>Exhibit 11</w:t>
      </w:r>
      <w:r w:rsidR="00942712" w:rsidRPr="00586C6E">
        <w:t xml:space="preserve"> </w:t>
      </w:r>
      <w:r w:rsidR="00214431" w:rsidRPr="00586C6E">
        <w:t>–</w:t>
      </w:r>
      <w:r w:rsidR="00942712" w:rsidRPr="00586C6E">
        <w:t xml:space="preserve"> Top</w:t>
      </w:r>
      <w:r w:rsidR="00214431" w:rsidRPr="00586C6E">
        <w:t xml:space="preserve"> </w:t>
      </w:r>
      <w:r w:rsidR="00942712" w:rsidRPr="00586C6E">
        <w:t>Ten</w:t>
      </w:r>
      <w:r w:rsidR="00111C28" w:rsidRPr="00586C6E">
        <w:t xml:space="preserve"> (i.e. most queried)</w:t>
      </w:r>
      <w:r w:rsidR="00942712" w:rsidRPr="00586C6E">
        <w:t xml:space="preserve"> Payments or Schemes</w:t>
      </w:r>
      <w:bookmarkEnd w:id="58"/>
      <w:bookmarkEnd w:id="59"/>
    </w:p>
    <w:tbl>
      <w:tblPr>
        <w:tblStyle w:val="GridTable5Dark-Accent6"/>
        <w:tblW w:w="10201" w:type="dxa"/>
        <w:tblLayout w:type="fixed"/>
        <w:tblLook w:val="04A0" w:firstRow="1" w:lastRow="0" w:firstColumn="1" w:lastColumn="0" w:noHBand="0" w:noVBand="1"/>
        <w:tblCaption w:val="Table 5 - Top ten single payments or schemes for quarter 1 2021"/>
        <w:tblDescription w:val="This table shows the top 10 Single Payment or Schemes with the percentage of total queries shown also."/>
      </w:tblPr>
      <w:tblGrid>
        <w:gridCol w:w="2550"/>
        <w:gridCol w:w="3966"/>
        <w:gridCol w:w="3685"/>
      </w:tblGrid>
      <w:tr w:rsidR="00481F6D" w:rsidRPr="00726B8C" w14:paraId="18A96E94" w14:textId="77777777" w:rsidTr="00481F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0" w:type="dxa"/>
            <w:noWrap/>
            <w:hideMark/>
          </w:tcPr>
          <w:p w14:paraId="1B9049F2" w14:textId="77777777" w:rsidR="00481F6D" w:rsidRPr="00726B8C" w:rsidRDefault="00481F6D" w:rsidP="00D50363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IE"/>
              </w:rPr>
            </w:pPr>
          </w:p>
        </w:tc>
        <w:tc>
          <w:tcPr>
            <w:tcW w:w="3966" w:type="dxa"/>
            <w:hideMark/>
          </w:tcPr>
          <w:p w14:paraId="6455DC20" w14:textId="06691EF2" w:rsidR="00481F6D" w:rsidRPr="00A75978" w:rsidRDefault="00481F6D" w:rsidP="00A759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Single Payment</w:t>
            </w:r>
            <w:r>
              <w:rPr>
                <w:rFonts w:ascii="Calibri" w:hAnsi="Calibri" w:cs="Calibri"/>
                <w:color w:val="000000" w:themeColor="text1"/>
              </w:rPr>
              <w:t>/</w:t>
            </w:r>
            <w:r w:rsidRPr="00A75978">
              <w:rPr>
                <w:rFonts w:ascii="Calibri" w:hAnsi="Calibri" w:cs="Calibri"/>
                <w:color w:val="000000" w:themeColor="text1"/>
              </w:rPr>
              <w:t xml:space="preserve"> Scheme</w:t>
            </w:r>
          </w:p>
        </w:tc>
        <w:tc>
          <w:tcPr>
            <w:tcW w:w="3685" w:type="dxa"/>
            <w:hideMark/>
          </w:tcPr>
          <w:p w14:paraId="4CEA9822" w14:textId="77777777" w:rsidR="00481F6D" w:rsidRPr="00A75978" w:rsidRDefault="00481F6D" w:rsidP="00A759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# of Queries</w:t>
            </w:r>
          </w:p>
        </w:tc>
      </w:tr>
      <w:tr w:rsidR="00481F6D" w:rsidRPr="00726B8C" w14:paraId="2BF78C59" w14:textId="77777777" w:rsidTr="00481F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0" w:type="dxa"/>
            <w:noWrap/>
            <w:vAlign w:val="bottom"/>
            <w:hideMark/>
          </w:tcPr>
          <w:p w14:paraId="3703ECF9" w14:textId="68E01FC9" w:rsidR="00481F6D" w:rsidRPr="00726B8C" w:rsidRDefault="00481F6D" w:rsidP="0089457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18"/>
                <w:szCs w:val="18"/>
                <w:lang w:eastAsia="en-IE"/>
              </w:rPr>
            </w:pPr>
            <w:r w:rsidRPr="00726B8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E"/>
              </w:rPr>
              <w:t>1</w:t>
            </w:r>
          </w:p>
        </w:tc>
        <w:tc>
          <w:tcPr>
            <w:tcW w:w="3966" w:type="dxa"/>
            <w:vAlign w:val="center"/>
            <w:hideMark/>
          </w:tcPr>
          <w:p w14:paraId="16C746D9" w14:textId="539DB52A" w:rsidR="00481F6D" w:rsidRPr="002E554D" w:rsidRDefault="00481F6D" w:rsidP="008945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</w:pPr>
            <w:r w:rsidRPr="002E554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Medical Card</w:t>
            </w:r>
          </w:p>
        </w:tc>
        <w:tc>
          <w:tcPr>
            <w:tcW w:w="3685" w:type="dxa"/>
            <w:noWrap/>
            <w:vAlign w:val="center"/>
            <w:hideMark/>
          </w:tcPr>
          <w:p w14:paraId="75F5BA9C" w14:textId="59D463DE" w:rsidR="00481F6D" w:rsidRPr="002E554D" w:rsidRDefault="00481F6D" w:rsidP="004104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  <w:lang w:eastAsia="en-IE"/>
              </w:rPr>
            </w:pPr>
            <w:r w:rsidRPr="00856FDF">
              <w:rPr>
                <w:rFonts w:ascii="Calibri" w:hAnsi="Calibri" w:cs="Calibri"/>
                <w:color w:val="000000"/>
                <w:sz w:val="20"/>
                <w:szCs w:val="20"/>
              </w:rPr>
              <w:t>6,795</w:t>
            </w:r>
          </w:p>
        </w:tc>
      </w:tr>
      <w:tr w:rsidR="00481F6D" w:rsidRPr="00726B8C" w14:paraId="52244A74" w14:textId="77777777" w:rsidTr="00481F6D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0" w:type="dxa"/>
            <w:noWrap/>
            <w:vAlign w:val="bottom"/>
            <w:hideMark/>
          </w:tcPr>
          <w:p w14:paraId="52CFFA0A" w14:textId="4F54C077" w:rsidR="00481F6D" w:rsidRPr="00726B8C" w:rsidRDefault="00481F6D" w:rsidP="0089457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18"/>
                <w:szCs w:val="18"/>
                <w:lang w:eastAsia="en-IE"/>
              </w:rPr>
            </w:pPr>
            <w:r w:rsidRPr="00726B8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E"/>
              </w:rPr>
              <w:t>2</w:t>
            </w:r>
          </w:p>
        </w:tc>
        <w:tc>
          <w:tcPr>
            <w:tcW w:w="3966" w:type="dxa"/>
            <w:vAlign w:val="center"/>
          </w:tcPr>
          <w:p w14:paraId="266E7DE2" w14:textId="37B0C1D8" w:rsidR="00481F6D" w:rsidRPr="002E554D" w:rsidRDefault="00481F6D" w:rsidP="008945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</w:pPr>
            <w:r w:rsidRPr="002E554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  <w:t xml:space="preserve">Carer’s Allowance </w:t>
            </w:r>
          </w:p>
        </w:tc>
        <w:tc>
          <w:tcPr>
            <w:tcW w:w="3685" w:type="dxa"/>
            <w:noWrap/>
            <w:vAlign w:val="center"/>
            <w:hideMark/>
          </w:tcPr>
          <w:p w14:paraId="77E00763" w14:textId="215670E6" w:rsidR="00481F6D" w:rsidRPr="002E554D" w:rsidRDefault="00481F6D" w:rsidP="008945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  <w:lang w:eastAsia="en-IE"/>
              </w:rPr>
            </w:pPr>
            <w:r w:rsidRPr="0047177B">
              <w:rPr>
                <w:rFonts w:ascii="Calibri" w:hAnsi="Calibri" w:cs="Calibri"/>
                <w:color w:val="000000"/>
                <w:sz w:val="20"/>
                <w:szCs w:val="20"/>
              </w:rPr>
              <w:t>5,763</w:t>
            </w:r>
          </w:p>
        </w:tc>
      </w:tr>
      <w:tr w:rsidR="00481F6D" w:rsidRPr="00726B8C" w14:paraId="74774EDD" w14:textId="77777777" w:rsidTr="00481F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0" w:type="dxa"/>
            <w:noWrap/>
            <w:vAlign w:val="bottom"/>
            <w:hideMark/>
          </w:tcPr>
          <w:p w14:paraId="55493309" w14:textId="3728315D" w:rsidR="00481F6D" w:rsidRPr="00726B8C" w:rsidRDefault="00481F6D" w:rsidP="0089457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18"/>
                <w:szCs w:val="18"/>
                <w:lang w:eastAsia="en-IE"/>
              </w:rPr>
            </w:pPr>
            <w:r w:rsidRPr="00894579">
              <w:rPr>
                <w:rFonts w:ascii="Calibri" w:eastAsia="Times New Roman" w:hAnsi="Calibri" w:cs="Calibri"/>
                <w:b w:val="0"/>
                <w:bCs w:val="0"/>
                <w:color w:val="000000"/>
                <w:sz w:val="18"/>
                <w:szCs w:val="18"/>
                <w:lang w:eastAsia="en-IE"/>
              </w:rPr>
              <w:t>3</w:t>
            </w:r>
          </w:p>
        </w:tc>
        <w:tc>
          <w:tcPr>
            <w:tcW w:w="3966" w:type="dxa"/>
            <w:vAlign w:val="center"/>
          </w:tcPr>
          <w:p w14:paraId="17EEA13A" w14:textId="323824B0" w:rsidR="00481F6D" w:rsidRPr="002E554D" w:rsidRDefault="00481F6D" w:rsidP="008945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highlight w:val="yellow"/>
                <w:lang w:eastAsia="en-IE"/>
              </w:rPr>
            </w:pPr>
            <w:r w:rsidRPr="002E55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Disability Allowance</w:t>
            </w:r>
          </w:p>
        </w:tc>
        <w:tc>
          <w:tcPr>
            <w:tcW w:w="3685" w:type="dxa"/>
            <w:noWrap/>
            <w:vAlign w:val="center"/>
            <w:hideMark/>
          </w:tcPr>
          <w:p w14:paraId="38ABF2A1" w14:textId="35D0ED7F" w:rsidR="00481F6D" w:rsidRPr="002E554D" w:rsidRDefault="00481F6D" w:rsidP="008945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  <w:lang w:eastAsia="en-IE"/>
              </w:rPr>
            </w:pPr>
            <w:r w:rsidRPr="0047177B">
              <w:rPr>
                <w:rFonts w:ascii="Calibri" w:hAnsi="Calibri" w:cs="Calibri"/>
                <w:color w:val="000000"/>
                <w:sz w:val="20"/>
                <w:szCs w:val="20"/>
              </w:rPr>
              <w:t>5,616</w:t>
            </w:r>
          </w:p>
        </w:tc>
      </w:tr>
      <w:tr w:rsidR="00481F6D" w:rsidRPr="00726B8C" w14:paraId="28DA6761" w14:textId="77777777" w:rsidTr="00481F6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0" w:type="dxa"/>
            <w:noWrap/>
            <w:vAlign w:val="bottom"/>
            <w:hideMark/>
          </w:tcPr>
          <w:p w14:paraId="20197191" w14:textId="77777777" w:rsidR="00481F6D" w:rsidRPr="00726B8C" w:rsidRDefault="00481F6D" w:rsidP="0089457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18"/>
                <w:szCs w:val="18"/>
                <w:lang w:eastAsia="en-IE"/>
              </w:rPr>
            </w:pPr>
            <w:r w:rsidRPr="00894579">
              <w:rPr>
                <w:rFonts w:ascii="Calibri" w:eastAsia="Times New Roman" w:hAnsi="Calibri" w:cs="Calibri"/>
                <w:b w:val="0"/>
                <w:bCs w:val="0"/>
                <w:color w:val="000000"/>
                <w:sz w:val="18"/>
                <w:szCs w:val="18"/>
                <w:lang w:eastAsia="en-IE"/>
              </w:rPr>
              <w:t>4</w:t>
            </w:r>
          </w:p>
        </w:tc>
        <w:tc>
          <w:tcPr>
            <w:tcW w:w="3966" w:type="dxa"/>
            <w:vAlign w:val="center"/>
          </w:tcPr>
          <w:p w14:paraId="625A2A48" w14:textId="13095AA1" w:rsidR="00481F6D" w:rsidRPr="002E554D" w:rsidRDefault="00481F6D" w:rsidP="008945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</w:pPr>
            <w:r w:rsidRPr="002E554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  <w:t xml:space="preserve">State Pension 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  <w:t>/</w:t>
            </w:r>
            <w:r w:rsidRPr="002E554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  <w:t>Contributory</w:t>
            </w:r>
            <w:r w:rsidRPr="002E554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685" w:type="dxa"/>
            <w:noWrap/>
            <w:vAlign w:val="center"/>
            <w:hideMark/>
          </w:tcPr>
          <w:p w14:paraId="3814F222" w14:textId="42458933" w:rsidR="00481F6D" w:rsidRPr="00BD78C9" w:rsidRDefault="00481F6D" w:rsidP="008945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5,536</w:t>
            </w:r>
          </w:p>
        </w:tc>
      </w:tr>
      <w:tr w:rsidR="00481F6D" w:rsidRPr="00726B8C" w14:paraId="16AEFD0C" w14:textId="77777777" w:rsidTr="00481F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0" w:type="dxa"/>
            <w:noWrap/>
            <w:vAlign w:val="bottom"/>
            <w:hideMark/>
          </w:tcPr>
          <w:p w14:paraId="5DBCB26D" w14:textId="77777777" w:rsidR="00481F6D" w:rsidRPr="00726B8C" w:rsidRDefault="00481F6D" w:rsidP="0089457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18"/>
                <w:szCs w:val="18"/>
                <w:lang w:eastAsia="en-IE"/>
              </w:rPr>
            </w:pPr>
            <w:r w:rsidRPr="00894579">
              <w:rPr>
                <w:rFonts w:ascii="Calibri" w:eastAsia="Times New Roman" w:hAnsi="Calibri" w:cs="Calibri"/>
                <w:b w:val="0"/>
                <w:bCs w:val="0"/>
                <w:color w:val="000000"/>
                <w:sz w:val="18"/>
                <w:szCs w:val="18"/>
                <w:lang w:eastAsia="en-IE"/>
              </w:rPr>
              <w:t>5</w:t>
            </w:r>
          </w:p>
        </w:tc>
        <w:tc>
          <w:tcPr>
            <w:tcW w:w="3966" w:type="dxa"/>
            <w:vAlign w:val="center"/>
          </w:tcPr>
          <w:p w14:paraId="04A47CED" w14:textId="3AD3EC29" w:rsidR="00481F6D" w:rsidRPr="002E554D" w:rsidRDefault="00481F6D" w:rsidP="008945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</w:pPr>
            <w:r w:rsidRPr="002E55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Applying for Local Authority/Social Housing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 xml:space="preserve"> </w:t>
            </w:r>
          </w:p>
        </w:tc>
        <w:tc>
          <w:tcPr>
            <w:tcW w:w="3685" w:type="dxa"/>
            <w:noWrap/>
            <w:vAlign w:val="center"/>
            <w:hideMark/>
          </w:tcPr>
          <w:p w14:paraId="3559472C" w14:textId="6003EB08" w:rsidR="00481F6D" w:rsidRPr="00BD78C9" w:rsidRDefault="00481F6D" w:rsidP="008945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5,385</w:t>
            </w:r>
          </w:p>
        </w:tc>
      </w:tr>
      <w:tr w:rsidR="00481F6D" w:rsidRPr="00726B8C" w14:paraId="28B8622C" w14:textId="77777777" w:rsidTr="00481F6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0" w:type="dxa"/>
            <w:noWrap/>
            <w:vAlign w:val="bottom"/>
            <w:hideMark/>
          </w:tcPr>
          <w:p w14:paraId="522E6F34" w14:textId="2879730B" w:rsidR="00481F6D" w:rsidRPr="00726B8C" w:rsidRDefault="00481F6D" w:rsidP="0089457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18"/>
                <w:szCs w:val="18"/>
                <w:lang w:eastAsia="en-IE"/>
              </w:rPr>
            </w:pPr>
            <w:r w:rsidRPr="00894579">
              <w:rPr>
                <w:rFonts w:ascii="Calibri" w:eastAsia="Times New Roman" w:hAnsi="Calibri" w:cs="Calibri"/>
                <w:b w:val="0"/>
                <w:bCs w:val="0"/>
                <w:color w:val="000000"/>
                <w:sz w:val="18"/>
                <w:szCs w:val="18"/>
                <w:lang w:eastAsia="en-IE"/>
              </w:rPr>
              <w:t>6</w:t>
            </w:r>
          </w:p>
        </w:tc>
        <w:tc>
          <w:tcPr>
            <w:tcW w:w="3966" w:type="dxa"/>
            <w:vAlign w:val="center"/>
          </w:tcPr>
          <w:p w14:paraId="22B6039B" w14:textId="04BCAF6B" w:rsidR="00481F6D" w:rsidRPr="002E554D" w:rsidRDefault="00481F6D" w:rsidP="008945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</w:pPr>
            <w:r w:rsidRPr="002E55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Jobseeker’s Allowance</w:t>
            </w:r>
            <w:r w:rsidRPr="002E554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Fuel Allowance</w:t>
            </w:r>
          </w:p>
        </w:tc>
        <w:tc>
          <w:tcPr>
            <w:tcW w:w="3685" w:type="dxa"/>
            <w:noWrap/>
            <w:vAlign w:val="center"/>
            <w:hideMark/>
          </w:tcPr>
          <w:p w14:paraId="3BB51904" w14:textId="4AB23822" w:rsidR="00481F6D" w:rsidRPr="00BD78C9" w:rsidRDefault="00481F6D" w:rsidP="008945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3,612</w:t>
            </w:r>
          </w:p>
        </w:tc>
      </w:tr>
      <w:tr w:rsidR="00481F6D" w:rsidRPr="00726B8C" w14:paraId="69C7BC3F" w14:textId="77777777" w:rsidTr="00481F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0" w:type="dxa"/>
            <w:noWrap/>
            <w:vAlign w:val="bottom"/>
            <w:hideMark/>
          </w:tcPr>
          <w:p w14:paraId="449AF246" w14:textId="77777777" w:rsidR="00481F6D" w:rsidRPr="00726B8C" w:rsidRDefault="00481F6D" w:rsidP="0089457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18"/>
                <w:szCs w:val="18"/>
                <w:lang w:eastAsia="en-IE"/>
              </w:rPr>
            </w:pPr>
            <w:r w:rsidRPr="00894579">
              <w:rPr>
                <w:rFonts w:ascii="Calibri" w:eastAsia="Times New Roman" w:hAnsi="Calibri" w:cs="Calibri"/>
                <w:b w:val="0"/>
                <w:bCs w:val="0"/>
                <w:color w:val="000000"/>
                <w:sz w:val="18"/>
                <w:szCs w:val="18"/>
                <w:lang w:eastAsia="en-IE"/>
              </w:rPr>
              <w:t>7</w:t>
            </w:r>
          </w:p>
        </w:tc>
        <w:tc>
          <w:tcPr>
            <w:tcW w:w="3966" w:type="dxa"/>
            <w:vAlign w:val="center"/>
            <w:hideMark/>
          </w:tcPr>
          <w:p w14:paraId="38ED8FD4" w14:textId="2EF3FA4A" w:rsidR="00481F6D" w:rsidRPr="002E554D" w:rsidRDefault="00481F6D" w:rsidP="008945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</w:pPr>
            <w:r w:rsidRPr="002E55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Basic Supplementary Welfare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  <w:t xml:space="preserve"> </w:t>
            </w:r>
          </w:p>
        </w:tc>
        <w:tc>
          <w:tcPr>
            <w:tcW w:w="3685" w:type="dxa"/>
            <w:noWrap/>
            <w:vAlign w:val="center"/>
            <w:hideMark/>
          </w:tcPr>
          <w:p w14:paraId="0CB37995" w14:textId="0D015F75" w:rsidR="00481F6D" w:rsidRPr="00BD78C9" w:rsidRDefault="00481F6D" w:rsidP="008945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3,223</w:t>
            </w:r>
          </w:p>
        </w:tc>
      </w:tr>
      <w:tr w:rsidR="00481F6D" w:rsidRPr="00726B8C" w14:paraId="529A70A8" w14:textId="77777777" w:rsidTr="00481F6D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0" w:type="dxa"/>
            <w:noWrap/>
            <w:vAlign w:val="bottom"/>
            <w:hideMark/>
          </w:tcPr>
          <w:p w14:paraId="5F8D515A" w14:textId="77777777" w:rsidR="00481F6D" w:rsidRDefault="00481F6D" w:rsidP="0089457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18"/>
                <w:szCs w:val="18"/>
                <w:lang w:eastAsia="en-IE"/>
              </w:rPr>
            </w:pPr>
          </w:p>
          <w:p w14:paraId="2E8DAB2F" w14:textId="25D10A85" w:rsidR="00481F6D" w:rsidRPr="00726B8C" w:rsidRDefault="00481F6D" w:rsidP="0089457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18"/>
                <w:szCs w:val="18"/>
                <w:lang w:eastAsia="en-IE"/>
              </w:rPr>
            </w:pPr>
            <w:r w:rsidRPr="00894579">
              <w:rPr>
                <w:rFonts w:ascii="Calibri" w:eastAsia="Times New Roman" w:hAnsi="Calibri" w:cs="Calibri"/>
                <w:b w:val="0"/>
                <w:bCs w:val="0"/>
                <w:color w:val="000000"/>
                <w:sz w:val="18"/>
                <w:szCs w:val="18"/>
                <w:lang w:eastAsia="en-IE"/>
              </w:rPr>
              <w:t>8</w:t>
            </w:r>
          </w:p>
        </w:tc>
        <w:tc>
          <w:tcPr>
            <w:tcW w:w="3966" w:type="dxa"/>
            <w:vAlign w:val="center"/>
            <w:hideMark/>
          </w:tcPr>
          <w:p w14:paraId="1B242311" w14:textId="34C75906" w:rsidR="00481F6D" w:rsidRPr="002E554D" w:rsidRDefault="00481F6D" w:rsidP="008945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  <w:t>Illness Benefit</w:t>
            </w:r>
          </w:p>
        </w:tc>
        <w:tc>
          <w:tcPr>
            <w:tcW w:w="3685" w:type="dxa"/>
            <w:noWrap/>
            <w:vAlign w:val="center"/>
            <w:hideMark/>
          </w:tcPr>
          <w:p w14:paraId="54620496" w14:textId="68091264" w:rsidR="00481F6D" w:rsidRPr="00BD78C9" w:rsidRDefault="00481F6D" w:rsidP="008945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3,072</w:t>
            </w:r>
          </w:p>
        </w:tc>
      </w:tr>
      <w:tr w:rsidR="00481F6D" w:rsidRPr="00726B8C" w14:paraId="5451C1D9" w14:textId="77777777" w:rsidTr="00481F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0" w:type="dxa"/>
            <w:noWrap/>
            <w:vAlign w:val="bottom"/>
            <w:hideMark/>
          </w:tcPr>
          <w:p w14:paraId="09E0CA94" w14:textId="77777777" w:rsidR="00481F6D" w:rsidRPr="00726B8C" w:rsidRDefault="00481F6D" w:rsidP="0089457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18"/>
                <w:szCs w:val="18"/>
                <w:lang w:eastAsia="en-IE"/>
              </w:rPr>
            </w:pPr>
            <w:r w:rsidRPr="00894579">
              <w:rPr>
                <w:rFonts w:ascii="Calibri" w:eastAsia="Times New Roman" w:hAnsi="Calibri" w:cs="Calibri"/>
                <w:b w:val="0"/>
                <w:bCs w:val="0"/>
                <w:color w:val="000000"/>
                <w:sz w:val="18"/>
                <w:szCs w:val="18"/>
                <w:lang w:eastAsia="en-IE"/>
              </w:rPr>
              <w:t>9</w:t>
            </w:r>
          </w:p>
        </w:tc>
        <w:tc>
          <w:tcPr>
            <w:tcW w:w="3966" w:type="dxa"/>
            <w:vAlign w:val="center"/>
          </w:tcPr>
          <w:p w14:paraId="13FE8E36" w14:textId="483EDEBE" w:rsidR="00481F6D" w:rsidRPr="002E554D" w:rsidRDefault="00481F6D" w:rsidP="008945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</w:pPr>
            <w:r w:rsidRPr="002E554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  <w:t>Household Benefits Package</w:t>
            </w:r>
            <w:r w:rsidRPr="002E55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 xml:space="preserve"> </w:t>
            </w:r>
          </w:p>
        </w:tc>
        <w:tc>
          <w:tcPr>
            <w:tcW w:w="3685" w:type="dxa"/>
            <w:noWrap/>
            <w:vAlign w:val="center"/>
            <w:hideMark/>
          </w:tcPr>
          <w:p w14:paraId="27A26B49" w14:textId="22EC06FD" w:rsidR="00481F6D" w:rsidRPr="00BD78C9" w:rsidRDefault="00481F6D" w:rsidP="008945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E554D">
              <w:rPr>
                <w:rFonts w:ascii="Calibri" w:hAnsi="Calibri" w:cs="Calibri"/>
                <w:color w:val="000000"/>
                <w:sz w:val="20"/>
                <w:szCs w:val="20"/>
              </w:rPr>
              <w:t>3,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053</w:t>
            </w:r>
          </w:p>
        </w:tc>
      </w:tr>
      <w:tr w:rsidR="00481F6D" w:rsidRPr="00726B8C" w14:paraId="77C82905" w14:textId="77777777" w:rsidTr="00481F6D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0" w:type="dxa"/>
            <w:noWrap/>
            <w:vAlign w:val="bottom"/>
            <w:hideMark/>
          </w:tcPr>
          <w:p w14:paraId="5F867CA5" w14:textId="77777777" w:rsidR="00481F6D" w:rsidRPr="0037342D" w:rsidRDefault="00481F6D" w:rsidP="0089457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18"/>
                <w:szCs w:val="18"/>
                <w:lang w:eastAsia="en-IE"/>
              </w:rPr>
            </w:pPr>
            <w:r w:rsidRPr="0037342D">
              <w:rPr>
                <w:rFonts w:ascii="Calibri" w:eastAsia="Times New Roman" w:hAnsi="Calibri" w:cs="Calibri"/>
                <w:b w:val="0"/>
                <w:bCs w:val="0"/>
                <w:color w:val="000000"/>
                <w:sz w:val="18"/>
                <w:szCs w:val="18"/>
                <w:lang w:eastAsia="en-IE"/>
              </w:rPr>
              <w:t>10</w:t>
            </w:r>
          </w:p>
        </w:tc>
        <w:tc>
          <w:tcPr>
            <w:tcW w:w="3966" w:type="dxa"/>
            <w:vAlign w:val="center"/>
          </w:tcPr>
          <w:p w14:paraId="5AA1037F" w14:textId="004EAE23" w:rsidR="00481F6D" w:rsidRPr="002E554D" w:rsidRDefault="00481F6D" w:rsidP="008945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  <w:t>Fuel Allowance</w:t>
            </w:r>
          </w:p>
        </w:tc>
        <w:tc>
          <w:tcPr>
            <w:tcW w:w="3685" w:type="dxa"/>
            <w:noWrap/>
            <w:vAlign w:val="center"/>
            <w:hideMark/>
          </w:tcPr>
          <w:p w14:paraId="6E101898" w14:textId="1A585152" w:rsidR="00481F6D" w:rsidRPr="00BD78C9" w:rsidRDefault="00481F6D" w:rsidP="008945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2,886</w:t>
            </w:r>
          </w:p>
        </w:tc>
      </w:tr>
    </w:tbl>
    <w:p w14:paraId="5FD8EA10" w14:textId="1CF1FD36" w:rsidR="00586C6E" w:rsidRDefault="00586C6E">
      <w:pPr>
        <w:rPr>
          <w:rFonts w:eastAsiaTheme="majorEastAsia"/>
          <w:b/>
          <w:color w:val="365F91" w:themeColor="accent1" w:themeShade="BF"/>
        </w:rPr>
      </w:pPr>
    </w:p>
    <w:p w14:paraId="2DE0ED07" w14:textId="4FAE7CD6" w:rsidR="00EC455E" w:rsidRPr="00A62A0B" w:rsidRDefault="00D95BE1" w:rsidP="00EC455E">
      <w:pPr>
        <w:pStyle w:val="Heading2"/>
        <w:rPr>
          <w:color w:val="0070C0"/>
          <w:sz w:val="32"/>
          <w:szCs w:val="32"/>
        </w:rPr>
      </w:pPr>
      <w:bookmarkStart w:id="60" w:name="_Toc210658905"/>
      <w:bookmarkStart w:id="61" w:name="_Toc214533110"/>
      <w:r w:rsidRPr="00A62A0B">
        <w:rPr>
          <w:color w:val="0070C0"/>
          <w:sz w:val="32"/>
          <w:szCs w:val="32"/>
        </w:rPr>
        <w:t>Social Welfare</w:t>
      </w:r>
      <w:bookmarkEnd w:id="60"/>
      <w:bookmarkEnd w:id="61"/>
      <w:r w:rsidRPr="00A62A0B">
        <w:rPr>
          <w:color w:val="0070C0"/>
          <w:sz w:val="32"/>
          <w:szCs w:val="32"/>
        </w:rPr>
        <w:t xml:space="preserve"> </w:t>
      </w:r>
    </w:p>
    <w:p w14:paraId="7FCF4608" w14:textId="540062F3" w:rsidR="00EC455E" w:rsidRPr="00A62A0B" w:rsidRDefault="00EC455E" w:rsidP="00EC455E">
      <w:pPr>
        <w:pStyle w:val="Heading2"/>
        <w:rPr>
          <w:color w:val="00B050"/>
        </w:rPr>
      </w:pPr>
      <w:bookmarkStart w:id="62" w:name="_Toc214533111"/>
      <w:r w:rsidRPr="00A62A0B">
        <w:rPr>
          <w:color w:val="00B050"/>
        </w:rPr>
        <w:t>Query profile data relating to Social Welfare</w:t>
      </w:r>
      <w:bookmarkEnd w:id="62"/>
    </w:p>
    <w:p w14:paraId="5CB8A162" w14:textId="2302478A" w:rsidR="009C3859" w:rsidRDefault="00CF3101" w:rsidP="00963E11">
      <w:pPr>
        <w:jc w:val="both"/>
        <w:rPr>
          <w:sz w:val="22"/>
          <w:szCs w:val="22"/>
        </w:rPr>
      </w:pPr>
      <w:r>
        <w:rPr>
          <w:rFonts w:eastAsia="Times New Roman"/>
          <w:bCs/>
          <w:color w:val="000000" w:themeColor="text1"/>
          <w:sz w:val="22"/>
          <w:szCs w:val="22"/>
          <w:lang w:eastAsia="en-IE"/>
        </w:rPr>
        <w:t>‘</w:t>
      </w:r>
      <w:r w:rsidR="00926F6D" w:rsidRPr="00963E11">
        <w:rPr>
          <w:rFonts w:eastAsia="Times New Roman"/>
          <w:bCs/>
          <w:color w:val="000000" w:themeColor="text1"/>
          <w:sz w:val="22"/>
          <w:szCs w:val="22"/>
          <w:lang w:eastAsia="en-IE"/>
        </w:rPr>
        <w:t>Social Welfare</w:t>
      </w:r>
      <w:r>
        <w:rPr>
          <w:rFonts w:eastAsia="Times New Roman"/>
          <w:bCs/>
          <w:color w:val="000000" w:themeColor="text1"/>
          <w:sz w:val="22"/>
          <w:szCs w:val="22"/>
          <w:lang w:eastAsia="en-IE"/>
        </w:rPr>
        <w:t>’</w:t>
      </w:r>
      <w:r w:rsidR="00926F6D" w:rsidRPr="00963E11">
        <w:rPr>
          <w:rFonts w:eastAsia="Times New Roman"/>
          <w:bCs/>
          <w:color w:val="000000" w:themeColor="text1"/>
          <w:sz w:val="22"/>
          <w:szCs w:val="22"/>
          <w:lang w:eastAsia="en-IE"/>
        </w:rPr>
        <w:t xml:space="preserve"> queries were the </w:t>
      </w:r>
      <w:r w:rsidR="00AF4F4C" w:rsidRPr="00963E11">
        <w:rPr>
          <w:rFonts w:eastAsia="Times New Roman"/>
          <w:bCs/>
          <w:color w:val="000000" w:themeColor="text1"/>
          <w:sz w:val="22"/>
          <w:szCs w:val="22"/>
          <w:lang w:eastAsia="en-IE"/>
        </w:rPr>
        <w:t xml:space="preserve">highest </w:t>
      </w:r>
      <w:r w:rsidR="00AF4F4C" w:rsidRPr="00963E11">
        <w:rPr>
          <w:sz w:val="22"/>
          <w:szCs w:val="22"/>
        </w:rPr>
        <w:t>query area, representing</w:t>
      </w:r>
      <w:r w:rsidR="00BD78C9" w:rsidRPr="00963E11">
        <w:rPr>
          <w:sz w:val="22"/>
          <w:szCs w:val="22"/>
        </w:rPr>
        <w:t xml:space="preserve"> 4</w:t>
      </w:r>
      <w:r w:rsidR="00ED187C">
        <w:rPr>
          <w:sz w:val="22"/>
          <w:szCs w:val="22"/>
        </w:rPr>
        <w:t>4</w:t>
      </w:r>
      <w:r w:rsidR="00BD78C9" w:rsidRPr="00963E11">
        <w:rPr>
          <w:sz w:val="22"/>
          <w:szCs w:val="22"/>
        </w:rPr>
        <w:t>%</w:t>
      </w:r>
      <w:r w:rsidR="00AF4F4C" w:rsidRPr="00963E11">
        <w:rPr>
          <w:sz w:val="22"/>
          <w:szCs w:val="22"/>
        </w:rPr>
        <w:t xml:space="preserve"> of all queries</w:t>
      </w:r>
      <w:r w:rsidR="00BD78C9" w:rsidRPr="00963E11">
        <w:rPr>
          <w:sz w:val="22"/>
          <w:szCs w:val="22"/>
        </w:rPr>
        <w:t>.</w:t>
      </w:r>
      <w:r w:rsidR="004C5626">
        <w:rPr>
          <w:sz w:val="22"/>
          <w:szCs w:val="22"/>
        </w:rPr>
        <w:t xml:space="preserve"> </w:t>
      </w:r>
      <w:r w:rsidR="00863A9A">
        <w:rPr>
          <w:sz w:val="22"/>
          <w:szCs w:val="22"/>
        </w:rPr>
        <w:t>Within this, the ‘second-tier’ breakdown is as follows:</w:t>
      </w:r>
    </w:p>
    <w:p w14:paraId="3594B4F5" w14:textId="2752919B" w:rsidR="00710968" w:rsidRPr="008511C2" w:rsidRDefault="00710968" w:rsidP="00710968">
      <w:pPr>
        <w:pStyle w:val="Heading3"/>
        <w:rPr>
          <w:color w:val="auto"/>
        </w:rPr>
      </w:pPr>
      <w:bookmarkStart w:id="63" w:name="_Toc214533112"/>
      <w:r w:rsidRPr="00710968">
        <w:t>Exhibit 12 – Second Level Social Welfare Categories</w:t>
      </w:r>
      <w:bookmarkEnd w:id="63"/>
    </w:p>
    <w:tbl>
      <w:tblPr>
        <w:tblStyle w:val="GridTable4-Accent6"/>
        <w:tblW w:w="10456" w:type="dxa"/>
        <w:tblLook w:val="04A0" w:firstRow="1" w:lastRow="0" w:firstColumn="1" w:lastColumn="0" w:noHBand="0" w:noVBand="1"/>
      </w:tblPr>
      <w:tblGrid>
        <w:gridCol w:w="4957"/>
        <w:gridCol w:w="75"/>
        <w:gridCol w:w="2837"/>
        <w:gridCol w:w="2587"/>
      </w:tblGrid>
      <w:tr w:rsidR="005763BE" w:rsidRPr="008511C2" w14:paraId="774E5AE6" w14:textId="0E7B1114" w:rsidTr="004260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hideMark/>
          </w:tcPr>
          <w:p w14:paraId="4B446013" w14:textId="77777777" w:rsidR="005763BE" w:rsidRPr="008511C2" w:rsidRDefault="005763BE" w:rsidP="00FA75D2">
            <w:pPr>
              <w:jc w:val="center"/>
              <w:rPr>
                <w:rFonts w:ascii="Calibri" w:eastAsia="Times New Roman" w:hAnsi="Calibri" w:cs="Calibri"/>
                <w:color w:val="auto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color w:val="auto"/>
                <w:lang w:eastAsia="en-IE"/>
              </w:rPr>
              <w:t>Social Welfare Subcategories</w:t>
            </w:r>
          </w:p>
        </w:tc>
        <w:tc>
          <w:tcPr>
            <w:tcW w:w="2912" w:type="dxa"/>
            <w:gridSpan w:val="2"/>
            <w:hideMark/>
          </w:tcPr>
          <w:p w14:paraId="19268F26" w14:textId="77777777" w:rsidR="005763BE" w:rsidRPr="008511C2" w:rsidRDefault="005763BE" w:rsidP="00FA75D2">
            <w:pPr>
              <w:ind w:left="-111" w:firstLine="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color w:val="auto"/>
                <w:lang w:eastAsia="en-IE"/>
              </w:rPr>
              <w:t>% of overall SW queries</w:t>
            </w:r>
          </w:p>
        </w:tc>
        <w:tc>
          <w:tcPr>
            <w:tcW w:w="2587" w:type="dxa"/>
          </w:tcPr>
          <w:p w14:paraId="3030E7DC" w14:textId="4B3F8F93" w:rsidR="00CF27B5" w:rsidRPr="008511C2" w:rsidRDefault="00CF27B5" w:rsidP="00FA75D2">
            <w:pPr>
              <w:ind w:left="-111" w:firstLine="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lang w:eastAsia="en-IE"/>
              </w:rPr>
            </w:pPr>
            <w:r w:rsidRPr="008511C2">
              <w:rPr>
                <w:rFonts w:eastAsia="Times New Roman"/>
                <w:color w:val="auto"/>
                <w:lang w:eastAsia="en-IE"/>
              </w:rPr>
              <w:t xml:space="preserve">% </w:t>
            </w:r>
            <w:r w:rsidR="00254363">
              <w:rPr>
                <w:rFonts w:eastAsia="Times New Roman"/>
                <w:color w:val="auto"/>
                <w:lang w:eastAsia="en-IE"/>
              </w:rPr>
              <w:t>change from Q2 2024</w:t>
            </w:r>
          </w:p>
        </w:tc>
      </w:tr>
      <w:tr w:rsidR="005763BE" w:rsidRPr="008511C2" w14:paraId="76770BF9" w14:textId="2F63F5AF" w:rsidTr="0042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  <w:hideMark/>
          </w:tcPr>
          <w:p w14:paraId="14022F4E" w14:textId="6D34DDD6" w:rsidR="005763BE" w:rsidRPr="008511C2" w:rsidRDefault="005763BE" w:rsidP="0014354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Disability and Illness</w:t>
            </w:r>
          </w:p>
        </w:tc>
        <w:tc>
          <w:tcPr>
            <w:tcW w:w="2837" w:type="dxa"/>
          </w:tcPr>
          <w:p w14:paraId="32DD7FA8" w14:textId="77777777" w:rsidR="005763BE" w:rsidRPr="008511C2" w:rsidRDefault="005763BE" w:rsidP="001C68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15.2%</w:t>
            </w:r>
          </w:p>
        </w:tc>
        <w:tc>
          <w:tcPr>
            <w:tcW w:w="2587" w:type="dxa"/>
          </w:tcPr>
          <w:p w14:paraId="2164DD41" w14:textId="09B5ADF8" w:rsidR="00254363" w:rsidRDefault="00254363" w:rsidP="001C68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sz w:val="20"/>
                <w:szCs w:val="20"/>
                <w:lang w:eastAsia="en-IE"/>
              </w:rPr>
              <w:t>-16.1%</w:t>
            </w:r>
          </w:p>
        </w:tc>
      </w:tr>
      <w:tr w:rsidR="005763BE" w:rsidRPr="008511C2" w14:paraId="121623ED" w14:textId="5024BE57" w:rsidTr="0042605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50133549" w14:textId="53CC4725" w:rsidR="005763BE" w:rsidRPr="008511C2" w:rsidRDefault="005763BE" w:rsidP="0014354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Older and Retired People</w:t>
            </w:r>
          </w:p>
        </w:tc>
        <w:tc>
          <w:tcPr>
            <w:tcW w:w="2837" w:type="dxa"/>
          </w:tcPr>
          <w:p w14:paraId="0BF005AB" w14:textId="77777777" w:rsidR="005763BE" w:rsidRPr="008511C2" w:rsidRDefault="005763BE" w:rsidP="001C68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14.0%</w:t>
            </w:r>
          </w:p>
        </w:tc>
        <w:tc>
          <w:tcPr>
            <w:tcW w:w="2587" w:type="dxa"/>
          </w:tcPr>
          <w:p w14:paraId="42671F02" w14:textId="1FA0FDF2" w:rsidR="00254363" w:rsidRDefault="00254363" w:rsidP="001C68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sz w:val="20"/>
                <w:szCs w:val="20"/>
                <w:lang w:eastAsia="en-IE"/>
              </w:rPr>
              <w:t>-14.7%</w:t>
            </w:r>
          </w:p>
        </w:tc>
      </w:tr>
      <w:tr w:rsidR="005763BE" w:rsidRPr="008511C2" w14:paraId="359FA8C4" w14:textId="3FE314F6" w:rsidTr="0042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766CF46A" w14:textId="44E1905C" w:rsidR="005763BE" w:rsidRPr="008511C2" w:rsidRDefault="001C68CA" w:rsidP="0014354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Carers</w:t>
            </w:r>
          </w:p>
        </w:tc>
        <w:tc>
          <w:tcPr>
            <w:tcW w:w="2837" w:type="dxa"/>
          </w:tcPr>
          <w:p w14:paraId="4CE984FC" w14:textId="68AF4F7F" w:rsidR="005763BE" w:rsidRPr="008511C2" w:rsidRDefault="0055342D" w:rsidP="00096B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12.9%</w:t>
            </w:r>
          </w:p>
        </w:tc>
        <w:tc>
          <w:tcPr>
            <w:tcW w:w="2587" w:type="dxa"/>
          </w:tcPr>
          <w:p w14:paraId="6472FCC2" w14:textId="1C7ECE3A" w:rsidR="00254363" w:rsidRDefault="00254363" w:rsidP="00096B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sz w:val="20"/>
                <w:szCs w:val="20"/>
                <w:lang w:eastAsia="en-IE"/>
              </w:rPr>
              <w:t>-2.1%</w:t>
            </w:r>
          </w:p>
        </w:tc>
      </w:tr>
      <w:tr w:rsidR="005763BE" w:rsidRPr="008511C2" w14:paraId="097B29CD" w14:textId="6AFBD772" w:rsidTr="00426056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491A2C49" w14:textId="735E089D" w:rsidR="005763BE" w:rsidRPr="008511C2" w:rsidRDefault="001C68CA" w:rsidP="0014354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Extra Social Welfare Benefits</w:t>
            </w:r>
          </w:p>
        </w:tc>
        <w:tc>
          <w:tcPr>
            <w:tcW w:w="2837" w:type="dxa"/>
          </w:tcPr>
          <w:p w14:paraId="0C21D87F" w14:textId="58438324" w:rsidR="005763BE" w:rsidRPr="008511C2" w:rsidRDefault="00096B41" w:rsidP="00096B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1</w:t>
            </w:r>
            <w:r w:rsidR="0055342D"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1.8</w:t>
            </w: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87" w:type="dxa"/>
          </w:tcPr>
          <w:p w14:paraId="2B3EA7D7" w14:textId="24A198DB" w:rsidR="00254363" w:rsidRDefault="00254363" w:rsidP="00096B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sz w:val="20"/>
                <w:szCs w:val="20"/>
                <w:lang w:eastAsia="en-IE"/>
              </w:rPr>
              <w:t>-18.3%</w:t>
            </w:r>
          </w:p>
        </w:tc>
      </w:tr>
      <w:tr w:rsidR="005763BE" w:rsidRPr="008511C2" w14:paraId="7C41DB1A" w14:textId="22402A0D" w:rsidTr="0042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54FF50A6" w14:textId="6C86F9DA" w:rsidR="005763BE" w:rsidRPr="008511C2" w:rsidRDefault="001C68CA" w:rsidP="0014354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Families and Children</w:t>
            </w:r>
          </w:p>
        </w:tc>
        <w:tc>
          <w:tcPr>
            <w:tcW w:w="2837" w:type="dxa"/>
          </w:tcPr>
          <w:p w14:paraId="61C5CC77" w14:textId="74D65CC4" w:rsidR="005763BE" w:rsidRPr="008511C2" w:rsidRDefault="0055342D" w:rsidP="00096B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10.1</w:t>
            </w:r>
            <w:r w:rsidR="00096B41"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87" w:type="dxa"/>
          </w:tcPr>
          <w:p w14:paraId="0F870C8D" w14:textId="4B7BFE93" w:rsidR="00BC669D" w:rsidRDefault="00BC669D" w:rsidP="00096B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sz w:val="20"/>
                <w:szCs w:val="20"/>
                <w:lang w:eastAsia="en-IE"/>
              </w:rPr>
              <w:t>-14.2%</w:t>
            </w:r>
          </w:p>
        </w:tc>
      </w:tr>
      <w:tr w:rsidR="005763BE" w:rsidRPr="008511C2" w14:paraId="23BD4E59" w14:textId="31111E98" w:rsidTr="00426056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057F678A" w14:textId="5C24BE3E" w:rsidR="005763BE" w:rsidRPr="008511C2" w:rsidRDefault="001C68CA" w:rsidP="0014354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Unemployed People</w:t>
            </w:r>
          </w:p>
        </w:tc>
        <w:tc>
          <w:tcPr>
            <w:tcW w:w="2837" w:type="dxa"/>
          </w:tcPr>
          <w:p w14:paraId="03B3CC9D" w14:textId="19EE9B66" w:rsidR="005763BE" w:rsidRPr="008511C2" w:rsidRDefault="000E6EBF" w:rsidP="00096B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9.1</w:t>
            </w:r>
            <w:r w:rsidR="00096B41"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87" w:type="dxa"/>
          </w:tcPr>
          <w:p w14:paraId="2AA8C8C7" w14:textId="7004A921" w:rsidR="00BC669D" w:rsidRDefault="00BC669D" w:rsidP="00096B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sz w:val="20"/>
                <w:szCs w:val="20"/>
                <w:lang w:eastAsia="en-IE"/>
              </w:rPr>
              <w:t>-5.3%</w:t>
            </w:r>
          </w:p>
        </w:tc>
      </w:tr>
      <w:tr w:rsidR="005763BE" w:rsidRPr="008511C2" w14:paraId="7EF11E0E" w14:textId="0094A13D" w:rsidTr="0042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30735F5C" w14:textId="738D6DCB" w:rsidR="005763BE" w:rsidRPr="008511C2" w:rsidRDefault="001C68CA" w:rsidP="0014354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Supplementary Welfare Schemes</w:t>
            </w:r>
          </w:p>
        </w:tc>
        <w:tc>
          <w:tcPr>
            <w:tcW w:w="2837" w:type="dxa"/>
          </w:tcPr>
          <w:p w14:paraId="551E1AA5" w14:textId="040979CE" w:rsidR="005763BE" w:rsidRPr="008511C2" w:rsidRDefault="000E6EBF" w:rsidP="00096B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8.8</w:t>
            </w:r>
            <w:r w:rsidR="00096B41"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87" w:type="dxa"/>
          </w:tcPr>
          <w:p w14:paraId="40E8E740" w14:textId="3049A0B3" w:rsidR="00BC669D" w:rsidRDefault="00BC669D" w:rsidP="00096B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sz w:val="20"/>
                <w:szCs w:val="20"/>
                <w:lang w:eastAsia="en-IE"/>
              </w:rPr>
              <w:t>-11.1%</w:t>
            </w:r>
          </w:p>
        </w:tc>
      </w:tr>
      <w:tr w:rsidR="005763BE" w:rsidRPr="008511C2" w14:paraId="6DD9D9F2" w14:textId="48DE0893" w:rsidTr="00426056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031AF16E" w14:textId="0EA83892" w:rsidR="005763BE" w:rsidRPr="008511C2" w:rsidRDefault="001C68CA" w:rsidP="0014354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Social Welfare Miscellaneous</w:t>
            </w:r>
          </w:p>
        </w:tc>
        <w:tc>
          <w:tcPr>
            <w:tcW w:w="2837" w:type="dxa"/>
          </w:tcPr>
          <w:p w14:paraId="3BACC3A1" w14:textId="62E7D386" w:rsidR="005763BE" w:rsidRPr="008511C2" w:rsidRDefault="00096B41" w:rsidP="00096B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5.</w:t>
            </w:r>
            <w:r w:rsidR="000E6EBF"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4</w:t>
            </w: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87" w:type="dxa"/>
          </w:tcPr>
          <w:p w14:paraId="4F9308F4" w14:textId="7D498FF7" w:rsidR="00BC669D" w:rsidRDefault="00BC669D" w:rsidP="00096B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sz w:val="20"/>
                <w:szCs w:val="20"/>
                <w:lang w:eastAsia="en-IE"/>
              </w:rPr>
              <w:t>-7.4%</w:t>
            </w:r>
          </w:p>
        </w:tc>
      </w:tr>
      <w:tr w:rsidR="005763BE" w:rsidRPr="008511C2" w14:paraId="58ECF5FE" w14:textId="5410860D" w:rsidTr="0042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598AFD51" w14:textId="6F6AE6A4" w:rsidR="005763BE" w:rsidRPr="008511C2" w:rsidRDefault="00096B41" w:rsidP="0014354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Social Insurance (PRSI)</w:t>
            </w:r>
          </w:p>
        </w:tc>
        <w:tc>
          <w:tcPr>
            <w:tcW w:w="2837" w:type="dxa"/>
          </w:tcPr>
          <w:p w14:paraId="4424F58D" w14:textId="72AAB596" w:rsidR="005763BE" w:rsidRPr="008511C2" w:rsidRDefault="00096B41" w:rsidP="00096B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2.%</w:t>
            </w:r>
          </w:p>
        </w:tc>
        <w:tc>
          <w:tcPr>
            <w:tcW w:w="2587" w:type="dxa"/>
          </w:tcPr>
          <w:p w14:paraId="1B6A2FFD" w14:textId="24A89A7D" w:rsidR="00BC669D" w:rsidRDefault="00BC669D" w:rsidP="00096B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sz w:val="20"/>
                <w:szCs w:val="20"/>
                <w:lang w:eastAsia="en-IE"/>
              </w:rPr>
              <w:t>-17.8%</w:t>
            </w:r>
          </w:p>
        </w:tc>
      </w:tr>
      <w:tr w:rsidR="005763BE" w:rsidRPr="008511C2" w14:paraId="2DC5477D" w14:textId="2319B8C2" w:rsidTr="00426056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15A5EDF6" w14:textId="68AEF18D" w:rsidR="005763BE" w:rsidRPr="008511C2" w:rsidRDefault="00096B41" w:rsidP="0014354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Benefits Check</w:t>
            </w:r>
          </w:p>
        </w:tc>
        <w:tc>
          <w:tcPr>
            <w:tcW w:w="2837" w:type="dxa"/>
          </w:tcPr>
          <w:p w14:paraId="19A6C44C" w14:textId="5D76B58C" w:rsidR="005763BE" w:rsidRPr="008511C2" w:rsidRDefault="00096B41" w:rsidP="00096B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1.7%</w:t>
            </w:r>
          </w:p>
        </w:tc>
        <w:tc>
          <w:tcPr>
            <w:tcW w:w="2587" w:type="dxa"/>
          </w:tcPr>
          <w:p w14:paraId="328AF4BB" w14:textId="530D665A" w:rsidR="00F449AE" w:rsidRDefault="00F449AE" w:rsidP="00096B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sz w:val="20"/>
                <w:szCs w:val="20"/>
                <w:lang w:eastAsia="en-IE"/>
              </w:rPr>
              <w:t>+38.3%</w:t>
            </w:r>
          </w:p>
        </w:tc>
      </w:tr>
      <w:tr w:rsidR="005763BE" w:rsidRPr="008511C2" w14:paraId="2A83D94C" w14:textId="773F45D0" w:rsidTr="0042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045462E0" w14:textId="4E3764F6" w:rsidR="005763BE" w:rsidRPr="008511C2" w:rsidRDefault="00096B41" w:rsidP="0014354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Appeals</w:t>
            </w:r>
          </w:p>
        </w:tc>
        <w:tc>
          <w:tcPr>
            <w:tcW w:w="2837" w:type="dxa"/>
          </w:tcPr>
          <w:p w14:paraId="3461E465" w14:textId="1B7D0730" w:rsidR="005763BE" w:rsidRPr="008511C2" w:rsidRDefault="00096B41" w:rsidP="00096B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1.5%</w:t>
            </w:r>
          </w:p>
        </w:tc>
        <w:tc>
          <w:tcPr>
            <w:tcW w:w="2587" w:type="dxa"/>
          </w:tcPr>
          <w:p w14:paraId="7CCD2474" w14:textId="7404D76F" w:rsidR="00F449AE" w:rsidRDefault="00F449AE" w:rsidP="00096B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sz w:val="20"/>
                <w:szCs w:val="20"/>
                <w:lang w:eastAsia="en-IE"/>
              </w:rPr>
              <w:t>-13%</w:t>
            </w:r>
          </w:p>
        </w:tc>
      </w:tr>
      <w:tr w:rsidR="005763BE" w:rsidRPr="008511C2" w14:paraId="67A335FA" w14:textId="488141F2" w:rsidTr="00426056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1F3413F3" w14:textId="624CC42E" w:rsidR="005763BE" w:rsidRPr="008511C2" w:rsidRDefault="00096B41" w:rsidP="0014354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Death Related Benefits</w:t>
            </w:r>
          </w:p>
        </w:tc>
        <w:tc>
          <w:tcPr>
            <w:tcW w:w="2837" w:type="dxa"/>
          </w:tcPr>
          <w:p w14:paraId="2BEE14DD" w14:textId="753C2847" w:rsidR="005763BE" w:rsidRPr="008511C2" w:rsidRDefault="00096B41" w:rsidP="00096B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1.4%</w:t>
            </w:r>
          </w:p>
        </w:tc>
        <w:tc>
          <w:tcPr>
            <w:tcW w:w="2587" w:type="dxa"/>
          </w:tcPr>
          <w:p w14:paraId="7CCF5D7E" w14:textId="42D128F6" w:rsidR="00F449AE" w:rsidRDefault="00F449AE" w:rsidP="00096B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sz w:val="20"/>
                <w:szCs w:val="20"/>
                <w:lang w:eastAsia="en-IE"/>
              </w:rPr>
              <w:t>-20%</w:t>
            </w:r>
          </w:p>
        </w:tc>
      </w:tr>
      <w:tr w:rsidR="005763BE" w:rsidRPr="008511C2" w14:paraId="6344B7AC" w14:textId="3550B191" w:rsidTr="00426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7B5AB3E6" w14:textId="39F8C567" w:rsidR="005763BE" w:rsidRPr="008511C2" w:rsidRDefault="00096B41" w:rsidP="0014354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Activation Schemes, Education and Training</w:t>
            </w:r>
          </w:p>
        </w:tc>
        <w:tc>
          <w:tcPr>
            <w:tcW w:w="2837" w:type="dxa"/>
          </w:tcPr>
          <w:p w14:paraId="61B476F6" w14:textId="1DD7605F" w:rsidR="005763BE" w:rsidRPr="008511C2" w:rsidRDefault="00096B41" w:rsidP="00096B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0.8%</w:t>
            </w:r>
          </w:p>
        </w:tc>
        <w:tc>
          <w:tcPr>
            <w:tcW w:w="2587" w:type="dxa"/>
          </w:tcPr>
          <w:p w14:paraId="16AD807A" w14:textId="1545405B" w:rsidR="00F449AE" w:rsidRDefault="00F449AE" w:rsidP="00096B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sz w:val="20"/>
                <w:szCs w:val="20"/>
                <w:lang w:eastAsia="en-IE"/>
              </w:rPr>
              <w:t>-15.8%</w:t>
            </w:r>
          </w:p>
        </w:tc>
      </w:tr>
      <w:tr w:rsidR="005763BE" w:rsidRPr="008511C2" w14:paraId="3EE4AAE9" w14:textId="7218DC5F" w:rsidTr="00426056">
        <w:trPr>
          <w:trHeight w:val="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5E47286F" w14:textId="3F260224" w:rsidR="005763BE" w:rsidRPr="008511C2" w:rsidRDefault="00096B41" w:rsidP="0014354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Social Welfare – Payments and Work</w:t>
            </w:r>
          </w:p>
        </w:tc>
        <w:tc>
          <w:tcPr>
            <w:tcW w:w="2837" w:type="dxa"/>
          </w:tcPr>
          <w:p w14:paraId="6AE71A31" w14:textId="7912DF1E" w:rsidR="005763BE" w:rsidRPr="008511C2" w:rsidRDefault="00096B41" w:rsidP="00096B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0.1%</w:t>
            </w:r>
          </w:p>
        </w:tc>
        <w:tc>
          <w:tcPr>
            <w:tcW w:w="2587" w:type="dxa"/>
          </w:tcPr>
          <w:p w14:paraId="79B145E2" w14:textId="3738577C" w:rsidR="00F449AE" w:rsidRDefault="00F449AE" w:rsidP="00096B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sz w:val="20"/>
                <w:szCs w:val="20"/>
                <w:lang w:eastAsia="en-IE"/>
              </w:rPr>
              <w:t>-31.2%</w:t>
            </w:r>
          </w:p>
        </w:tc>
      </w:tr>
    </w:tbl>
    <w:p w14:paraId="4ABD72EF" w14:textId="77777777" w:rsidR="00F83EE3" w:rsidRDefault="00F83EE3" w:rsidP="00963E11">
      <w:pPr>
        <w:jc w:val="both"/>
        <w:rPr>
          <w:sz w:val="22"/>
          <w:szCs w:val="22"/>
        </w:rPr>
      </w:pPr>
    </w:p>
    <w:p w14:paraId="74C433B3" w14:textId="37727639" w:rsidR="00D45A27" w:rsidRPr="00361640" w:rsidRDefault="00D45A27" w:rsidP="003616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i/>
          <w:iCs/>
          <w:sz w:val="22"/>
          <w:szCs w:val="22"/>
        </w:rPr>
      </w:pPr>
      <w:r w:rsidRPr="00361640">
        <w:rPr>
          <w:b/>
          <w:bCs/>
          <w:i/>
          <w:iCs/>
          <w:sz w:val="22"/>
          <w:szCs w:val="22"/>
        </w:rPr>
        <w:t>For more detailed</w:t>
      </w:r>
      <w:r w:rsidR="009E6E87" w:rsidRPr="00361640">
        <w:rPr>
          <w:b/>
          <w:bCs/>
          <w:i/>
          <w:iCs/>
          <w:sz w:val="22"/>
          <w:szCs w:val="22"/>
        </w:rPr>
        <w:t xml:space="preserve"> (third</w:t>
      </w:r>
      <w:r w:rsidR="00CF27B5" w:rsidRPr="00361640">
        <w:rPr>
          <w:b/>
          <w:bCs/>
          <w:i/>
          <w:iCs/>
          <w:sz w:val="22"/>
          <w:szCs w:val="22"/>
        </w:rPr>
        <w:t>-</w:t>
      </w:r>
      <w:r w:rsidR="009E6E87" w:rsidRPr="00361640">
        <w:rPr>
          <w:b/>
          <w:bCs/>
          <w:i/>
          <w:iCs/>
          <w:sz w:val="22"/>
          <w:szCs w:val="22"/>
        </w:rPr>
        <w:t>tier)</w:t>
      </w:r>
      <w:r w:rsidRPr="00361640">
        <w:rPr>
          <w:b/>
          <w:bCs/>
          <w:i/>
          <w:iCs/>
          <w:sz w:val="22"/>
          <w:szCs w:val="22"/>
        </w:rPr>
        <w:t xml:space="preserve"> breakdown</w:t>
      </w:r>
      <w:r w:rsidR="00361640" w:rsidRPr="00361640">
        <w:rPr>
          <w:b/>
          <w:bCs/>
          <w:i/>
          <w:iCs/>
          <w:sz w:val="22"/>
          <w:szCs w:val="22"/>
        </w:rPr>
        <w:t>s</w:t>
      </w:r>
      <w:r w:rsidRPr="00361640">
        <w:rPr>
          <w:b/>
          <w:bCs/>
          <w:i/>
          <w:iCs/>
          <w:sz w:val="22"/>
          <w:szCs w:val="22"/>
        </w:rPr>
        <w:t xml:space="preserve"> of social welfare query types</w:t>
      </w:r>
      <w:r w:rsidR="00B4324D" w:rsidRPr="00361640">
        <w:rPr>
          <w:b/>
          <w:bCs/>
          <w:i/>
          <w:iCs/>
          <w:sz w:val="22"/>
          <w:szCs w:val="22"/>
        </w:rPr>
        <w:t xml:space="preserve"> and trends</w:t>
      </w:r>
      <w:r w:rsidRPr="00361640">
        <w:rPr>
          <w:b/>
          <w:bCs/>
          <w:i/>
          <w:iCs/>
          <w:sz w:val="22"/>
          <w:szCs w:val="22"/>
        </w:rPr>
        <w:t>, see Exhibit 1</w:t>
      </w:r>
      <w:r w:rsidR="00B4324D" w:rsidRPr="00361640">
        <w:rPr>
          <w:b/>
          <w:bCs/>
          <w:i/>
          <w:iCs/>
          <w:sz w:val="22"/>
          <w:szCs w:val="22"/>
        </w:rPr>
        <w:t xml:space="preserve"> and Exhibit 2</w:t>
      </w:r>
      <w:r w:rsidRPr="00361640">
        <w:rPr>
          <w:b/>
          <w:bCs/>
          <w:i/>
          <w:iCs/>
          <w:sz w:val="22"/>
          <w:szCs w:val="22"/>
        </w:rPr>
        <w:t xml:space="preserve"> in the </w:t>
      </w:r>
      <w:r w:rsidR="00361640">
        <w:rPr>
          <w:b/>
          <w:bCs/>
          <w:i/>
          <w:iCs/>
          <w:sz w:val="22"/>
          <w:szCs w:val="22"/>
        </w:rPr>
        <w:t>A</w:t>
      </w:r>
      <w:r w:rsidRPr="00361640">
        <w:rPr>
          <w:b/>
          <w:bCs/>
          <w:i/>
          <w:iCs/>
          <w:sz w:val="22"/>
          <w:szCs w:val="22"/>
        </w:rPr>
        <w:t>ppendix.</w:t>
      </w:r>
    </w:p>
    <w:p w14:paraId="1C54ECB2" w14:textId="77777777" w:rsidR="00FF0191" w:rsidRPr="005B29FC" w:rsidRDefault="00FF0191" w:rsidP="00FF0191"/>
    <w:p w14:paraId="4CB37FC9" w14:textId="77777777" w:rsidR="00603D54" w:rsidRDefault="00603D54">
      <w:pPr>
        <w:rPr>
          <w:rFonts w:asciiTheme="majorHAnsi" w:eastAsiaTheme="majorEastAsia" w:hAnsiTheme="majorHAnsi"/>
          <w:color w:val="C0504D" w:themeColor="accent2"/>
          <w:sz w:val="28"/>
          <w:szCs w:val="28"/>
        </w:rPr>
      </w:pPr>
      <w:bookmarkStart w:id="64" w:name="_Toc210658906"/>
      <w:r>
        <w:br w:type="page"/>
      </w:r>
    </w:p>
    <w:p w14:paraId="1CF7E7F0" w14:textId="6BC510D1" w:rsidR="00966D83" w:rsidRPr="00A62A0B" w:rsidRDefault="005E7F49" w:rsidP="00757D74">
      <w:pPr>
        <w:pStyle w:val="Heading2"/>
        <w:rPr>
          <w:color w:val="00B050"/>
        </w:rPr>
      </w:pPr>
      <w:bookmarkStart w:id="65" w:name="_Toc214533113"/>
      <w:r w:rsidRPr="00A62A0B">
        <w:rPr>
          <w:color w:val="00B050"/>
        </w:rPr>
        <w:lastRenderedPageBreak/>
        <w:t>Caller profile data relating to Social Welfare</w:t>
      </w:r>
      <w:bookmarkEnd w:id="64"/>
      <w:bookmarkEnd w:id="65"/>
    </w:p>
    <w:p w14:paraId="29F9C446" w14:textId="1722A989" w:rsidR="00F152A1" w:rsidRPr="00966D83" w:rsidRDefault="00073461" w:rsidP="00966D83">
      <w:pPr>
        <w:pStyle w:val="Heading3"/>
        <w:rPr>
          <w:sz w:val="28"/>
          <w:szCs w:val="28"/>
        </w:rPr>
      </w:pPr>
      <w:bookmarkStart w:id="66" w:name="_Toc214533114"/>
      <w:r w:rsidRPr="00F152A1">
        <w:rPr>
          <w:sz w:val="28"/>
          <w:szCs w:val="28"/>
        </w:rPr>
        <w:t>Age</w:t>
      </w:r>
      <w:bookmarkEnd w:id="66"/>
    </w:p>
    <w:p w14:paraId="3BD49572" w14:textId="3D5DB6F7" w:rsidR="00A258CB" w:rsidRPr="00710968" w:rsidRDefault="00710968" w:rsidP="00361640">
      <w:pPr>
        <w:spacing w:after="0"/>
        <w:rPr>
          <w:rFonts w:asciiTheme="majorHAnsi" w:eastAsiaTheme="majorEastAsia" w:hAnsiTheme="majorHAnsi" w:cstheme="majorBidi"/>
          <w:color w:val="243F60" w:themeColor="accent1" w:themeShade="7F"/>
        </w:rPr>
      </w:pPr>
      <w:r w:rsidRPr="00710968">
        <w:rPr>
          <w:rFonts w:asciiTheme="majorHAnsi" w:eastAsiaTheme="majorEastAsia" w:hAnsiTheme="majorHAnsi" w:cstheme="majorBidi"/>
          <w:color w:val="243F60" w:themeColor="accent1" w:themeShade="7F"/>
        </w:rPr>
        <w:t>Exhibit 1</w:t>
      </w:r>
      <w:r w:rsidR="00A258CB" w:rsidRPr="00710968">
        <w:rPr>
          <w:rFonts w:asciiTheme="majorHAnsi" w:eastAsiaTheme="majorEastAsia" w:hAnsiTheme="majorHAnsi" w:cstheme="majorBidi"/>
          <w:color w:val="243F60" w:themeColor="accent1" w:themeShade="7F"/>
        </w:rPr>
        <w:t>3</w:t>
      </w:r>
      <w:r w:rsidRPr="00710968">
        <w:rPr>
          <w:rFonts w:asciiTheme="majorHAnsi" w:eastAsiaTheme="majorEastAsia" w:hAnsiTheme="majorHAnsi" w:cstheme="majorBidi"/>
          <w:color w:val="243F60" w:themeColor="accent1" w:themeShade="7F"/>
        </w:rPr>
        <w:t xml:space="preserve"> -</w:t>
      </w:r>
      <w:r w:rsidR="00A258CB" w:rsidRPr="00710968">
        <w:rPr>
          <w:rFonts w:asciiTheme="majorHAnsi" w:eastAsiaTheme="majorEastAsia" w:hAnsiTheme="majorHAnsi" w:cstheme="majorBidi"/>
          <w:color w:val="243F60" w:themeColor="accent1" w:themeShade="7F"/>
        </w:rPr>
        <w:t xml:space="preserve"> Age Breakdown </w:t>
      </w:r>
      <w:r w:rsidR="00603D54" w:rsidRPr="00710968">
        <w:rPr>
          <w:rFonts w:asciiTheme="majorHAnsi" w:eastAsiaTheme="majorEastAsia" w:hAnsiTheme="majorHAnsi" w:cstheme="majorBidi"/>
          <w:color w:val="243F60" w:themeColor="accent1" w:themeShade="7F"/>
        </w:rPr>
        <w:t>of Social Welfare Callers</w:t>
      </w:r>
    </w:p>
    <w:p w14:paraId="018978C7" w14:textId="6FF524A2" w:rsidR="00971E89" w:rsidRDefault="002A0E9E" w:rsidP="002A0E9E">
      <w:pPr>
        <w:pStyle w:val="Heading2"/>
        <w:jc w:val="left"/>
      </w:pPr>
      <w:bookmarkStart w:id="67" w:name="_Toc214533115"/>
      <w:r>
        <w:rPr>
          <w:noProof/>
        </w:rPr>
        <w:drawing>
          <wp:inline distT="0" distB="0" distL="0" distR="0" wp14:anchorId="2A8B5476" wp14:editId="3E340537">
            <wp:extent cx="4573360" cy="2740479"/>
            <wp:effectExtent l="0" t="0" r="17780" b="3175"/>
            <wp:docPr id="106614916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1B12A88-30B4-88B1-2971-05DA2CA2E4B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bookmarkEnd w:id="67"/>
    </w:p>
    <w:p w14:paraId="49C52DB1" w14:textId="77777777" w:rsidR="00852E37" w:rsidRDefault="00852E37" w:rsidP="00852E37">
      <w:pPr>
        <w:rPr>
          <w:color w:val="EE0000"/>
        </w:rPr>
      </w:pPr>
    </w:p>
    <w:p w14:paraId="39CB5C06" w14:textId="4B26A7FE" w:rsidR="00852E37" w:rsidRPr="00852E37" w:rsidRDefault="00852E37" w:rsidP="00852E37">
      <w:pPr>
        <w:rPr>
          <w:bCs/>
          <w:color w:val="auto"/>
          <w:sz w:val="22"/>
          <w:szCs w:val="22"/>
          <w:lang w:val="en-US" w:eastAsia="en-IE"/>
        </w:rPr>
      </w:pPr>
      <w:r w:rsidRPr="00852E37">
        <w:rPr>
          <w:bCs/>
          <w:color w:val="auto"/>
          <w:sz w:val="22"/>
          <w:szCs w:val="22"/>
          <w:lang w:val="en-US" w:eastAsia="en-IE"/>
        </w:rPr>
        <w:t xml:space="preserve">The </w:t>
      </w:r>
      <w:r>
        <w:rPr>
          <w:bCs/>
          <w:color w:val="auto"/>
          <w:sz w:val="22"/>
          <w:szCs w:val="22"/>
          <w:lang w:val="en-US" w:eastAsia="en-IE"/>
        </w:rPr>
        <w:t xml:space="preserve">chart </w:t>
      </w:r>
      <w:r w:rsidRPr="00852E37">
        <w:rPr>
          <w:bCs/>
          <w:color w:val="auto"/>
          <w:sz w:val="22"/>
          <w:szCs w:val="22"/>
          <w:lang w:val="en-US" w:eastAsia="en-IE"/>
        </w:rPr>
        <w:t>below show</w:t>
      </w:r>
      <w:r w:rsidR="00361640">
        <w:rPr>
          <w:bCs/>
          <w:color w:val="auto"/>
          <w:sz w:val="22"/>
          <w:szCs w:val="22"/>
          <w:lang w:val="en-US" w:eastAsia="en-IE"/>
        </w:rPr>
        <w:t>s</w:t>
      </w:r>
      <w:r w:rsidRPr="00852E37">
        <w:rPr>
          <w:bCs/>
          <w:color w:val="auto"/>
          <w:sz w:val="22"/>
          <w:szCs w:val="22"/>
          <w:lang w:val="en-US" w:eastAsia="en-IE"/>
        </w:rPr>
        <w:t xml:space="preserve"> that</w:t>
      </w:r>
      <w:r w:rsidR="005670D2">
        <w:rPr>
          <w:bCs/>
          <w:color w:val="auto"/>
          <w:sz w:val="22"/>
          <w:szCs w:val="22"/>
          <w:lang w:val="en-US" w:eastAsia="en-IE"/>
        </w:rPr>
        <w:t>, naturally,</w:t>
      </w:r>
      <w:r w:rsidRPr="00852E37">
        <w:rPr>
          <w:bCs/>
          <w:color w:val="auto"/>
          <w:sz w:val="22"/>
          <w:szCs w:val="22"/>
          <w:lang w:val="en-US" w:eastAsia="en-IE"/>
        </w:rPr>
        <w:t xml:space="preserve"> different topics are more relevant to </w:t>
      </w:r>
      <w:r w:rsidR="00DE0523">
        <w:rPr>
          <w:bCs/>
          <w:color w:val="auto"/>
          <w:sz w:val="22"/>
          <w:szCs w:val="22"/>
          <w:lang w:val="en-US" w:eastAsia="en-IE"/>
        </w:rPr>
        <w:t>particular</w:t>
      </w:r>
      <w:r w:rsidRPr="00852E37">
        <w:rPr>
          <w:bCs/>
          <w:color w:val="auto"/>
          <w:sz w:val="22"/>
          <w:szCs w:val="22"/>
          <w:lang w:val="en-US" w:eastAsia="en-IE"/>
        </w:rPr>
        <w:t xml:space="preserve"> age groups. </w:t>
      </w:r>
      <w:r w:rsidR="00DE0523">
        <w:rPr>
          <w:bCs/>
          <w:color w:val="auto"/>
          <w:sz w:val="22"/>
          <w:szCs w:val="22"/>
          <w:lang w:val="en-US" w:eastAsia="en-IE"/>
        </w:rPr>
        <w:t>While</w:t>
      </w:r>
      <w:r w:rsidRPr="00852E37">
        <w:rPr>
          <w:bCs/>
          <w:color w:val="auto"/>
          <w:sz w:val="22"/>
          <w:szCs w:val="22"/>
          <w:lang w:val="en-US" w:eastAsia="en-IE"/>
        </w:rPr>
        <w:t xml:space="preserve"> 46–65-year-olds are the most consistent age range making enquiries, significantly the highest number of enquiries under the category </w:t>
      </w:r>
      <w:r w:rsidR="00DE0523">
        <w:rPr>
          <w:bCs/>
          <w:color w:val="auto"/>
          <w:sz w:val="22"/>
          <w:szCs w:val="22"/>
          <w:lang w:val="en-US" w:eastAsia="en-IE"/>
        </w:rPr>
        <w:t>‘F</w:t>
      </w:r>
      <w:r w:rsidRPr="00852E37">
        <w:rPr>
          <w:bCs/>
          <w:color w:val="auto"/>
          <w:sz w:val="22"/>
          <w:szCs w:val="22"/>
          <w:lang w:val="en-US" w:eastAsia="en-IE"/>
        </w:rPr>
        <w:t xml:space="preserve">amilies and </w:t>
      </w:r>
      <w:r w:rsidR="00DE0523">
        <w:rPr>
          <w:bCs/>
          <w:color w:val="auto"/>
          <w:sz w:val="22"/>
          <w:szCs w:val="22"/>
          <w:lang w:val="en-US" w:eastAsia="en-IE"/>
        </w:rPr>
        <w:t>C</w:t>
      </w:r>
      <w:r w:rsidRPr="00852E37">
        <w:rPr>
          <w:bCs/>
          <w:color w:val="auto"/>
          <w:sz w:val="22"/>
          <w:szCs w:val="22"/>
          <w:lang w:val="en-US" w:eastAsia="en-IE"/>
        </w:rPr>
        <w:t>hildren</w:t>
      </w:r>
      <w:r w:rsidR="00DE0523">
        <w:rPr>
          <w:bCs/>
          <w:color w:val="auto"/>
          <w:sz w:val="22"/>
          <w:szCs w:val="22"/>
          <w:lang w:val="en-US" w:eastAsia="en-IE"/>
        </w:rPr>
        <w:t>’</w:t>
      </w:r>
      <w:r w:rsidRPr="00852E37">
        <w:rPr>
          <w:bCs/>
          <w:color w:val="auto"/>
          <w:sz w:val="22"/>
          <w:szCs w:val="22"/>
          <w:lang w:val="en-US" w:eastAsia="en-IE"/>
        </w:rPr>
        <w:t xml:space="preserve"> are from 26–45-year-olds.</w:t>
      </w:r>
    </w:p>
    <w:p w14:paraId="4391F594" w14:textId="702E610E" w:rsidR="00073461" w:rsidRPr="00710968" w:rsidRDefault="00710968" w:rsidP="005670D2">
      <w:pPr>
        <w:spacing w:after="0"/>
        <w:rPr>
          <w:rFonts w:asciiTheme="majorHAnsi" w:eastAsiaTheme="majorEastAsia" w:hAnsiTheme="majorHAnsi" w:cstheme="majorBidi"/>
          <w:color w:val="243F60" w:themeColor="accent1" w:themeShade="7F"/>
        </w:rPr>
      </w:pPr>
      <w:r w:rsidRPr="00710968">
        <w:rPr>
          <w:rFonts w:asciiTheme="majorHAnsi" w:eastAsiaTheme="majorEastAsia" w:hAnsiTheme="majorHAnsi" w:cstheme="majorBidi"/>
          <w:color w:val="243F60" w:themeColor="accent1" w:themeShade="7F"/>
        </w:rPr>
        <w:t>Exhibit</w:t>
      </w:r>
      <w:r w:rsidR="00603D54" w:rsidRPr="00710968">
        <w:rPr>
          <w:rFonts w:asciiTheme="majorHAnsi" w:eastAsiaTheme="majorEastAsia" w:hAnsiTheme="majorHAnsi" w:cstheme="majorBidi"/>
          <w:color w:val="243F60" w:themeColor="accent1" w:themeShade="7F"/>
        </w:rPr>
        <w:t xml:space="preserve"> </w:t>
      </w:r>
      <w:r w:rsidRPr="00710968">
        <w:rPr>
          <w:rFonts w:asciiTheme="majorHAnsi" w:eastAsiaTheme="majorEastAsia" w:hAnsiTheme="majorHAnsi" w:cstheme="majorBidi"/>
          <w:color w:val="243F60" w:themeColor="accent1" w:themeShade="7F"/>
        </w:rPr>
        <w:t>1</w:t>
      </w:r>
      <w:r w:rsidR="00603D54" w:rsidRPr="00710968">
        <w:rPr>
          <w:rFonts w:asciiTheme="majorHAnsi" w:eastAsiaTheme="majorEastAsia" w:hAnsiTheme="majorHAnsi" w:cstheme="majorBidi"/>
          <w:color w:val="243F60" w:themeColor="accent1" w:themeShade="7F"/>
        </w:rPr>
        <w:t xml:space="preserve">4 Age Breakdown of </w:t>
      </w:r>
      <w:r w:rsidRPr="00710968">
        <w:rPr>
          <w:rFonts w:asciiTheme="majorHAnsi" w:eastAsiaTheme="majorEastAsia" w:hAnsiTheme="majorHAnsi" w:cstheme="majorBidi"/>
          <w:color w:val="243F60" w:themeColor="accent1" w:themeShade="7F"/>
        </w:rPr>
        <w:t>s</w:t>
      </w:r>
      <w:r w:rsidR="00603D54" w:rsidRPr="00710968">
        <w:rPr>
          <w:rFonts w:asciiTheme="majorHAnsi" w:eastAsiaTheme="majorEastAsia" w:hAnsiTheme="majorHAnsi" w:cstheme="majorBidi"/>
          <w:color w:val="243F60" w:themeColor="accent1" w:themeShade="7F"/>
        </w:rPr>
        <w:t xml:space="preserve">ocial </w:t>
      </w:r>
      <w:r w:rsidRPr="00710968">
        <w:rPr>
          <w:rFonts w:asciiTheme="majorHAnsi" w:eastAsiaTheme="majorEastAsia" w:hAnsiTheme="majorHAnsi" w:cstheme="majorBidi"/>
          <w:color w:val="243F60" w:themeColor="accent1" w:themeShade="7F"/>
        </w:rPr>
        <w:t>w</w:t>
      </w:r>
      <w:r w:rsidR="00603D54" w:rsidRPr="00710968">
        <w:rPr>
          <w:rFonts w:asciiTheme="majorHAnsi" w:eastAsiaTheme="majorEastAsia" w:hAnsiTheme="majorHAnsi" w:cstheme="majorBidi"/>
          <w:color w:val="243F60" w:themeColor="accent1" w:themeShade="7F"/>
        </w:rPr>
        <w:t>elfare Callers</w:t>
      </w:r>
      <w:r w:rsidR="00ED7EBD" w:rsidRPr="00710968">
        <w:rPr>
          <w:rFonts w:asciiTheme="majorHAnsi" w:eastAsiaTheme="majorEastAsia" w:hAnsiTheme="majorHAnsi" w:cstheme="majorBidi"/>
          <w:color w:val="243F60" w:themeColor="accent1" w:themeShade="7F"/>
        </w:rPr>
        <w:t xml:space="preserve"> by second level category</w:t>
      </w:r>
    </w:p>
    <w:p w14:paraId="427F09B5" w14:textId="129D2348" w:rsidR="00073461" w:rsidRPr="009C3859" w:rsidRDefault="0097221F" w:rsidP="00EF3E87">
      <w:pPr>
        <w:pStyle w:val="Heading2"/>
        <w:jc w:val="left"/>
      </w:pPr>
      <w:bookmarkStart w:id="68" w:name="_Toc214533116"/>
      <w:r>
        <w:rPr>
          <w:noProof/>
        </w:rPr>
        <w:drawing>
          <wp:inline distT="0" distB="0" distL="0" distR="0" wp14:anchorId="315F33A9" wp14:editId="44EC6CDD">
            <wp:extent cx="5198110" cy="2993390"/>
            <wp:effectExtent l="0" t="0" r="2540" b="16510"/>
            <wp:docPr id="179717185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D91CDF0-C190-078A-F6D9-1A5D07B79CA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bookmarkEnd w:id="68"/>
    </w:p>
    <w:p w14:paraId="6E815086" w14:textId="77777777" w:rsidR="00F537DE" w:rsidRDefault="00F537DE" w:rsidP="00E429C2">
      <w:pPr>
        <w:pStyle w:val="Heading3"/>
        <w:rPr>
          <w:sz w:val="28"/>
          <w:szCs w:val="28"/>
        </w:rPr>
      </w:pPr>
      <w:bookmarkStart w:id="69" w:name="_Toc210658907"/>
    </w:p>
    <w:p w14:paraId="6329B4F4" w14:textId="11330CDE" w:rsidR="00E429C2" w:rsidRPr="00A62A0B" w:rsidRDefault="00E429C2" w:rsidP="00E429C2">
      <w:pPr>
        <w:pStyle w:val="Heading3"/>
        <w:rPr>
          <w:color w:val="00B050"/>
          <w:sz w:val="28"/>
          <w:szCs w:val="28"/>
        </w:rPr>
      </w:pPr>
      <w:bookmarkStart w:id="70" w:name="_Toc214533117"/>
      <w:r w:rsidRPr="00A62A0B">
        <w:rPr>
          <w:color w:val="00B050"/>
          <w:sz w:val="28"/>
          <w:szCs w:val="28"/>
        </w:rPr>
        <w:t>Gender</w:t>
      </w:r>
      <w:bookmarkEnd w:id="70"/>
    </w:p>
    <w:p w14:paraId="520FDC57" w14:textId="200CE653" w:rsidR="00E429C2" w:rsidRPr="006C2FA4" w:rsidRDefault="00E429C2" w:rsidP="00DB0A1D">
      <w:r w:rsidRPr="006A2FD7">
        <w:t xml:space="preserve">Overall, </w:t>
      </w:r>
      <w:r w:rsidRPr="00D57D26">
        <w:t xml:space="preserve">57% of enquiries relating to Social Welfare came from </w:t>
      </w:r>
      <w:r w:rsidR="0073164E">
        <w:t>f</w:t>
      </w:r>
      <w:r w:rsidRPr="00D57D26">
        <w:t xml:space="preserve">emales, followed by 34.5% </w:t>
      </w:r>
      <w:r w:rsidR="00F94393">
        <w:t>from</w:t>
      </w:r>
      <w:r w:rsidRPr="00D57D26">
        <w:t xml:space="preserve"> </w:t>
      </w:r>
      <w:r w:rsidR="0073164E">
        <w:t>m</w:t>
      </w:r>
      <w:r w:rsidRPr="00D57D26">
        <w:t>ales.</w:t>
      </w:r>
      <w:r>
        <w:t xml:space="preserve">  The </w:t>
      </w:r>
      <w:r w:rsidR="00F94393">
        <w:t>only</w:t>
      </w:r>
      <w:r>
        <w:t xml:space="preserve"> Social Welfare </w:t>
      </w:r>
      <w:r w:rsidR="00F94393">
        <w:t xml:space="preserve">subcategory </w:t>
      </w:r>
      <w:r>
        <w:t>that had a higher number of enquiries from males was farming at 60%.</w:t>
      </w:r>
    </w:p>
    <w:p w14:paraId="4584DE6E" w14:textId="31ABDF40" w:rsidR="00E429C2" w:rsidRPr="00A62A0B" w:rsidRDefault="00E429C2" w:rsidP="00E429C2">
      <w:pPr>
        <w:pStyle w:val="Heading3"/>
        <w:rPr>
          <w:color w:val="00B050"/>
          <w:sz w:val="28"/>
          <w:szCs w:val="28"/>
        </w:rPr>
      </w:pPr>
      <w:bookmarkStart w:id="71" w:name="_Toc214533118"/>
      <w:r w:rsidRPr="00A62A0B">
        <w:rPr>
          <w:color w:val="00B050"/>
          <w:sz w:val="28"/>
          <w:szCs w:val="28"/>
        </w:rPr>
        <w:lastRenderedPageBreak/>
        <w:t xml:space="preserve">Length of </w:t>
      </w:r>
      <w:r w:rsidR="00F537DE" w:rsidRPr="00A62A0B">
        <w:rPr>
          <w:color w:val="00B050"/>
          <w:sz w:val="28"/>
          <w:szCs w:val="28"/>
        </w:rPr>
        <w:t>Interaction</w:t>
      </w:r>
      <w:bookmarkEnd w:id="71"/>
    </w:p>
    <w:p w14:paraId="15560039" w14:textId="4E9CE489" w:rsidR="00E429C2" w:rsidRDefault="002931E7" w:rsidP="0073164E">
      <w:r>
        <w:t xml:space="preserve">Of all interactions about social welfare, </w:t>
      </w:r>
      <w:r w:rsidR="00E429C2" w:rsidRPr="00D57D26">
        <w:t>41.4% lasted 11-20 minutes, followed by 32.4% which were 10 minutes and under, then 21.3% lasting 21-40 minutes.</w:t>
      </w:r>
    </w:p>
    <w:p w14:paraId="1F535184" w14:textId="77777777" w:rsidR="00E429C2" w:rsidRPr="00A62A0B" w:rsidRDefault="00E429C2" w:rsidP="00E429C2">
      <w:pPr>
        <w:pStyle w:val="Heading3"/>
        <w:rPr>
          <w:color w:val="00B050"/>
          <w:sz w:val="28"/>
          <w:szCs w:val="28"/>
        </w:rPr>
      </w:pPr>
      <w:bookmarkStart w:id="72" w:name="_Toc214533119"/>
      <w:r w:rsidRPr="00A62A0B">
        <w:rPr>
          <w:color w:val="00B050"/>
          <w:sz w:val="28"/>
          <w:szCs w:val="28"/>
        </w:rPr>
        <w:t>Country of Origin</w:t>
      </w:r>
      <w:bookmarkEnd w:id="72"/>
      <w:r w:rsidRPr="00A62A0B">
        <w:rPr>
          <w:color w:val="00B050"/>
          <w:sz w:val="28"/>
          <w:szCs w:val="28"/>
        </w:rPr>
        <w:t xml:space="preserve"> </w:t>
      </w:r>
    </w:p>
    <w:p w14:paraId="5A6B0161" w14:textId="53E87838" w:rsidR="00E429C2" w:rsidRPr="007D0BF8" w:rsidRDefault="00944CC8" w:rsidP="00E429C2">
      <w:pPr>
        <w:rPr>
          <w:bCs/>
          <w:color w:val="auto"/>
          <w:sz w:val="22"/>
          <w:szCs w:val="22"/>
          <w:lang w:val="en-US" w:eastAsia="en-IE"/>
        </w:rPr>
      </w:pPr>
      <w:r>
        <w:rPr>
          <w:bCs/>
          <w:color w:val="auto"/>
          <w:sz w:val="22"/>
          <w:szCs w:val="22"/>
          <w:lang w:val="en-US" w:eastAsia="en-IE"/>
        </w:rPr>
        <w:t>M</w:t>
      </w:r>
      <w:r w:rsidR="00E429C2" w:rsidRPr="007D0BF8">
        <w:rPr>
          <w:bCs/>
          <w:color w:val="auto"/>
          <w:sz w:val="22"/>
          <w:szCs w:val="22"/>
          <w:lang w:val="en-US" w:eastAsia="en-IE"/>
        </w:rPr>
        <w:t>ost callers who had enquiries about Social Welfare indicated their country of origin as Ireland.</w:t>
      </w:r>
      <w:r w:rsidR="007D0BF8">
        <w:rPr>
          <w:bCs/>
          <w:color w:val="auto"/>
          <w:sz w:val="22"/>
          <w:szCs w:val="22"/>
          <w:lang w:val="en-US" w:eastAsia="en-IE"/>
        </w:rPr>
        <w:t xml:space="preserve"> Country of Origin was recorded for </w:t>
      </w:r>
      <w:r w:rsidR="008A40A4">
        <w:rPr>
          <w:bCs/>
          <w:color w:val="auto"/>
          <w:sz w:val="22"/>
          <w:szCs w:val="22"/>
          <w:lang w:val="en-US" w:eastAsia="en-IE"/>
        </w:rPr>
        <w:t>66.3% of Social Welfare callers.</w:t>
      </w:r>
    </w:p>
    <w:p w14:paraId="5620CA91" w14:textId="748260DE" w:rsidR="00E429C2" w:rsidRDefault="00E429C2" w:rsidP="00E429C2">
      <w:pPr>
        <w:pStyle w:val="ListParagraph"/>
      </w:pPr>
      <w:r w:rsidRPr="000C7558">
        <w:t>I</w:t>
      </w:r>
      <w:r w:rsidR="008A40A4">
        <w:t>reland</w:t>
      </w:r>
      <w:r>
        <w:t xml:space="preserve"> - </w:t>
      </w:r>
      <w:r w:rsidRPr="000C7558">
        <w:t>76.4%</w:t>
      </w:r>
      <w:r w:rsidRPr="00D57D26">
        <w:t xml:space="preserve"> </w:t>
      </w:r>
    </w:p>
    <w:p w14:paraId="4307FED5" w14:textId="77777777" w:rsidR="00E429C2" w:rsidRDefault="00E429C2" w:rsidP="00E429C2">
      <w:pPr>
        <w:pStyle w:val="ListParagraph"/>
      </w:pPr>
      <w:r w:rsidRPr="000C7558">
        <w:t>Non-EU</w:t>
      </w:r>
      <w:r>
        <w:t xml:space="preserve"> -</w:t>
      </w:r>
      <w:r w:rsidRPr="00D57D26">
        <w:t xml:space="preserve"> </w:t>
      </w:r>
      <w:r>
        <w:t xml:space="preserve">  </w:t>
      </w:r>
      <w:r w:rsidRPr="000C7558">
        <w:t>14.9%,</w:t>
      </w:r>
      <w:r w:rsidRPr="00D57D26">
        <w:t xml:space="preserve"> </w:t>
      </w:r>
    </w:p>
    <w:p w14:paraId="24C80946" w14:textId="77777777" w:rsidR="00E429C2" w:rsidRPr="007E7369" w:rsidRDefault="00E429C2" w:rsidP="00E429C2">
      <w:pPr>
        <w:pStyle w:val="ListParagraph"/>
      </w:pPr>
      <w:r w:rsidRPr="000C7558">
        <w:t>EU (excluding Ireland)</w:t>
      </w:r>
      <w:r w:rsidRPr="00D57D26">
        <w:t xml:space="preserve"> </w:t>
      </w:r>
      <w:r>
        <w:t xml:space="preserve">- </w:t>
      </w:r>
      <w:r w:rsidRPr="000C7558">
        <w:t>8.8%.</w:t>
      </w:r>
    </w:p>
    <w:bookmarkEnd w:id="69"/>
    <w:p w14:paraId="21094925" w14:textId="77777777" w:rsidR="00BB5B8B" w:rsidRDefault="00BB5B8B" w:rsidP="00586C6E">
      <w:pPr>
        <w:pStyle w:val="Heading2"/>
      </w:pPr>
    </w:p>
    <w:p w14:paraId="58E6809F" w14:textId="4D280F97" w:rsidR="00F4746A" w:rsidRPr="00A62A0B" w:rsidRDefault="007F45EF" w:rsidP="00586C6E">
      <w:pPr>
        <w:pStyle w:val="Heading2"/>
        <w:rPr>
          <w:color w:val="0070C0"/>
          <w:sz w:val="32"/>
          <w:szCs w:val="32"/>
        </w:rPr>
      </w:pPr>
      <w:bookmarkStart w:id="73" w:name="_Toc210658908"/>
      <w:bookmarkStart w:id="74" w:name="_Toc214533120"/>
      <w:r w:rsidRPr="00A62A0B">
        <w:rPr>
          <w:color w:val="0070C0"/>
          <w:sz w:val="32"/>
          <w:szCs w:val="32"/>
        </w:rPr>
        <w:t>Ho</w:t>
      </w:r>
      <w:r w:rsidR="009464C4" w:rsidRPr="00A62A0B">
        <w:rPr>
          <w:color w:val="0070C0"/>
          <w:sz w:val="32"/>
          <w:szCs w:val="32"/>
        </w:rPr>
        <w:t>using</w:t>
      </w:r>
      <w:bookmarkEnd w:id="73"/>
      <w:bookmarkEnd w:id="74"/>
      <w:r w:rsidR="009464C4" w:rsidRPr="00A62A0B">
        <w:rPr>
          <w:color w:val="0070C0"/>
          <w:sz w:val="32"/>
          <w:szCs w:val="32"/>
        </w:rPr>
        <w:t xml:space="preserve"> </w:t>
      </w:r>
    </w:p>
    <w:p w14:paraId="009F9067" w14:textId="4F5599D1" w:rsidR="00571359" w:rsidRDefault="00571359" w:rsidP="00571359">
      <w:pPr>
        <w:jc w:val="both"/>
        <w:rPr>
          <w:sz w:val="22"/>
          <w:szCs w:val="22"/>
        </w:rPr>
      </w:pPr>
      <w:r w:rsidRPr="003C3DCC">
        <w:rPr>
          <w:sz w:val="22"/>
          <w:szCs w:val="22"/>
        </w:rPr>
        <w:t>Housing is the second highest category, representing 1</w:t>
      </w:r>
      <w:r w:rsidR="00BB5B8B" w:rsidRPr="003C3DCC">
        <w:rPr>
          <w:sz w:val="22"/>
          <w:szCs w:val="22"/>
        </w:rPr>
        <w:t>1.6</w:t>
      </w:r>
      <w:r w:rsidRPr="003C3DCC">
        <w:rPr>
          <w:sz w:val="22"/>
          <w:szCs w:val="22"/>
        </w:rPr>
        <w:t xml:space="preserve">% of all queries. </w:t>
      </w:r>
      <w:r w:rsidR="004E64A6" w:rsidRPr="003C3DCC">
        <w:rPr>
          <w:sz w:val="22"/>
          <w:szCs w:val="22"/>
        </w:rPr>
        <w:t xml:space="preserve">Housing queries decreased by </w:t>
      </w:r>
      <w:r w:rsidR="00016F0C" w:rsidRPr="003C3DCC">
        <w:rPr>
          <w:sz w:val="22"/>
          <w:szCs w:val="22"/>
        </w:rPr>
        <w:t>7.</w:t>
      </w:r>
      <w:r w:rsidR="004E64A6" w:rsidRPr="003C3DCC">
        <w:rPr>
          <w:sz w:val="22"/>
          <w:szCs w:val="22"/>
        </w:rPr>
        <w:t>2% when compared to the same quarter in 2024.</w:t>
      </w:r>
    </w:p>
    <w:p w14:paraId="4D56862D" w14:textId="18882047" w:rsidR="00C768B0" w:rsidRPr="00743B71" w:rsidRDefault="00C768B0" w:rsidP="00630848">
      <w:pPr>
        <w:spacing w:after="0"/>
        <w:jc w:val="both"/>
        <w:rPr>
          <w:rFonts w:asciiTheme="majorHAnsi" w:eastAsiaTheme="majorEastAsia" w:hAnsiTheme="majorHAnsi" w:cstheme="majorBidi"/>
          <w:color w:val="243F60" w:themeColor="accent1" w:themeShade="7F"/>
        </w:rPr>
      </w:pPr>
      <w:r w:rsidRPr="00743B71">
        <w:rPr>
          <w:rFonts w:asciiTheme="majorHAnsi" w:eastAsiaTheme="majorEastAsia" w:hAnsiTheme="majorHAnsi" w:cstheme="majorBidi"/>
          <w:color w:val="243F60" w:themeColor="accent1" w:themeShade="7F"/>
        </w:rPr>
        <w:t xml:space="preserve">Exhibit </w:t>
      </w:r>
      <w:r w:rsidR="00743B71" w:rsidRPr="00743B71">
        <w:rPr>
          <w:rFonts w:asciiTheme="majorHAnsi" w:eastAsiaTheme="majorEastAsia" w:hAnsiTheme="majorHAnsi" w:cstheme="majorBidi"/>
          <w:color w:val="243F60" w:themeColor="accent1" w:themeShade="7F"/>
        </w:rPr>
        <w:t>15</w:t>
      </w:r>
      <w:r w:rsidRPr="00743B71">
        <w:rPr>
          <w:rFonts w:asciiTheme="majorHAnsi" w:eastAsiaTheme="majorEastAsia" w:hAnsiTheme="majorHAnsi" w:cstheme="majorBidi"/>
          <w:color w:val="243F60" w:themeColor="accent1" w:themeShade="7F"/>
        </w:rPr>
        <w:t>:</w:t>
      </w:r>
      <w:r w:rsidR="00743B71" w:rsidRPr="00743B71">
        <w:rPr>
          <w:rFonts w:asciiTheme="majorHAnsi" w:eastAsiaTheme="majorEastAsia" w:hAnsiTheme="majorHAnsi" w:cstheme="majorBidi"/>
          <w:color w:val="243F60" w:themeColor="accent1" w:themeShade="7F"/>
        </w:rPr>
        <w:t xml:space="preserve"> Second Level </w:t>
      </w:r>
      <w:r w:rsidR="00743B71">
        <w:rPr>
          <w:rFonts w:asciiTheme="majorHAnsi" w:eastAsiaTheme="majorEastAsia" w:hAnsiTheme="majorHAnsi" w:cstheme="majorBidi"/>
          <w:color w:val="243F60" w:themeColor="accent1" w:themeShade="7F"/>
        </w:rPr>
        <w:t>Housing</w:t>
      </w:r>
      <w:r w:rsidR="00743B71" w:rsidRPr="00743B71">
        <w:rPr>
          <w:rFonts w:asciiTheme="majorHAnsi" w:eastAsiaTheme="majorEastAsia" w:hAnsiTheme="majorHAnsi" w:cstheme="majorBidi"/>
          <w:color w:val="243F60" w:themeColor="accent1" w:themeShade="7F"/>
        </w:rPr>
        <w:t xml:space="preserve"> Categories</w:t>
      </w:r>
    </w:p>
    <w:tbl>
      <w:tblPr>
        <w:tblStyle w:val="GridTable4-Accent6"/>
        <w:tblW w:w="10456" w:type="dxa"/>
        <w:tblLook w:val="04A0" w:firstRow="1" w:lastRow="0" w:firstColumn="1" w:lastColumn="0" w:noHBand="0" w:noVBand="1"/>
      </w:tblPr>
      <w:tblGrid>
        <w:gridCol w:w="4957"/>
        <w:gridCol w:w="75"/>
        <w:gridCol w:w="2865"/>
        <w:gridCol w:w="2559"/>
      </w:tblGrid>
      <w:tr w:rsidR="00C768B0" w:rsidRPr="00586C6E" w14:paraId="4B647D8E" w14:textId="588FE09A" w:rsidTr="006308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hideMark/>
          </w:tcPr>
          <w:p w14:paraId="2E14ECA7" w14:textId="69F39DE2" w:rsidR="00C768B0" w:rsidRPr="003E242F" w:rsidRDefault="00C768B0" w:rsidP="00D5429D">
            <w:pPr>
              <w:jc w:val="center"/>
              <w:rPr>
                <w:rFonts w:ascii="Calibri" w:eastAsia="Times New Roman" w:hAnsi="Calibri" w:cs="Calibri"/>
                <w:color w:val="000000"/>
                <w:lang w:eastAsia="en-IE"/>
              </w:rPr>
            </w:pPr>
            <w:r w:rsidRPr="003E242F">
              <w:rPr>
                <w:rFonts w:ascii="Calibri" w:eastAsia="Times New Roman" w:hAnsi="Calibri" w:cs="Calibri"/>
                <w:color w:val="000000"/>
                <w:lang w:eastAsia="en-IE"/>
              </w:rPr>
              <w:t>Housing</w:t>
            </w:r>
            <w:r w:rsidR="0055743A" w:rsidRPr="003E242F">
              <w:rPr>
                <w:rFonts w:ascii="Calibri" w:eastAsia="Times New Roman" w:hAnsi="Calibri" w:cs="Calibri"/>
                <w:color w:val="000000"/>
                <w:lang w:eastAsia="en-IE"/>
              </w:rPr>
              <w:t xml:space="preserve"> </w:t>
            </w:r>
            <w:r w:rsidR="00743B71" w:rsidRPr="00630848">
              <w:rPr>
                <w:rFonts w:ascii="Calibri" w:eastAsia="Times New Roman" w:hAnsi="Calibri" w:cs="Calibri"/>
                <w:color w:val="000000"/>
                <w:lang w:eastAsia="en-IE"/>
              </w:rPr>
              <w:t>Subcategories</w:t>
            </w:r>
          </w:p>
        </w:tc>
        <w:tc>
          <w:tcPr>
            <w:tcW w:w="2940" w:type="dxa"/>
            <w:gridSpan w:val="2"/>
            <w:hideMark/>
          </w:tcPr>
          <w:p w14:paraId="73C799CF" w14:textId="094AC459" w:rsidR="00C768B0" w:rsidRPr="003E242F" w:rsidRDefault="00C768B0" w:rsidP="00D5429D">
            <w:pPr>
              <w:ind w:left="-111" w:firstLine="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IE"/>
              </w:rPr>
            </w:pPr>
            <w:r w:rsidRPr="003E242F">
              <w:rPr>
                <w:rFonts w:ascii="Calibri" w:eastAsia="Times New Roman" w:hAnsi="Calibri" w:cs="Calibri"/>
                <w:color w:val="000000"/>
                <w:lang w:eastAsia="en-IE"/>
              </w:rPr>
              <w:t>% of overall</w:t>
            </w:r>
            <w:r w:rsidR="0055743A" w:rsidRPr="003E242F">
              <w:rPr>
                <w:rFonts w:ascii="Calibri" w:eastAsia="Times New Roman" w:hAnsi="Calibri" w:cs="Calibri"/>
                <w:color w:val="000000"/>
                <w:lang w:eastAsia="en-IE"/>
              </w:rPr>
              <w:t xml:space="preserve"> housing </w:t>
            </w:r>
            <w:r w:rsidRPr="003E242F">
              <w:rPr>
                <w:rFonts w:ascii="Calibri" w:eastAsia="Times New Roman" w:hAnsi="Calibri" w:cs="Calibri"/>
                <w:color w:val="000000"/>
                <w:lang w:eastAsia="en-IE"/>
              </w:rPr>
              <w:t>queries</w:t>
            </w:r>
          </w:p>
        </w:tc>
        <w:tc>
          <w:tcPr>
            <w:tcW w:w="2559" w:type="dxa"/>
          </w:tcPr>
          <w:p w14:paraId="3F89D6CD" w14:textId="2311F72C" w:rsidR="00BB243F" w:rsidRPr="00BB243F" w:rsidRDefault="00BB243F" w:rsidP="00D5429D">
            <w:pPr>
              <w:ind w:left="-111" w:firstLine="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lang w:eastAsia="en-IE"/>
              </w:rPr>
            </w:pPr>
            <w:r w:rsidRPr="00BB243F">
              <w:rPr>
                <w:rFonts w:eastAsia="Times New Roman"/>
                <w:color w:val="auto"/>
                <w:lang w:eastAsia="en-IE"/>
              </w:rPr>
              <w:t>% change from Q2, 2024</w:t>
            </w:r>
          </w:p>
        </w:tc>
      </w:tr>
      <w:tr w:rsidR="00C768B0" w:rsidRPr="00586C6E" w14:paraId="6571ED53" w14:textId="281B88FB" w:rsidTr="00630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  <w:hideMark/>
          </w:tcPr>
          <w:p w14:paraId="69318507" w14:textId="2058C0FF" w:rsidR="00C768B0" w:rsidRPr="00305133" w:rsidRDefault="0055743A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Local Authority and Social Housing</w:t>
            </w:r>
          </w:p>
        </w:tc>
        <w:tc>
          <w:tcPr>
            <w:tcW w:w="2865" w:type="dxa"/>
          </w:tcPr>
          <w:p w14:paraId="2BC95295" w14:textId="131EB09D" w:rsidR="00C768B0" w:rsidRPr="001C68CA" w:rsidRDefault="00C768B0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C68C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5</w:t>
            </w:r>
            <w:r w:rsidR="003E242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2</w:t>
            </w:r>
            <w:r w:rsidRPr="001C68C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.2%</w:t>
            </w:r>
          </w:p>
        </w:tc>
        <w:tc>
          <w:tcPr>
            <w:tcW w:w="2559" w:type="dxa"/>
          </w:tcPr>
          <w:p w14:paraId="5B0AEE53" w14:textId="247BBBBA" w:rsidR="00BB243F" w:rsidRDefault="00BB243F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sz w:val="20"/>
                <w:szCs w:val="20"/>
                <w:lang w:eastAsia="en-IE"/>
              </w:rPr>
              <w:t>-3.4%</w:t>
            </w:r>
          </w:p>
        </w:tc>
      </w:tr>
      <w:tr w:rsidR="00C768B0" w:rsidRPr="00586C6E" w14:paraId="083456A8" w14:textId="60FDFC1E" w:rsidTr="00630848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5EAA8921" w14:textId="0C63C4B9" w:rsidR="00C768B0" w:rsidRPr="00305133" w:rsidRDefault="0055743A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Housing Grants and Schemes</w:t>
            </w:r>
          </w:p>
        </w:tc>
        <w:tc>
          <w:tcPr>
            <w:tcW w:w="2865" w:type="dxa"/>
          </w:tcPr>
          <w:p w14:paraId="4F5B9A1E" w14:textId="7506306B" w:rsidR="00C768B0" w:rsidRPr="001C68CA" w:rsidRDefault="00C768B0" w:rsidP="00D54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C68C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</w:t>
            </w:r>
            <w:r w:rsidR="0099705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5.</w:t>
            </w:r>
            <w:r w:rsidRPr="001C68C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4%</w:t>
            </w:r>
          </w:p>
        </w:tc>
        <w:tc>
          <w:tcPr>
            <w:tcW w:w="2559" w:type="dxa"/>
          </w:tcPr>
          <w:p w14:paraId="6BC46ABB" w14:textId="32E7064E" w:rsidR="00BB243F" w:rsidRDefault="00BB243F" w:rsidP="00D54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sz w:val="20"/>
                <w:szCs w:val="20"/>
                <w:lang w:eastAsia="en-IE"/>
              </w:rPr>
              <w:t>-15.8%</w:t>
            </w:r>
          </w:p>
        </w:tc>
      </w:tr>
      <w:tr w:rsidR="00C768B0" w:rsidRPr="00586C6E" w14:paraId="5BC32988" w14:textId="5E5C40D7" w:rsidTr="00630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5AED11C5" w14:textId="7E9DC4B7" w:rsidR="00C768B0" w:rsidRPr="00305133" w:rsidRDefault="0055743A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Renting a Home (Private Rental Accommodation)</w:t>
            </w:r>
          </w:p>
        </w:tc>
        <w:tc>
          <w:tcPr>
            <w:tcW w:w="2865" w:type="dxa"/>
          </w:tcPr>
          <w:p w14:paraId="53CF88E2" w14:textId="2F7A5C58" w:rsidR="00C768B0" w:rsidRPr="001C68CA" w:rsidRDefault="00C768B0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</w:t>
            </w:r>
            <w:r w:rsidR="0099705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1.0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59" w:type="dxa"/>
          </w:tcPr>
          <w:p w14:paraId="70733E9F" w14:textId="7FA1C2F4" w:rsidR="00BB243F" w:rsidRDefault="00BB243F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sz w:val="20"/>
                <w:szCs w:val="20"/>
                <w:lang w:eastAsia="en-IE"/>
              </w:rPr>
              <w:t>-15.4%</w:t>
            </w:r>
          </w:p>
        </w:tc>
      </w:tr>
      <w:tr w:rsidR="00C768B0" w:rsidRPr="00586C6E" w14:paraId="57BC3D43" w14:textId="09A48CB3" w:rsidTr="00630848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691D21AB" w14:textId="075B6625" w:rsidR="00C768B0" w:rsidRPr="00305133" w:rsidRDefault="0055743A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Home Energy Grants (SEAI)</w:t>
            </w:r>
          </w:p>
        </w:tc>
        <w:tc>
          <w:tcPr>
            <w:tcW w:w="2865" w:type="dxa"/>
          </w:tcPr>
          <w:p w14:paraId="1DA1801B" w14:textId="05312D45" w:rsidR="00C768B0" w:rsidRPr="001C68CA" w:rsidRDefault="00997052" w:rsidP="00D54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7.5</w:t>
            </w:r>
            <w:r w:rsidR="00C768B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59" w:type="dxa"/>
          </w:tcPr>
          <w:p w14:paraId="77356FBA" w14:textId="4D736F45" w:rsidR="00BB243F" w:rsidRDefault="00BB243F" w:rsidP="00D54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sz w:val="20"/>
                <w:szCs w:val="20"/>
                <w:lang w:eastAsia="en-IE"/>
              </w:rPr>
              <w:t>-11.5%</w:t>
            </w:r>
          </w:p>
        </w:tc>
      </w:tr>
      <w:tr w:rsidR="00C768B0" w:rsidRPr="00586C6E" w14:paraId="5A6A0AB3" w14:textId="01FB30FE" w:rsidTr="00630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6B8708AE" w14:textId="6ED66C78" w:rsidR="00C768B0" w:rsidRPr="00305133" w:rsidRDefault="0055743A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Homelessness</w:t>
            </w:r>
          </w:p>
        </w:tc>
        <w:tc>
          <w:tcPr>
            <w:tcW w:w="2865" w:type="dxa"/>
          </w:tcPr>
          <w:p w14:paraId="3664F725" w14:textId="3579B576" w:rsidR="00C768B0" w:rsidRPr="001C68CA" w:rsidRDefault="00997052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4.4</w:t>
            </w:r>
            <w:r w:rsidR="00C768B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59" w:type="dxa"/>
          </w:tcPr>
          <w:p w14:paraId="1F1B80E6" w14:textId="5AD405BA" w:rsidR="00BB243F" w:rsidRDefault="00BB243F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sz w:val="20"/>
                <w:szCs w:val="20"/>
                <w:lang w:eastAsia="en-IE"/>
              </w:rPr>
              <w:t>+</w:t>
            </w:r>
            <w:r w:rsidR="009F3527">
              <w:rPr>
                <w:rFonts w:eastAsia="Times New Roman"/>
                <w:sz w:val="20"/>
                <w:szCs w:val="20"/>
                <w:lang w:eastAsia="en-IE"/>
              </w:rPr>
              <w:t>1.4%</w:t>
            </w:r>
          </w:p>
        </w:tc>
      </w:tr>
      <w:tr w:rsidR="00C768B0" w:rsidRPr="00586C6E" w14:paraId="48F5E29C" w14:textId="6D388AC4" w:rsidTr="00630848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31296113" w14:textId="3D2831DF" w:rsidR="00C768B0" w:rsidRPr="00305133" w:rsidRDefault="00A228B6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Other</w:t>
            </w:r>
          </w:p>
        </w:tc>
        <w:tc>
          <w:tcPr>
            <w:tcW w:w="2865" w:type="dxa"/>
          </w:tcPr>
          <w:p w14:paraId="1B7DECE6" w14:textId="648B2F25" w:rsidR="00C768B0" w:rsidRPr="001C68CA" w:rsidRDefault="00997052" w:rsidP="00D54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4.1</w:t>
            </w:r>
            <w:r w:rsidR="00C768B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59" w:type="dxa"/>
          </w:tcPr>
          <w:p w14:paraId="2188DBFA" w14:textId="2FAF3079" w:rsidR="009F3527" w:rsidRDefault="009F3527" w:rsidP="00D54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sz w:val="20"/>
                <w:szCs w:val="20"/>
                <w:lang w:eastAsia="en-IE"/>
              </w:rPr>
              <w:t>-</w:t>
            </w:r>
          </w:p>
        </w:tc>
      </w:tr>
      <w:tr w:rsidR="00C768B0" w:rsidRPr="00586C6E" w14:paraId="687A82CB" w14:textId="2E959452" w:rsidTr="00630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1C035736" w14:textId="3329BB07" w:rsidR="00C768B0" w:rsidRPr="00305133" w:rsidRDefault="00A228B6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Buying/ Owning a Home</w:t>
            </w:r>
          </w:p>
        </w:tc>
        <w:tc>
          <w:tcPr>
            <w:tcW w:w="2865" w:type="dxa"/>
          </w:tcPr>
          <w:p w14:paraId="4735729B" w14:textId="2CB9FDC7" w:rsidR="00C768B0" w:rsidRPr="001C68CA" w:rsidRDefault="00997052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3.2</w:t>
            </w:r>
            <w:r w:rsidR="00C768B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59" w:type="dxa"/>
          </w:tcPr>
          <w:p w14:paraId="226F5F5C" w14:textId="1C742B56" w:rsidR="009F3527" w:rsidRDefault="009F3527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sz w:val="20"/>
                <w:szCs w:val="20"/>
                <w:lang w:eastAsia="en-IE"/>
              </w:rPr>
              <w:t>-2.4%</w:t>
            </w:r>
          </w:p>
        </w:tc>
      </w:tr>
      <w:tr w:rsidR="00C768B0" w:rsidRPr="00586C6E" w14:paraId="20ECCEEB" w14:textId="70F32987" w:rsidTr="00630848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3EF88175" w14:textId="4A0C9ACF" w:rsidR="00C768B0" w:rsidRPr="00305133" w:rsidRDefault="00A228B6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Planning Permission</w:t>
            </w:r>
          </w:p>
        </w:tc>
        <w:tc>
          <w:tcPr>
            <w:tcW w:w="2865" w:type="dxa"/>
          </w:tcPr>
          <w:p w14:paraId="5E8B4BEE" w14:textId="3222BB52" w:rsidR="00C768B0" w:rsidRPr="001C68CA" w:rsidRDefault="00997052" w:rsidP="00D54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0.6</w:t>
            </w:r>
            <w:r w:rsidR="00C768B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59" w:type="dxa"/>
          </w:tcPr>
          <w:p w14:paraId="348C64A4" w14:textId="0B63EECB" w:rsidR="009F3527" w:rsidRDefault="009F3527" w:rsidP="00D54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sz w:val="20"/>
                <w:szCs w:val="20"/>
                <w:lang w:eastAsia="en-IE"/>
              </w:rPr>
              <w:t>+9.3%</w:t>
            </w:r>
          </w:p>
        </w:tc>
      </w:tr>
      <w:tr w:rsidR="00C768B0" w:rsidRPr="00586C6E" w14:paraId="070CC389" w14:textId="28A5763A" w:rsidTr="00630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37CABE9A" w14:textId="1426FA3E" w:rsidR="00C768B0" w:rsidRPr="00305133" w:rsidRDefault="00A228B6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 xml:space="preserve">Losing </w:t>
            </w:r>
            <w:r w:rsidR="008C7434"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your Home</w:t>
            </w:r>
          </w:p>
        </w:tc>
        <w:tc>
          <w:tcPr>
            <w:tcW w:w="2865" w:type="dxa"/>
          </w:tcPr>
          <w:p w14:paraId="77FEDA61" w14:textId="0D50FD1B" w:rsidR="00C768B0" w:rsidRPr="001C68CA" w:rsidRDefault="00997052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0.5</w:t>
            </w:r>
            <w:r w:rsidR="00C768B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59" w:type="dxa"/>
          </w:tcPr>
          <w:p w14:paraId="21914196" w14:textId="54863A33" w:rsidR="009F3527" w:rsidRDefault="009F3527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sz w:val="20"/>
                <w:szCs w:val="20"/>
                <w:lang w:eastAsia="en-IE"/>
              </w:rPr>
              <w:t>-4%</w:t>
            </w:r>
          </w:p>
        </w:tc>
      </w:tr>
      <w:tr w:rsidR="00C768B0" w:rsidRPr="00586C6E" w14:paraId="08786C9A" w14:textId="62D3C1CE" w:rsidTr="00630848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0FB621D5" w14:textId="606858DD" w:rsidR="00C768B0" w:rsidRPr="00305133" w:rsidRDefault="008C7434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Emergency Accommodation</w:t>
            </w:r>
          </w:p>
        </w:tc>
        <w:tc>
          <w:tcPr>
            <w:tcW w:w="2865" w:type="dxa"/>
          </w:tcPr>
          <w:p w14:paraId="593CB1A8" w14:textId="6DD9AB1D" w:rsidR="00C768B0" w:rsidRPr="001C68CA" w:rsidRDefault="00997052" w:rsidP="00D54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0.5</w:t>
            </w:r>
            <w:r w:rsidR="00C768B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59" w:type="dxa"/>
          </w:tcPr>
          <w:p w14:paraId="36060792" w14:textId="213A53ED" w:rsidR="009F3527" w:rsidRDefault="009F3527" w:rsidP="00D54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sz w:val="20"/>
                <w:szCs w:val="20"/>
                <w:lang w:eastAsia="en-IE"/>
              </w:rPr>
              <w:t>+1.1%</w:t>
            </w:r>
          </w:p>
        </w:tc>
      </w:tr>
      <w:tr w:rsidR="00C768B0" w:rsidRPr="00586C6E" w14:paraId="573979DE" w14:textId="5656F65F" w:rsidTr="00630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0EEAF902" w14:textId="73121636" w:rsidR="00C768B0" w:rsidRPr="00305133" w:rsidRDefault="008C7434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Building or Altering a Home</w:t>
            </w:r>
          </w:p>
        </w:tc>
        <w:tc>
          <w:tcPr>
            <w:tcW w:w="2865" w:type="dxa"/>
          </w:tcPr>
          <w:p w14:paraId="675F89E1" w14:textId="2546861B" w:rsidR="00C768B0" w:rsidRPr="001C68CA" w:rsidRDefault="00632CF8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0.4</w:t>
            </w:r>
            <w:r w:rsidR="00C768B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59" w:type="dxa"/>
          </w:tcPr>
          <w:p w14:paraId="393F559A" w14:textId="55B27A98" w:rsidR="009F3527" w:rsidRDefault="009F3527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sz w:val="20"/>
                <w:szCs w:val="20"/>
                <w:lang w:eastAsia="en-IE"/>
              </w:rPr>
              <w:t>-</w:t>
            </w:r>
          </w:p>
        </w:tc>
      </w:tr>
      <w:tr w:rsidR="00C768B0" w:rsidRPr="00586C6E" w14:paraId="33531BFF" w14:textId="5E1BC4F3" w:rsidTr="00630848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53052086" w14:textId="73E73698" w:rsidR="00C768B0" w:rsidRPr="00305133" w:rsidRDefault="008C7434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Manag</w:t>
            </w:r>
            <w:r w:rsidR="00632CF8"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ement Companies (Apartment Blocks)</w:t>
            </w:r>
          </w:p>
        </w:tc>
        <w:tc>
          <w:tcPr>
            <w:tcW w:w="2865" w:type="dxa"/>
          </w:tcPr>
          <w:p w14:paraId="06BD9D95" w14:textId="75B2BB22" w:rsidR="00C768B0" w:rsidRPr="001C68CA" w:rsidRDefault="00632CF8" w:rsidP="00D54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0.3</w:t>
            </w:r>
            <w:r w:rsidR="00C768B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59" w:type="dxa"/>
          </w:tcPr>
          <w:p w14:paraId="0B256ACE" w14:textId="3B160EB5" w:rsidR="009F3527" w:rsidRDefault="009F3527" w:rsidP="00D54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sz w:val="20"/>
                <w:szCs w:val="20"/>
                <w:lang w:eastAsia="en-IE"/>
              </w:rPr>
              <w:t>-</w:t>
            </w:r>
          </w:p>
        </w:tc>
      </w:tr>
      <w:tr w:rsidR="00C768B0" w:rsidRPr="00586C6E" w14:paraId="24D64573" w14:textId="5C13E277" w:rsidTr="00630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1665C853" w14:textId="4F222B78" w:rsidR="00C768B0" w:rsidRPr="00305133" w:rsidRDefault="00632CF8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Equality/ Housing Discrimination</w:t>
            </w:r>
          </w:p>
        </w:tc>
        <w:tc>
          <w:tcPr>
            <w:tcW w:w="2865" w:type="dxa"/>
          </w:tcPr>
          <w:p w14:paraId="59C2E4F4" w14:textId="22D36C64" w:rsidR="00C768B0" w:rsidRPr="001C68CA" w:rsidRDefault="00C768B0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0.</w:t>
            </w:r>
            <w:r w:rsidR="0063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59" w:type="dxa"/>
          </w:tcPr>
          <w:p w14:paraId="7CC24730" w14:textId="583F0866" w:rsidR="009F3527" w:rsidRDefault="009F3527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sz w:val="20"/>
                <w:szCs w:val="20"/>
                <w:lang w:eastAsia="en-IE"/>
              </w:rPr>
              <w:t>-</w:t>
            </w:r>
          </w:p>
        </w:tc>
      </w:tr>
    </w:tbl>
    <w:p w14:paraId="31A45F8B" w14:textId="77777777" w:rsidR="00C768B0" w:rsidRPr="003C3DCC" w:rsidRDefault="00C768B0" w:rsidP="00A95834">
      <w:pPr>
        <w:spacing w:after="0"/>
        <w:jc w:val="both"/>
        <w:rPr>
          <w:sz w:val="22"/>
          <w:szCs w:val="22"/>
        </w:rPr>
      </w:pPr>
    </w:p>
    <w:p w14:paraId="4DE6580F" w14:textId="34FB6CFE" w:rsidR="00BB0DDF" w:rsidRPr="00BB0DDF" w:rsidRDefault="003437A2" w:rsidP="00BB0D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i/>
          <w:iCs/>
          <w:sz w:val="22"/>
          <w:szCs w:val="22"/>
        </w:rPr>
      </w:pPr>
      <w:r w:rsidRPr="00361640">
        <w:rPr>
          <w:b/>
          <w:bCs/>
          <w:i/>
          <w:iCs/>
          <w:sz w:val="22"/>
          <w:szCs w:val="22"/>
        </w:rPr>
        <w:t xml:space="preserve">For </w:t>
      </w:r>
      <w:r>
        <w:rPr>
          <w:b/>
          <w:bCs/>
          <w:i/>
          <w:iCs/>
          <w:sz w:val="22"/>
          <w:szCs w:val="22"/>
        </w:rPr>
        <w:t xml:space="preserve">a </w:t>
      </w:r>
      <w:r w:rsidRPr="00361640">
        <w:rPr>
          <w:b/>
          <w:bCs/>
          <w:i/>
          <w:iCs/>
          <w:sz w:val="22"/>
          <w:szCs w:val="22"/>
        </w:rPr>
        <w:t xml:space="preserve">more detailed </w:t>
      </w:r>
      <w:r w:rsidR="00F458AE">
        <w:rPr>
          <w:b/>
          <w:bCs/>
          <w:i/>
          <w:iCs/>
          <w:sz w:val="22"/>
          <w:szCs w:val="22"/>
        </w:rPr>
        <w:t xml:space="preserve">(third-tier) </w:t>
      </w:r>
      <w:r w:rsidRPr="00361640">
        <w:rPr>
          <w:b/>
          <w:bCs/>
          <w:i/>
          <w:iCs/>
          <w:sz w:val="22"/>
          <w:szCs w:val="22"/>
        </w:rPr>
        <w:t xml:space="preserve">breakdown of </w:t>
      </w:r>
      <w:r>
        <w:rPr>
          <w:b/>
          <w:bCs/>
          <w:i/>
          <w:iCs/>
          <w:sz w:val="22"/>
          <w:szCs w:val="22"/>
        </w:rPr>
        <w:t>housing query</w:t>
      </w:r>
      <w:r w:rsidR="00F458AE">
        <w:rPr>
          <w:b/>
          <w:bCs/>
          <w:i/>
          <w:iCs/>
          <w:sz w:val="22"/>
          <w:szCs w:val="22"/>
        </w:rPr>
        <w:t xml:space="preserve"> types and </w:t>
      </w:r>
      <w:r w:rsidRPr="00361640">
        <w:rPr>
          <w:b/>
          <w:bCs/>
          <w:i/>
          <w:iCs/>
          <w:sz w:val="22"/>
          <w:szCs w:val="22"/>
        </w:rPr>
        <w:t>trends, see Exhibit</w:t>
      </w:r>
      <w:r w:rsidR="009C39DE">
        <w:rPr>
          <w:b/>
          <w:bCs/>
          <w:i/>
          <w:iCs/>
          <w:sz w:val="22"/>
          <w:szCs w:val="22"/>
        </w:rPr>
        <w:t>s</w:t>
      </w:r>
      <w:r w:rsidRPr="00361640">
        <w:rPr>
          <w:b/>
          <w:bCs/>
          <w:i/>
          <w:iCs/>
          <w:sz w:val="22"/>
          <w:szCs w:val="22"/>
        </w:rPr>
        <w:t xml:space="preserve"> </w:t>
      </w:r>
      <w:r w:rsidR="009C39DE">
        <w:rPr>
          <w:b/>
          <w:bCs/>
          <w:i/>
          <w:iCs/>
          <w:sz w:val="22"/>
          <w:szCs w:val="22"/>
        </w:rPr>
        <w:t xml:space="preserve">3 &amp; 4 </w:t>
      </w:r>
      <w:r w:rsidRPr="00361640">
        <w:rPr>
          <w:b/>
          <w:bCs/>
          <w:i/>
          <w:iCs/>
          <w:sz w:val="22"/>
          <w:szCs w:val="22"/>
        </w:rPr>
        <w:t xml:space="preserve">in the </w:t>
      </w:r>
      <w:r>
        <w:rPr>
          <w:b/>
          <w:bCs/>
          <w:i/>
          <w:iCs/>
          <w:sz w:val="22"/>
          <w:szCs w:val="22"/>
        </w:rPr>
        <w:t>A</w:t>
      </w:r>
      <w:r w:rsidRPr="00361640">
        <w:rPr>
          <w:b/>
          <w:bCs/>
          <w:i/>
          <w:iCs/>
          <w:sz w:val="22"/>
          <w:szCs w:val="22"/>
        </w:rPr>
        <w:t>ppendix.</w:t>
      </w:r>
    </w:p>
    <w:p w14:paraId="175E0CC4" w14:textId="77777777" w:rsidR="00A95834" w:rsidRPr="00A95834" w:rsidRDefault="00A95834" w:rsidP="00D065B1">
      <w:pPr>
        <w:pStyle w:val="Heading2"/>
        <w:rPr>
          <w:sz w:val="16"/>
          <w:szCs w:val="16"/>
        </w:rPr>
      </w:pPr>
      <w:bookmarkStart w:id="75" w:name="_Toc210658909"/>
      <w:bookmarkStart w:id="76" w:name="_Toc214533121"/>
    </w:p>
    <w:p w14:paraId="2DE22250" w14:textId="0E55DDB2" w:rsidR="004C5C06" w:rsidRPr="00A62A0B" w:rsidRDefault="00E169EE" w:rsidP="00D065B1">
      <w:pPr>
        <w:pStyle w:val="Heading2"/>
        <w:rPr>
          <w:color w:val="00B050"/>
        </w:rPr>
      </w:pPr>
      <w:r w:rsidRPr="00A62A0B">
        <w:rPr>
          <w:color w:val="00B050"/>
        </w:rPr>
        <w:t>Caller profile data relating to Housing</w:t>
      </w:r>
      <w:bookmarkEnd w:id="75"/>
      <w:bookmarkEnd w:id="76"/>
    </w:p>
    <w:p w14:paraId="157F1758" w14:textId="04BD8E37" w:rsidR="00CD3A26" w:rsidRDefault="00CD3A26" w:rsidP="00DA3A93">
      <w:pPr>
        <w:pStyle w:val="Heading3"/>
        <w:rPr>
          <w:sz w:val="28"/>
          <w:szCs w:val="28"/>
        </w:rPr>
      </w:pPr>
      <w:bookmarkStart w:id="77" w:name="_Toc214533122"/>
      <w:r w:rsidRPr="00E429C2">
        <w:rPr>
          <w:sz w:val="28"/>
          <w:szCs w:val="28"/>
        </w:rPr>
        <w:t>Age</w:t>
      </w:r>
      <w:bookmarkEnd w:id="77"/>
    </w:p>
    <w:p w14:paraId="3CD99AFB" w14:textId="21097148" w:rsidR="00DF3898" w:rsidRPr="00DF3898" w:rsidRDefault="00710968" w:rsidP="00DF3898">
      <w:pPr>
        <w:rPr>
          <w:rFonts w:asciiTheme="majorHAnsi" w:eastAsia="Times New Roman" w:hAnsiTheme="majorHAnsi" w:cstheme="majorBidi"/>
          <w:b/>
          <w:color w:val="365F91" w:themeColor="accent1" w:themeShade="BF"/>
          <w:lang w:eastAsia="en-IE"/>
        </w:rPr>
      </w:pPr>
      <w:r w:rsidRPr="00710968">
        <w:rPr>
          <w:rFonts w:asciiTheme="majorHAnsi" w:eastAsiaTheme="majorEastAsia" w:hAnsiTheme="majorHAnsi" w:cstheme="majorBidi"/>
          <w:color w:val="243F60" w:themeColor="accent1" w:themeShade="7F"/>
        </w:rPr>
        <w:t>Exhibit 1</w:t>
      </w:r>
      <w:r w:rsidR="00104EE5">
        <w:rPr>
          <w:rFonts w:asciiTheme="majorHAnsi" w:eastAsiaTheme="majorEastAsia" w:hAnsiTheme="majorHAnsi" w:cstheme="majorBidi"/>
          <w:color w:val="243F60" w:themeColor="accent1" w:themeShade="7F"/>
        </w:rPr>
        <w:t>6</w:t>
      </w:r>
      <w:r>
        <w:rPr>
          <w:rFonts w:asciiTheme="majorHAnsi" w:eastAsia="Times New Roman" w:hAnsiTheme="majorHAnsi" w:cstheme="majorBidi"/>
          <w:b/>
          <w:color w:val="365F91" w:themeColor="accent1" w:themeShade="BF"/>
          <w:lang w:eastAsia="en-IE"/>
        </w:rPr>
        <w:t xml:space="preserve"> </w:t>
      </w:r>
      <w:r w:rsidRPr="00710968">
        <w:rPr>
          <w:rFonts w:asciiTheme="majorHAnsi" w:eastAsiaTheme="majorEastAsia" w:hAnsiTheme="majorHAnsi" w:cstheme="majorBidi"/>
          <w:color w:val="243F60" w:themeColor="accent1" w:themeShade="7F"/>
        </w:rPr>
        <w:t xml:space="preserve">Age Breakdown of </w:t>
      </w:r>
      <w:r>
        <w:rPr>
          <w:rFonts w:asciiTheme="majorHAnsi" w:eastAsiaTheme="majorEastAsia" w:hAnsiTheme="majorHAnsi" w:cstheme="majorBidi"/>
          <w:color w:val="243F60" w:themeColor="accent1" w:themeShade="7F"/>
        </w:rPr>
        <w:t xml:space="preserve">Housing </w:t>
      </w:r>
      <w:r w:rsidRPr="00710968">
        <w:rPr>
          <w:rFonts w:asciiTheme="majorHAnsi" w:eastAsiaTheme="majorEastAsia" w:hAnsiTheme="majorHAnsi" w:cstheme="majorBidi"/>
          <w:color w:val="243F60" w:themeColor="accent1" w:themeShade="7F"/>
        </w:rPr>
        <w:t>Callers</w:t>
      </w:r>
    </w:p>
    <w:p w14:paraId="141F45A2" w14:textId="36962D63" w:rsidR="00CD3A26" w:rsidRDefault="00CD3A26" w:rsidP="00BB0DDF">
      <w:pPr>
        <w:pStyle w:val="Heading2"/>
        <w:jc w:val="center"/>
      </w:pPr>
      <w:bookmarkStart w:id="78" w:name="_Toc214533123"/>
      <w:r>
        <w:rPr>
          <w:noProof/>
        </w:rPr>
        <w:drawing>
          <wp:inline distT="0" distB="0" distL="0" distR="0" wp14:anchorId="3A57FB2B" wp14:editId="72E174F2">
            <wp:extent cx="4391025" cy="1733550"/>
            <wp:effectExtent l="0" t="0" r="9525" b="0"/>
            <wp:docPr id="106842656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298C591-9BE0-D3A2-009A-63795240455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bookmarkEnd w:id="78"/>
    </w:p>
    <w:p w14:paraId="65DD4E62" w14:textId="77777777" w:rsidR="00DF3898" w:rsidRDefault="00DF3898" w:rsidP="00CD3A26">
      <w:pPr>
        <w:pStyle w:val="Heading2"/>
        <w:jc w:val="center"/>
      </w:pPr>
    </w:p>
    <w:p w14:paraId="79646A82" w14:textId="77777777" w:rsidR="00BB0DDF" w:rsidRDefault="00BB0DDF" w:rsidP="00DF3898">
      <w:pPr>
        <w:rPr>
          <w:rFonts w:asciiTheme="majorHAnsi" w:eastAsiaTheme="majorEastAsia" w:hAnsiTheme="majorHAnsi" w:cstheme="majorBidi"/>
          <w:color w:val="243F60" w:themeColor="accent1" w:themeShade="7F"/>
        </w:rPr>
      </w:pPr>
    </w:p>
    <w:p w14:paraId="1246D383" w14:textId="4E504B45" w:rsidR="00DF3898" w:rsidRPr="00710968" w:rsidRDefault="00710968" w:rsidP="00CB4C60">
      <w:pPr>
        <w:spacing w:after="0"/>
        <w:rPr>
          <w:rFonts w:asciiTheme="majorHAnsi" w:eastAsiaTheme="majorEastAsia" w:hAnsiTheme="majorHAnsi" w:cstheme="majorBidi"/>
          <w:color w:val="243F60" w:themeColor="accent1" w:themeShade="7F"/>
        </w:rPr>
      </w:pPr>
      <w:r w:rsidRPr="00710968">
        <w:rPr>
          <w:rFonts w:asciiTheme="majorHAnsi" w:eastAsiaTheme="majorEastAsia" w:hAnsiTheme="majorHAnsi" w:cstheme="majorBidi"/>
          <w:color w:val="243F60" w:themeColor="accent1" w:themeShade="7F"/>
        </w:rPr>
        <w:lastRenderedPageBreak/>
        <w:t>Exhibit</w:t>
      </w:r>
      <w:r w:rsidR="00DF3898" w:rsidRPr="00710968">
        <w:rPr>
          <w:rFonts w:asciiTheme="majorHAnsi" w:eastAsiaTheme="majorEastAsia" w:hAnsiTheme="majorHAnsi" w:cstheme="majorBidi"/>
          <w:color w:val="243F60" w:themeColor="accent1" w:themeShade="7F"/>
        </w:rPr>
        <w:t xml:space="preserve"> </w:t>
      </w:r>
      <w:r w:rsidRPr="00710968">
        <w:rPr>
          <w:rFonts w:asciiTheme="majorHAnsi" w:eastAsiaTheme="majorEastAsia" w:hAnsiTheme="majorHAnsi" w:cstheme="majorBidi"/>
          <w:color w:val="243F60" w:themeColor="accent1" w:themeShade="7F"/>
        </w:rPr>
        <w:t>1</w:t>
      </w:r>
      <w:r w:rsidR="00104EE5">
        <w:rPr>
          <w:rFonts w:asciiTheme="majorHAnsi" w:eastAsiaTheme="majorEastAsia" w:hAnsiTheme="majorHAnsi" w:cstheme="majorBidi"/>
          <w:color w:val="243F60" w:themeColor="accent1" w:themeShade="7F"/>
        </w:rPr>
        <w:t>7</w:t>
      </w:r>
      <w:r w:rsidRPr="00710968">
        <w:rPr>
          <w:rFonts w:asciiTheme="majorHAnsi" w:eastAsiaTheme="majorEastAsia" w:hAnsiTheme="majorHAnsi" w:cstheme="majorBidi"/>
          <w:color w:val="243F60" w:themeColor="accent1" w:themeShade="7F"/>
        </w:rPr>
        <w:t xml:space="preserve"> -</w:t>
      </w:r>
      <w:r w:rsidR="00DF3898" w:rsidRPr="00710968">
        <w:rPr>
          <w:rFonts w:asciiTheme="majorHAnsi" w:eastAsiaTheme="majorEastAsia" w:hAnsiTheme="majorHAnsi" w:cstheme="majorBidi"/>
          <w:color w:val="243F60" w:themeColor="accent1" w:themeShade="7F"/>
        </w:rPr>
        <w:t>Age Breakdown of Housing callers</w:t>
      </w:r>
      <w:r w:rsidR="00646276" w:rsidRPr="00710968">
        <w:rPr>
          <w:rFonts w:asciiTheme="majorHAnsi" w:eastAsiaTheme="majorEastAsia" w:hAnsiTheme="majorHAnsi" w:cstheme="majorBidi"/>
          <w:color w:val="243F60" w:themeColor="accent1" w:themeShade="7F"/>
        </w:rPr>
        <w:t xml:space="preserve"> by second level category</w:t>
      </w:r>
    </w:p>
    <w:p w14:paraId="3D171A82" w14:textId="2D5FE2C1" w:rsidR="00646276" w:rsidRPr="00DF3898" w:rsidRDefault="00646276" w:rsidP="00DF3898">
      <w:pPr>
        <w:rPr>
          <w:rFonts w:asciiTheme="majorHAnsi" w:eastAsia="Times New Roman" w:hAnsiTheme="majorHAnsi" w:cstheme="majorBidi"/>
          <w:b/>
          <w:color w:val="365F91" w:themeColor="accent1" w:themeShade="BF"/>
          <w:lang w:eastAsia="en-IE"/>
        </w:rPr>
      </w:pPr>
      <w:r>
        <w:rPr>
          <w:noProof/>
        </w:rPr>
        <w:drawing>
          <wp:inline distT="0" distB="0" distL="0" distR="0" wp14:anchorId="528ADB28" wp14:editId="2D8330FD">
            <wp:extent cx="6188710" cy="2552700"/>
            <wp:effectExtent l="57150" t="57150" r="40640" b="38100"/>
            <wp:docPr id="25558986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D6968B20-E8AE-DA22-28EC-EBB5A543E1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C480725" w14:textId="77777777" w:rsidR="00DF3898" w:rsidRPr="00C83C65" w:rsidRDefault="00DF3898" w:rsidP="00CD3A26">
      <w:pPr>
        <w:pStyle w:val="Heading2"/>
        <w:jc w:val="center"/>
      </w:pPr>
    </w:p>
    <w:p w14:paraId="0654EF65" w14:textId="0D0FE356" w:rsidR="00E675C2" w:rsidRPr="00A62A0B" w:rsidRDefault="00E675C2" w:rsidP="00DA3A93">
      <w:pPr>
        <w:pStyle w:val="Heading3"/>
        <w:rPr>
          <w:color w:val="00B050"/>
          <w:sz w:val="28"/>
          <w:szCs w:val="28"/>
        </w:rPr>
      </w:pPr>
      <w:bookmarkStart w:id="79" w:name="_Toc214533124"/>
      <w:r w:rsidRPr="00A62A0B">
        <w:rPr>
          <w:color w:val="00B050"/>
          <w:sz w:val="28"/>
          <w:szCs w:val="28"/>
        </w:rPr>
        <w:t>Gender</w:t>
      </w:r>
      <w:bookmarkEnd w:id="79"/>
    </w:p>
    <w:p w14:paraId="62C05034" w14:textId="1BA4A45D" w:rsidR="00466A8D" w:rsidRPr="00466A8D" w:rsidRDefault="00466A8D" w:rsidP="00466A8D">
      <w:pPr>
        <w:ind w:left="360"/>
        <w:rPr>
          <w:bCs/>
          <w:color w:val="auto"/>
          <w:sz w:val="22"/>
          <w:szCs w:val="22"/>
          <w:lang w:val="en-US" w:eastAsia="en-IE"/>
        </w:rPr>
      </w:pPr>
      <w:r w:rsidRPr="00466A8D">
        <w:rPr>
          <w:bCs/>
          <w:color w:val="auto"/>
          <w:sz w:val="22"/>
          <w:szCs w:val="22"/>
          <w:lang w:val="en-US" w:eastAsia="en-IE"/>
        </w:rPr>
        <w:t xml:space="preserve">Overall, as in other categories, most </w:t>
      </w:r>
      <w:r w:rsidR="00270141">
        <w:rPr>
          <w:bCs/>
          <w:color w:val="auto"/>
          <w:sz w:val="22"/>
          <w:szCs w:val="22"/>
          <w:lang w:val="en-US" w:eastAsia="en-IE"/>
        </w:rPr>
        <w:t>que</w:t>
      </w:r>
      <w:r w:rsidRPr="00466A8D">
        <w:rPr>
          <w:bCs/>
          <w:color w:val="auto"/>
          <w:sz w:val="22"/>
          <w:szCs w:val="22"/>
          <w:lang w:val="en-US" w:eastAsia="en-IE"/>
        </w:rPr>
        <w:t xml:space="preserve">ries (51.7%) came from females, followed by 38.7% </w:t>
      </w:r>
      <w:r w:rsidR="00270141">
        <w:rPr>
          <w:bCs/>
          <w:color w:val="auto"/>
          <w:sz w:val="22"/>
          <w:szCs w:val="22"/>
          <w:lang w:val="en-US" w:eastAsia="en-IE"/>
        </w:rPr>
        <w:t>from</w:t>
      </w:r>
      <w:r w:rsidRPr="00466A8D">
        <w:rPr>
          <w:bCs/>
          <w:color w:val="auto"/>
          <w:sz w:val="22"/>
          <w:szCs w:val="22"/>
          <w:lang w:val="en-US" w:eastAsia="en-IE"/>
        </w:rPr>
        <w:t xml:space="preserve"> males.  There were </w:t>
      </w:r>
      <w:r w:rsidR="00270141">
        <w:rPr>
          <w:bCs/>
          <w:color w:val="auto"/>
          <w:sz w:val="22"/>
          <w:szCs w:val="22"/>
          <w:lang w:val="en-US" w:eastAsia="en-IE"/>
        </w:rPr>
        <w:t>some</w:t>
      </w:r>
      <w:r w:rsidRPr="00466A8D">
        <w:rPr>
          <w:bCs/>
          <w:color w:val="auto"/>
          <w:sz w:val="22"/>
          <w:szCs w:val="22"/>
          <w:lang w:val="en-US" w:eastAsia="en-IE"/>
        </w:rPr>
        <w:t xml:space="preserve"> subcategories, however, where the higher number of queries came from males</w:t>
      </w:r>
      <w:r w:rsidR="00270141">
        <w:rPr>
          <w:bCs/>
          <w:color w:val="auto"/>
          <w:sz w:val="22"/>
          <w:szCs w:val="22"/>
          <w:lang w:val="en-US" w:eastAsia="en-IE"/>
        </w:rPr>
        <w:t>. These</w:t>
      </w:r>
      <w:r w:rsidRPr="00466A8D">
        <w:rPr>
          <w:bCs/>
          <w:color w:val="auto"/>
          <w:sz w:val="22"/>
          <w:szCs w:val="22"/>
          <w:lang w:val="en-US" w:eastAsia="en-IE"/>
        </w:rPr>
        <w:t xml:space="preserve"> were:</w:t>
      </w:r>
    </w:p>
    <w:p w14:paraId="06D1D5ED" w14:textId="77777777" w:rsidR="00466A8D" w:rsidRDefault="00466A8D" w:rsidP="00466A8D">
      <w:pPr>
        <w:pStyle w:val="ListParagraph"/>
        <w:numPr>
          <w:ilvl w:val="0"/>
          <w:numId w:val="23"/>
        </w:numPr>
      </w:pPr>
      <w:r w:rsidRPr="009B20C8">
        <w:t>Emergency Accommodation</w:t>
      </w:r>
    </w:p>
    <w:p w14:paraId="3B08A251" w14:textId="77777777" w:rsidR="00466A8D" w:rsidRDefault="00466A8D" w:rsidP="00466A8D">
      <w:pPr>
        <w:pStyle w:val="ListParagraph"/>
        <w:numPr>
          <w:ilvl w:val="0"/>
          <w:numId w:val="23"/>
        </w:numPr>
      </w:pPr>
      <w:r>
        <w:t>Equality/Housing Discrimination</w:t>
      </w:r>
    </w:p>
    <w:p w14:paraId="5547C043" w14:textId="77777777" w:rsidR="00466A8D" w:rsidRDefault="00466A8D" w:rsidP="00466A8D">
      <w:pPr>
        <w:pStyle w:val="ListParagraph"/>
        <w:numPr>
          <w:ilvl w:val="0"/>
          <w:numId w:val="23"/>
        </w:numPr>
      </w:pPr>
      <w:r>
        <w:t>Homelessness</w:t>
      </w:r>
    </w:p>
    <w:p w14:paraId="3B9ECDF8" w14:textId="77777777" w:rsidR="00466A8D" w:rsidRDefault="00466A8D" w:rsidP="00CB4C60">
      <w:pPr>
        <w:ind w:left="360"/>
      </w:pPr>
    </w:p>
    <w:p w14:paraId="496C9A48" w14:textId="5648F2D5" w:rsidR="00D63F4B" w:rsidRPr="00A62A0B" w:rsidRDefault="00D63F4B" w:rsidP="00071AAA">
      <w:pPr>
        <w:pStyle w:val="Heading3"/>
        <w:rPr>
          <w:color w:val="00B050"/>
          <w:sz w:val="28"/>
          <w:szCs w:val="28"/>
        </w:rPr>
      </w:pPr>
      <w:bookmarkStart w:id="80" w:name="_Toc214533125"/>
      <w:r w:rsidRPr="00A62A0B">
        <w:rPr>
          <w:color w:val="00B050"/>
          <w:sz w:val="28"/>
          <w:szCs w:val="28"/>
        </w:rPr>
        <w:t>Length of Interaction</w:t>
      </w:r>
      <w:bookmarkEnd w:id="80"/>
    </w:p>
    <w:p w14:paraId="2C864CA8" w14:textId="04FAED71" w:rsidR="00297D8F" w:rsidRDefault="00430D8C" w:rsidP="00D74EBB">
      <w:r>
        <w:t xml:space="preserve">Of the interactions related to housing </w:t>
      </w:r>
      <w:r w:rsidR="00297D8F">
        <w:t>4</w:t>
      </w:r>
      <w:r w:rsidR="00150D77">
        <w:t>2.4</w:t>
      </w:r>
      <w:r w:rsidR="00297D8F">
        <w:t xml:space="preserve">% of </w:t>
      </w:r>
      <w:r>
        <w:t xml:space="preserve">them </w:t>
      </w:r>
      <w:r w:rsidR="00297D8F">
        <w:t>lasted 11-20 minutes, 2</w:t>
      </w:r>
      <w:r w:rsidR="00150D77">
        <w:t>6.5</w:t>
      </w:r>
      <w:r w:rsidR="00297D8F">
        <w:t>% lasted 10 minutes and under, followed by 2</w:t>
      </w:r>
      <w:r w:rsidR="00CB4DF1">
        <w:t>5.3</w:t>
      </w:r>
      <w:r w:rsidR="00297D8F">
        <w:t>% of calls which lasted 21-40 minutes.</w:t>
      </w:r>
    </w:p>
    <w:p w14:paraId="07A1DC3F" w14:textId="77777777" w:rsidR="00270141" w:rsidRDefault="00270141" w:rsidP="00D74EBB"/>
    <w:p w14:paraId="728F5C87" w14:textId="1B5C641B" w:rsidR="004F2BBC" w:rsidRPr="00A62A0B" w:rsidRDefault="004F2BBC" w:rsidP="00DA3A93">
      <w:pPr>
        <w:pStyle w:val="Heading3"/>
        <w:rPr>
          <w:color w:val="00B050"/>
          <w:sz w:val="28"/>
          <w:szCs w:val="28"/>
        </w:rPr>
      </w:pPr>
      <w:bookmarkStart w:id="81" w:name="_Toc214533126"/>
      <w:r w:rsidRPr="00A62A0B">
        <w:rPr>
          <w:color w:val="00B050"/>
          <w:sz w:val="28"/>
          <w:szCs w:val="28"/>
        </w:rPr>
        <w:t>Country of Origin</w:t>
      </w:r>
      <w:bookmarkEnd w:id="81"/>
    </w:p>
    <w:p w14:paraId="0C6F2DDB" w14:textId="333DCF25" w:rsidR="009D50A9" w:rsidRPr="009D50A9" w:rsidRDefault="00430D8C" w:rsidP="009D50A9">
      <w:pPr>
        <w:rPr>
          <w:bCs/>
          <w:color w:val="auto"/>
          <w:sz w:val="22"/>
          <w:szCs w:val="22"/>
          <w:lang w:val="en-US" w:eastAsia="en-IE"/>
        </w:rPr>
      </w:pPr>
      <w:r>
        <w:rPr>
          <w:bCs/>
          <w:color w:val="auto"/>
          <w:sz w:val="22"/>
          <w:szCs w:val="22"/>
          <w:lang w:val="en-US" w:eastAsia="en-IE"/>
        </w:rPr>
        <w:t>Most</w:t>
      </w:r>
      <w:r w:rsidR="009D50A9" w:rsidRPr="009D50A9">
        <w:rPr>
          <w:bCs/>
          <w:color w:val="auto"/>
          <w:sz w:val="22"/>
          <w:szCs w:val="22"/>
          <w:lang w:val="en-US" w:eastAsia="en-IE"/>
        </w:rPr>
        <w:t xml:space="preserve"> callers who had enquiries about </w:t>
      </w:r>
      <w:r w:rsidR="00B075BE">
        <w:rPr>
          <w:bCs/>
          <w:color w:val="auto"/>
          <w:sz w:val="22"/>
          <w:szCs w:val="22"/>
          <w:lang w:val="en-US" w:eastAsia="en-IE"/>
        </w:rPr>
        <w:t>h</w:t>
      </w:r>
      <w:r w:rsidR="009D50A9" w:rsidRPr="009D50A9">
        <w:rPr>
          <w:bCs/>
          <w:color w:val="auto"/>
          <w:sz w:val="22"/>
          <w:szCs w:val="22"/>
          <w:lang w:val="en-US" w:eastAsia="en-IE"/>
        </w:rPr>
        <w:t>ousing indicated their country of origin as Ireland.</w:t>
      </w:r>
      <w:r w:rsidR="009D50A9">
        <w:rPr>
          <w:bCs/>
          <w:color w:val="auto"/>
          <w:sz w:val="22"/>
          <w:szCs w:val="22"/>
          <w:lang w:val="en-US" w:eastAsia="en-IE"/>
        </w:rPr>
        <w:t xml:space="preserve"> </w:t>
      </w:r>
      <w:r w:rsidR="00F54311">
        <w:rPr>
          <w:bCs/>
          <w:color w:val="auto"/>
          <w:sz w:val="22"/>
          <w:szCs w:val="22"/>
          <w:lang w:val="en-US" w:eastAsia="en-IE"/>
        </w:rPr>
        <w:t xml:space="preserve">Country of origin for the caller was recorded for </w:t>
      </w:r>
      <w:r w:rsidR="000B6BC0">
        <w:rPr>
          <w:bCs/>
          <w:color w:val="auto"/>
          <w:sz w:val="22"/>
          <w:szCs w:val="22"/>
          <w:lang w:val="en-US" w:eastAsia="en-IE"/>
        </w:rPr>
        <w:t>62.6%</w:t>
      </w:r>
      <w:r w:rsidR="002F558D">
        <w:rPr>
          <w:bCs/>
          <w:color w:val="auto"/>
          <w:sz w:val="22"/>
          <w:szCs w:val="22"/>
          <w:lang w:val="en-US" w:eastAsia="en-IE"/>
        </w:rPr>
        <w:t xml:space="preserve"> of </w:t>
      </w:r>
      <w:r w:rsidR="00B075BE">
        <w:rPr>
          <w:bCs/>
          <w:color w:val="auto"/>
          <w:sz w:val="22"/>
          <w:szCs w:val="22"/>
          <w:lang w:val="en-US" w:eastAsia="en-IE"/>
        </w:rPr>
        <w:t>h</w:t>
      </w:r>
      <w:r w:rsidR="002F558D">
        <w:rPr>
          <w:bCs/>
          <w:color w:val="auto"/>
          <w:sz w:val="22"/>
          <w:szCs w:val="22"/>
          <w:lang w:val="en-US" w:eastAsia="en-IE"/>
        </w:rPr>
        <w:t xml:space="preserve">ousing </w:t>
      </w:r>
      <w:r w:rsidR="00E46504">
        <w:rPr>
          <w:bCs/>
          <w:color w:val="auto"/>
          <w:sz w:val="22"/>
          <w:szCs w:val="22"/>
          <w:lang w:val="en-US" w:eastAsia="en-IE"/>
        </w:rPr>
        <w:t>queries</w:t>
      </w:r>
      <w:r w:rsidR="00F54311">
        <w:rPr>
          <w:bCs/>
          <w:color w:val="auto"/>
          <w:sz w:val="22"/>
          <w:szCs w:val="22"/>
          <w:lang w:val="en-US" w:eastAsia="en-IE"/>
        </w:rPr>
        <w:t>.</w:t>
      </w:r>
    </w:p>
    <w:p w14:paraId="203ED26C" w14:textId="68ABAA04" w:rsidR="009D50A9" w:rsidRPr="009D50A9" w:rsidRDefault="009D50A9" w:rsidP="009D50A9">
      <w:pPr>
        <w:pStyle w:val="ListParagraph"/>
      </w:pPr>
      <w:r w:rsidRPr="009D50A9">
        <w:t>I</w:t>
      </w:r>
      <w:r w:rsidR="002F558D">
        <w:t>reland</w:t>
      </w:r>
      <w:r w:rsidRPr="009D50A9">
        <w:t xml:space="preserve"> – 69.6% </w:t>
      </w:r>
    </w:p>
    <w:p w14:paraId="251B44FD" w14:textId="77777777" w:rsidR="009D50A9" w:rsidRPr="009D50A9" w:rsidRDefault="009D50A9" w:rsidP="009D50A9">
      <w:pPr>
        <w:pStyle w:val="ListParagraph"/>
      </w:pPr>
      <w:r w:rsidRPr="009D50A9">
        <w:t xml:space="preserve">Non-EU -   21.0%, </w:t>
      </w:r>
    </w:p>
    <w:p w14:paraId="0D8A87F9" w14:textId="2541CA35" w:rsidR="00EB4845" w:rsidRDefault="009D50A9" w:rsidP="008E3C2E">
      <w:pPr>
        <w:pStyle w:val="ListParagraph"/>
      </w:pPr>
      <w:r w:rsidRPr="009D50A9">
        <w:t>EU (excluding Ireland) – 12.4%.</w:t>
      </w:r>
    </w:p>
    <w:p w14:paraId="654FEEA7" w14:textId="77777777" w:rsidR="00210F7E" w:rsidRDefault="00210F7E">
      <w:pPr>
        <w:rPr>
          <w:rFonts w:asciiTheme="majorHAnsi" w:eastAsiaTheme="majorEastAsia" w:hAnsiTheme="majorHAnsi"/>
          <w:color w:val="C0504D" w:themeColor="accent2"/>
          <w:sz w:val="28"/>
          <w:szCs w:val="28"/>
        </w:rPr>
      </w:pPr>
      <w:bookmarkStart w:id="82" w:name="_Toc210658911"/>
      <w:r>
        <w:br w:type="page"/>
      </w:r>
    </w:p>
    <w:p w14:paraId="159FB9B1" w14:textId="0785BE6B" w:rsidR="002846A0" w:rsidRPr="00A62A0B" w:rsidRDefault="002846A0" w:rsidP="00D065B1">
      <w:pPr>
        <w:pStyle w:val="Heading2"/>
        <w:rPr>
          <w:color w:val="0070C0"/>
        </w:rPr>
      </w:pPr>
      <w:bookmarkStart w:id="83" w:name="_Toc214533127"/>
      <w:r w:rsidRPr="00A62A0B">
        <w:rPr>
          <w:color w:val="0070C0"/>
          <w:sz w:val="32"/>
          <w:szCs w:val="32"/>
        </w:rPr>
        <w:lastRenderedPageBreak/>
        <w:t>Health</w:t>
      </w:r>
      <w:bookmarkEnd w:id="82"/>
      <w:r w:rsidR="008A3D0B" w:rsidRPr="00A62A0B">
        <w:rPr>
          <w:rStyle w:val="FootnoteReference"/>
          <w:color w:val="0070C0"/>
        </w:rPr>
        <w:footnoteReference w:id="1"/>
      </w:r>
      <w:bookmarkEnd w:id="83"/>
      <w:r w:rsidRPr="00A62A0B">
        <w:rPr>
          <w:color w:val="0070C0"/>
        </w:rPr>
        <w:t xml:space="preserve"> </w:t>
      </w:r>
    </w:p>
    <w:p w14:paraId="0E67C01F" w14:textId="10E8A2DC" w:rsidR="00942712" w:rsidRPr="008D6B17" w:rsidRDefault="009C71D3" w:rsidP="008D6B17">
      <w:r w:rsidRPr="00297D8F">
        <w:rPr>
          <w:sz w:val="22"/>
          <w:szCs w:val="22"/>
        </w:rPr>
        <w:t>Health queries</w:t>
      </w:r>
      <w:r w:rsidR="00CB4C60">
        <w:rPr>
          <w:sz w:val="22"/>
          <w:szCs w:val="22"/>
        </w:rPr>
        <w:t>, overall,</w:t>
      </w:r>
      <w:r w:rsidRPr="00297D8F">
        <w:rPr>
          <w:sz w:val="22"/>
          <w:szCs w:val="22"/>
        </w:rPr>
        <w:t xml:space="preserve"> </w:t>
      </w:r>
      <w:r w:rsidR="00644544">
        <w:rPr>
          <w:sz w:val="22"/>
          <w:szCs w:val="22"/>
        </w:rPr>
        <w:t>de</w:t>
      </w:r>
      <w:r w:rsidRPr="00297D8F">
        <w:rPr>
          <w:sz w:val="22"/>
          <w:szCs w:val="22"/>
        </w:rPr>
        <w:t xml:space="preserve">creased by </w:t>
      </w:r>
      <w:r w:rsidR="00644544">
        <w:rPr>
          <w:sz w:val="22"/>
          <w:szCs w:val="22"/>
        </w:rPr>
        <w:t>2</w:t>
      </w:r>
      <w:r w:rsidR="00297D8F" w:rsidRPr="00297D8F">
        <w:rPr>
          <w:sz w:val="22"/>
          <w:szCs w:val="22"/>
        </w:rPr>
        <w:t>3.</w:t>
      </w:r>
      <w:r w:rsidR="00644544">
        <w:rPr>
          <w:sz w:val="22"/>
          <w:szCs w:val="22"/>
        </w:rPr>
        <w:t>4</w:t>
      </w:r>
      <w:r w:rsidRPr="00297D8F">
        <w:rPr>
          <w:sz w:val="22"/>
          <w:szCs w:val="22"/>
        </w:rPr>
        <w:t>%</w:t>
      </w:r>
      <w:r w:rsidR="00B415BA">
        <w:rPr>
          <w:sz w:val="22"/>
          <w:szCs w:val="22"/>
        </w:rPr>
        <w:t>, with the ‘top seven’ showing the following trends compared with the same quarter in 2024</w:t>
      </w:r>
      <w:r w:rsidR="00297D8F" w:rsidRPr="00297D8F">
        <w:rPr>
          <w:sz w:val="22"/>
          <w:szCs w:val="22"/>
        </w:rPr>
        <w:t>.</w:t>
      </w:r>
      <w:r w:rsidR="0012761C">
        <w:rPr>
          <w:sz w:val="22"/>
          <w:szCs w:val="22"/>
        </w:rPr>
        <w:t xml:space="preserve"> </w:t>
      </w:r>
    </w:p>
    <w:p w14:paraId="23BC2154" w14:textId="77777777" w:rsidR="00B415BA" w:rsidRDefault="00B415BA" w:rsidP="00B415BA">
      <w:pPr>
        <w:pStyle w:val="ListParagraph"/>
      </w:pPr>
      <w:r>
        <w:t>Medical Card queries decreased by 31.3%.</w:t>
      </w:r>
    </w:p>
    <w:p w14:paraId="03575EF9" w14:textId="77777777" w:rsidR="00B415BA" w:rsidRDefault="00B415BA" w:rsidP="00B415BA">
      <w:pPr>
        <w:pStyle w:val="ListParagraph"/>
      </w:pPr>
      <w:r w:rsidRPr="001E60A9">
        <w:t xml:space="preserve">Fair Deal &amp; Home Care Package queries </w:t>
      </w:r>
      <w:r>
        <w:t>de</w:t>
      </w:r>
      <w:r w:rsidRPr="001E60A9">
        <w:t xml:space="preserve">creased by </w:t>
      </w:r>
      <w:r>
        <w:t>1</w:t>
      </w:r>
      <w:r w:rsidRPr="001E60A9">
        <w:t>6.</w:t>
      </w:r>
      <w:r>
        <w:t>8</w:t>
      </w:r>
      <w:r w:rsidRPr="001E60A9">
        <w:t>%.</w:t>
      </w:r>
    </w:p>
    <w:p w14:paraId="49E32690" w14:textId="77777777" w:rsidR="00B415BA" w:rsidRDefault="00B415BA" w:rsidP="00B415BA">
      <w:pPr>
        <w:pStyle w:val="ListParagraph"/>
      </w:pPr>
      <w:r>
        <w:t>GP Visit Card queries decreased by 5.0%.</w:t>
      </w:r>
    </w:p>
    <w:p w14:paraId="2A4B2D51" w14:textId="77777777" w:rsidR="00B415BA" w:rsidRPr="00297D8F" w:rsidRDefault="00B415BA" w:rsidP="00B415BA">
      <w:pPr>
        <w:pStyle w:val="ListParagraph"/>
      </w:pPr>
      <w:r w:rsidRPr="003406AA">
        <w:t xml:space="preserve">GP Services’ </w:t>
      </w:r>
      <w:r>
        <w:t xml:space="preserve">queries </w:t>
      </w:r>
      <w:r w:rsidRPr="003406AA">
        <w:t xml:space="preserve">decreased by </w:t>
      </w:r>
      <w:r>
        <w:t>10.9</w:t>
      </w:r>
      <w:r w:rsidRPr="003406AA">
        <w:t>%.</w:t>
      </w:r>
      <w:r>
        <w:t xml:space="preserve"> </w:t>
      </w:r>
    </w:p>
    <w:p w14:paraId="21164F73" w14:textId="77777777" w:rsidR="00B415BA" w:rsidRDefault="00B415BA" w:rsidP="00B415BA">
      <w:pPr>
        <w:pStyle w:val="ListParagraph"/>
      </w:pPr>
      <w:r w:rsidRPr="001E60A9">
        <w:t xml:space="preserve">Drugs/Medicines queries </w:t>
      </w:r>
      <w:r>
        <w:t>de</w:t>
      </w:r>
      <w:r w:rsidRPr="001E60A9">
        <w:t>creased by 2</w:t>
      </w:r>
      <w:r>
        <w:t>6.5</w:t>
      </w:r>
      <w:r w:rsidRPr="001E60A9">
        <w:t>%.</w:t>
      </w:r>
    </w:p>
    <w:p w14:paraId="6FF2AC24" w14:textId="77777777" w:rsidR="00B415BA" w:rsidRDefault="00B415BA" w:rsidP="00B415BA">
      <w:pPr>
        <w:pStyle w:val="ListParagraph"/>
      </w:pPr>
      <w:r>
        <w:t>Health Services for Older People queries decreased by 30.1%.</w:t>
      </w:r>
    </w:p>
    <w:p w14:paraId="72B6EFF0" w14:textId="48A2EAE4" w:rsidR="00CB4C60" w:rsidRPr="00CB4C60" w:rsidRDefault="00B415BA" w:rsidP="00CB4C60">
      <w:pPr>
        <w:pStyle w:val="ListParagraph"/>
      </w:pPr>
      <w:r w:rsidRPr="00CB4C60">
        <w:t>Care in your community queries increased by 14%.</w:t>
      </w:r>
    </w:p>
    <w:p w14:paraId="2556973D" w14:textId="0708B727" w:rsidR="008D6B17" w:rsidRPr="008D6B17" w:rsidRDefault="008D6B17" w:rsidP="008D6B17">
      <w:pPr>
        <w:rPr>
          <w:sz w:val="22"/>
          <w:szCs w:val="22"/>
        </w:rPr>
      </w:pPr>
      <w:r w:rsidRPr="008D6B17">
        <w:rPr>
          <w:sz w:val="22"/>
          <w:szCs w:val="22"/>
        </w:rPr>
        <w:t>Medical Card continues to be by far the most queried sub-category under health</w:t>
      </w:r>
      <w:r w:rsidR="00A3502F">
        <w:rPr>
          <w:sz w:val="22"/>
          <w:szCs w:val="22"/>
        </w:rPr>
        <w:t>: over 55% of all health queries</w:t>
      </w:r>
      <w:r w:rsidRPr="008D6B17">
        <w:rPr>
          <w:sz w:val="22"/>
          <w:szCs w:val="22"/>
        </w:rPr>
        <w:t>.</w:t>
      </w:r>
    </w:p>
    <w:p w14:paraId="4B0647FB" w14:textId="036BC5E6" w:rsidR="00104EE5" w:rsidRPr="00104EE5" w:rsidRDefault="00104EE5" w:rsidP="007203C4">
      <w:pPr>
        <w:jc w:val="both"/>
        <w:rPr>
          <w:rFonts w:asciiTheme="majorHAnsi" w:eastAsiaTheme="majorEastAsia" w:hAnsiTheme="majorHAnsi" w:cstheme="majorBidi"/>
          <w:color w:val="243F60" w:themeColor="accent1" w:themeShade="7F"/>
        </w:rPr>
      </w:pPr>
      <w:r w:rsidRPr="00743B71">
        <w:rPr>
          <w:rFonts w:asciiTheme="majorHAnsi" w:eastAsiaTheme="majorEastAsia" w:hAnsiTheme="majorHAnsi" w:cstheme="majorBidi"/>
          <w:color w:val="243F60" w:themeColor="accent1" w:themeShade="7F"/>
        </w:rPr>
        <w:t>Exhibit 1</w:t>
      </w:r>
      <w:r>
        <w:rPr>
          <w:rFonts w:asciiTheme="majorHAnsi" w:eastAsiaTheme="majorEastAsia" w:hAnsiTheme="majorHAnsi" w:cstheme="majorBidi"/>
          <w:color w:val="243F60" w:themeColor="accent1" w:themeShade="7F"/>
        </w:rPr>
        <w:t>8</w:t>
      </w:r>
      <w:r w:rsidRPr="00743B71">
        <w:rPr>
          <w:rFonts w:asciiTheme="majorHAnsi" w:eastAsiaTheme="majorEastAsia" w:hAnsiTheme="majorHAnsi" w:cstheme="majorBidi"/>
          <w:color w:val="243F60" w:themeColor="accent1" w:themeShade="7F"/>
        </w:rPr>
        <w:t xml:space="preserve">: Second Level </w:t>
      </w:r>
      <w:r>
        <w:rPr>
          <w:rFonts w:asciiTheme="majorHAnsi" w:eastAsiaTheme="majorEastAsia" w:hAnsiTheme="majorHAnsi" w:cstheme="majorBidi"/>
          <w:color w:val="243F60" w:themeColor="accent1" w:themeShade="7F"/>
        </w:rPr>
        <w:t>Health</w:t>
      </w:r>
      <w:r w:rsidRPr="00743B71">
        <w:rPr>
          <w:rFonts w:asciiTheme="majorHAnsi" w:eastAsiaTheme="majorEastAsia" w:hAnsiTheme="majorHAnsi" w:cstheme="majorBidi"/>
          <w:color w:val="243F60" w:themeColor="accent1" w:themeShade="7F"/>
        </w:rPr>
        <w:t xml:space="preserve"> Categories</w:t>
      </w:r>
    </w:p>
    <w:tbl>
      <w:tblPr>
        <w:tblStyle w:val="GridTable4-Accent6"/>
        <w:tblW w:w="10065" w:type="dxa"/>
        <w:tblLook w:val="04A0" w:firstRow="1" w:lastRow="0" w:firstColumn="1" w:lastColumn="0" w:noHBand="0" w:noVBand="1"/>
      </w:tblPr>
      <w:tblGrid>
        <w:gridCol w:w="4957"/>
        <w:gridCol w:w="75"/>
        <w:gridCol w:w="5033"/>
      </w:tblGrid>
      <w:tr w:rsidR="00104EE5" w:rsidRPr="00586C6E" w14:paraId="26637DA2" w14:textId="77777777" w:rsidTr="003051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hideMark/>
          </w:tcPr>
          <w:p w14:paraId="2B8CB414" w14:textId="1AEFB8DB" w:rsidR="00104EE5" w:rsidRPr="003E242F" w:rsidRDefault="00104EE5" w:rsidP="00D5429D">
            <w:pPr>
              <w:jc w:val="center"/>
              <w:rPr>
                <w:rFonts w:ascii="Calibri" w:eastAsia="Times New Roman" w:hAnsi="Calibri" w:cs="Calibri"/>
                <w:color w:val="000000"/>
                <w:lang w:eastAsia="en-IE"/>
              </w:rPr>
            </w:pPr>
            <w:r w:rsidRPr="003E242F">
              <w:rPr>
                <w:rFonts w:ascii="Calibri" w:eastAsia="Times New Roman" w:hAnsi="Calibri" w:cs="Calibri"/>
                <w:color w:val="000000"/>
                <w:lang w:eastAsia="en-IE"/>
              </w:rPr>
              <w:t>H</w:t>
            </w:r>
            <w:r>
              <w:rPr>
                <w:rFonts w:ascii="Calibri" w:eastAsia="Times New Roman" w:hAnsi="Calibri" w:cs="Calibri"/>
                <w:color w:val="000000"/>
                <w:lang w:eastAsia="en-IE"/>
              </w:rPr>
              <w:t>ealth</w:t>
            </w:r>
            <w:r w:rsidRPr="003E242F">
              <w:rPr>
                <w:rFonts w:ascii="Calibri" w:eastAsia="Times New Roman" w:hAnsi="Calibri" w:cs="Calibri"/>
                <w:color w:val="000000"/>
                <w:lang w:eastAsia="en-IE"/>
              </w:rPr>
              <w:t xml:space="preserve"> </w:t>
            </w:r>
            <w:r w:rsidRPr="0014354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Subcategories</w:t>
            </w:r>
          </w:p>
        </w:tc>
        <w:tc>
          <w:tcPr>
            <w:tcW w:w="5108" w:type="dxa"/>
            <w:gridSpan w:val="2"/>
            <w:hideMark/>
          </w:tcPr>
          <w:p w14:paraId="4FE52FB1" w14:textId="62FAD4A1" w:rsidR="00104EE5" w:rsidRPr="003E242F" w:rsidRDefault="00104EE5" w:rsidP="00D5429D">
            <w:pPr>
              <w:ind w:left="-111" w:firstLine="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IE"/>
              </w:rPr>
            </w:pPr>
            <w:r w:rsidRPr="003E242F">
              <w:rPr>
                <w:rFonts w:ascii="Calibri" w:eastAsia="Times New Roman" w:hAnsi="Calibri" w:cs="Calibri"/>
                <w:color w:val="000000"/>
                <w:lang w:eastAsia="en-IE"/>
              </w:rPr>
              <w:t xml:space="preserve">% of </w:t>
            </w:r>
            <w:r w:rsidR="00403534">
              <w:rPr>
                <w:rFonts w:ascii="Calibri" w:eastAsia="Times New Roman" w:hAnsi="Calibri" w:cs="Calibri"/>
                <w:color w:val="000000"/>
                <w:lang w:eastAsia="en-IE"/>
              </w:rPr>
              <w:t>O</w:t>
            </w:r>
            <w:r w:rsidRPr="003E242F">
              <w:rPr>
                <w:rFonts w:ascii="Calibri" w:eastAsia="Times New Roman" w:hAnsi="Calibri" w:cs="Calibri"/>
                <w:color w:val="000000"/>
                <w:lang w:eastAsia="en-IE"/>
              </w:rPr>
              <w:t xml:space="preserve">verall </w:t>
            </w:r>
            <w:r w:rsidR="00403534">
              <w:rPr>
                <w:rFonts w:ascii="Calibri" w:eastAsia="Times New Roman" w:hAnsi="Calibri" w:cs="Calibri"/>
                <w:color w:val="000000"/>
                <w:lang w:eastAsia="en-IE"/>
              </w:rPr>
              <w:t>H</w:t>
            </w:r>
            <w:r w:rsidR="00AA17B1">
              <w:rPr>
                <w:rFonts w:ascii="Calibri" w:eastAsia="Times New Roman" w:hAnsi="Calibri" w:cs="Calibri"/>
                <w:color w:val="000000"/>
                <w:lang w:eastAsia="en-IE"/>
              </w:rPr>
              <w:t>ealth</w:t>
            </w:r>
            <w:r w:rsidRPr="003E242F">
              <w:rPr>
                <w:rFonts w:ascii="Calibri" w:eastAsia="Times New Roman" w:hAnsi="Calibri" w:cs="Calibri"/>
                <w:color w:val="000000"/>
                <w:lang w:eastAsia="en-IE"/>
              </w:rPr>
              <w:t xml:space="preserve"> </w:t>
            </w:r>
            <w:r w:rsidR="00403534">
              <w:rPr>
                <w:rFonts w:ascii="Calibri" w:eastAsia="Times New Roman" w:hAnsi="Calibri" w:cs="Calibri"/>
                <w:color w:val="000000"/>
                <w:lang w:eastAsia="en-IE"/>
              </w:rPr>
              <w:t>Q</w:t>
            </w:r>
            <w:r w:rsidRPr="003E242F">
              <w:rPr>
                <w:rFonts w:ascii="Calibri" w:eastAsia="Times New Roman" w:hAnsi="Calibri" w:cs="Calibri"/>
                <w:color w:val="000000"/>
                <w:lang w:eastAsia="en-IE"/>
              </w:rPr>
              <w:t>ueries</w:t>
            </w:r>
          </w:p>
        </w:tc>
      </w:tr>
      <w:tr w:rsidR="00104EE5" w:rsidRPr="00586C6E" w14:paraId="2C7A77B1" w14:textId="77777777" w:rsidTr="003051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  <w:hideMark/>
          </w:tcPr>
          <w:p w14:paraId="51D76BA5" w14:textId="52BF7288" w:rsidR="00104EE5" w:rsidRPr="00305133" w:rsidRDefault="00AA17B1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Medical Card</w:t>
            </w:r>
          </w:p>
        </w:tc>
        <w:tc>
          <w:tcPr>
            <w:tcW w:w="5033" w:type="dxa"/>
          </w:tcPr>
          <w:p w14:paraId="504970D5" w14:textId="7D95ADA8" w:rsidR="00104EE5" w:rsidRPr="001C68CA" w:rsidRDefault="00104EE5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C68C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5</w:t>
            </w:r>
            <w:r w:rsidR="00AA17B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5.3</w:t>
            </w:r>
            <w:r w:rsidRPr="001C68C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104EE5" w:rsidRPr="00586C6E" w14:paraId="0A239C8A" w14:textId="77777777" w:rsidTr="00305133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714E92BF" w14:textId="1E3854CD" w:rsidR="00104EE5" w:rsidRPr="00305133" w:rsidRDefault="00AA17B1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Fair Deal &amp; Home Care Package</w:t>
            </w:r>
          </w:p>
        </w:tc>
        <w:tc>
          <w:tcPr>
            <w:tcW w:w="5033" w:type="dxa"/>
          </w:tcPr>
          <w:p w14:paraId="6E60943B" w14:textId="3B8F83A4" w:rsidR="00104EE5" w:rsidRPr="001C68CA" w:rsidRDefault="00AA17B1" w:rsidP="00D54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6</w:t>
            </w:r>
            <w:r w:rsidR="00104E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.</w:t>
            </w:r>
            <w:r w:rsidR="00104EE5" w:rsidRPr="001C68C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4%</w:t>
            </w:r>
          </w:p>
        </w:tc>
      </w:tr>
      <w:tr w:rsidR="00104EE5" w:rsidRPr="00586C6E" w14:paraId="5BA9CA1B" w14:textId="77777777" w:rsidTr="003051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13390C6A" w14:textId="636BC4E3" w:rsidR="00104EE5" w:rsidRPr="00305133" w:rsidRDefault="00AA17B1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GP Visit Card</w:t>
            </w:r>
          </w:p>
        </w:tc>
        <w:tc>
          <w:tcPr>
            <w:tcW w:w="5033" w:type="dxa"/>
          </w:tcPr>
          <w:p w14:paraId="0E9DED6B" w14:textId="55DE8302" w:rsidR="00104EE5" w:rsidRPr="001C68CA" w:rsidRDefault="00AA17B1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6.4</w:t>
            </w:r>
            <w:r w:rsidR="00104E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104EE5" w:rsidRPr="00586C6E" w14:paraId="64CFEFEC" w14:textId="77777777" w:rsidTr="00305133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1BBB5C68" w14:textId="6300705C" w:rsidR="00104EE5" w:rsidRPr="00305133" w:rsidRDefault="00AA17B1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Other</w:t>
            </w:r>
          </w:p>
        </w:tc>
        <w:tc>
          <w:tcPr>
            <w:tcW w:w="5033" w:type="dxa"/>
          </w:tcPr>
          <w:p w14:paraId="7DD4B926" w14:textId="055620D5" w:rsidR="00104EE5" w:rsidRPr="001C68CA" w:rsidRDefault="00104EE5" w:rsidP="00D54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5</w:t>
            </w:r>
            <w:r w:rsidR="00AA17B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.2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104EE5" w:rsidRPr="00586C6E" w14:paraId="1E626A8D" w14:textId="77777777" w:rsidTr="003051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18341A29" w14:textId="5EE92BA3" w:rsidR="00104EE5" w:rsidRPr="00305133" w:rsidRDefault="00AA17B1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GP Services</w:t>
            </w:r>
          </w:p>
        </w:tc>
        <w:tc>
          <w:tcPr>
            <w:tcW w:w="5033" w:type="dxa"/>
          </w:tcPr>
          <w:p w14:paraId="21DC602D" w14:textId="40E102A5" w:rsidR="00104EE5" w:rsidRPr="001C68CA" w:rsidRDefault="00104EE5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4.</w:t>
            </w:r>
            <w:r w:rsidR="00AA17B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104EE5" w:rsidRPr="00586C6E" w14:paraId="534E0FA2" w14:textId="77777777" w:rsidTr="00305133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409E72A6" w14:textId="7334B81D" w:rsidR="00104EE5" w:rsidRPr="00305133" w:rsidRDefault="000C3B35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Drugs/ Medicines</w:t>
            </w:r>
          </w:p>
        </w:tc>
        <w:tc>
          <w:tcPr>
            <w:tcW w:w="5033" w:type="dxa"/>
          </w:tcPr>
          <w:p w14:paraId="19A11277" w14:textId="3443497C" w:rsidR="00104EE5" w:rsidRPr="001C68CA" w:rsidRDefault="000C3B35" w:rsidP="00D54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3.5</w:t>
            </w:r>
            <w:r w:rsidR="00104E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104EE5" w:rsidRPr="00586C6E" w14:paraId="554728D2" w14:textId="77777777" w:rsidTr="003051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74BAA0BA" w14:textId="61B42C6B" w:rsidR="00104EE5" w:rsidRPr="00305133" w:rsidRDefault="000C3B35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Health Services for Older People</w:t>
            </w:r>
          </w:p>
        </w:tc>
        <w:tc>
          <w:tcPr>
            <w:tcW w:w="5033" w:type="dxa"/>
          </w:tcPr>
          <w:p w14:paraId="36B4E879" w14:textId="500D3C4B" w:rsidR="00104EE5" w:rsidRPr="001C68CA" w:rsidRDefault="000C3B35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2</w:t>
            </w:r>
            <w:r w:rsidR="00104E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.2%</w:t>
            </w:r>
          </w:p>
        </w:tc>
      </w:tr>
      <w:tr w:rsidR="00104EE5" w:rsidRPr="00586C6E" w14:paraId="7B5C2596" w14:textId="77777777" w:rsidTr="00305133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25F5E957" w14:textId="0F2489C5" w:rsidR="00104EE5" w:rsidRPr="00305133" w:rsidRDefault="000C3B35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Care in your Community</w:t>
            </w:r>
          </w:p>
        </w:tc>
        <w:tc>
          <w:tcPr>
            <w:tcW w:w="5033" w:type="dxa"/>
          </w:tcPr>
          <w:p w14:paraId="66057B68" w14:textId="50951B8A" w:rsidR="00104EE5" w:rsidRPr="001C68CA" w:rsidRDefault="000C3B35" w:rsidP="00D54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1.9</w:t>
            </w:r>
            <w:r w:rsidR="00104E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104EE5" w:rsidRPr="00586C6E" w14:paraId="1AAF0F70" w14:textId="77777777" w:rsidTr="003051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191ADF69" w14:textId="56C2D588" w:rsidR="00104EE5" w:rsidRPr="00305133" w:rsidRDefault="000C3B35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Hospital Services</w:t>
            </w:r>
          </w:p>
        </w:tc>
        <w:tc>
          <w:tcPr>
            <w:tcW w:w="5033" w:type="dxa"/>
          </w:tcPr>
          <w:p w14:paraId="36F9729F" w14:textId="1ABF0AFD" w:rsidR="00104EE5" w:rsidRPr="001C68CA" w:rsidRDefault="000C3B35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1.9</w:t>
            </w:r>
            <w:r w:rsidR="00104E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104EE5" w:rsidRPr="00586C6E" w14:paraId="6A78DB81" w14:textId="77777777" w:rsidTr="00305133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48EFEEB7" w14:textId="378DB77A" w:rsidR="00104EE5" w:rsidRPr="00305133" w:rsidRDefault="000C3B35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EU Healthcare</w:t>
            </w:r>
          </w:p>
        </w:tc>
        <w:tc>
          <w:tcPr>
            <w:tcW w:w="5033" w:type="dxa"/>
          </w:tcPr>
          <w:p w14:paraId="37A5B0B5" w14:textId="188DA7AF" w:rsidR="00104EE5" w:rsidRPr="001C68CA" w:rsidRDefault="000C3B35" w:rsidP="00D54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1.8</w:t>
            </w:r>
            <w:r w:rsidR="00104E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104EE5" w:rsidRPr="00586C6E" w14:paraId="1D45A574" w14:textId="77777777" w:rsidTr="003051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3989D634" w14:textId="74861C9F" w:rsidR="00104EE5" w:rsidRPr="00305133" w:rsidRDefault="0060492A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Dental,</w:t>
            </w:r>
            <w:r w:rsidR="000C3B35"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 xml:space="preserve"> Aural and Optical Health</w:t>
            </w:r>
          </w:p>
        </w:tc>
        <w:tc>
          <w:tcPr>
            <w:tcW w:w="5033" w:type="dxa"/>
          </w:tcPr>
          <w:p w14:paraId="77EB69C5" w14:textId="449BEF0E" w:rsidR="00104EE5" w:rsidRPr="001C68CA" w:rsidRDefault="0060492A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1.8</w:t>
            </w:r>
            <w:r w:rsidR="00104E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104EE5" w:rsidRPr="00586C6E" w14:paraId="68283B0D" w14:textId="77777777" w:rsidTr="00305133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13E9026C" w14:textId="7940D835" w:rsidR="00104EE5" w:rsidRPr="00305133" w:rsidRDefault="0060492A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Health Services for People with Disabilities</w:t>
            </w:r>
          </w:p>
        </w:tc>
        <w:tc>
          <w:tcPr>
            <w:tcW w:w="5033" w:type="dxa"/>
          </w:tcPr>
          <w:p w14:paraId="6D0EB44F" w14:textId="1DFF4EC4" w:rsidR="00104EE5" w:rsidRPr="001C68CA" w:rsidRDefault="0060492A" w:rsidP="00D54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1.6</w:t>
            </w:r>
            <w:r w:rsidR="00104E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104EE5" w:rsidRPr="00586C6E" w14:paraId="223EE469" w14:textId="77777777" w:rsidTr="003051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6A6E4167" w14:textId="7EA63170" w:rsidR="00104EE5" w:rsidRPr="00305133" w:rsidRDefault="00B75551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Mental Health</w:t>
            </w:r>
          </w:p>
        </w:tc>
        <w:tc>
          <w:tcPr>
            <w:tcW w:w="5033" w:type="dxa"/>
          </w:tcPr>
          <w:p w14:paraId="22D00AE6" w14:textId="6ED70A2D" w:rsidR="00104EE5" w:rsidRPr="001C68CA" w:rsidRDefault="00104EE5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</w:t>
            </w:r>
            <w:r w:rsidR="002025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.3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202555" w:rsidRPr="00586C6E" w14:paraId="4323AAE5" w14:textId="77777777" w:rsidTr="00305133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062F3ADC" w14:textId="6FE06F7B" w:rsidR="00202555" w:rsidRPr="00305133" w:rsidRDefault="00202555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 xml:space="preserve">Legal Matters and Health </w:t>
            </w:r>
          </w:p>
        </w:tc>
        <w:tc>
          <w:tcPr>
            <w:tcW w:w="5033" w:type="dxa"/>
          </w:tcPr>
          <w:p w14:paraId="5CF1CBC8" w14:textId="17E21E42" w:rsidR="00202555" w:rsidRPr="00403534" w:rsidRDefault="00202555" w:rsidP="00D54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0353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1.2%</w:t>
            </w:r>
          </w:p>
        </w:tc>
      </w:tr>
      <w:tr w:rsidR="00202555" w:rsidRPr="00586C6E" w14:paraId="4B50C85C" w14:textId="77777777" w:rsidTr="003051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35509AD1" w14:textId="77338D8A" w:rsidR="00202555" w:rsidRPr="00305133" w:rsidRDefault="00403534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Children</w:t>
            </w:r>
            <w:r w:rsidRPr="00305133">
              <w:rPr>
                <w:rFonts w:eastAsia="Times New Roman"/>
                <w:sz w:val="20"/>
                <w:szCs w:val="20"/>
                <w:lang w:eastAsia="en-IE"/>
              </w:rPr>
              <w:t>’s</w:t>
            </w:r>
            <w:r w:rsidR="00DF21DE"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 xml:space="preserve"> Health</w:t>
            </w:r>
          </w:p>
        </w:tc>
        <w:tc>
          <w:tcPr>
            <w:tcW w:w="5033" w:type="dxa"/>
          </w:tcPr>
          <w:p w14:paraId="7050155F" w14:textId="099E8187" w:rsidR="00202555" w:rsidRPr="00403534" w:rsidRDefault="00DF21DE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0353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0.7%</w:t>
            </w:r>
          </w:p>
        </w:tc>
      </w:tr>
      <w:tr w:rsidR="00DF21DE" w:rsidRPr="00586C6E" w14:paraId="67315A40" w14:textId="77777777" w:rsidTr="00305133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1C1B36B8" w14:textId="2C126310" w:rsidR="00DF21DE" w:rsidRPr="00305133" w:rsidRDefault="00DF21DE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Entitlement to Health Services</w:t>
            </w:r>
          </w:p>
        </w:tc>
        <w:tc>
          <w:tcPr>
            <w:tcW w:w="5033" w:type="dxa"/>
          </w:tcPr>
          <w:p w14:paraId="5B0EF09B" w14:textId="020FD8C4" w:rsidR="00DF21DE" w:rsidRPr="00403534" w:rsidRDefault="00DF21DE" w:rsidP="00D54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0353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0.7%</w:t>
            </w:r>
          </w:p>
        </w:tc>
      </w:tr>
      <w:tr w:rsidR="00DF21DE" w:rsidRPr="00586C6E" w14:paraId="597CC9BD" w14:textId="77777777" w:rsidTr="003051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49AD8F25" w14:textId="7DE704C0" w:rsidR="00DF21DE" w:rsidRPr="00305133" w:rsidRDefault="00DF21DE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Cancer Services</w:t>
            </w:r>
          </w:p>
        </w:tc>
        <w:tc>
          <w:tcPr>
            <w:tcW w:w="5033" w:type="dxa"/>
          </w:tcPr>
          <w:p w14:paraId="22595E21" w14:textId="4DC28FC6" w:rsidR="00DF21DE" w:rsidRPr="00403534" w:rsidRDefault="00DF21DE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0353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0.7%</w:t>
            </w:r>
          </w:p>
        </w:tc>
      </w:tr>
      <w:tr w:rsidR="00DF21DE" w:rsidRPr="00586C6E" w14:paraId="3AA4774F" w14:textId="77777777" w:rsidTr="00305133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237EBA78" w14:textId="3869BD41" w:rsidR="00DF21DE" w:rsidRPr="00305133" w:rsidRDefault="001211C8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Cross-Border Healthcare</w:t>
            </w:r>
          </w:p>
        </w:tc>
        <w:tc>
          <w:tcPr>
            <w:tcW w:w="5033" w:type="dxa"/>
          </w:tcPr>
          <w:p w14:paraId="4FC45958" w14:textId="080EBF08" w:rsidR="00DF21DE" w:rsidRPr="00403534" w:rsidRDefault="001211C8" w:rsidP="00D54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0353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0.7%</w:t>
            </w:r>
          </w:p>
        </w:tc>
      </w:tr>
      <w:tr w:rsidR="001211C8" w:rsidRPr="00586C6E" w14:paraId="7163D227" w14:textId="77777777" w:rsidTr="003051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7DA02FE4" w14:textId="5E4A3B32" w:rsidR="001211C8" w:rsidRPr="00305133" w:rsidRDefault="001211C8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Health Insurance</w:t>
            </w:r>
          </w:p>
        </w:tc>
        <w:tc>
          <w:tcPr>
            <w:tcW w:w="5033" w:type="dxa"/>
          </w:tcPr>
          <w:p w14:paraId="055A39B0" w14:textId="551D4C16" w:rsidR="001211C8" w:rsidRPr="00403534" w:rsidRDefault="001211C8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0353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0.6%</w:t>
            </w:r>
          </w:p>
        </w:tc>
      </w:tr>
      <w:tr w:rsidR="001211C8" w:rsidRPr="00586C6E" w14:paraId="1D8985F3" w14:textId="77777777" w:rsidTr="00305133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19791D90" w14:textId="32845EF4" w:rsidR="001211C8" w:rsidRPr="00305133" w:rsidRDefault="000F61B2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Health-Related Benefits and Entitlements</w:t>
            </w:r>
          </w:p>
        </w:tc>
        <w:tc>
          <w:tcPr>
            <w:tcW w:w="5033" w:type="dxa"/>
          </w:tcPr>
          <w:p w14:paraId="566FE3F8" w14:textId="25956C79" w:rsidR="001211C8" w:rsidRPr="00403534" w:rsidRDefault="000F61B2" w:rsidP="00D54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0353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0.6%</w:t>
            </w:r>
          </w:p>
        </w:tc>
      </w:tr>
      <w:tr w:rsidR="000F61B2" w:rsidRPr="00586C6E" w14:paraId="6566830B" w14:textId="77777777" w:rsidTr="003051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351FCD13" w14:textId="700B2AF0" w:rsidR="000F61B2" w:rsidRPr="00305133" w:rsidRDefault="000F61B2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Health Service Agencies</w:t>
            </w:r>
          </w:p>
        </w:tc>
        <w:tc>
          <w:tcPr>
            <w:tcW w:w="5033" w:type="dxa"/>
          </w:tcPr>
          <w:p w14:paraId="200B1D0F" w14:textId="0690426E" w:rsidR="000F61B2" w:rsidRPr="00403534" w:rsidRDefault="000F61B2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0353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0.5%</w:t>
            </w:r>
          </w:p>
        </w:tc>
      </w:tr>
      <w:tr w:rsidR="000F61B2" w:rsidRPr="00586C6E" w14:paraId="22375C04" w14:textId="77777777" w:rsidTr="00305133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2FC36B09" w14:textId="60092EAC" w:rsidR="000F61B2" w:rsidRPr="00305133" w:rsidRDefault="002E4DEF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Women’s Health</w:t>
            </w:r>
          </w:p>
        </w:tc>
        <w:tc>
          <w:tcPr>
            <w:tcW w:w="5033" w:type="dxa"/>
          </w:tcPr>
          <w:p w14:paraId="76EDF75B" w14:textId="50CA991F" w:rsidR="000F61B2" w:rsidRPr="00403534" w:rsidRDefault="002E4DEF" w:rsidP="00D54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0353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0.4%</w:t>
            </w:r>
          </w:p>
        </w:tc>
      </w:tr>
      <w:tr w:rsidR="002E4DEF" w:rsidRPr="00586C6E" w14:paraId="7B7308C9" w14:textId="77777777" w:rsidTr="003051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46AEF708" w14:textId="6B0E3AC9" w:rsidR="002E4DEF" w:rsidRPr="00305133" w:rsidRDefault="002E4DEF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Aids and Appliances</w:t>
            </w:r>
          </w:p>
        </w:tc>
        <w:tc>
          <w:tcPr>
            <w:tcW w:w="5033" w:type="dxa"/>
          </w:tcPr>
          <w:p w14:paraId="4147D2E9" w14:textId="26C547AE" w:rsidR="002E4DEF" w:rsidRPr="00403534" w:rsidRDefault="002E4DEF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0353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0.2%</w:t>
            </w:r>
          </w:p>
        </w:tc>
      </w:tr>
      <w:tr w:rsidR="002E4DEF" w:rsidRPr="00586C6E" w14:paraId="72ADCB19" w14:textId="77777777" w:rsidTr="00305133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5AE21FE6" w14:textId="0C0FDBEB" w:rsidR="002E4DEF" w:rsidRPr="00305133" w:rsidRDefault="003B25A1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Blind Welfare Allowance</w:t>
            </w:r>
          </w:p>
        </w:tc>
        <w:tc>
          <w:tcPr>
            <w:tcW w:w="5033" w:type="dxa"/>
          </w:tcPr>
          <w:p w14:paraId="2FEEAE9F" w14:textId="40231647" w:rsidR="002E4DEF" w:rsidRPr="00403534" w:rsidRDefault="003B25A1" w:rsidP="00D54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0353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0.2%</w:t>
            </w:r>
          </w:p>
        </w:tc>
      </w:tr>
      <w:tr w:rsidR="003B25A1" w:rsidRPr="00586C6E" w14:paraId="07C0B0AA" w14:textId="77777777" w:rsidTr="003051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6BE8CBB8" w14:textId="4873A253" w:rsidR="003B25A1" w:rsidRPr="00305133" w:rsidRDefault="003B25A1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Alcohol and Drug Treatment Services</w:t>
            </w:r>
          </w:p>
        </w:tc>
        <w:tc>
          <w:tcPr>
            <w:tcW w:w="5033" w:type="dxa"/>
          </w:tcPr>
          <w:p w14:paraId="5CDC3A98" w14:textId="141099E3" w:rsidR="003B25A1" w:rsidRPr="00403534" w:rsidRDefault="003B25A1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0353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0.2%</w:t>
            </w:r>
          </w:p>
        </w:tc>
      </w:tr>
      <w:tr w:rsidR="003B25A1" w:rsidRPr="00586C6E" w14:paraId="1F2B94D4" w14:textId="77777777" w:rsidTr="00305133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6094E7B9" w14:textId="2A0AA7FB" w:rsidR="003B25A1" w:rsidRPr="00305133" w:rsidRDefault="00C03588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Emergency Health Services</w:t>
            </w:r>
          </w:p>
        </w:tc>
        <w:tc>
          <w:tcPr>
            <w:tcW w:w="5033" w:type="dxa"/>
          </w:tcPr>
          <w:p w14:paraId="4B8A9965" w14:textId="4014A715" w:rsidR="003B25A1" w:rsidRPr="00403534" w:rsidRDefault="00C03588" w:rsidP="00D54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0353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0.2%</w:t>
            </w:r>
          </w:p>
        </w:tc>
      </w:tr>
      <w:tr w:rsidR="00C03588" w:rsidRPr="00586C6E" w14:paraId="5BF4CF9A" w14:textId="77777777" w:rsidTr="003051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167AA390" w14:textId="668ACA02" w:rsidR="00C03588" w:rsidRPr="00305133" w:rsidRDefault="00C03588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How Health Services are Organised</w:t>
            </w:r>
          </w:p>
        </w:tc>
        <w:tc>
          <w:tcPr>
            <w:tcW w:w="5033" w:type="dxa"/>
          </w:tcPr>
          <w:p w14:paraId="79E18694" w14:textId="74024712" w:rsidR="00C03588" w:rsidRPr="00403534" w:rsidRDefault="001C4EE7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0353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0.2%</w:t>
            </w:r>
          </w:p>
        </w:tc>
      </w:tr>
      <w:tr w:rsidR="001C4EE7" w:rsidRPr="00586C6E" w14:paraId="47C66682" w14:textId="77777777" w:rsidTr="00305133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373944B5" w14:textId="31DE83B1" w:rsidR="001C4EE7" w:rsidRPr="00305133" w:rsidRDefault="001C4EE7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Pharmacy Services</w:t>
            </w:r>
          </w:p>
        </w:tc>
        <w:tc>
          <w:tcPr>
            <w:tcW w:w="5033" w:type="dxa"/>
          </w:tcPr>
          <w:p w14:paraId="2B0DB430" w14:textId="6D6E3B99" w:rsidR="001C4EE7" w:rsidRPr="00403534" w:rsidRDefault="001C4EE7" w:rsidP="00D54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0353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0.2%</w:t>
            </w:r>
          </w:p>
        </w:tc>
      </w:tr>
      <w:tr w:rsidR="001C4EE7" w:rsidRPr="00586C6E" w14:paraId="245EAA20" w14:textId="77777777" w:rsidTr="003051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193E87FA" w14:textId="041D9D1E" w:rsidR="001C4EE7" w:rsidRPr="00305133" w:rsidRDefault="001C4EE7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Blood and Organ Donation</w:t>
            </w:r>
          </w:p>
        </w:tc>
        <w:tc>
          <w:tcPr>
            <w:tcW w:w="5033" w:type="dxa"/>
          </w:tcPr>
          <w:p w14:paraId="0EF33C58" w14:textId="20D0F38E" w:rsidR="001C4EE7" w:rsidRPr="00403534" w:rsidRDefault="001C4EE7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0353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0.1%</w:t>
            </w:r>
          </w:p>
        </w:tc>
      </w:tr>
      <w:tr w:rsidR="001C4EE7" w:rsidRPr="00586C6E" w14:paraId="5CBDDB5E" w14:textId="77777777" w:rsidTr="00305133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758A3211" w14:textId="76F765BB" w:rsidR="001C4EE7" w:rsidRPr="00305133" w:rsidRDefault="00403534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Environmenta</w:t>
            </w:r>
            <w:r w:rsidRPr="00403534">
              <w:rPr>
                <w:rFonts w:eastAsia="Times New Roman"/>
                <w:sz w:val="20"/>
                <w:szCs w:val="20"/>
                <w:lang w:eastAsia="en-IE"/>
              </w:rPr>
              <w:t>l</w:t>
            </w:r>
            <w:r w:rsidR="001C4EE7"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 xml:space="preserve"> Health</w:t>
            </w:r>
          </w:p>
        </w:tc>
        <w:tc>
          <w:tcPr>
            <w:tcW w:w="5033" w:type="dxa"/>
          </w:tcPr>
          <w:p w14:paraId="51AFB4F4" w14:textId="06DC3AB8" w:rsidR="001C4EE7" w:rsidRPr="00403534" w:rsidRDefault="00403534" w:rsidP="00D54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0353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0.1%</w:t>
            </w:r>
          </w:p>
        </w:tc>
      </w:tr>
      <w:tr w:rsidR="00403534" w:rsidRPr="00586C6E" w14:paraId="69507741" w14:textId="77777777" w:rsidTr="003051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6F99E157" w14:textId="09EB4F2E" w:rsidR="00403534" w:rsidRPr="00305133" w:rsidRDefault="00403534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Alternative Health</w:t>
            </w:r>
          </w:p>
        </w:tc>
        <w:tc>
          <w:tcPr>
            <w:tcW w:w="5033" w:type="dxa"/>
          </w:tcPr>
          <w:p w14:paraId="7D66BC3D" w14:textId="4273CF1D" w:rsidR="00403534" w:rsidRPr="00403534" w:rsidRDefault="00403534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0353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0.0%</w:t>
            </w:r>
          </w:p>
        </w:tc>
      </w:tr>
    </w:tbl>
    <w:p w14:paraId="69F9D93A" w14:textId="620E6A84" w:rsidR="00CB4C60" w:rsidRPr="00A3502F" w:rsidRDefault="00CB4C60" w:rsidP="00A3502F">
      <w:pPr>
        <w:jc w:val="center"/>
        <w:rPr>
          <w:b/>
          <w:i/>
          <w:sz w:val="20"/>
          <w:szCs w:val="20"/>
        </w:rPr>
      </w:pPr>
      <w:r w:rsidRPr="00A3502F">
        <w:rPr>
          <w:b/>
          <w:i/>
          <w:sz w:val="20"/>
          <w:szCs w:val="20"/>
        </w:rPr>
        <w:t>For a more detailed (third-tier) breakdown of health queries, see Exhibit</w:t>
      </w:r>
      <w:r>
        <w:rPr>
          <w:b/>
          <w:i/>
          <w:sz w:val="20"/>
          <w:szCs w:val="20"/>
        </w:rPr>
        <w:t xml:space="preserve"> </w:t>
      </w:r>
      <w:r w:rsidR="00A3502F">
        <w:rPr>
          <w:b/>
          <w:bCs/>
          <w:i/>
          <w:iCs/>
          <w:sz w:val="20"/>
          <w:szCs w:val="20"/>
        </w:rPr>
        <w:t>5</w:t>
      </w:r>
      <w:r w:rsidR="00A3502F" w:rsidRPr="00A3502F">
        <w:rPr>
          <w:b/>
          <w:bCs/>
          <w:i/>
          <w:iCs/>
          <w:sz w:val="20"/>
          <w:szCs w:val="20"/>
        </w:rPr>
        <w:t xml:space="preserve"> </w:t>
      </w:r>
      <w:r w:rsidRPr="00A3502F">
        <w:rPr>
          <w:b/>
          <w:i/>
          <w:sz w:val="20"/>
          <w:szCs w:val="20"/>
        </w:rPr>
        <w:t>in the Appendix.</w:t>
      </w:r>
    </w:p>
    <w:p w14:paraId="1F65516E" w14:textId="3E0892F0" w:rsidR="003C67A3" w:rsidRPr="00A62A0B" w:rsidRDefault="00835A7F" w:rsidP="009937A9">
      <w:pPr>
        <w:pStyle w:val="Heading2"/>
        <w:rPr>
          <w:bCs/>
          <w:color w:val="00B050"/>
        </w:rPr>
      </w:pPr>
      <w:bookmarkStart w:id="84" w:name="_Toc210658912"/>
      <w:bookmarkStart w:id="85" w:name="_Toc214533128"/>
      <w:r w:rsidRPr="00A62A0B">
        <w:rPr>
          <w:bCs/>
          <w:color w:val="00B050"/>
        </w:rPr>
        <w:lastRenderedPageBreak/>
        <w:t xml:space="preserve">Caller profile </w:t>
      </w:r>
      <w:r w:rsidR="003406AA" w:rsidRPr="00A62A0B">
        <w:rPr>
          <w:bCs/>
          <w:color w:val="00B050"/>
        </w:rPr>
        <w:t xml:space="preserve">data </w:t>
      </w:r>
      <w:r w:rsidRPr="00A62A0B">
        <w:rPr>
          <w:bCs/>
          <w:color w:val="00B050"/>
        </w:rPr>
        <w:t>relating to Health</w:t>
      </w:r>
      <w:bookmarkEnd w:id="84"/>
      <w:bookmarkEnd w:id="85"/>
    </w:p>
    <w:p w14:paraId="68280F3D" w14:textId="77777777" w:rsidR="0087745E" w:rsidRPr="00A62A0B" w:rsidRDefault="0087745E" w:rsidP="0087745E">
      <w:pPr>
        <w:pStyle w:val="Heading3"/>
        <w:rPr>
          <w:color w:val="00B050"/>
          <w:sz w:val="16"/>
          <w:szCs w:val="16"/>
        </w:rPr>
      </w:pPr>
    </w:p>
    <w:p w14:paraId="17DA05E3" w14:textId="58C04BAC" w:rsidR="00CB400A" w:rsidRPr="00A62A0B" w:rsidRDefault="0052319A" w:rsidP="004C70C1">
      <w:pPr>
        <w:pStyle w:val="Heading3"/>
        <w:spacing w:after="240"/>
        <w:rPr>
          <w:color w:val="00B050"/>
          <w:sz w:val="28"/>
          <w:szCs w:val="28"/>
        </w:rPr>
      </w:pPr>
      <w:bookmarkStart w:id="86" w:name="_Toc214533129"/>
      <w:r w:rsidRPr="00A62A0B">
        <w:rPr>
          <w:color w:val="00B050"/>
          <w:sz w:val="28"/>
          <w:szCs w:val="28"/>
        </w:rPr>
        <w:t>Age</w:t>
      </w:r>
      <w:bookmarkEnd w:id="86"/>
    </w:p>
    <w:p w14:paraId="22EB9A55" w14:textId="097147A7" w:rsidR="00CB400A" w:rsidRPr="00710968" w:rsidRDefault="00710968" w:rsidP="004C70C1">
      <w:pPr>
        <w:spacing w:after="0"/>
        <w:rPr>
          <w:rFonts w:asciiTheme="majorHAnsi" w:eastAsiaTheme="majorEastAsia" w:hAnsiTheme="majorHAnsi" w:cstheme="majorBidi"/>
          <w:color w:val="243F60" w:themeColor="accent1" w:themeShade="7F"/>
        </w:rPr>
      </w:pPr>
      <w:r>
        <w:rPr>
          <w:rFonts w:asciiTheme="majorHAnsi" w:eastAsiaTheme="majorEastAsia" w:hAnsiTheme="majorHAnsi" w:cstheme="majorBidi"/>
          <w:color w:val="243F60" w:themeColor="accent1" w:themeShade="7F"/>
        </w:rPr>
        <w:t>Exhibit</w:t>
      </w:r>
      <w:r w:rsidR="00CB400A" w:rsidRPr="00710968">
        <w:rPr>
          <w:rFonts w:asciiTheme="majorHAnsi" w:eastAsiaTheme="majorEastAsia" w:hAnsiTheme="majorHAnsi" w:cstheme="majorBidi"/>
          <w:color w:val="243F60" w:themeColor="accent1" w:themeShade="7F"/>
        </w:rPr>
        <w:t xml:space="preserve"> </w:t>
      </w:r>
      <w:r>
        <w:rPr>
          <w:rFonts w:asciiTheme="majorHAnsi" w:eastAsiaTheme="majorEastAsia" w:hAnsiTheme="majorHAnsi" w:cstheme="majorBidi"/>
          <w:color w:val="243F60" w:themeColor="accent1" w:themeShade="7F"/>
        </w:rPr>
        <w:t>1</w:t>
      </w:r>
      <w:r w:rsidR="00403534">
        <w:rPr>
          <w:rFonts w:asciiTheme="majorHAnsi" w:eastAsiaTheme="majorEastAsia" w:hAnsiTheme="majorHAnsi" w:cstheme="majorBidi"/>
          <w:color w:val="243F60" w:themeColor="accent1" w:themeShade="7F"/>
        </w:rPr>
        <w:t>9</w:t>
      </w:r>
      <w:r w:rsidR="00CB400A" w:rsidRPr="00710968">
        <w:rPr>
          <w:rFonts w:asciiTheme="majorHAnsi" w:eastAsiaTheme="majorEastAsia" w:hAnsiTheme="majorHAnsi" w:cstheme="majorBidi"/>
          <w:color w:val="243F60" w:themeColor="accent1" w:themeShade="7F"/>
        </w:rPr>
        <w:t>: Age Breakdown of Health callers</w:t>
      </w:r>
    </w:p>
    <w:p w14:paraId="612A9723" w14:textId="6580B288" w:rsidR="00EF3E87" w:rsidRPr="00403534" w:rsidRDefault="00EF3E87" w:rsidP="008349D5">
      <w:pPr>
        <w:jc w:val="center"/>
        <w:rPr>
          <w:rFonts w:asciiTheme="majorHAnsi" w:eastAsia="Times New Roman" w:hAnsiTheme="majorHAnsi" w:cstheme="majorBidi"/>
          <w:b/>
          <w:color w:val="365F91" w:themeColor="accent1" w:themeShade="BF"/>
          <w:lang w:eastAsia="en-IE"/>
        </w:rPr>
      </w:pPr>
      <w:r>
        <w:rPr>
          <w:noProof/>
        </w:rPr>
        <w:drawing>
          <wp:inline distT="0" distB="0" distL="0" distR="0" wp14:anchorId="7F544B4C" wp14:editId="63F070CB">
            <wp:extent cx="4570095" cy="2286000"/>
            <wp:effectExtent l="0" t="0" r="1905" b="0"/>
            <wp:docPr id="159199178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56A8B356-16C5-2F63-7067-0623089252A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EC658E3" w14:textId="014DFAE5" w:rsidR="00710968" w:rsidRPr="00710968" w:rsidRDefault="00710968" w:rsidP="004C70C1">
      <w:pPr>
        <w:spacing w:before="240" w:after="0"/>
        <w:rPr>
          <w:rFonts w:asciiTheme="majorHAnsi" w:eastAsiaTheme="majorEastAsia" w:hAnsiTheme="majorHAnsi" w:cstheme="majorBidi"/>
          <w:color w:val="243F60" w:themeColor="accent1" w:themeShade="7F"/>
        </w:rPr>
      </w:pPr>
      <w:r>
        <w:rPr>
          <w:rFonts w:asciiTheme="majorHAnsi" w:eastAsiaTheme="majorEastAsia" w:hAnsiTheme="majorHAnsi" w:cstheme="majorBidi"/>
          <w:color w:val="243F60" w:themeColor="accent1" w:themeShade="7F"/>
        </w:rPr>
        <w:t>Exhibit</w:t>
      </w:r>
      <w:r w:rsidRPr="00710968">
        <w:rPr>
          <w:rFonts w:asciiTheme="majorHAnsi" w:eastAsiaTheme="majorEastAsia" w:hAnsiTheme="majorHAnsi" w:cstheme="majorBidi"/>
          <w:color w:val="243F60" w:themeColor="accent1" w:themeShade="7F"/>
        </w:rPr>
        <w:t xml:space="preserve"> </w:t>
      </w:r>
      <w:r w:rsidR="00403534">
        <w:rPr>
          <w:rFonts w:asciiTheme="majorHAnsi" w:eastAsiaTheme="majorEastAsia" w:hAnsiTheme="majorHAnsi" w:cstheme="majorBidi"/>
          <w:color w:val="243F60" w:themeColor="accent1" w:themeShade="7F"/>
        </w:rPr>
        <w:t>20</w:t>
      </w:r>
      <w:r w:rsidRPr="00710968">
        <w:rPr>
          <w:rFonts w:asciiTheme="majorHAnsi" w:eastAsiaTheme="majorEastAsia" w:hAnsiTheme="majorHAnsi" w:cstheme="majorBidi"/>
          <w:color w:val="243F60" w:themeColor="accent1" w:themeShade="7F"/>
        </w:rPr>
        <w:t>: Age Breakdown of Health callers</w:t>
      </w:r>
      <w:r w:rsidR="00BF528E">
        <w:rPr>
          <w:rFonts w:asciiTheme="majorHAnsi" w:eastAsiaTheme="majorEastAsia" w:hAnsiTheme="majorHAnsi" w:cstheme="majorBidi"/>
          <w:color w:val="243F60" w:themeColor="accent1" w:themeShade="7F"/>
        </w:rPr>
        <w:t xml:space="preserve"> by second level category</w:t>
      </w:r>
    </w:p>
    <w:p w14:paraId="4772F0A9" w14:textId="691D5762" w:rsidR="008A3A3E" w:rsidRPr="00403534" w:rsidRDefault="00693D92" w:rsidP="00403534">
      <w:pPr>
        <w:pStyle w:val="Heading2"/>
        <w:jc w:val="center"/>
        <w:rPr>
          <w:bCs/>
          <w:color w:val="365F91" w:themeColor="accent1" w:themeShade="BF"/>
        </w:rPr>
      </w:pPr>
      <w:bookmarkStart w:id="87" w:name="_Toc214533130"/>
      <w:r>
        <w:rPr>
          <w:noProof/>
        </w:rPr>
        <w:drawing>
          <wp:inline distT="0" distB="0" distL="0" distR="0" wp14:anchorId="01E3306A" wp14:editId="5A35EFD4">
            <wp:extent cx="6188710" cy="2216989"/>
            <wp:effectExtent l="0" t="0" r="2540" b="12065"/>
            <wp:docPr id="104422124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C9EEFBB-E1A5-9160-EAD3-A8066EAF295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bookmarkEnd w:id="87"/>
    </w:p>
    <w:p w14:paraId="543CC8FF" w14:textId="77777777" w:rsidR="004C70C1" w:rsidRDefault="004C70C1" w:rsidP="0087745E">
      <w:pPr>
        <w:pStyle w:val="Heading3"/>
        <w:rPr>
          <w:sz w:val="28"/>
          <w:szCs w:val="28"/>
        </w:rPr>
      </w:pPr>
      <w:bookmarkStart w:id="88" w:name="_Toc214533131"/>
    </w:p>
    <w:p w14:paraId="526AC013" w14:textId="46853CB7" w:rsidR="00693D92" w:rsidRPr="00A62A0B" w:rsidRDefault="00693D92" w:rsidP="0087745E">
      <w:pPr>
        <w:pStyle w:val="Heading3"/>
        <w:rPr>
          <w:color w:val="00B050"/>
          <w:sz w:val="28"/>
          <w:szCs w:val="28"/>
        </w:rPr>
      </w:pPr>
      <w:r w:rsidRPr="00A62A0B">
        <w:rPr>
          <w:color w:val="00B050"/>
          <w:sz w:val="28"/>
          <w:szCs w:val="28"/>
        </w:rPr>
        <w:t>Gender</w:t>
      </w:r>
      <w:bookmarkEnd w:id="88"/>
    </w:p>
    <w:p w14:paraId="0154553E" w14:textId="371E7F30" w:rsidR="00E8791B" w:rsidRDefault="00E8791B" w:rsidP="008349D5">
      <w:r w:rsidRPr="009B20C8">
        <w:t>Overall, as in other categories, most enquiries (5</w:t>
      </w:r>
      <w:r>
        <w:t>3</w:t>
      </w:r>
      <w:r w:rsidRPr="009B20C8">
        <w:t>.7%) came from females, followed by 3</w:t>
      </w:r>
      <w:r>
        <w:t>7</w:t>
      </w:r>
      <w:r w:rsidRPr="009B20C8">
        <w:t>.</w:t>
      </w:r>
      <w:r>
        <w:t>1</w:t>
      </w:r>
      <w:r w:rsidRPr="009B20C8">
        <w:t xml:space="preserve">% who were males.  </w:t>
      </w:r>
    </w:p>
    <w:p w14:paraId="4F6F4F55" w14:textId="77777777" w:rsidR="004C70C1" w:rsidRDefault="004C70C1" w:rsidP="0087745E">
      <w:pPr>
        <w:pStyle w:val="Heading3"/>
        <w:rPr>
          <w:sz w:val="28"/>
          <w:szCs w:val="28"/>
        </w:rPr>
      </w:pPr>
      <w:bookmarkStart w:id="89" w:name="_Toc214533132"/>
    </w:p>
    <w:p w14:paraId="17767BB8" w14:textId="5FF47F22" w:rsidR="00E8791B" w:rsidRPr="00A62A0B" w:rsidRDefault="00C34D12" w:rsidP="0087745E">
      <w:pPr>
        <w:pStyle w:val="Heading3"/>
        <w:rPr>
          <w:color w:val="00B050"/>
          <w:sz w:val="28"/>
          <w:szCs w:val="28"/>
        </w:rPr>
      </w:pPr>
      <w:r w:rsidRPr="00A62A0B">
        <w:rPr>
          <w:color w:val="00B050"/>
          <w:sz w:val="28"/>
          <w:szCs w:val="28"/>
        </w:rPr>
        <w:t>Length of Interaction</w:t>
      </w:r>
      <w:bookmarkEnd w:id="89"/>
    </w:p>
    <w:p w14:paraId="08542A0F" w14:textId="6171A6DB" w:rsidR="009937A9" w:rsidRDefault="008349D5" w:rsidP="008349D5">
      <w:r>
        <w:t>Close to 40% (</w:t>
      </w:r>
      <w:r w:rsidR="009937A9">
        <w:t>39.1%</w:t>
      </w:r>
      <w:r>
        <w:t>)</w:t>
      </w:r>
      <w:r w:rsidR="009937A9">
        <w:t xml:space="preserve"> of </w:t>
      </w:r>
      <w:r w:rsidR="00E1049F">
        <w:t xml:space="preserve">interactions </w:t>
      </w:r>
      <w:r w:rsidR="009937A9">
        <w:t xml:space="preserve">lasted 10 minutes and </w:t>
      </w:r>
      <w:r w:rsidR="00C05ABE">
        <w:t>under</w:t>
      </w:r>
      <w:r w:rsidR="009937A9">
        <w:t xml:space="preserve"> 37% </w:t>
      </w:r>
      <w:r>
        <w:t>lasted</w:t>
      </w:r>
      <w:r w:rsidR="009937A9">
        <w:t xml:space="preserve"> 11-20 minutes</w:t>
      </w:r>
      <w:r w:rsidR="00E1049F">
        <w:t xml:space="preserve"> and </w:t>
      </w:r>
      <w:r w:rsidR="009937A9">
        <w:t xml:space="preserve">19.6% </w:t>
      </w:r>
      <w:r>
        <w:t>took</w:t>
      </w:r>
      <w:r w:rsidR="009937A9">
        <w:t xml:space="preserve"> 21-40 minutes.</w:t>
      </w:r>
    </w:p>
    <w:p w14:paraId="3D951C53" w14:textId="77777777" w:rsidR="004C70C1" w:rsidRDefault="004C70C1" w:rsidP="00D0568B">
      <w:pPr>
        <w:spacing w:after="0"/>
        <w:rPr>
          <w:rFonts w:asciiTheme="majorHAnsi" w:eastAsiaTheme="majorEastAsia" w:hAnsiTheme="majorHAnsi" w:cstheme="majorBidi"/>
          <w:color w:val="243F60" w:themeColor="accent1" w:themeShade="7F"/>
          <w:sz w:val="28"/>
          <w:szCs w:val="28"/>
        </w:rPr>
      </w:pPr>
    </w:p>
    <w:p w14:paraId="38E01531" w14:textId="0FE20867" w:rsidR="00C34D12" w:rsidRPr="00A62A0B" w:rsidRDefault="00C34D12" w:rsidP="00D0568B">
      <w:pPr>
        <w:spacing w:after="0"/>
        <w:rPr>
          <w:rFonts w:asciiTheme="majorHAnsi" w:eastAsiaTheme="majorEastAsia" w:hAnsiTheme="majorHAnsi" w:cstheme="majorBidi"/>
          <w:color w:val="00B050"/>
          <w:sz w:val="28"/>
          <w:szCs w:val="28"/>
        </w:rPr>
      </w:pPr>
      <w:r w:rsidRPr="00A62A0B">
        <w:rPr>
          <w:rFonts w:asciiTheme="majorHAnsi" w:eastAsiaTheme="majorEastAsia" w:hAnsiTheme="majorHAnsi" w:cstheme="majorBidi"/>
          <w:color w:val="00B050"/>
          <w:sz w:val="28"/>
          <w:szCs w:val="28"/>
        </w:rPr>
        <w:t>Country of Origin</w:t>
      </w:r>
    </w:p>
    <w:p w14:paraId="354B03ED" w14:textId="04CEEB03" w:rsidR="00544803" w:rsidRPr="00544803" w:rsidRDefault="00544803" w:rsidP="00544803">
      <w:pPr>
        <w:rPr>
          <w:bCs/>
          <w:color w:val="auto"/>
          <w:sz w:val="22"/>
          <w:szCs w:val="22"/>
          <w:lang w:val="en-US" w:eastAsia="en-IE"/>
        </w:rPr>
      </w:pPr>
      <w:r w:rsidRPr="00544803">
        <w:rPr>
          <w:bCs/>
          <w:color w:val="auto"/>
          <w:sz w:val="22"/>
          <w:szCs w:val="22"/>
          <w:lang w:val="en-US" w:eastAsia="en-IE"/>
        </w:rPr>
        <w:t>Below we can see that most callers who had enquiries about Health indicated their country of origin as Ireland.</w:t>
      </w:r>
      <w:r w:rsidR="0058264C">
        <w:rPr>
          <w:bCs/>
          <w:color w:val="auto"/>
          <w:sz w:val="22"/>
          <w:szCs w:val="22"/>
          <w:lang w:val="en-US" w:eastAsia="en-IE"/>
        </w:rPr>
        <w:t xml:space="preserve"> Country of origin was recorded for 66.6% of Health callers.</w:t>
      </w:r>
    </w:p>
    <w:p w14:paraId="19E26A60" w14:textId="5CA2830E" w:rsidR="00544803" w:rsidRPr="00544803" w:rsidRDefault="00544803" w:rsidP="00544803">
      <w:pPr>
        <w:pStyle w:val="ListParagraph"/>
      </w:pPr>
      <w:r w:rsidRPr="00544803">
        <w:t>I</w:t>
      </w:r>
      <w:r w:rsidR="00F84746">
        <w:t>reland</w:t>
      </w:r>
      <w:r w:rsidRPr="00544803">
        <w:t xml:space="preserve"> – 78.4% </w:t>
      </w:r>
    </w:p>
    <w:p w14:paraId="1E17B61A" w14:textId="77777777" w:rsidR="00544803" w:rsidRPr="00544803" w:rsidRDefault="00544803" w:rsidP="00544803">
      <w:pPr>
        <w:pStyle w:val="ListParagraph"/>
      </w:pPr>
      <w:r w:rsidRPr="00544803">
        <w:t xml:space="preserve">Non-EU -   14.1%, </w:t>
      </w:r>
    </w:p>
    <w:p w14:paraId="4A7C4C51" w14:textId="5F063C2B" w:rsidR="009937A9" w:rsidRPr="009937A9" w:rsidRDefault="00544803" w:rsidP="00544803">
      <w:pPr>
        <w:pStyle w:val="ListParagraph"/>
      </w:pPr>
      <w:r w:rsidRPr="00544803">
        <w:t>EU (excluding Ireland) – 7.5%.</w:t>
      </w:r>
    </w:p>
    <w:p w14:paraId="700D1672" w14:textId="2450E02F" w:rsidR="00D0568B" w:rsidRPr="00D40FCE" w:rsidRDefault="00937DCA" w:rsidP="00F84746">
      <w:pPr>
        <w:rPr>
          <w:sz w:val="36"/>
          <w:szCs w:val="36"/>
        </w:rPr>
      </w:pPr>
      <w:bookmarkStart w:id="90" w:name="_Toc210658914"/>
      <w:r>
        <w:rPr>
          <w:rStyle w:val="Heading1Char"/>
        </w:rPr>
        <w:br w:type="page"/>
      </w:r>
      <w:r w:rsidR="00A32F21" w:rsidRPr="00D40FCE">
        <w:rPr>
          <w:rFonts w:asciiTheme="majorHAnsi" w:eastAsiaTheme="majorEastAsia" w:hAnsiTheme="majorHAnsi" w:cstheme="majorBidi"/>
          <w:color w:val="365F91" w:themeColor="accent1" w:themeShade="BF"/>
          <w:sz w:val="36"/>
          <w:szCs w:val="36"/>
        </w:rPr>
        <w:lastRenderedPageBreak/>
        <w:t>Section 4:</w:t>
      </w:r>
      <w:bookmarkEnd w:id="90"/>
      <w:r w:rsidR="00A32F21" w:rsidRPr="00D40FCE">
        <w:rPr>
          <w:sz w:val="36"/>
          <w:szCs w:val="36"/>
        </w:rPr>
        <w:t xml:space="preserve"> </w:t>
      </w:r>
      <w:r w:rsidR="008349D5" w:rsidRPr="00D40FCE">
        <w:rPr>
          <w:rFonts w:asciiTheme="majorHAnsi" w:eastAsiaTheme="majorEastAsia" w:hAnsiTheme="majorHAnsi" w:cstheme="majorBidi"/>
          <w:color w:val="365F91" w:themeColor="accent1" w:themeShade="BF"/>
          <w:sz w:val="36"/>
          <w:szCs w:val="36"/>
        </w:rPr>
        <w:t>Other Query Areas</w:t>
      </w:r>
      <w:r w:rsidR="00D065B1" w:rsidRPr="00D40FCE">
        <w:rPr>
          <w:sz w:val="36"/>
          <w:szCs w:val="36"/>
        </w:rPr>
        <w:t xml:space="preserve">  </w:t>
      </w:r>
    </w:p>
    <w:p w14:paraId="6415F8C5" w14:textId="50F2AF0E" w:rsidR="00860A5D" w:rsidRPr="00D0568B" w:rsidRDefault="008F2D9E" w:rsidP="00D0568B">
      <w:pPr>
        <w:spacing w:line="240" w:lineRule="auto"/>
        <w:jc w:val="both"/>
      </w:pPr>
      <w:r w:rsidRPr="00765AE7">
        <w:rPr>
          <w:sz w:val="22"/>
          <w:szCs w:val="22"/>
        </w:rPr>
        <w:t xml:space="preserve">This section </w:t>
      </w:r>
      <w:r w:rsidR="00860A5D" w:rsidRPr="00765AE7">
        <w:rPr>
          <w:sz w:val="22"/>
          <w:szCs w:val="22"/>
        </w:rPr>
        <w:t>offers</w:t>
      </w:r>
      <w:r w:rsidRPr="00765AE7">
        <w:rPr>
          <w:sz w:val="22"/>
          <w:szCs w:val="22"/>
        </w:rPr>
        <w:t xml:space="preserve"> insights into the categories that are not profiled in more detail </w:t>
      </w:r>
      <w:r w:rsidR="00860A5D" w:rsidRPr="00765AE7">
        <w:rPr>
          <w:sz w:val="22"/>
          <w:szCs w:val="22"/>
        </w:rPr>
        <w:t xml:space="preserve">above </w:t>
      </w:r>
      <w:r w:rsidR="00A3502F">
        <w:rPr>
          <w:sz w:val="22"/>
          <w:szCs w:val="22"/>
        </w:rPr>
        <w:t>and in the appendix</w:t>
      </w:r>
      <w:r w:rsidR="00860A5D" w:rsidRPr="00765AE7">
        <w:rPr>
          <w:sz w:val="22"/>
          <w:szCs w:val="22"/>
        </w:rPr>
        <w:t xml:space="preserve"> – i.e</w:t>
      </w:r>
      <w:r w:rsidR="00A3502F">
        <w:rPr>
          <w:sz w:val="22"/>
          <w:szCs w:val="22"/>
        </w:rPr>
        <w:t>.</w:t>
      </w:r>
      <w:r w:rsidR="00860A5D" w:rsidRPr="00765AE7">
        <w:rPr>
          <w:sz w:val="22"/>
          <w:szCs w:val="22"/>
        </w:rPr>
        <w:t xml:space="preserve"> that are not in the top three (social welfare, housing and health) query areas</w:t>
      </w:r>
      <w:r w:rsidRPr="00765AE7">
        <w:rPr>
          <w:sz w:val="22"/>
          <w:szCs w:val="22"/>
        </w:rPr>
        <w:t xml:space="preserve">. </w:t>
      </w:r>
    </w:p>
    <w:p w14:paraId="2721CCB1" w14:textId="7EC05112" w:rsidR="008F2D9E" w:rsidRDefault="008F2D9E" w:rsidP="007203C4">
      <w:pPr>
        <w:jc w:val="both"/>
      </w:pPr>
      <w:r w:rsidRPr="00765AE7">
        <w:rPr>
          <w:sz w:val="22"/>
          <w:szCs w:val="22"/>
        </w:rPr>
        <w:t>The query comparisons</w:t>
      </w:r>
      <w:r w:rsidR="00D00112">
        <w:rPr>
          <w:sz w:val="22"/>
          <w:szCs w:val="22"/>
        </w:rPr>
        <w:t>, as throughout this report,</w:t>
      </w:r>
      <w:r w:rsidRPr="00765AE7">
        <w:rPr>
          <w:sz w:val="22"/>
          <w:szCs w:val="22"/>
        </w:rPr>
        <w:t xml:space="preserve"> are </w:t>
      </w:r>
      <w:r w:rsidR="00860A5D" w:rsidRPr="00765AE7">
        <w:rPr>
          <w:sz w:val="22"/>
          <w:szCs w:val="22"/>
        </w:rPr>
        <w:t>between</w:t>
      </w:r>
      <w:r w:rsidRPr="00765AE7">
        <w:rPr>
          <w:sz w:val="22"/>
          <w:szCs w:val="22"/>
        </w:rPr>
        <w:t xml:space="preserve"> Q</w:t>
      </w:r>
      <w:r w:rsidR="00F55629" w:rsidRPr="00765AE7">
        <w:rPr>
          <w:sz w:val="22"/>
          <w:szCs w:val="22"/>
        </w:rPr>
        <w:t>2</w:t>
      </w:r>
      <w:r w:rsidR="00860A5D" w:rsidRPr="00765AE7">
        <w:rPr>
          <w:sz w:val="22"/>
          <w:szCs w:val="22"/>
        </w:rPr>
        <w:t>,</w:t>
      </w:r>
      <w:r w:rsidRPr="00765AE7">
        <w:rPr>
          <w:sz w:val="22"/>
          <w:szCs w:val="22"/>
        </w:rPr>
        <w:t xml:space="preserve"> 202</w:t>
      </w:r>
      <w:r w:rsidR="00E744C6" w:rsidRPr="00765AE7">
        <w:rPr>
          <w:sz w:val="22"/>
          <w:szCs w:val="22"/>
        </w:rPr>
        <w:t>4</w:t>
      </w:r>
      <w:r w:rsidRPr="00765AE7">
        <w:rPr>
          <w:sz w:val="22"/>
          <w:szCs w:val="22"/>
        </w:rPr>
        <w:t xml:space="preserve"> </w:t>
      </w:r>
      <w:r w:rsidR="00860A5D" w:rsidRPr="00765AE7">
        <w:rPr>
          <w:sz w:val="22"/>
          <w:szCs w:val="22"/>
        </w:rPr>
        <w:t>and</w:t>
      </w:r>
      <w:r w:rsidRPr="00765AE7">
        <w:rPr>
          <w:sz w:val="22"/>
          <w:szCs w:val="22"/>
        </w:rPr>
        <w:t xml:space="preserve"> Q</w:t>
      </w:r>
      <w:r w:rsidR="00F55629" w:rsidRPr="00765AE7">
        <w:rPr>
          <w:sz w:val="22"/>
          <w:szCs w:val="22"/>
        </w:rPr>
        <w:t>2</w:t>
      </w:r>
      <w:r w:rsidR="00860A5D" w:rsidRPr="00765AE7">
        <w:rPr>
          <w:sz w:val="22"/>
          <w:szCs w:val="22"/>
        </w:rPr>
        <w:t>,</w:t>
      </w:r>
      <w:r w:rsidRPr="00765AE7">
        <w:rPr>
          <w:sz w:val="22"/>
          <w:szCs w:val="22"/>
        </w:rPr>
        <w:t xml:space="preserve"> 202</w:t>
      </w:r>
      <w:r w:rsidR="00E744C6" w:rsidRPr="00765AE7">
        <w:rPr>
          <w:sz w:val="22"/>
          <w:szCs w:val="22"/>
        </w:rPr>
        <w:t>5</w:t>
      </w:r>
      <w:r w:rsidR="00860A5D" w:rsidRPr="00765AE7">
        <w:rPr>
          <w:sz w:val="22"/>
          <w:szCs w:val="22"/>
        </w:rPr>
        <w:t>. The</w:t>
      </w:r>
      <w:r w:rsidRPr="00765AE7">
        <w:rPr>
          <w:sz w:val="22"/>
          <w:szCs w:val="22"/>
        </w:rPr>
        <w:t xml:space="preserve"> numbers in brackets are the number of queries in </w:t>
      </w:r>
      <w:r w:rsidR="00D00112">
        <w:rPr>
          <w:sz w:val="22"/>
          <w:szCs w:val="22"/>
        </w:rPr>
        <w:t>this current quarter:</w:t>
      </w:r>
      <w:r w:rsidRPr="00765AE7">
        <w:rPr>
          <w:sz w:val="22"/>
          <w:szCs w:val="22"/>
        </w:rPr>
        <w:t xml:space="preserve"> Q</w:t>
      </w:r>
      <w:r w:rsidR="00F55629" w:rsidRPr="00765AE7">
        <w:rPr>
          <w:sz w:val="22"/>
          <w:szCs w:val="22"/>
        </w:rPr>
        <w:t>2</w:t>
      </w:r>
      <w:r w:rsidR="00860A5D" w:rsidRPr="00765AE7">
        <w:rPr>
          <w:sz w:val="22"/>
          <w:szCs w:val="22"/>
        </w:rPr>
        <w:t>,</w:t>
      </w:r>
      <w:r w:rsidRPr="00765AE7">
        <w:rPr>
          <w:sz w:val="22"/>
          <w:szCs w:val="22"/>
        </w:rPr>
        <w:t xml:space="preserve"> 202</w:t>
      </w:r>
      <w:r w:rsidR="00E744C6" w:rsidRPr="00765AE7">
        <w:rPr>
          <w:sz w:val="22"/>
          <w:szCs w:val="22"/>
        </w:rPr>
        <w:t>5</w:t>
      </w:r>
      <w:r w:rsidRPr="00726B8C">
        <w:t>.</w:t>
      </w:r>
    </w:p>
    <w:p w14:paraId="4F7CDE08" w14:textId="4B5EBF33" w:rsidR="00B1350A" w:rsidRPr="00B1350A" w:rsidRDefault="00B1350A" w:rsidP="007203C4">
      <w:pPr>
        <w:jc w:val="both"/>
        <w:rPr>
          <w:sz w:val="22"/>
          <w:szCs w:val="22"/>
        </w:rPr>
      </w:pPr>
      <w:r w:rsidRPr="00B1350A">
        <w:rPr>
          <w:sz w:val="22"/>
          <w:szCs w:val="22"/>
        </w:rPr>
        <w:t>Most category areas saw an overall decrease. Those that bucked this trend and saw an increase are highlighted in bold font.</w:t>
      </w:r>
    </w:p>
    <w:p w14:paraId="417BCD91" w14:textId="788168F3" w:rsidR="007F45EF" w:rsidRPr="005A45B1" w:rsidRDefault="007F45EF" w:rsidP="00A5360A">
      <w:pPr>
        <w:spacing w:after="0"/>
      </w:pPr>
      <w:bookmarkStart w:id="91" w:name="_Toc210658915"/>
      <w:bookmarkStart w:id="92" w:name="_Toc214533133"/>
      <w:r w:rsidRPr="00A62A0B">
        <w:rPr>
          <w:rStyle w:val="Heading2Char"/>
          <w:color w:val="00B050"/>
        </w:rPr>
        <w:t>Money and Tax</w:t>
      </w:r>
      <w:bookmarkEnd w:id="91"/>
      <w:bookmarkEnd w:id="92"/>
      <w:r w:rsidRPr="00A62A0B">
        <w:rPr>
          <w:rStyle w:val="Heading2Char"/>
          <w:color w:val="00B050"/>
          <w:sz w:val="32"/>
          <w:szCs w:val="32"/>
        </w:rPr>
        <w:t xml:space="preserve"> </w:t>
      </w:r>
      <w:r w:rsidRPr="005A45B1">
        <w:t xml:space="preserve">queries decreased by </w:t>
      </w:r>
      <w:r w:rsidR="00F322CC" w:rsidRPr="005A45B1">
        <w:t>2.7</w:t>
      </w:r>
      <w:r w:rsidRPr="005A45B1">
        <w:t>% (</w:t>
      </w:r>
      <w:r w:rsidR="00F322CC" w:rsidRPr="005A45B1">
        <w:t>9,895</w:t>
      </w:r>
      <w:r w:rsidRPr="005A45B1">
        <w:t>).</w:t>
      </w:r>
    </w:p>
    <w:p w14:paraId="458A0FC3" w14:textId="5EF9BAF9" w:rsidR="007F45EF" w:rsidRPr="00726B8C" w:rsidRDefault="007F45EF" w:rsidP="00335F0C">
      <w:pPr>
        <w:pStyle w:val="ListParagraph"/>
      </w:pPr>
      <w:r w:rsidRPr="00726B8C">
        <w:t xml:space="preserve">Income Tax Credits and Reliefs queries decreased by </w:t>
      </w:r>
      <w:r w:rsidR="009440DD">
        <w:t>1</w:t>
      </w:r>
      <w:r w:rsidR="00F322CC">
        <w:t>2.9</w:t>
      </w:r>
      <w:r w:rsidRPr="00726B8C">
        <w:t>% (</w:t>
      </w:r>
      <w:r w:rsidR="009440DD">
        <w:t>2,</w:t>
      </w:r>
      <w:r w:rsidR="00F322CC">
        <w:t>015</w:t>
      </w:r>
      <w:r w:rsidRPr="00726B8C">
        <w:t>).</w:t>
      </w:r>
    </w:p>
    <w:p w14:paraId="5C8B8EBE" w14:textId="72F93D9B" w:rsidR="007F45EF" w:rsidRPr="00726B8C" w:rsidRDefault="007F45EF" w:rsidP="00335F0C">
      <w:pPr>
        <w:pStyle w:val="ListParagraph"/>
      </w:pPr>
      <w:r w:rsidRPr="00B1350A">
        <w:rPr>
          <w:b/>
        </w:rPr>
        <w:t>Income Tax queries</w:t>
      </w:r>
      <w:r w:rsidRPr="00726B8C">
        <w:t xml:space="preserve"> </w:t>
      </w:r>
      <w:r w:rsidR="00F322CC" w:rsidRPr="00B1350A">
        <w:rPr>
          <w:b/>
        </w:rPr>
        <w:t>in</w:t>
      </w:r>
      <w:r w:rsidR="00E71DD2" w:rsidRPr="00B1350A">
        <w:rPr>
          <w:b/>
        </w:rPr>
        <w:t>creased</w:t>
      </w:r>
      <w:r w:rsidR="008C2C50">
        <w:t xml:space="preserve"> </w:t>
      </w:r>
      <w:r w:rsidRPr="00726B8C">
        <w:t xml:space="preserve">by </w:t>
      </w:r>
      <w:r w:rsidR="00F322CC">
        <w:t>3.1</w:t>
      </w:r>
      <w:r w:rsidRPr="00726B8C">
        <w:t>% (</w:t>
      </w:r>
      <w:r w:rsidR="00FB0EF8">
        <w:t>1,882</w:t>
      </w:r>
      <w:r w:rsidRPr="00726B8C">
        <w:t>).</w:t>
      </w:r>
    </w:p>
    <w:p w14:paraId="70F0063B" w14:textId="7EA4592B" w:rsidR="007F45EF" w:rsidRPr="0030033B" w:rsidRDefault="007F45EF" w:rsidP="00335F0C">
      <w:pPr>
        <w:pStyle w:val="ListParagraph"/>
      </w:pPr>
      <w:r w:rsidRPr="00B1350A">
        <w:rPr>
          <w:b/>
        </w:rPr>
        <w:t xml:space="preserve">Revenue Online queries </w:t>
      </w:r>
      <w:r w:rsidR="0030033B" w:rsidRPr="00B1350A">
        <w:rPr>
          <w:b/>
        </w:rPr>
        <w:t>in</w:t>
      </w:r>
      <w:r w:rsidRPr="00B1350A">
        <w:rPr>
          <w:b/>
        </w:rPr>
        <w:t>creased</w:t>
      </w:r>
      <w:r w:rsidRPr="0030033B">
        <w:t xml:space="preserve"> by </w:t>
      </w:r>
      <w:r w:rsidR="00FB0EF8">
        <w:t>4.8</w:t>
      </w:r>
      <w:r w:rsidRPr="0030033B">
        <w:t>% (</w:t>
      </w:r>
      <w:r w:rsidR="00FB0EF8">
        <w:t>1,600</w:t>
      </w:r>
      <w:r w:rsidRPr="0030033B">
        <w:t>).</w:t>
      </w:r>
    </w:p>
    <w:p w14:paraId="2CD6A4C4" w14:textId="6D695BD9" w:rsidR="007F45EF" w:rsidRDefault="007F45EF" w:rsidP="00335F0C">
      <w:pPr>
        <w:pStyle w:val="ListParagraph"/>
      </w:pPr>
      <w:r w:rsidRPr="00B1350A">
        <w:rPr>
          <w:b/>
        </w:rPr>
        <w:t xml:space="preserve">Income Tax refund queries </w:t>
      </w:r>
      <w:r w:rsidR="00FB0EF8" w:rsidRPr="00B1350A">
        <w:rPr>
          <w:b/>
        </w:rPr>
        <w:t>in</w:t>
      </w:r>
      <w:r w:rsidRPr="00B1350A">
        <w:rPr>
          <w:b/>
        </w:rPr>
        <w:t>creased</w:t>
      </w:r>
      <w:r w:rsidRPr="00726B8C">
        <w:t xml:space="preserve"> by </w:t>
      </w:r>
      <w:r w:rsidR="00FB0EF8">
        <w:t>8.1</w:t>
      </w:r>
      <w:r w:rsidRPr="00726B8C">
        <w:t>% (</w:t>
      </w:r>
      <w:r w:rsidR="00027E2F">
        <w:t>665</w:t>
      </w:r>
      <w:r w:rsidRPr="00726B8C">
        <w:t>).</w:t>
      </w:r>
    </w:p>
    <w:p w14:paraId="2E38EB9E" w14:textId="276D5FEE" w:rsidR="008F2D9E" w:rsidRPr="005A45B1" w:rsidRDefault="008F2D9E" w:rsidP="00A5360A">
      <w:pPr>
        <w:spacing w:after="0"/>
        <w:rPr>
          <w:rStyle w:val="Heading2Char"/>
        </w:rPr>
      </w:pPr>
      <w:bookmarkStart w:id="93" w:name="_Toc210658916"/>
      <w:bookmarkStart w:id="94" w:name="_Toc214533134"/>
      <w:r w:rsidRPr="00A62A0B">
        <w:rPr>
          <w:rStyle w:val="Heading2Char"/>
          <w:color w:val="00B050"/>
        </w:rPr>
        <w:t>Employment</w:t>
      </w:r>
      <w:bookmarkEnd w:id="93"/>
      <w:bookmarkEnd w:id="94"/>
      <w:r w:rsidRPr="00A62A0B">
        <w:rPr>
          <w:rStyle w:val="Heading2Char"/>
          <w:color w:val="00B050"/>
        </w:rPr>
        <w:t xml:space="preserve"> </w:t>
      </w:r>
      <w:r w:rsidRPr="005A45B1">
        <w:t xml:space="preserve">queries </w:t>
      </w:r>
      <w:r w:rsidR="000700FD" w:rsidRPr="005A45B1">
        <w:t xml:space="preserve">decreased by </w:t>
      </w:r>
      <w:r w:rsidR="00027E2F" w:rsidRPr="005A45B1">
        <w:t>12.0</w:t>
      </w:r>
      <w:r w:rsidR="000700FD" w:rsidRPr="005A45B1">
        <w:t>%</w:t>
      </w:r>
      <w:r w:rsidRPr="005A45B1">
        <w:t xml:space="preserve"> (</w:t>
      </w:r>
      <w:r w:rsidR="00027E2F" w:rsidRPr="005A45B1">
        <w:t>9</w:t>
      </w:r>
      <w:r w:rsidR="00CC487E" w:rsidRPr="005A45B1">
        <w:t>,859</w:t>
      </w:r>
      <w:r w:rsidRPr="005A45B1">
        <w:t>).</w:t>
      </w:r>
    </w:p>
    <w:p w14:paraId="58B3E3B0" w14:textId="49510F38" w:rsidR="008F2D9E" w:rsidRDefault="008F2D9E" w:rsidP="00335F0C">
      <w:pPr>
        <w:pStyle w:val="ListParagraph"/>
      </w:pPr>
      <w:r w:rsidRPr="00726B8C">
        <w:t xml:space="preserve">Employment Rights and Conditions queries decreased by </w:t>
      </w:r>
      <w:r w:rsidR="001809DE">
        <w:t>10.3</w:t>
      </w:r>
      <w:r w:rsidRPr="00726B8C">
        <w:t>% (</w:t>
      </w:r>
      <w:r w:rsidR="001809DE">
        <w:t>6,676</w:t>
      </w:r>
      <w:r w:rsidRPr="00726B8C">
        <w:t>).</w:t>
      </w:r>
    </w:p>
    <w:p w14:paraId="1AF72641" w14:textId="71FAC81F" w:rsidR="00283B37" w:rsidRDefault="00283B37" w:rsidP="00335F0C">
      <w:pPr>
        <w:pStyle w:val="ListParagraph"/>
      </w:pPr>
      <w:r>
        <w:t>Contracts of Employment queries decreased by 12% (971).</w:t>
      </w:r>
    </w:p>
    <w:p w14:paraId="68F0F2DB" w14:textId="4D1FADFA" w:rsidR="00283B37" w:rsidRDefault="00437801" w:rsidP="00335F0C">
      <w:pPr>
        <w:pStyle w:val="ListParagraph"/>
      </w:pPr>
      <w:r>
        <w:t>Leave and Holiday queries decreased by 12.6% (756).</w:t>
      </w:r>
      <w:r>
        <w:tab/>
      </w:r>
    </w:p>
    <w:p w14:paraId="790D1CBE" w14:textId="2E72B04A" w:rsidR="00437801" w:rsidRPr="00726B8C" w:rsidRDefault="00437801" w:rsidP="00335F0C">
      <w:pPr>
        <w:pStyle w:val="ListParagraph"/>
      </w:pPr>
      <w:r>
        <w:t>Sick Leave and Sick Pay Scheme queries decreased by 22% (</w:t>
      </w:r>
      <w:r w:rsidR="00EC3FC8">
        <w:t>581).</w:t>
      </w:r>
    </w:p>
    <w:p w14:paraId="299936F4" w14:textId="386330FA" w:rsidR="008F2D9E" w:rsidRPr="001E60A9" w:rsidRDefault="008F2D9E" w:rsidP="00335F0C">
      <w:pPr>
        <w:pStyle w:val="ListParagraph"/>
      </w:pPr>
      <w:r w:rsidRPr="001E60A9">
        <w:t xml:space="preserve">Unemployment and Redundancy </w:t>
      </w:r>
      <w:r w:rsidR="00484F16">
        <w:t>remained at a similar level</w:t>
      </w:r>
      <w:r w:rsidRPr="001E60A9">
        <w:t xml:space="preserve"> (</w:t>
      </w:r>
      <w:r w:rsidR="00056B8E">
        <w:t>9</w:t>
      </w:r>
      <w:r w:rsidR="00230F34">
        <w:t>40</w:t>
      </w:r>
      <w:r w:rsidRPr="001E60A9">
        <w:t>).</w:t>
      </w:r>
    </w:p>
    <w:p w14:paraId="75DE04A8" w14:textId="12D084DD" w:rsidR="008F2D9E" w:rsidRDefault="008F2D9E" w:rsidP="00335F0C">
      <w:pPr>
        <w:pStyle w:val="ListParagraph"/>
      </w:pPr>
      <w:r w:rsidRPr="001E60A9">
        <w:t xml:space="preserve">Self-employment queries </w:t>
      </w:r>
      <w:r w:rsidR="00056B8E">
        <w:t>de</w:t>
      </w:r>
      <w:r w:rsidRPr="001E60A9">
        <w:t xml:space="preserve">creased by </w:t>
      </w:r>
      <w:r w:rsidR="00230F34">
        <w:t>16</w:t>
      </w:r>
      <w:r w:rsidRPr="001E60A9">
        <w:t>% (</w:t>
      </w:r>
      <w:r w:rsidR="00230F34">
        <w:t>814</w:t>
      </w:r>
      <w:r w:rsidRPr="001E60A9">
        <w:t>).</w:t>
      </w:r>
    </w:p>
    <w:p w14:paraId="51E25B3E" w14:textId="7B495EE5" w:rsidR="00056B8E" w:rsidRPr="008719F9" w:rsidRDefault="00056B8E" w:rsidP="00335F0C">
      <w:pPr>
        <w:pStyle w:val="ListParagraph"/>
      </w:pPr>
      <w:r>
        <w:t xml:space="preserve">Enforcement and Redress queries decreased by </w:t>
      </w:r>
      <w:r w:rsidR="00230F34">
        <w:t>17.8</w:t>
      </w:r>
      <w:r>
        <w:t>% (6</w:t>
      </w:r>
      <w:r w:rsidR="00230F34">
        <w:t>00</w:t>
      </w:r>
      <w:r>
        <w:t>).</w:t>
      </w:r>
    </w:p>
    <w:p w14:paraId="02CB5BC1" w14:textId="6914ED44" w:rsidR="008F2D9E" w:rsidRPr="00F63E60" w:rsidRDefault="008F2D9E" w:rsidP="00A5360A">
      <w:pPr>
        <w:spacing w:after="0"/>
        <w:rPr>
          <w:rStyle w:val="Heading2Char"/>
          <w:sz w:val="24"/>
          <w:szCs w:val="24"/>
        </w:rPr>
      </w:pPr>
      <w:bookmarkStart w:id="95" w:name="_Toc210658917"/>
      <w:bookmarkStart w:id="96" w:name="_Toc214533135"/>
      <w:r w:rsidRPr="00A62A0B">
        <w:rPr>
          <w:rStyle w:val="Heading2Char"/>
          <w:color w:val="00B050"/>
        </w:rPr>
        <w:t>Moving Country</w:t>
      </w:r>
      <w:bookmarkEnd w:id="95"/>
      <w:bookmarkEnd w:id="96"/>
      <w:r w:rsidRPr="00A62A0B">
        <w:rPr>
          <w:rStyle w:val="Heading2Char"/>
          <w:b/>
          <w:bCs/>
          <w:color w:val="00B050"/>
          <w:sz w:val="24"/>
          <w:szCs w:val="24"/>
        </w:rPr>
        <w:t xml:space="preserve"> </w:t>
      </w:r>
      <w:r w:rsidRPr="00367582">
        <w:rPr>
          <w:b/>
          <w:bCs/>
          <w:sz w:val="22"/>
          <w:szCs w:val="22"/>
        </w:rPr>
        <w:t xml:space="preserve">queries </w:t>
      </w:r>
      <w:r w:rsidR="004E0B3E" w:rsidRPr="00367582">
        <w:rPr>
          <w:b/>
          <w:bCs/>
          <w:sz w:val="22"/>
          <w:szCs w:val="22"/>
        </w:rPr>
        <w:t>increased</w:t>
      </w:r>
      <w:r w:rsidR="004E0B3E" w:rsidRPr="00F63E60">
        <w:rPr>
          <w:sz w:val="22"/>
          <w:szCs w:val="22"/>
        </w:rPr>
        <w:t xml:space="preserve"> b</w:t>
      </w:r>
      <w:r w:rsidR="004D7303" w:rsidRPr="00F63E60">
        <w:rPr>
          <w:sz w:val="22"/>
          <w:szCs w:val="22"/>
        </w:rPr>
        <w:t xml:space="preserve">y </w:t>
      </w:r>
      <w:r w:rsidR="00E2130D" w:rsidRPr="00F63E60">
        <w:rPr>
          <w:sz w:val="22"/>
          <w:szCs w:val="22"/>
        </w:rPr>
        <w:t>2.3</w:t>
      </w:r>
      <w:r w:rsidR="004D7303" w:rsidRPr="00F63E60">
        <w:rPr>
          <w:sz w:val="22"/>
          <w:szCs w:val="22"/>
        </w:rPr>
        <w:t>%</w:t>
      </w:r>
      <w:r w:rsidRPr="00F63E60">
        <w:rPr>
          <w:sz w:val="22"/>
          <w:szCs w:val="22"/>
        </w:rPr>
        <w:t xml:space="preserve"> (</w:t>
      </w:r>
      <w:r w:rsidR="004D7303" w:rsidRPr="00F63E60">
        <w:rPr>
          <w:sz w:val="22"/>
          <w:szCs w:val="22"/>
        </w:rPr>
        <w:t>9</w:t>
      </w:r>
      <w:r w:rsidR="00E2130D" w:rsidRPr="00F63E60">
        <w:rPr>
          <w:sz w:val="22"/>
          <w:szCs w:val="22"/>
        </w:rPr>
        <w:t>,549</w:t>
      </w:r>
      <w:r w:rsidRPr="00F63E60">
        <w:rPr>
          <w:sz w:val="22"/>
          <w:szCs w:val="22"/>
        </w:rPr>
        <w:t>).</w:t>
      </w:r>
    </w:p>
    <w:p w14:paraId="4E8BA453" w14:textId="5218E6C2" w:rsidR="008F2D9E" w:rsidRDefault="008F2D9E" w:rsidP="00335F0C">
      <w:pPr>
        <w:pStyle w:val="ListParagraph"/>
      </w:pPr>
      <w:r w:rsidRPr="00726B8C">
        <w:t xml:space="preserve">Irish Citizenship queries decreased by </w:t>
      </w:r>
      <w:r w:rsidR="002C6EF3">
        <w:t>9.1</w:t>
      </w:r>
      <w:r w:rsidRPr="00726B8C">
        <w:t>% (</w:t>
      </w:r>
      <w:r w:rsidR="002C6EF3">
        <w:t>2,708</w:t>
      </w:r>
      <w:r w:rsidRPr="00726B8C">
        <w:t>).</w:t>
      </w:r>
    </w:p>
    <w:p w14:paraId="4E315DCD" w14:textId="25610CF8" w:rsidR="008C2C50" w:rsidRPr="001E60A9" w:rsidRDefault="008C2C50" w:rsidP="00335F0C">
      <w:pPr>
        <w:pStyle w:val="ListParagraph"/>
      </w:pPr>
      <w:r w:rsidRPr="00B1350A">
        <w:rPr>
          <w:b/>
        </w:rPr>
        <w:t xml:space="preserve">Irish Residence Permit (IRP) Applications and </w:t>
      </w:r>
      <w:r w:rsidR="00E71DD2" w:rsidRPr="00B1350A">
        <w:rPr>
          <w:b/>
        </w:rPr>
        <w:t xml:space="preserve">Renewal </w:t>
      </w:r>
      <w:r w:rsidR="00B1350A" w:rsidRPr="00B1350A">
        <w:rPr>
          <w:b/>
          <w:bCs w:val="0"/>
        </w:rPr>
        <w:t>increased</w:t>
      </w:r>
      <w:r w:rsidR="00B1350A">
        <w:t xml:space="preserve"> - </w:t>
      </w:r>
      <w:r w:rsidR="00034D72">
        <w:t>more than doubled</w:t>
      </w:r>
      <w:r w:rsidRPr="001E60A9">
        <w:t xml:space="preserve"> </w:t>
      </w:r>
      <w:r w:rsidR="00B1350A">
        <w:t>-</w:t>
      </w:r>
      <w:r w:rsidRPr="001E60A9">
        <w:t xml:space="preserve"> (</w:t>
      </w:r>
      <w:r w:rsidR="00034D72">
        <w:t>1,</w:t>
      </w:r>
      <w:r w:rsidR="003544C7">
        <w:t>562</w:t>
      </w:r>
      <w:r w:rsidRPr="001E60A9">
        <w:t>).</w:t>
      </w:r>
    </w:p>
    <w:p w14:paraId="5E2BDA3F" w14:textId="02C7F428" w:rsidR="008F2D9E" w:rsidRDefault="008F2D9E" w:rsidP="00335F0C">
      <w:pPr>
        <w:pStyle w:val="ListParagraph"/>
      </w:pPr>
      <w:r w:rsidRPr="00726B8C">
        <w:t xml:space="preserve">Visa queries </w:t>
      </w:r>
      <w:r w:rsidR="003544C7">
        <w:t>de</w:t>
      </w:r>
      <w:r w:rsidR="008C2C50">
        <w:t xml:space="preserve">creased </w:t>
      </w:r>
      <w:r w:rsidRPr="00726B8C">
        <w:t xml:space="preserve">by </w:t>
      </w:r>
      <w:r w:rsidR="003544C7">
        <w:t>1</w:t>
      </w:r>
      <w:r w:rsidR="00B66E30">
        <w:t>6.</w:t>
      </w:r>
      <w:r w:rsidR="003544C7">
        <w:t>3</w:t>
      </w:r>
      <w:r w:rsidRPr="00726B8C">
        <w:t>% (</w:t>
      </w:r>
      <w:r w:rsidR="003544C7">
        <w:t>715</w:t>
      </w:r>
      <w:r w:rsidRPr="00726B8C">
        <w:t>).</w:t>
      </w:r>
    </w:p>
    <w:p w14:paraId="18D6E70F" w14:textId="4D09126A" w:rsidR="00F43E0A" w:rsidRPr="00726B8C" w:rsidRDefault="00F43E0A" w:rsidP="00335F0C">
      <w:pPr>
        <w:pStyle w:val="ListParagraph"/>
      </w:pPr>
      <w:r w:rsidRPr="001E60A9">
        <w:t xml:space="preserve">Queries relating to Asylum Seekers and Refugees queries </w:t>
      </w:r>
      <w:r>
        <w:t>remained at a similar level</w:t>
      </w:r>
      <w:r w:rsidRPr="001E60A9">
        <w:t xml:space="preserve"> (</w:t>
      </w:r>
      <w:r>
        <w:t>471</w:t>
      </w:r>
      <w:r w:rsidRPr="001E60A9">
        <w:t>).</w:t>
      </w:r>
    </w:p>
    <w:p w14:paraId="395E2911" w14:textId="4746FCEE" w:rsidR="008F2D9E" w:rsidRPr="001E60A9" w:rsidRDefault="008F2D9E" w:rsidP="00335F0C">
      <w:pPr>
        <w:pStyle w:val="ListParagraph"/>
      </w:pPr>
      <w:r w:rsidRPr="001E60A9">
        <w:t xml:space="preserve">Asylum Seekers/Refugees- Ukrainian queries </w:t>
      </w:r>
      <w:r w:rsidR="00F43E0A">
        <w:t>decreased by 35.6%</w:t>
      </w:r>
      <w:r w:rsidRPr="001E60A9">
        <w:t xml:space="preserve"> (</w:t>
      </w:r>
      <w:r w:rsidR="002E6B01">
        <w:t>4</w:t>
      </w:r>
      <w:r w:rsidR="00F43E0A">
        <w:t>38</w:t>
      </w:r>
      <w:r w:rsidRPr="001E60A9">
        <w:t>).</w:t>
      </w:r>
    </w:p>
    <w:p w14:paraId="604FDADD" w14:textId="492BBC73" w:rsidR="008F2D9E" w:rsidRPr="005A45B1" w:rsidRDefault="008F2D9E" w:rsidP="00A5360A">
      <w:pPr>
        <w:spacing w:after="0"/>
      </w:pPr>
      <w:bookmarkStart w:id="97" w:name="_Toc210658918"/>
      <w:bookmarkStart w:id="98" w:name="_Toc214533136"/>
      <w:r w:rsidRPr="00A62A0B">
        <w:rPr>
          <w:rStyle w:val="Heading2Char"/>
          <w:color w:val="00B050"/>
        </w:rPr>
        <w:t>Travel and Recreation</w:t>
      </w:r>
      <w:bookmarkEnd w:id="97"/>
      <w:bookmarkEnd w:id="98"/>
      <w:r w:rsidRPr="00A62A0B">
        <w:rPr>
          <w:color w:val="00B050"/>
        </w:rPr>
        <w:t xml:space="preserve"> </w:t>
      </w:r>
      <w:r w:rsidRPr="005A45B1">
        <w:rPr>
          <w:sz w:val="22"/>
          <w:szCs w:val="22"/>
        </w:rPr>
        <w:t xml:space="preserve">queries </w:t>
      </w:r>
      <w:r w:rsidR="00FC311E" w:rsidRPr="005A45B1">
        <w:rPr>
          <w:sz w:val="22"/>
          <w:szCs w:val="22"/>
        </w:rPr>
        <w:t>de</w:t>
      </w:r>
      <w:r w:rsidR="008C2C50" w:rsidRPr="005A45B1">
        <w:rPr>
          <w:sz w:val="22"/>
          <w:szCs w:val="22"/>
        </w:rPr>
        <w:t>creased</w:t>
      </w:r>
      <w:r w:rsidRPr="005A45B1">
        <w:rPr>
          <w:sz w:val="22"/>
          <w:szCs w:val="22"/>
        </w:rPr>
        <w:t xml:space="preserve"> by</w:t>
      </w:r>
      <w:r w:rsidR="00667072" w:rsidRPr="005A45B1">
        <w:rPr>
          <w:sz w:val="22"/>
          <w:szCs w:val="22"/>
        </w:rPr>
        <w:t xml:space="preserve"> </w:t>
      </w:r>
      <w:r w:rsidR="00FC311E" w:rsidRPr="005A45B1">
        <w:rPr>
          <w:sz w:val="22"/>
          <w:szCs w:val="22"/>
        </w:rPr>
        <w:t>1.4</w:t>
      </w:r>
      <w:r w:rsidRPr="005A45B1">
        <w:rPr>
          <w:sz w:val="22"/>
          <w:szCs w:val="22"/>
        </w:rPr>
        <w:t>% (</w:t>
      </w:r>
      <w:r w:rsidR="00667072" w:rsidRPr="005A45B1">
        <w:rPr>
          <w:sz w:val="22"/>
          <w:szCs w:val="22"/>
        </w:rPr>
        <w:t>5,</w:t>
      </w:r>
      <w:r w:rsidR="00FC311E" w:rsidRPr="005A45B1">
        <w:rPr>
          <w:sz w:val="22"/>
          <w:szCs w:val="22"/>
        </w:rPr>
        <w:t>094</w:t>
      </w:r>
      <w:r w:rsidRPr="005A45B1">
        <w:rPr>
          <w:sz w:val="22"/>
          <w:szCs w:val="22"/>
        </w:rPr>
        <w:t>).</w:t>
      </w:r>
    </w:p>
    <w:p w14:paraId="728C361C" w14:textId="70A447F4" w:rsidR="008F2D9E" w:rsidRPr="00367582" w:rsidRDefault="008F2D9E" w:rsidP="00335F0C">
      <w:pPr>
        <w:pStyle w:val="ListParagraph"/>
      </w:pPr>
      <w:r w:rsidRPr="00B1350A">
        <w:rPr>
          <w:b/>
        </w:rPr>
        <w:t xml:space="preserve">Queries relating to Motoring </w:t>
      </w:r>
      <w:r w:rsidR="00367582" w:rsidRPr="00B1350A">
        <w:rPr>
          <w:b/>
        </w:rPr>
        <w:t>increased</w:t>
      </w:r>
      <w:r w:rsidR="008C2C50" w:rsidRPr="00367582">
        <w:t xml:space="preserve"> by </w:t>
      </w:r>
      <w:r w:rsidR="008A67CE" w:rsidRPr="00367582">
        <w:t>1</w:t>
      </w:r>
      <w:r w:rsidR="00BE27E6" w:rsidRPr="00367582">
        <w:t>8.1</w:t>
      </w:r>
      <w:r w:rsidR="008A67CE" w:rsidRPr="00367582">
        <w:t>%</w:t>
      </w:r>
      <w:r w:rsidRPr="00367582">
        <w:t xml:space="preserve"> (</w:t>
      </w:r>
      <w:r w:rsidR="008A67CE" w:rsidRPr="00367582">
        <w:t>2,2</w:t>
      </w:r>
      <w:r w:rsidR="00F121C7" w:rsidRPr="00367582">
        <w:t>0</w:t>
      </w:r>
      <w:r w:rsidR="008A67CE" w:rsidRPr="00367582">
        <w:t>3</w:t>
      </w:r>
      <w:r w:rsidRPr="00367582">
        <w:t>).</w:t>
      </w:r>
    </w:p>
    <w:p w14:paraId="0804CA9C" w14:textId="72D42A3A" w:rsidR="008F2D9E" w:rsidRPr="00726B8C" w:rsidRDefault="008F2D9E" w:rsidP="00335F0C">
      <w:pPr>
        <w:pStyle w:val="ListParagraph"/>
      </w:pPr>
      <w:r w:rsidRPr="00726B8C">
        <w:t xml:space="preserve">Passport queries </w:t>
      </w:r>
      <w:r w:rsidR="00F121C7">
        <w:t>de</w:t>
      </w:r>
      <w:r w:rsidR="008A67CE">
        <w:t xml:space="preserve">creased by </w:t>
      </w:r>
      <w:r w:rsidR="00F121C7">
        <w:t>12.6</w:t>
      </w:r>
      <w:r w:rsidR="008A67CE">
        <w:t>%</w:t>
      </w:r>
      <w:r w:rsidRPr="00726B8C">
        <w:t xml:space="preserve"> (1,</w:t>
      </w:r>
      <w:r w:rsidR="00F121C7">
        <w:t>509</w:t>
      </w:r>
      <w:r w:rsidRPr="00726B8C">
        <w:t>).</w:t>
      </w:r>
    </w:p>
    <w:p w14:paraId="3ADD6EA8" w14:textId="2599A9EA" w:rsidR="008F2D9E" w:rsidRPr="00726B8C" w:rsidRDefault="008F2D9E" w:rsidP="00335F0C">
      <w:pPr>
        <w:pStyle w:val="ListParagraph"/>
      </w:pPr>
      <w:r w:rsidRPr="00726B8C">
        <w:t xml:space="preserve">Transport and Disability decreased by </w:t>
      </w:r>
      <w:r w:rsidR="008C2C50">
        <w:t>2</w:t>
      </w:r>
      <w:r w:rsidR="00F121C7">
        <w:t>8.1</w:t>
      </w:r>
      <w:r w:rsidRPr="00726B8C">
        <w:t>% (2</w:t>
      </w:r>
      <w:r w:rsidR="00603DAB">
        <w:t>51</w:t>
      </w:r>
      <w:r w:rsidRPr="00726B8C">
        <w:t>).</w:t>
      </w:r>
    </w:p>
    <w:p w14:paraId="5BEAEE68" w14:textId="4C16DB3F" w:rsidR="008F2D9E" w:rsidRPr="005A45B1" w:rsidRDefault="008F2D9E" w:rsidP="00A5360A">
      <w:pPr>
        <w:spacing w:after="0"/>
      </w:pPr>
      <w:bookmarkStart w:id="99" w:name="_Toc210658919"/>
      <w:bookmarkStart w:id="100" w:name="_Toc214533137"/>
      <w:r w:rsidRPr="00A62A0B">
        <w:rPr>
          <w:rStyle w:val="Heading2Char"/>
          <w:color w:val="00B050"/>
        </w:rPr>
        <w:t>Justice</w:t>
      </w:r>
      <w:bookmarkEnd w:id="99"/>
      <w:bookmarkEnd w:id="100"/>
      <w:r w:rsidRPr="00A62A0B">
        <w:rPr>
          <w:color w:val="00B050"/>
        </w:rPr>
        <w:t xml:space="preserve"> </w:t>
      </w:r>
      <w:r w:rsidRPr="005A45B1">
        <w:t>queries dec</w:t>
      </w:r>
      <w:r w:rsidR="00336F60" w:rsidRPr="005A45B1">
        <w:t>reased by 5.0</w:t>
      </w:r>
      <w:r w:rsidRPr="005A45B1">
        <w:t>% (4,</w:t>
      </w:r>
      <w:r w:rsidR="00336F60" w:rsidRPr="005A45B1">
        <w:t>483</w:t>
      </w:r>
      <w:r w:rsidRPr="005A45B1">
        <w:t>).</w:t>
      </w:r>
    </w:p>
    <w:p w14:paraId="5EC901A4" w14:textId="222E0D72" w:rsidR="008F2D9E" w:rsidRPr="00726B8C" w:rsidRDefault="008F2D9E" w:rsidP="00335F0C">
      <w:pPr>
        <w:pStyle w:val="ListParagraph"/>
      </w:pPr>
      <w:r w:rsidRPr="00726B8C">
        <w:t>Legal Aid and Advice queries dec</w:t>
      </w:r>
      <w:r w:rsidR="00D52D45">
        <w:t>reased</w:t>
      </w:r>
      <w:r w:rsidRPr="00726B8C">
        <w:t xml:space="preserve"> by </w:t>
      </w:r>
      <w:r w:rsidR="00D52D45">
        <w:t>5.9</w:t>
      </w:r>
      <w:r w:rsidRPr="00726B8C">
        <w:t>% (</w:t>
      </w:r>
      <w:r w:rsidR="00D772D6">
        <w:t>2,</w:t>
      </w:r>
      <w:r w:rsidR="00D52D45">
        <w:t>087</w:t>
      </w:r>
      <w:r w:rsidRPr="00726B8C">
        <w:t>).</w:t>
      </w:r>
    </w:p>
    <w:p w14:paraId="7CDEFE9F" w14:textId="090C7F37" w:rsidR="0025314B" w:rsidRPr="00270F95" w:rsidRDefault="008F2D9E" w:rsidP="00335F0C">
      <w:pPr>
        <w:pStyle w:val="ListParagraph"/>
      </w:pPr>
      <w:r w:rsidRPr="00B1350A">
        <w:rPr>
          <w:b/>
        </w:rPr>
        <w:t xml:space="preserve">Civil Law queries </w:t>
      </w:r>
      <w:r w:rsidR="00D772D6" w:rsidRPr="00B1350A">
        <w:rPr>
          <w:b/>
        </w:rPr>
        <w:t>increased</w:t>
      </w:r>
      <w:r w:rsidR="00D772D6" w:rsidRPr="00270F95">
        <w:t xml:space="preserve"> by</w:t>
      </w:r>
      <w:r w:rsidR="001E2FCE" w:rsidRPr="00270F95">
        <w:t xml:space="preserve"> </w:t>
      </w:r>
      <w:r w:rsidR="00D52D45" w:rsidRPr="00270F95">
        <w:t>6.2</w:t>
      </w:r>
      <w:r w:rsidRPr="00270F95">
        <w:t>% (</w:t>
      </w:r>
      <w:r w:rsidR="00D52D45" w:rsidRPr="00270F95">
        <w:t>39</w:t>
      </w:r>
      <w:r w:rsidR="001E2FCE" w:rsidRPr="00270F95">
        <w:t>4</w:t>
      </w:r>
      <w:r w:rsidRPr="00270F95">
        <w:t>).</w:t>
      </w:r>
    </w:p>
    <w:p w14:paraId="1A96ECD3" w14:textId="7443B21A" w:rsidR="008F2D9E" w:rsidRPr="005A45B1" w:rsidRDefault="008F2D9E" w:rsidP="00A5360A">
      <w:pPr>
        <w:spacing w:after="0"/>
      </w:pPr>
      <w:bookmarkStart w:id="101" w:name="_Toc210658920"/>
      <w:bookmarkStart w:id="102" w:name="_Toc214533138"/>
      <w:r w:rsidRPr="00A62A0B">
        <w:rPr>
          <w:rStyle w:val="Heading2Char"/>
          <w:color w:val="00B050"/>
        </w:rPr>
        <w:t>Birth, Family and Relationships</w:t>
      </w:r>
      <w:bookmarkEnd w:id="101"/>
      <w:bookmarkEnd w:id="102"/>
      <w:r w:rsidRPr="00A62A0B">
        <w:rPr>
          <w:color w:val="00B050"/>
        </w:rPr>
        <w:t xml:space="preserve"> </w:t>
      </w:r>
      <w:r w:rsidRPr="005A45B1">
        <w:t>queries dec</w:t>
      </w:r>
      <w:r w:rsidR="00270F95" w:rsidRPr="005A45B1">
        <w:t>reased</w:t>
      </w:r>
      <w:r w:rsidRPr="005A45B1">
        <w:t xml:space="preserve"> by </w:t>
      </w:r>
      <w:r w:rsidR="001E2FCE" w:rsidRPr="005A45B1">
        <w:t>1</w:t>
      </w:r>
      <w:r w:rsidR="00C36DC8" w:rsidRPr="005A45B1">
        <w:t>7.6</w:t>
      </w:r>
      <w:r w:rsidRPr="005A45B1">
        <w:t>% (</w:t>
      </w:r>
      <w:r w:rsidR="00C36DC8" w:rsidRPr="005A45B1">
        <w:t>3,346</w:t>
      </w:r>
      <w:r w:rsidRPr="005A45B1">
        <w:t>).</w:t>
      </w:r>
    </w:p>
    <w:p w14:paraId="2B081B8B" w14:textId="417C871A" w:rsidR="008F2D9E" w:rsidRPr="00726B8C" w:rsidRDefault="008F2D9E" w:rsidP="00335F0C">
      <w:pPr>
        <w:pStyle w:val="ListParagraph"/>
      </w:pPr>
      <w:r w:rsidRPr="00726B8C">
        <w:t>Separation and Divorce</w:t>
      </w:r>
      <w:r w:rsidR="00026E60">
        <w:t xml:space="preserve"> queries</w:t>
      </w:r>
      <w:r w:rsidRPr="00726B8C">
        <w:t xml:space="preserve"> </w:t>
      </w:r>
      <w:r w:rsidR="00270F95">
        <w:t>decreased</w:t>
      </w:r>
      <w:r w:rsidR="000B3940">
        <w:t xml:space="preserve"> 18.9</w:t>
      </w:r>
      <w:r w:rsidRPr="00726B8C">
        <w:t>% (</w:t>
      </w:r>
      <w:r w:rsidR="000B3940">
        <w:t>980</w:t>
      </w:r>
      <w:r w:rsidRPr="00726B8C">
        <w:t>).</w:t>
      </w:r>
    </w:p>
    <w:p w14:paraId="71156282" w14:textId="75A03ECE" w:rsidR="008F2D9E" w:rsidRPr="00726B8C" w:rsidRDefault="008F2D9E" w:rsidP="00335F0C">
      <w:pPr>
        <w:pStyle w:val="ListParagraph"/>
      </w:pPr>
      <w:r w:rsidRPr="00726B8C">
        <w:t>Maintenance queries d</w:t>
      </w:r>
      <w:r w:rsidR="00270F95">
        <w:t>ecreased</w:t>
      </w:r>
      <w:r w:rsidRPr="00726B8C">
        <w:t xml:space="preserve"> by </w:t>
      </w:r>
      <w:r w:rsidR="0094359A">
        <w:t>2</w:t>
      </w:r>
      <w:r w:rsidR="000B3940">
        <w:t>5.6</w:t>
      </w:r>
      <w:r w:rsidRPr="00726B8C">
        <w:t>% (</w:t>
      </w:r>
      <w:r w:rsidR="00CD4269">
        <w:t>4</w:t>
      </w:r>
      <w:r w:rsidR="000B3940">
        <w:t>25</w:t>
      </w:r>
      <w:r w:rsidRPr="00726B8C">
        <w:t>).</w:t>
      </w:r>
    </w:p>
    <w:p w14:paraId="5C710C36" w14:textId="6539542E" w:rsidR="008F2D9E" w:rsidRDefault="008F2D9E" w:rsidP="00335F0C">
      <w:pPr>
        <w:pStyle w:val="ListParagraph"/>
      </w:pPr>
      <w:r w:rsidRPr="00726B8C">
        <w:t>Custody and Access queries d</w:t>
      </w:r>
      <w:r w:rsidR="00270F95">
        <w:t xml:space="preserve">ecreased </w:t>
      </w:r>
      <w:r w:rsidRPr="00726B8C">
        <w:t xml:space="preserve">by </w:t>
      </w:r>
      <w:r w:rsidR="000B3940">
        <w:t>22.2</w:t>
      </w:r>
      <w:r w:rsidRPr="00726B8C">
        <w:t>% (3</w:t>
      </w:r>
      <w:r w:rsidR="004302BC">
        <w:t>44</w:t>
      </w:r>
      <w:r w:rsidRPr="00726B8C">
        <w:t>).</w:t>
      </w:r>
    </w:p>
    <w:p w14:paraId="31327C45" w14:textId="6BF25F99" w:rsidR="00B1350A" w:rsidRPr="00A5360A" w:rsidRDefault="004302BC" w:rsidP="008F2D9E">
      <w:pPr>
        <w:pStyle w:val="ListParagraph"/>
        <w:rPr>
          <w:rStyle w:val="Heading2Char"/>
          <w:rFonts w:ascii="Calibri" w:eastAsiaTheme="minorHAnsi" w:hAnsi="Calibri"/>
          <w:color w:val="auto"/>
          <w:sz w:val="22"/>
          <w:szCs w:val="22"/>
          <w:lang w:val="en-US"/>
        </w:rPr>
      </w:pPr>
      <w:r w:rsidRPr="00B1350A">
        <w:rPr>
          <w:b/>
        </w:rPr>
        <w:t>Problems in Marriages and Relationships queries</w:t>
      </w:r>
      <w:r w:rsidR="00C80C3D" w:rsidRPr="00B1350A">
        <w:rPr>
          <w:b/>
        </w:rPr>
        <w:t xml:space="preserve"> in</w:t>
      </w:r>
      <w:r w:rsidRPr="00B1350A">
        <w:rPr>
          <w:b/>
        </w:rPr>
        <w:t>creased</w:t>
      </w:r>
      <w:r w:rsidRPr="00270F95">
        <w:t xml:space="preserve"> by 1</w:t>
      </w:r>
      <w:r w:rsidR="00C80C3D" w:rsidRPr="00270F95">
        <w:t>.1</w:t>
      </w:r>
      <w:r w:rsidRPr="00270F95">
        <w:t>% (2</w:t>
      </w:r>
      <w:r w:rsidR="00C80C3D" w:rsidRPr="00270F95">
        <w:t>68</w:t>
      </w:r>
      <w:r w:rsidRPr="00270F95">
        <w:t>).</w:t>
      </w:r>
      <w:bookmarkStart w:id="103" w:name="_Toc210658921"/>
      <w:bookmarkStart w:id="104" w:name="_Toc214533139"/>
    </w:p>
    <w:p w14:paraId="0EADB5B1" w14:textId="6FA7424E" w:rsidR="008F2D9E" w:rsidRPr="005A45B1" w:rsidRDefault="008F2D9E" w:rsidP="00A5360A">
      <w:pPr>
        <w:spacing w:after="0"/>
        <w:rPr>
          <w:b/>
          <w:bCs/>
        </w:rPr>
      </w:pPr>
      <w:r w:rsidRPr="00A62A0B">
        <w:rPr>
          <w:rStyle w:val="Heading2Char"/>
          <w:color w:val="00B050"/>
        </w:rPr>
        <w:t>Education and Training</w:t>
      </w:r>
      <w:bookmarkEnd w:id="103"/>
      <w:bookmarkEnd w:id="104"/>
      <w:r w:rsidRPr="00A62A0B">
        <w:rPr>
          <w:b/>
          <w:bCs/>
          <w:color w:val="00B050"/>
        </w:rPr>
        <w:t xml:space="preserve"> </w:t>
      </w:r>
      <w:r w:rsidRPr="00BD3627">
        <w:t xml:space="preserve">queries </w:t>
      </w:r>
      <w:r w:rsidR="00BD3627" w:rsidRPr="00BD3627">
        <w:t>de</w:t>
      </w:r>
      <w:r w:rsidR="00CD4269" w:rsidRPr="00BD3627">
        <w:t>creased</w:t>
      </w:r>
      <w:r w:rsidRPr="00BD3627">
        <w:t xml:space="preserve"> by 1</w:t>
      </w:r>
      <w:r w:rsidR="00C80C3D" w:rsidRPr="00BD3627">
        <w:t>4.8</w:t>
      </w:r>
      <w:r w:rsidRPr="00BD3627">
        <w:t>% (</w:t>
      </w:r>
      <w:r w:rsidR="003979D7" w:rsidRPr="00BD3627">
        <w:t>2,677</w:t>
      </w:r>
      <w:r w:rsidRPr="00BD3627">
        <w:t xml:space="preserve"> queries).</w:t>
      </w:r>
    </w:p>
    <w:p w14:paraId="39200DF5" w14:textId="7343CCFB" w:rsidR="008F2D9E" w:rsidRPr="001E60A9" w:rsidRDefault="008F2D9E" w:rsidP="00335F0C">
      <w:pPr>
        <w:pStyle w:val="ListParagraph"/>
      </w:pPr>
      <w:r w:rsidRPr="001E60A9">
        <w:t xml:space="preserve">Queries relating to Third-Level Education </w:t>
      </w:r>
      <w:r w:rsidR="002B5CC3">
        <w:t>dec</w:t>
      </w:r>
      <w:r w:rsidR="00270F95">
        <w:t>reased</w:t>
      </w:r>
      <w:r w:rsidR="002B5CC3">
        <w:t xml:space="preserve"> by </w:t>
      </w:r>
      <w:r w:rsidR="004314FC">
        <w:t>13.1</w:t>
      </w:r>
      <w:r w:rsidRPr="001E60A9">
        <w:t>% (1,</w:t>
      </w:r>
      <w:r w:rsidR="004314FC">
        <w:t>473</w:t>
      </w:r>
      <w:r w:rsidRPr="001E60A9">
        <w:t>).</w:t>
      </w:r>
    </w:p>
    <w:p w14:paraId="1DC454DC" w14:textId="2440A82B" w:rsidR="008F2D9E" w:rsidRPr="001E60A9" w:rsidRDefault="008F2D9E" w:rsidP="00335F0C">
      <w:pPr>
        <w:pStyle w:val="ListParagraph"/>
      </w:pPr>
      <w:r w:rsidRPr="001E60A9">
        <w:t xml:space="preserve">Vocational Education and Training queries </w:t>
      </w:r>
      <w:r w:rsidR="002B5CC3">
        <w:t>de</w:t>
      </w:r>
      <w:r w:rsidRPr="001E60A9">
        <w:t xml:space="preserve">creased by </w:t>
      </w:r>
      <w:r w:rsidR="00455E03">
        <w:t>27.2</w:t>
      </w:r>
      <w:r w:rsidRPr="001E60A9">
        <w:t>% (</w:t>
      </w:r>
      <w:r w:rsidR="00455E03">
        <w:t>367</w:t>
      </w:r>
      <w:r w:rsidRPr="001E60A9">
        <w:t>).</w:t>
      </w:r>
    </w:p>
    <w:p w14:paraId="0FF84222" w14:textId="134CA980" w:rsidR="008F2D9E" w:rsidRPr="005A45B1" w:rsidRDefault="008F2D9E" w:rsidP="00A5360A">
      <w:pPr>
        <w:spacing w:after="0"/>
      </w:pPr>
      <w:bookmarkStart w:id="105" w:name="_Toc210658922"/>
      <w:bookmarkStart w:id="106" w:name="_Toc214533140"/>
      <w:r w:rsidRPr="00A62A0B">
        <w:rPr>
          <w:rStyle w:val="Heading2Char"/>
          <w:color w:val="00B050"/>
        </w:rPr>
        <w:lastRenderedPageBreak/>
        <w:t>Consumer Affairs</w:t>
      </w:r>
      <w:bookmarkEnd w:id="105"/>
      <w:bookmarkEnd w:id="106"/>
      <w:r w:rsidRPr="00A62A0B">
        <w:rPr>
          <w:color w:val="00B050"/>
        </w:rPr>
        <w:t xml:space="preserve"> </w:t>
      </w:r>
      <w:r w:rsidRPr="005A45B1">
        <w:t>queries d</w:t>
      </w:r>
      <w:r w:rsidR="00270F95" w:rsidRPr="005A45B1">
        <w:t>ecreased</w:t>
      </w:r>
      <w:r w:rsidRPr="005A45B1">
        <w:t xml:space="preserve"> by</w:t>
      </w:r>
      <w:r w:rsidR="00CD4269" w:rsidRPr="005A45B1">
        <w:t xml:space="preserve"> </w:t>
      </w:r>
      <w:r w:rsidR="00455E03" w:rsidRPr="005A45B1">
        <w:t>8.8</w:t>
      </w:r>
      <w:r w:rsidRPr="005A45B1">
        <w:t>% (2,</w:t>
      </w:r>
      <w:r w:rsidR="00455E03" w:rsidRPr="005A45B1">
        <w:t>399</w:t>
      </w:r>
      <w:r w:rsidRPr="005A45B1">
        <w:t>).</w:t>
      </w:r>
    </w:p>
    <w:p w14:paraId="25723D10" w14:textId="0B6F71C6" w:rsidR="00CD4269" w:rsidRPr="00726B8C" w:rsidRDefault="00CD4269" w:rsidP="00335F0C">
      <w:pPr>
        <w:pStyle w:val="ListParagraph"/>
      </w:pPr>
      <w:r w:rsidRPr="00726B8C">
        <w:t xml:space="preserve">Queries relating to </w:t>
      </w:r>
      <w:r>
        <w:t>C</w:t>
      </w:r>
      <w:r w:rsidRPr="00726B8C">
        <w:t xml:space="preserve">onsumer </w:t>
      </w:r>
      <w:r>
        <w:t>P</w:t>
      </w:r>
      <w:r w:rsidRPr="00726B8C">
        <w:t xml:space="preserve">rotection decreased by </w:t>
      </w:r>
      <w:r w:rsidR="00240E48">
        <w:t>6.3</w:t>
      </w:r>
      <w:r w:rsidRPr="00726B8C">
        <w:t>% (5</w:t>
      </w:r>
      <w:r w:rsidR="00240E48">
        <w:t>47</w:t>
      </w:r>
      <w:r w:rsidRPr="00726B8C">
        <w:t>).</w:t>
      </w:r>
    </w:p>
    <w:p w14:paraId="4752E2B5" w14:textId="018AB7D6" w:rsidR="00CD4269" w:rsidRDefault="008F2D9E" w:rsidP="00335F0C">
      <w:pPr>
        <w:pStyle w:val="ListParagraph"/>
      </w:pPr>
      <w:r w:rsidRPr="00726B8C">
        <w:t>Energy</w:t>
      </w:r>
      <w:r w:rsidR="002137D6" w:rsidRPr="00726B8C">
        <w:t>/Utilities</w:t>
      </w:r>
      <w:r w:rsidRPr="00726B8C">
        <w:t xml:space="preserve"> Services queries dec</w:t>
      </w:r>
      <w:r w:rsidR="00270F95">
        <w:t>reased</w:t>
      </w:r>
      <w:r w:rsidRPr="00726B8C">
        <w:t xml:space="preserve"> by </w:t>
      </w:r>
      <w:r w:rsidR="00AB03B5">
        <w:t>1</w:t>
      </w:r>
      <w:r w:rsidR="00240E48">
        <w:t>8.7</w:t>
      </w:r>
      <w:r w:rsidRPr="00726B8C">
        <w:t>% (4</w:t>
      </w:r>
      <w:r w:rsidR="00240E48">
        <w:t>77</w:t>
      </w:r>
      <w:r w:rsidRPr="00726B8C">
        <w:t>)</w:t>
      </w:r>
      <w:r w:rsidR="00AB03B5">
        <w:t>.</w:t>
      </w:r>
    </w:p>
    <w:p w14:paraId="74E245E4" w14:textId="328401CE" w:rsidR="00CD4269" w:rsidRPr="001E60A9" w:rsidRDefault="00240E48" w:rsidP="00335F0C">
      <w:pPr>
        <w:pStyle w:val="ListParagraph"/>
      </w:pPr>
      <w:r w:rsidRPr="00A5360A">
        <w:rPr>
          <w:b/>
        </w:rPr>
        <w:t xml:space="preserve">Motoring queries </w:t>
      </w:r>
      <w:r w:rsidR="00730636" w:rsidRPr="00A5360A">
        <w:rPr>
          <w:b/>
        </w:rPr>
        <w:t>increased</w:t>
      </w:r>
      <w:r w:rsidR="00730636">
        <w:t xml:space="preserve"> by 30.4% (283).</w:t>
      </w:r>
    </w:p>
    <w:p w14:paraId="7BD42FD1" w14:textId="6E8313A7" w:rsidR="008F2D9E" w:rsidRPr="005A45B1" w:rsidRDefault="008F2D9E" w:rsidP="00A5360A">
      <w:pPr>
        <w:spacing w:after="0"/>
      </w:pPr>
      <w:bookmarkStart w:id="107" w:name="_Toc210658923"/>
      <w:bookmarkStart w:id="108" w:name="_Toc214533141"/>
      <w:r w:rsidRPr="00A62A0B">
        <w:rPr>
          <w:rStyle w:val="Heading2Char"/>
          <w:color w:val="00B050"/>
        </w:rPr>
        <w:t>Death and Bereavement</w:t>
      </w:r>
      <w:bookmarkEnd w:id="107"/>
      <w:bookmarkEnd w:id="108"/>
      <w:r w:rsidRPr="00A62A0B">
        <w:rPr>
          <w:color w:val="00B050"/>
        </w:rPr>
        <w:t xml:space="preserve"> </w:t>
      </w:r>
      <w:r w:rsidRPr="005A45B1">
        <w:t>queries dec</w:t>
      </w:r>
      <w:r w:rsidR="00550659">
        <w:t>reased</w:t>
      </w:r>
      <w:r w:rsidRPr="005A45B1">
        <w:t xml:space="preserve"> by </w:t>
      </w:r>
      <w:r w:rsidR="00862B57" w:rsidRPr="005A45B1">
        <w:t>5.8</w:t>
      </w:r>
      <w:r w:rsidRPr="005A45B1">
        <w:t>% (1,3</w:t>
      </w:r>
      <w:r w:rsidR="00862B57" w:rsidRPr="005A45B1">
        <w:t>05</w:t>
      </w:r>
      <w:r w:rsidRPr="005A45B1">
        <w:t>).</w:t>
      </w:r>
    </w:p>
    <w:p w14:paraId="163B698D" w14:textId="14DA35E3" w:rsidR="008F2D9E" w:rsidRDefault="008F2D9E" w:rsidP="00335F0C">
      <w:pPr>
        <w:pStyle w:val="ListParagraph"/>
      </w:pPr>
      <w:r w:rsidRPr="001E60A9">
        <w:t xml:space="preserve">The Deceased’s Estate queries </w:t>
      </w:r>
      <w:r w:rsidR="00862B57">
        <w:t>de</w:t>
      </w:r>
      <w:r w:rsidR="00CD4269" w:rsidRPr="001E60A9">
        <w:t xml:space="preserve">creased </w:t>
      </w:r>
      <w:r w:rsidRPr="001E60A9">
        <w:t xml:space="preserve">by </w:t>
      </w:r>
      <w:r w:rsidR="00F4496C">
        <w:t>1</w:t>
      </w:r>
      <w:r w:rsidR="00862B57">
        <w:t>3.8</w:t>
      </w:r>
      <w:r w:rsidRPr="001E60A9">
        <w:t>% (</w:t>
      </w:r>
      <w:r w:rsidR="00862B57">
        <w:t>3</w:t>
      </w:r>
      <w:r w:rsidR="00F4496C">
        <w:t>7</w:t>
      </w:r>
      <w:r w:rsidR="00862B57">
        <w:t>4</w:t>
      </w:r>
      <w:r w:rsidRPr="001E60A9">
        <w:t>).</w:t>
      </w:r>
    </w:p>
    <w:p w14:paraId="1D2A8BB2" w14:textId="776BCD50" w:rsidR="00862B57" w:rsidRPr="001E60A9" w:rsidRDefault="00862B57" w:rsidP="00335F0C">
      <w:pPr>
        <w:pStyle w:val="ListParagraph"/>
      </w:pPr>
      <w:r w:rsidRPr="00A5360A">
        <w:rPr>
          <w:b/>
        </w:rPr>
        <w:t xml:space="preserve">Money matters after death queries </w:t>
      </w:r>
      <w:r w:rsidR="00C04B36" w:rsidRPr="00A5360A">
        <w:rPr>
          <w:b/>
        </w:rPr>
        <w:t>in</w:t>
      </w:r>
      <w:r w:rsidRPr="00A5360A">
        <w:rPr>
          <w:b/>
        </w:rPr>
        <w:t>creased</w:t>
      </w:r>
      <w:r>
        <w:t xml:space="preserve"> by </w:t>
      </w:r>
      <w:r w:rsidR="00C04B36">
        <w:t>9.5</w:t>
      </w:r>
      <w:r>
        <w:t>% (2</w:t>
      </w:r>
      <w:r w:rsidR="00C04B36">
        <w:t>54</w:t>
      </w:r>
      <w:r>
        <w:t>).</w:t>
      </w:r>
    </w:p>
    <w:p w14:paraId="004D0D2F" w14:textId="0FDE29E4" w:rsidR="008F2D9E" w:rsidRDefault="00F4496C" w:rsidP="00335F0C">
      <w:pPr>
        <w:pStyle w:val="ListParagraph"/>
      </w:pPr>
      <w:r>
        <w:t>After Death</w:t>
      </w:r>
      <w:r w:rsidR="008F2D9E" w:rsidRPr="001E60A9">
        <w:t xml:space="preserve"> queries </w:t>
      </w:r>
      <w:r w:rsidR="00D24A76">
        <w:t>de</w:t>
      </w:r>
      <w:r w:rsidR="00CD4269" w:rsidRPr="001E60A9">
        <w:t xml:space="preserve">creased by </w:t>
      </w:r>
      <w:r w:rsidR="00C04B36">
        <w:t>11.1</w:t>
      </w:r>
      <w:r w:rsidR="008F2D9E" w:rsidRPr="001E60A9">
        <w:t>% (</w:t>
      </w:r>
      <w:r w:rsidR="00D24A76">
        <w:t>24</w:t>
      </w:r>
      <w:r w:rsidR="00C04B36">
        <w:t>8</w:t>
      </w:r>
      <w:r w:rsidR="008F2D9E" w:rsidRPr="001E60A9">
        <w:t>)</w:t>
      </w:r>
      <w:r w:rsidR="00CD4269" w:rsidRPr="001E60A9">
        <w:t>.</w:t>
      </w:r>
    </w:p>
    <w:p w14:paraId="15D38064" w14:textId="20EBB029" w:rsidR="00762D96" w:rsidRPr="005A45B1" w:rsidRDefault="00762D96" w:rsidP="00A5360A">
      <w:pPr>
        <w:spacing w:after="0"/>
      </w:pPr>
      <w:bookmarkStart w:id="109" w:name="_Toc210658924"/>
      <w:bookmarkStart w:id="110" w:name="_Toc214533142"/>
      <w:r w:rsidRPr="00A62A0B">
        <w:rPr>
          <w:rStyle w:val="Heading2Char"/>
          <w:color w:val="00B050"/>
        </w:rPr>
        <w:t>Government in Ireland</w:t>
      </w:r>
      <w:bookmarkEnd w:id="109"/>
      <w:bookmarkEnd w:id="110"/>
      <w:r w:rsidRPr="00A62A0B">
        <w:rPr>
          <w:color w:val="00B050"/>
        </w:rPr>
        <w:t xml:space="preserve"> </w:t>
      </w:r>
      <w:r w:rsidRPr="005A45B1">
        <w:t>queries decreased by 2</w:t>
      </w:r>
      <w:r w:rsidR="003A6B4C" w:rsidRPr="005A45B1">
        <w:t>4.0</w:t>
      </w:r>
      <w:r w:rsidRPr="005A45B1">
        <w:t>% (1,</w:t>
      </w:r>
      <w:r w:rsidR="003A6B4C" w:rsidRPr="005A45B1">
        <w:t>232</w:t>
      </w:r>
      <w:r w:rsidRPr="005A45B1">
        <w:t>).</w:t>
      </w:r>
    </w:p>
    <w:p w14:paraId="6DF12B9B" w14:textId="504FC871" w:rsidR="00762D96" w:rsidRPr="001E60A9" w:rsidRDefault="00762D96" w:rsidP="00335F0C">
      <w:pPr>
        <w:pStyle w:val="ListParagraph"/>
      </w:pPr>
      <w:r w:rsidRPr="00A5360A">
        <w:rPr>
          <w:b/>
        </w:rPr>
        <w:t>MyGovID queries increased</w:t>
      </w:r>
      <w:r w:rsidRPr="001E60A9">
        <w:t xml:space="preserve"> by </w:t>
      </w:r>
      <w:r>
        <w:t>21.</w:t>
      </w:r>
      <w:r w:rsidR="003A6B4C">
        <w:t>0</w:t>
      </w:r>
      <w:r w:rsidRPr="001E60A9">
        <w:t>% (</w:t>
      </w:r>
      <w:r>
        <w:t>58</w:t>
      </w:r>
      <w:r w:rsidR="003A6B4C">
        <w:t>1</w:t>
      </w:r>
      <w:r w:rsidRPr="001E60A9">
        <w:t>).</w:t>
      </w:r>
    </w:p>
    <w:p w14:paraId="55A9B8FC" w14:textId="586F1A87" w:rsidR="00762D96" w:rsidRPr="001E60A9" w:rsidRDefault="00530BFE" w:rsidP="00335F0C">
      <w:pPr>
        <w:pStyle w:val="ListParagraph"/>
      </w:pPr>
      <w:r>
        <w:t>FOI queries</w:t>
      </w:r>
      <w:r w:rsidR="00762D96" w:rsidRPr="001E60A9">
        <w:t xml:space="preserve"> </w:t>
      </w:r>
      <w:r>
        <w:t>de</w:t>
      </w:r>
      <w:r w:rsidR="00762D96" w:rsidRPr="001E60A9">
        <w:t xml:space="preserve">creased by </w:t>
      </w:r>
      <w:r>
        <w:t>3</w:t>
      </w:r>
      <w:r w:rsidR="00CD1C05">
        <w:t>4.0</w:t>
      </w:r>
      <w:r w:rsidR="00762D96" w:rsidRPr="001E60A9">
        <w:t>% (</w:t>
      </w:r>
      <w:r>
        <w:t>14</w:t>
      </w:r>
      <w:r w:rsidR="00CD1C05">
        <w:t>0</w:t>
      </w:r>
      <w:r>
        <w:t>).</w:t>
      </w:r>
    </w:p>
    <w:p w14:paraId="6D814444" w14:textId="77777777" w:rsidR="00937DCA" w:rsidRDefault="00937DCA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r>
        <w:br w:type="page"/>
      </w:r>
    </w:p>
    <w:p w14:paraId="26FF7814" w14:textId="5F20435A" w:rsidR="008F2D9E" w:rsidRPr="00D40FCE" w:rsidRDefault="002F7EC0" w:rsidP="00361640">
      <w:pPr>
        <w:pStyle w:val="Heading1"/>
        <w:spacing w:after="240"/>
        <w:rPr>
          <w:sz w:val="36"/>
          <w:szCs w:val="36"/>
        </w:rPr>
      </w:pPr>
      <w:bookmarkStart w:id="111" w:name="_Toc214533143"/>
      <w:r w:rsidRPr="00D40FCE">
        <w:rPr>
          <w:sz w:val="36"/>
          <w:szCs w:val="36"/>
        </w:rPr>
        <w:lastRenderedPageBreak/>
        <w:t xml:space="preserve">Section </w:t>
      </w:r>
      <w:r w:rsidR="004E6B01" w:rsidRPr="00D40FCE">
        <w:rPr>
          <w:sz w:val="36"/>
          <w:szCs w:val="36"/>
        </w:rPr>
        <w:t>5:</w:t>
      </w:r>
      <w:r w:rsidR="004C70C1" w:rsidRPr="00D40FCE">
        <w:rPr>
          <w:sz w:val="36"/>
          <w:szCs w:val="36"/>
        </w:rPr>
        <w:t xml:space="preserve"> </w:t>
      </w:r>
      <w:r w:rsidR="003769FA" w:rsidRPr="00D40FCE">
        <w:rPr>
          <w:sz w:val="36"/>
          <w:szCs w:val="36"/>
        </w:rPr>
        <w:t>Appendix</w:t>
      </w:r>
      <w:bookmarkEnd w:id="111"/>
      <w:r w:rsidR="0078563C" w:rsidRPr="00D40FCE">
        <w:rPr>
          <w:sz w:val="36"/>
          <w:szCs w:val="36"/>
        </w:rPr>
        <w:t xml:space="preserve"> – Detailed Breakdown of Top Three Categories</w:t>
      </w:r>
    </w:p>
    <w:p w14:paraId="4B10A99C" w14:textId="63E037E5" w:rsidR="00A62A0B" w:rsidRPr="00A62A0B" w:rsidRDefault="00A62A0B" w:rsidP="00A62A0B">
      <w:pPr>
        <w:pStyle w:val="Heading2"/>
        <w:rPr>
          <w:color w:val="00B050"/>
        </w:rPr>
      </w:pPr>
      <w:r w:rsidRPr="00A62A0B">
        <w:rPr>
          <w:color w:val="00B050"/>
        </w:rPr>
        <w:t>Social Welfare</w:t>
      </w:r>
    </w:p>
    <w:p w14:paraId="21E96EA4" w14:textId="4369FE72" w:rsidR="003769FA" w:rsidRPr="003769FA" w:rsidRDefault="00361640" w:rsidP="003769FA">
      <w:pPr>
        <w:pStyle w:val="Heading3"/>
        <w:rPr>
          <w:sz w:val="22"/>
          <w:szCs w:val="22"/>
        </w:rPr>
      </w:pPr>
      <w:bookmarkStart w:id="112" w:name="_Toc214533144"/>
      <w:r>
        <w:rPr>
          <w:sz w:val="22"/>
          <w:szCs w:val="22"/>
        </w:rPr>
        <w:t xml:space="preserve">Appendix </w:t>
      </w:r>
      <w:r w:rsidR="0047651E">
        <w:rPr>
          <w:sz w:val="22"/>
          <w:szCs w:val="22"/>
        </w:rPr>
        <w:t>Exhibit 1</w:t>
      </w:r>
      <w:r w:rsidR="003769FA" w:rsidRPr="003769FA">
        <w:rPr>
          <w:sz w:val="22"/>
          <w:szCs w:val="22"/>
        </w:rPr>
        <w:t xml:space="preserve"> – Social Welfare Query Breakdown</w:t>
      </w:r>
      <w:bookmarkEnd w:id="112"/>
    </w:p>
    <w:tbl>
      <w:tblPr>
        <w:tblStyle w:val="ListTable4-Accent6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949"/>
        <w:gridCol w:w="997"/>
        <w:gridCol w:w="3119"/>
      </w:tblGrid>
      <w:tr w:rsidR="003769FA" w:rsidRPr="00586C6E" w14:paraId="1D2F2D1E" w14:textId="77777777" w:rsidTr="008F20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tcBorders>
              <w:bottom w:val="single" w:sz="4" w:space="0" w:color="FFFFFF" w:themeColor="background1"/>
            </w:tcBorders>
            <w:hideMark/>
          </w:tcPr>
          <w:p w14:paraId="134648F8" w14:textId="77777777" w:rsidR="003769FA" w:rsidRPr="00E74EFE" w:rsidRDefault="003769FA" w:rsidP="00D42DFA">
            <w:pPr>
              <w:jc w:val="center"/>
              <w:rPr>
                <w:b w:val="0"/>
                <w:bCs w:val="0"/>
                <w:color w:val="auto"/>
                <w:sz w:val="22"/>
                <w:szCs w:val="22"/>
              </w:rPr>
            </w:pPr>
            <w:r w:rsidRPr="00E74EFE">
              <w:rPr>
                <w:color w:val="auto"/>
                <w:sz w:val="22"/>
                <w:szCs w:val="22"/>
              </w:rPr>
              <w:t>Subcategory Breakdown</w:t>
            </w:r>
          </w:p>
        </w:tc>
        <w:tc>
          <w:tcPr>
            <w:tcW w:w="997" w:type="dxa"/>
            <w:tcBorders>
              <w:bottom w:val="single" w:sz="4" w:space="0" w:color="FFFFFF" w:themeColor="background1"/>
            </w:tcBorders>
            <w:hideMark/>
          </w:tcPr>
          <w:p w14:paraId="0A6A1F33" w14:textId="77777777" w:rsidR="003769FA" w:rsidRPr="00E74EFE" w:rsidRDefault="003769FA" w:rsidP="00D42D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2"/>
                <w:szCs w:val="22"/>
              </w:rPr>
            </w:pPr>
            <w:r w:rsidRPr="00E74EFE">
              <w:rPr>
                <w:color w:val="auto"/>
                <w:sz w:val="22"/>
                <w:szCs w:val="22"/>
              </w:rPr>
              <w:t># of Queries</w:t>
            </w:r>
          </w:p>
        </w:tc>
        <w:tc>
          <w:tcPr>
            <w:tcW w:w="3119" w:type="dxa"/>
            <w:tcBorders>
              <w:bottom w:val="single" w:sz="4" w:space="0" w:color="FFFFFF" w:themeColor="background1"/>
            </w:tcBorders>
            <w:hideMark/>
          </w:tcPr>
          <w:p w14:paraId="243B977C" w14:textId="77777777" w:rsidR="003769FA" w:rsidRPr="00E74EFE" w:rsidRDefault="003769FA" w:rsidP="00D42DFA">
            <w:pPr>
              <w:ind w:left="-111" w:firstLine="2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</w:rPr>
            </w:pPr>
            <w:r w:rsidRPr="00E74EFE">
              <w:rPr>
                <w:color w:val="auto"/>
                <w:sz w:val="22"/>
                <w:szCs w:val="22"/>
              </w:rPr>
              <w:t>% of Subcategory</w:t>
            </w:r>
          </w:p>
        </w:tc>
      </w:tr>
      <w:tr w:rsidR="003769FA" w:rsidRPr="00586C6E" w14:paraId="4F405117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3"/>
            <w:shd w:val="clear" w:color="auto" w:fill="F79646" w:themeFill="accent6"/>
            <w:noWrap/>
            <w:hideMark/>
          </w:tcPr>
          <w:p w14:paraId="35E28CCC" w14:textId="77777777" w:rsidR="003769FA" w:rsidRPr="00B94883" w:rsidRDefault="003769FA" w:rsidP="00D42DFA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94883">
              <w:rPr>
                <w:sz w:val="22"/>
                <w:szCs w:val="22"/>
              </w:rPr>
              <w:t xml:space="preserve">Disability and Illness                                                                                                                               </w:t>
            </w:r>
            <w:r>
              <w:rPr>
                <w:sz w:val="22"/>
                <w:szCs w:val="22"/>
              </w:rPr>
              <w:t xml:space="preserve">                </w:t>
            </w:r>
            <w:r w:rsidRPr="00B94883">
              <w:rPr>
                <w:sz w:val="22"/>
                <w:szCs w:val="22"/>
              </w:rPr>
              <w:t xml:space="preserve">     15.2%</w:t>
            </w:r>
          </w:p>
        </w:tc>
      </w:tr>
      <w:tr w:rsidR="003769FA" w:rsidRPr="00586C6E" w14:paraId="194B540D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  <w:hideMark/>
          </w:tcPr>
          <w:p w14:paraId="7173B72B" w14:textId="77777777" w:rsidR="003769FA" w:rsidRPr="00507F96" w:rsidRDefault="003769FA" w:rsidP="00D42DFA">
            <w:pPr>
              <w:rPr>
                <w:sz w:val="20"/>
                <w:szCs w:val="20"/>
              </w:rPr>
            </w:pPr>
            <w:r w:rsidRPr="00507F96">
              <w:rPr>
                <w:sz w:val="20"/>
                <w:szCs w:val="20"/>
              </w:rPr>
              <w:t>Disability Allowance</w:t>
            </w:r>
          </w:p>
        </w:tc>
        <w:tc>
          <w:tcPr>
            <w:tcW w:w="997" w:type="dxa"/>
            <w:noWrap/>
            <w:hideMark/>
          </w:tcPr>
          <w:p w14:paraId="7F46E853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5,616</w:t>
            </w:r>
          </w:p>
        </w:tc>
        <w:tc>
          <w:tcPr>
            <w:tcW w:w="3119" w:type="dxa"/>
            <w:noWrap/>
            <w:hideMark/>
          </w:tcPr>
          <w:p w14:paraId="5E4BB428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48.4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5DF789BA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  <w:hideMark/>
          </w:tcPr>
          <w:p w14:paraId="79E43150" w14:textId="77777777" w:rsidR="003769FA" w:rsidRPr="00507F96" w:rsidRDefault="003769FA" w:rsidP="00D42DFA">
            <w:pPr>
              <w:rPr>
                <w:sz w:val="20"/>
                <w:szCs w:val="20"/>
              </w:rPr>
            </w:pPr>
            <w:r w:rsidRPr="00507F96">
              <w:rPr>
                <w:sz w:val="20"/>
                <w:szCs w:val="20"/>
              </w:rPr>
              <w:t>Illness Benefit</w:t>
            </w:r>
          </w:p>
        </w:tc>
        <w:tc>
          <w:tcPr>
            <w:tcW w:w="997" w:type="dxa"/>
            <w:noWrap/>
            <w:hideMark/>
          </w:tcPr>
          <w:p w14:paraId="4244CBEA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3,072</w:t>
            </w:r>
          </w:p>
        </w:tc>
        <w:tc>
          <w:tcPr>
            <w:tcW w:w="3119" w:type="dxa"/>
            <w:noWrap/>
            <w:hideMark/>
          </w:tcPr>
          <w:p w14:paraId="644FA19A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26.5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2A6A8EEF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  <w:hideMark/>
          </w:tcPr>
          <w:p w14:paraId="7C6B9D47" w14:textId="77777777" w:rsidR="003769FA" w:rsidRPr="00507F96" w:rsidRDefault="003769FA" w:rsidP="00D42DFA">
            <w:pPr>
              <w:rPr>
                <w:sz w:val="20"/>
                <w:szCs w:val="20"/>
              </w:rPr>
            </w:pPr>
            <w:r w:rsidRPr="00507F96">
              <w:rPr>
                <w:sz w:val="20"/>
                <w:szCs w:val="20"/>
              </w:rPr>
              <w:t>Invalidity Pension</w:t>
            </w:r>
          </w:p>
        </w:tc>
        <w:tc>
          <w:tcPr>
            <w:tcW w:w="997" w:type="dxa"/>
            <w:noWrap/>
            <w:hideMark/>
          </w:tcPr>
          <w:p w14:paraId="477D9E89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2,169</w:t>
            </w:r>
          </w:p>
        </w:tc>
        <w:tc>
          <w:tcPr>
            <w:tcW w:w="3119" w:type="dxa"/>
            <w:noWrap/>
            <w:hideMark/>
          </w:tcPr>
          <w:p w14:paraId="3937BD6B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8.7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1E4AC527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  <w:hideMark/>
          </w:tcPr>
          <w:p w14:paraId="54FA313A" w14:textId="77777777" w:rsidR="003769FA" w:rsidRPr="00507F96" w:rsidRDefault="003769FA" w:rsidP="00D42DFA">
            <w:pPr>
              <w:rPr>
                <w:sz w:val="20"/>
                <w:szCs w:val="20"/>
              </w:rPr>
            </w:pPr>
            <w:r w:rsidRPr="00507F96">
              <w:rPr>
                <w:sz w:val="20"/>
                <w:szCs w:val="20"/>
              </w:rPr>
              <w:t>Partial Capacity Benefit</w:t>
            </w:r>
          </w:p>
        </w:tc>
        <w:tc>
          <w:tcPr>
            <w:tcW w:w="997" w:type="dxa"/>
            <w:noWrap/>
            <w:hideMark/>
          </w:tcPr>
          <w:p w14:paraId="1D3F6613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387</w:t>
            </w:r>
          </w:p>
        </w:tc>
        <w:tc>
          <w:tcPr>
            <w:tcW w:w="3119" w:type="dxa"/>
            <w:noWrap/>
            <w:hideMark/>
          </w:tcPr>
          <w:p w14:paraId="243B9EE0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34CECB31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  <w:hideMark/>
          </w:tcPr>
          <w:p w14:paraId="357A317A" w14:textId="77777777" w:rsidR="003769FA" w:rsidRPr="00507F96" w:rsidRDefault="003769FA" w:rsidP="00D42DFA">
            <w:pPr>
              <w:rPr>
                <w:sz w:val="20"/>
                <w:szCs w:val="20"/>
              </w:rPr>
            </w:pPr>
            <w:r w:rsidRPr="00507F96">
              <w:rPr>
                <w:sz w:val="20"/>
                <w:szCs w:val="20"/>
              </w:rPr>
              <w:t xml:space="preserve">Injury Benefit </w:t>
            </w:r>
          </w:p>
        </w:tc>
        <w:tc>
          <w:tcPr>
            <w:tcW w:w="997" w:type="dxa"/>
            <w:noWrap/>
            <w:hideMark/>
          </w:tcPr>
          <w:p w14:paraId="2BC8D3AA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</w:t>
            </w:r>
          </w:p>
        </w:tc>
        <w:tc>
          <w:tcPr>
            <w:tcW w:w="3119" w:type="dxa"/>
            <w:noWrap/>
            <w:hideMark/>
          </w:tcPr>
          <w:p w14:paraId="526CD907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2E513A91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  <w:hideMark/>
          </w:tcPr>
          <w:p w14:paraId="7C55F4FB" w14:textId="77777777" w:rsidR="003769FA" w:rsidRPr="00507F96" w:rsidRDefault="003769FA" w:rsidP="00D42DFA">
            <w:pPr>
              <w:rPr>
                <w:sz w:val="20"/>
                <w:szCs w:val="20"/>
              </w:rPr>
            </w:pPr>
            <w:r w:rsidRPr="00507F96">
              <w:rPr>
                <w:sz w:val="20"/>
                <w:szCs w:val="20"/>
              </w:rPr>
              <w:t>Other Payment (Blind Pension/Other)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997" w:type="dxa"/>
            <w:noWrap/>
            <w:hideMark/>
          </w:tcPr>
          <w:p w14:paraId="08A44DC1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</w:t>
            </w:r>
          </w:p>
        </w:tc>
        <w:tc>
          <w:tcPr>
            <w:tcW w:w="3119" w:type="dxa"/>
            <w:noWrap/>
            <w:hideMark/>
          </w:tcPr>
          <w:p w14:paraId="22478F4D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586C6E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29CCB467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  <w:hideMark/>
          </w:tcPr>
          <w:p w14:paraId="7D408BFD" w14:textId="77777777" w:rsidR="003769FA" w:rsidRPr="00507F96" w:rsidRDefault="003769FA" w:rsidP="00D42DFA">
            <w:pPr>
              <w:rPr>
                <w:sz w:val="20"/>
                <w:szCs w:val="20"/>
              </w:rPr>
            </w:pPr>
            <w:r w:rsidRPr="00507F96">
              <w:rPr>
                <w:sz w:val="20"/>
                <w:szCs w:val="20"/>
              </w:rPr>
              <w:t>Occupational Injuries Benefit Scheme</w:t>
            </w:r>
          </w:p>
        </w:tc>
        <w:tc>
          <w:tcPr>
            <w:tcW w:w="997" w:type="dxa"/>
            <w:noWrap/>
            <w:hideMark/>
          </w:tcPr>
          <w:p w14:paraId="30475568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  <w:tc>
          <w:tcPr>
            <w:tcW w:w="3119" w:type="dxa"/>
            <w:noWrap/>
            <w:hideMark/>
          </w:tcPr>
          <w:p w14:paraId="3BA45138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0.9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2DF37375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  <w:hideMark/>
          </w:tcPr>
          <w:p w14:paraId="2D318BD7" w14:textId="77777777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Total</w:t>
            </w:r>
          </w:p>
        </w:tc>
        <w:tc>
          <w:tcPr>
            <w:tcW w:w="997" w:type="dxa"/>
            <w:noWrap/>
            <w:hideMark/>
          </w:tcPr>
          <w:p w14:paraId="60CE8853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11,597</w:t>
            </w:r>
          </w:p>
        </w:tc>
        <w:tc>
          <w:tcPr>
            <w:tcW w:w="3119" w:type="dxa"/>
            <w:noWrap/>
            <w:hideMark/>
          </w:tcPr>
          <w:p w14:paraId="6E50D475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86C6E">
              <w:rPr>
                <w:b/>
                <w:bCs/>
                <w:sz w:val="20"/>
                <w:szCs w:val="20"/>
              </w:rPr>
              <w:t>100%</w:t>
            </w:r>
          </w:p>
        </w:tc>
      </w:tr>
      <w:tr w:rsidR="003769FA" w:rsidRPr="00586C6E" w14:paraId="124F0294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3"/>
            <w:shd w:val="clear" w:color="auto" w:fill="F79646" w:themeFill="accent6"/>
            <w:noWrap/>
          </w:tcPr>
          <w:p w14:paraId="6FA11928" w14:textId="77777777" w:rsidR="003769FA" w:rsidRPr="00B94883" w:rsidRDefault="003769FA" w:rsidP="00D42DFA">
            <w:pPr>
              <w:ind w:left="-111" w:firstLine="2"/>
              <w:rPr>
                <w:b w:val="0"/>
                <w:bC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B94883">
              <w:rPr>
                <w:sz w:val="22"/>
                <w:szCs w:val="22"/>
              </w:rPr>
              <w:t xml:space="preserve">Older and Retired People                                                                                                                          </w:t>
            </w:r>
            <w:r>
              <w:rPr>
                <w:sz w:val="22"/>
                <w:szCs w:val="22"/>
              </w:rPr>
              <w:t xml:space="preserve">                  </w:t>
            </w:r>
            <w:r w:rsidRPr="00B94883">
              <w:rPr>
                <w:sz w:val="22"/>
                <w:szCs w:val="22"/>
              </w:rPr>
              <w:t xml:space="preserve"> 14.0%</w:t>
            </w:r>
          </w:p>
        </w:tc>
      </w:tr>
      <w:tr w:rsidR="003769FA" w:rsidRPr="00586C6E" w14:paraId="7211C7D4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7C22A2BB" w14:textId="77777777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State Pension/Contributory</w:t>
            </w:r>
          </w:p>
        </w:tc>
        <w:tc>
          <w:tcPr>
            <w:tcW w:w="997" w:type="dxa"/>
            <w:noWrap/>
          </w:tcPr>
          <w:p w14:paraId="57C9DE43" w14:textId="77777777" w:rsidR="003769FA" w:rsidRPr="0025754B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5,536</w:t>
            </w:r>
          </w:p>
        </w:tc>
        <w:tc>
          <w:tcPr>
            <w:tcW w:w="3119" w:type="dxa"/>
            <w:noWrap/>
          </w:tcPr>
          <w:p w14:paraId="766093C4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2.0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1B7A27EA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2F2BF326" w14:textId="77777777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State Pension/Non</w:t>
            </w:r>
            <w:r>
              <w:rPr>
                <w:sz w:val="20"/>
                <w:szCs w:val="20"/>
              </w:rPr>
              <w:t xml:space="preserve"> </w:t>
            </w:r>
            <w:r w:rsidRPr="00586C6E">
              <w:rPr>
                <w:sz w:val="20"/>
                <w:szCs w:val="20"/>
              </w:rPr>
              <w:t>Contributory Pension</w:t>
            </w:r>
          </w:p>
        </w:tc>
        <w:tc>
          <w:tcPr>
            <w:tcW w:w="997" w:type="dxa"/>
            <w:noWrap/>
          </w:tcPr>
          <w:p w14:paraId="441BB845" w14:textId="77777777" w:rsidR="003769FA" w:rsidRPr="0025754B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2,649</w:t>
            </w:r>
          </w:p>
        </w:tc>
        <w:tc>
          <w:tcPr>
            <w:tcW w:w="3119" w:type="dxa"/>
            <w:noWrap/>
          </w:tcPr>
          <w:p w14:paraId="76790322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4.9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202DC445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3859F986" w14:textId="77777777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Payment for people who retire at 65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997" w:type="dxa"/>
            <w:noWrap/>
          </w:tcPr>
          <w:p w14:paraId="6EC66863" w14:textId="77777777" w:rsidR="003769FA" w:rsidRPr="0025754B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757</w:t>
            </w:r>
          </w:p>
        </w:tc>
        <w:tc>
          <w:tcPr>
            <w:tcW w:w="3119" w:type="dxa"/>
            <w:noWrap/>
          </w:tcPr>
          <w:p w14:paraId="4C9F8E95" w14:textId="77777777" w:rsidR="003769FA" w:rsidRPr="0025754B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7.1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250D71A5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16CF5240" w14:textId="77777777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UK Pensions/Brexit</w:t>
            </w:r>
          </w:p>
        </w:tc>
        <w:tc>
          <w:tcPr>
            <w:tcW w:w="997" w:type="dxa"/>
            <w:noWrap/>
          </w:tcPr>
          <w:p w14:paraId="2A932A28" w14:textId="77777777" w:rsidR="003769FA" w:rsidRPr="0025754B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582</w:t>
            </w:r>
          </w:p>
        </w:tc>
        <w:tc>
          <w:tcPr>
            <w:tcW w:w="3119" w:type="dxa"/>
            <w:noWrap/>
          </w:tcPr>
          <w:p w14:paraId="6AC51041" w14:textId="77777777" w:rsidR="003769FA" w:rsidRPr="0025754B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5.5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56242AC9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0FCD8D4D" w14:textId="77777777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Qualified Adults</w:t>
            </w:r>
          </w:p>
        </w:tc>
        <w:tc>
          <w:tcPr>
            <w:tcW w:w="997" w:type="dxa"/>
            <w:noWrap/>
          </w:tcPr>
          <w:p w14:paraId="5BB28BF4" w14:textId="77777777" w:rsidR="003769FA" w:rsidRPr="0025754B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534</w:t>
            </w:r>
          </w:p>
        </w:tc>
        <w:tc>
          <w:tcPr>
            <w:tcW w:w="3119" w:type="dxa"/>
            <w:noWrap/>
          </w:tcPr>
          <w:p w14:paraId="6BAFE655" w14:textId="77777777" w:rsidR="003769FA" w:rsidRPr="0025754B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4A8075CE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448A4E0A" w14:textId="77777777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Homemakers Scheme/HomeCaring Periods Scheme</w:t>
            </w:r>
          </w:p>
        </w:tc>
        <w:tc>
          <w:tcPr>
            <w:tcW w:w="997" w:type="dxa"/>
            <w:noWrap/>
          </w:tcPr>
          <w:p w14:paraId="08E0BA7D" w14:textId="77777777" w:rsidR="003769FA" w:rsidRPr="0025754B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428</w:t>
            </w:r>
          </w:p>
        </w:tc>
        <w:tc>
          <w:tcPr>
            <w:tcW w:w="3119" w:type="dxa"/>
            <w:noWrap/>
          </w:tcPr>
          <w:p w14:paraId="305F139F" w14:textId="77777777" w:rsidR="003769FA" w:rsidRPr="0025754B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5B1DD1C4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3D343EC5" w14:textId="77777777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EU/International Pensions</w:t>
            </w:r>
          </w:p>
        </w:tc>
        <w:tc>
          <w:tcPr>
            <w:tcW w:w="997" w:type="dxa"/>
            <w:noWrap/>
          </w:tcPr>
          <w:p w14:paraId="1858EABA" w14:textId="77777777" w:rsidR="003769FA" w:rsidRPr="0025754B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</w:t>
            </w:r>
          </w:p>
        </w:tc>
        <w:tc>
          <w:tcPr>
            <w:tcW w:w="3119" w:type="dxa"/>
            <w:noWrap/>
          </w:tcPr>
          <w:p w14:paraId="2631AF46" w14:textId="77777777" w:rsidR="003769FA" w:rsidRPr="0025754B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>4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78AF3A5D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22053508" w14:textId="77777777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Total</w:t>
            </w:r>
          </w:p>
        </w:tc>
        <w:tc>
          <w:tcPr>
            <w:tcW w:w="997" w:type="dxa"/>
            <w:noWrap/>
          </w:tcPr>
          <w:p w14:paraId="3CD02BCE" w14:textId="77777777" w:rsidR="003769FA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10,640</w:t>
            </w:r>
          </w:p>
        </w:tc>
        <w:tc>
          <w:tcPr>
            <w:tcW w:w="3119" w:type="dxa"/>
            <w:noWrap/>
          </w:tcPr>
          <w:p w14:paraId="192D44A5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86C6E">
              <w:rPr>
                <w:b/>
                <w:bCs/>
                <w:sz w:val="20"/>
                <w:szCs w:val="20"/>
              </w:rPr>
              <w:t>100%</w:t>
            </w:r>
          </w:p>
        </w:tc>
      </w:tr>
      <w:tr w:rsidR="003769FA" w:rsidRPr="00586C6E" w14:paraId="5A6E868D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3"/>
            <w:shd w:val="clear" w:color="auto" w:fill="F79646" w:themeFill="accent6"/>
            <w:noWrap/>
          </w:tcPr>
          <w:p w14:paraId="755F0C79" w14:textId="77777777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E87EA6">
              <w:rPr>
                <w:sz w:val="22"/>
                <w:szCs w:val="22"/>
              </w:rPr>
              <w:t xml:space="preserve">Carers                                                                                                                                                           </w:t>
            </w:r>
            <w:r>
              <w:rPr>
                <w:sz w:val="22"/>
                <w:szCs w:val="22"/>
              </w:rPr>
              <w:t xml:space="preserve">                 </w:t>
            </w:r>
            <w:r w:rsidRPr="00E87EA6">
              <w:rPr>
                <w:sz w:val="22"/>
                <w:szCs w:val="22"/>
              </w:rPr>
              <w:t xml:space="preserve">   12.9%</w:t>
            </w:r>
          </w:p>
        </w:tc>
      </w:tr>
      <w:tr w:rsidR="003769FA" w:rsidRPr="00586C6E" w14:paraId="049656B4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5D2CAE28" w14:textId="77777777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407C1C">
              <w:rPr>
                <w:sz w:val="20"/>
                <w:szCs w:val="20"/>
              </w:rPr>
              <w:t>Carer's Allowance</w:t>
            </w:r>
          </w:p>
        </w:tc>
        <w:tc>
          <w:tcPr>
            <w:tcW w:w="997" w:type="dxa"/>
            <w:noWrap/>
          </w:tcPr>
          <w:p w14:paraId="162213B1" w14:textId="77777777" w:rsidR="003769FA" w:rsidRPr="008B6226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B6226">
              <w:rPr>
                <w:sz w:val="20"/>
                <w:szCs w:val="20"/>
              </w:rPr>
              <w:t>5,763</w:t>
            </w:r>
          </w:p>
        </w:tc>
        <w:tc>
          <w:tcPr>
            <w:tcW w:w="3119" w:type="dxa"/>
            <w:noWrap/>
          </w:tcPr>
          <w:p w14:paraId="345A3B01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58.5</w:t>
            </w:r>
            <w:r w:rsidRPr="00407C1C">
              <w:rPr>
                <w:sz w:val="20"/>
                <w:szCs w:val="20"/>
              </w:rPr>
              <w:t>%</w:t>
            </w:r>
          </w:p>
        </w:tc>
      </w:tr>
      <w:tr w:rsidR="003769FA" w:rsidRPr="00586C6E" w14:paraId="4EEFEA7D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1688F9DB" w14:textId="77777777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407C1C">
              <w:rPr>
                <w:sz w:val="20"/>
                <w:szCs w:val="20"/>
              </w:rPr>
              <w:t>Carer</w:t>
            </w:r>
            <w:r>
              <w:rPr>
                <w:sz w:val="20"/>
                <w:szCs w:val="20"/>
              </w:rPr>
              <w:t>'</w:t>
            </w:r>
            <w:r w:rsidRPr="00407C1C">
              <w:rPr>
                <w:sz w:val="20"/>
                <w:szCs w:val="20"/>
              </w:rPr>
              <w:t>s Support Grant (Respite Care Grant)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997" w:type="dxa"/>
            <w:noWrap/>
          </w:tcPr>
          <w:p w14:paraId="1FE5FE75" w14:textId="77777777" w:rsidR="003769FA" w:rsidRPr="008B6226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1,317</w:t>
            </w:r>
          </w:p>
        </w:tc>
        <w:tc>
          <w:tcPr>
            <w:tcW w:w="3119" w:type="dxa"/>
            <w:noWrap/>
          </w:tcPr>
          <w:p w14:paraId="555F954F" w14:textId="77777777" w:rsidR="003769FA" w:rsidRPr="008B6226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13.4%</w:t>
            </w:r>
          </w:p>
        </w:tc>
      </w:tr>
      <w:tr w:rsidR="003769FA" w:rsidRPr="00586C6E" w14:paraId="14E50C3E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6503A1BD" w14:textId="77777777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407C1C">
              <w:rPr>
                <w:sz w:val="20"/>
                <w:szCs w:val="20"/>
              </w:rPr>
              <w:t>Domiciliary Care Allowance (DCA)</w:t>
            </w:r>
          </w:p>
        </w:tc>
        <w:tc>
          <w:tcPr>
            <w:tcW w:w="997" w:type="dxa"/>
            <w:noWrap/>
          </w:tcPr>
          <w:p w14:paraId="5760B1D1" w14:textId="77777777" w:rsidR="003769FA" w:rsidRPr="008B6226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1,111</w:t>
            </w:r>
          </w:p>
        </w:tc>
        <w:tc>
          <w:tcPr>
            <w:tcW w:w="3119" w:type="dxa"/>
            <w:noWrap/>
          </w:tcPr>
          <w:p w14:paraId="339276D1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11.3%</w:t>
            </w:r>
          </w:p>
        </w:tc>
      </w:tr>
      <w:tr w:rsidR="003769FA" w:rsidRPr="00586C6E" w14:paraId="2B7AE6E4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3213519C" w14:textId="77777777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407C1C">
              <w:rPr>
                <w:sz w:val="20"/>
                <w:szCs w:val="20"/>
              </w:rPr>
              <w:t>Carer's Benefit</w:t>
            </w:r>
          </w:p>
        </w:tc>
        <w:tc>
          <w:tcPr>
            <w:tcW w:w="997" w:type="dxa"/>
            <w:noWrap/>
          </w:tcPr>
          <w:p w14:paraId="2A2E9228" w14:textId="77777777" w:rsidR="003769FA" w:rsidRPr="008B6226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1,079</w:t>
            </w:r>
          </w:p>
        </w:tc>
        <w:tc>
          <w:tcPr>
            <w:tcW w:w="3119" w:type="dxa"/>
            <w:noWrap/>
          </w:tcPr>
          <w:p w14:paraId="57A9E31E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11.0%</w:t>
            </w:r>
          </w:p>
        </w:tc>
      </w:tr>
      <w:tr w:rsidR="003769FA" w:rsidRPr="00586C6E" w14:paraId="1770E819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24F88F5F" w14:textId="77777777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407C1C">
              <w:rPr>
                <w:sz w:val="20"/>
                <w:szCs w:val="20"/>
              </w:rPr>
              <w:t>Half-rate Carer's Allowance</w:t>
            </w:r>
          </w:p>
        </w:tc>
        <w:tc>
          <w:tcPr>
            <w:tcW w:w="997" w:type="dxa"/>
            <w:noWrap/>
          </w:tcPr>
          <w:p w14:paraId="6EA1017B" w14:textId="77777777" w:rsidR="003769FA" w:rsidRPr="008B6226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578</w:t>
            </w:r>
          </w:p>
        </w:tc>
        <w:tc>
          <w:tcPr>
            <w:tcW w:w="3119" w:type="dxa"/>
            <w:noWrap/>
          </w:tcPr>
          <w:p w14:paraId="31C2C0F3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5.9%</w:t>
            </w:r>
          </w:p>
        </w:tc>
      </w:tr>
      <w:tr w:rsidR="003769FA" w:rsidRPr="00586C6E" w14:paraId="7006192F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6184B4F0" w14:textId="77777777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Total</w:t>
            </w:r>
          </w:p>
        </w:tc>
        <w:tc>
          <w:tcPr>
            <w:tcW w:w="997" w:type="dxa"/>
            <w:noWrap/>
          </w:tcPr>
          <w:p w14:paraId="3B1E3B52" w14:textId="77777777" w:rsidR="003769FA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9,848</w:t>
            </w:r>
          </w:p>
        </w:tc>
        <w:tc>
          <w:tcPr>
            <w:tcW w:w="3119" w:type="dxa"/>
            <w:noWrap/>
          </w:tcPr>
          <w:p w14:paraId="11D6945B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100%</w:t>
            </w:r>
          </w:p>
        </w:tc>
      </w:tr>
      <w:tr w:rsidR="003769FA" w:rsidRPr="00586C6E" w14:paraId="047A156A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3"/>
            <w:shd w:val="clear" w:color="auto" w:fill="F79646" w:themeFill="accent6"/>
            <w:noWrap/>
            <w:hideMark/>
          </w:tcPr>
          <w:p w14:paraId="35010DC5" w14:textId="77777777" w:rsidR="003769FA" w:rsidRPr="00E87EA6" w:rsidRDefault="003769FA" w:rsidP="00D42DFA">
            <w:pPr>
              <w:rPr>
                <w:b w:val="0"/>
                <w:bCs w:val="0"/>
                <w:sz w:val="22"/>
                <w:szCs w:val="22"/>
              </w:rPr>
            </w:pPr>
            <w:r w:rsidRPr="00E87EA6">
              <w:rPr>
                <w:sz w:val="22"/>
                <w:szCs w:val="22"/>
              </w:rPr>
              <w:t xml:space="preserve">Extra Social Welfare Benefits                                                                                                                  </w:t>
            </w:r>
            <w:r>
              <w:rPr>
                <w:sz w:val="22"/>
                <w:szCs w:val="22"/>
              </w:rPr>
              <w:t xml:space="preserve">                </w:t>
            </w:r>
            <w:r w:rsidRPr="00E87EA6">
              <w:rPr>
                <w:sz w:val="22"/>
                <w:szCs w:val="22"/>
              </w:rPr>
              <w:t xml:space="preserve">   11.8%</w:t>
            </w:r>
          </w:p>
        </w:tc>
      </w:tr>
      <w:tr w:rsidR="003769FA" w:rsidRPr="00586C6E" w14:paraId="5FB26CD8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  <w:hideMark/>
          </w:tcPr>
          <w:p w14:paraId="5A9424A0" w14:textId="77777777" w:rsidR="003769FA" w:rsidRPr="00507F96" w:rsidRDefault="003769FA" w:rsidP="00D42DFA">
            <w:pPr>
              <w:rPr>
                <w:sz w:val="20"/>
                <w:szCs w:val="20"/>
              </w:rPr>
            </w:pPr>
            <w:r w:rsidRPr="00507F96">
              <w:rPr>
                <w:sz w:val="20"/>
                <w:szCs w:val="20"/>
              </w:rPr>
              <w:t>Household Benefits Package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997" w:type="dxa"/>
            <w:noWrap/>
            <w:hideMark/>
          </w:tcPr>
          <w:p w14:paraId="004DF2E8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3,053</w:t>
            </w:r>
          </w:p>
        </w:tc>
        <w:tc>
          <w:tcPr>
            <w:tcW w:w="3119" w:type="dxa"/>
            <w:noWrap/>
            <w:hideMark/>
          </w:tcPr>
          <w:p w14:paraId="496C6D85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33.9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024C1CDA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  <w:hideMark/>
          </w:tcPr>
          <w:p w14:paraId="5B06876A" w14:textId="77777777" w:rsidR="003769FA" w:rsidRPr="00507F96" w:rsidRDefault="003769FA" w:rsidP="00D42D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Fuel</w:t>
            </w:r>
            <w:r w:rsidRPr="00507F96">
              <w:rPr>
                <w:sz w:val="20"/>
                <w:szCs w:val="20"/>
              </w:rPr>
              <w:t xml:space="preserve"> Allowance</w:t>
            </w:r>
          </w:p>
        </w:tc>
        <w:tc>
          <w:tcPr>
            <w:tcW w:w="997" w:type="dxa"/>
            <w:noWrap/>
            <w:hideMark/>
          </w:tcPr>
          <w:p w14:paraId="2485CB65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2,886</w:t>
            </w:r>
          </w:p>
        </w:tc>
        <w:tc>
          <w:tcPr>
            <w:tcW w:w="3119" w:type="dxa"/>
            <w:noWrap/>
            <w:hideMark/>
          </w:tcPr>
          <w:p w14:paraId="3BD8AC05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32.1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65EBD093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  <w:hideMark/>
          </w:tcPr>
          <w:p w14:paraId="3CFB934A" w14:textId="77777777" w:rsidR="003769FA" w:rsidRPr="00507F96" w:rsidRDefault="003769FA" w:rsidP="00D42DFA">
            <w:pPr>
              <w:rPr>
                <w:sz w:val="20"/>
                <w:szCs w:val="20"/>
              </w:rPr>
            </w:pPr>
            <w:r w:rsidRPr="00507F96">
              <w:rPr>
                <w:sz w:val="20"/>
                <w:szCs w:val="20"/>
              </w:rPr>
              <w:t>Free Travel (Travel Card, Companion Card, etc.)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997" w:type="dxa"/>
            <w:noWrap/>
            <w:hideMark/>
          </w:tcPr>
          <w:p w14:paraId="1A4E4B4A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1,569</w:t>
            </w:r>
          </w:p>
        </w:tc>
        <w:tc>
          <w:tcPr>
            <w:tcW w:w="3119" w:type="dxa"/>
            <w:noWrap/>
            <w:hideMark/>
          </w:tcPr>
          <w:p w14:paraId="48AB125A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7.4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670A8C06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  <w:hideMark/>
          </w:tcPr>
          <w:p w14:paraId="22AD74FD" w14:textId="77777777" w:rsidR="003769FA" w:rsidRPr="00507F96" w:rsidRDefault="003769FA" w:rsidP="00D42D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</w:t>
            </w:r>
            <w:r w:rsidRPr="00507F96">
              <w:rPr>
                <w:sz w:val="20"/>
                <w:szCs w:val="20"/>
              </w:rPr>
              <w:t>iving Alone Increase</w:t>
            </w:r>
          </w:p>
        </w:tc>
        <w:tc>
          <w:tcPr>
            <w:tcW w:w="997" w:type="dxa"/>
            <w:noWrap/>
            <w:hideMark/>
          </w:tcPr>
          <w:p w14:paraId="736DE2BA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1,237</w:t>
            </w:r>
          </w:p>
        </w:tc>
        <w:tc>
          <w:tcPr>
            <w:tcW w:w="3119" w:type="dxa"/>
            <w:noWrap/>
            <w:hideMark/>
          </w:tcPr>
          <w:p w14:paraId="599FEB16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13.7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74CD3703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  <w:hideMark/>
          </w:tcPr>
          <w:p w14:paraId="1AAAA4A3" w14:textId="77777777" w:rsidR="003769FA" w:rsidRPr="00507F96" w:rsidRDefault="003769FA" w:rsidP="00D42DFA">
            <w:pPr>
              <w:rPr>
                <w:sz w:val="20"/>
                <w:szCs w:val="20"/>
              </w:rPr>
            </w:pPr>
            <w:r w:rsidRPr="00507F96">
              <w:rPr>
                <w:sz w:val="20"/>
                <w:szCs w:val="20"/>
              </w:rPr>
              <w:t>Telephone Support Allowance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997" w:type="dxa"/>
            <w:noWrap/>
            <w:hideMark/>
          </w:tcPr>
          <w:p w14:paraId="1F7ACE9E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3119" w:type="dxa"/>
            <w:noWrap/>
            <w:hideMark/>
          </w:tcPr>
          <w:p w14:paraId="45554F3A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>6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142EE6A1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7FC47136" w14:textId="77777777" w:rsidR="003769FA" w:rsidRPr="00507F96" w:rsidRDefault="003769FA" w:rsidP="00D42DFA">
            <w:pPr>
              <w:rPr>
                <w:sz w:val="20"/>
                <w:szCs w:val="20"/>
              </w:rPr>
            </w:pPr>
            <w:r w:rsidRPr="00507F96">
              <w:rPr>
                <w:sz w:val="20"/>
                <w:szCs w:val="20"/>
              </w:rPr>
              <w:t>Treatment Benefits</w:t>
            </w:r>
          </w:p>
        </w:tc>
        <w:tc>
          <w:tcPr>
            <w:tcW w:w="997" w:type="dxa"/>
            <w:noWrap/>
          </w:tcPr>
          <w:p w14:paraId="2E382007" w14:textId="77777777" w:rsidR="003769FA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</w:tc>
        <w:tc>
          <w:tcPr>
            <w:tcW w:w="3119" w:type="dxa"/>
            <w:noWrap/>
          </w:tcPr>
          <w:p w14:paraId="3A316650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1.0%</w:t>
            </w:r>
          </w:p>
        </w:tc>
      </w:tr>
      <w:tr w:rsidR="003769FA" w:rsidRPr="00586C6E" w14:paraId="498979C7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  <w:hideMark/>
          </w:tcPr>
          <w:p w14:paraId="6652609D" w14:textId="77777777" w:rsidR="003769FA" w:rsidRPr="00507F96" w:rsidRDefault="003769FA" w:rsidP="00D42DFA">
            <w:pPr>
              <w:rPr>
                <w:sz w:val="20"/>
                <w:szCs w:val="20"/>
              </w:rPr>
            </w:pPr>
            <w:r w:rsidRPr="00507F96">
              <w:rPr>
                <w:sz w:val="20"/>
                <w:szCs w:val="20"/>
              </w:rPr>
              <w:t>Cost of Living Increases</w:t>
            </w:r>
          </w:p>
        </w:tc>
        <w:tc>
          <w:tcPr>
            <w:tcW w:w="997" w:type="dxa"/>
            <w:noWrap/>
            <w:hideMark/>
          </w:tcPr>
          <w:p w14:paraId="015154BC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3119" w:type="dxa"/>
            <w:noWrap/>
            <w:hideMark/>
          </w:tcPr>
          <w:p w14:paraId="282C60C7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5FB8931F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  <w:hideMark/>
          </w:tcPr>
          <w:p w14:paraId="3A119136" w14:textId="77777777" w:rsidR="003769FA" w:rsidRPr="00507F96" w:rsidRDefault="003769FA" w:rsidP="00D42DFA">
            <w:pPr>
              <w:rPr>
                <w:sz w:val="20"/>
                <w:szCs w:val="20"/>
              </w:rPr>
            </w:pPr>
            <w:r w:rsidRPr="00507F96">
              <w:rPr>
                <w:sz w:val="20"/>
                <w:szCs w:val="20"/>
              </w:rPr>
              <w:t>Christmas Bonus</w:t>
            </w:r>
          </w:p>
        </w:tc>
        <w:tc>
          <w:tcPr>
            <w:tcW w:w="997" w:type="dxa"/>
            <w:noWrap/>
            <w:hideMark/>
          </w:tcPr>
          <w:p w14:paraId="4EFC928B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119" w:type="dxa"/>
            <w:noWrap/>
            <w:hideMark/>
          </w:tcPr>
          <w:p w14:paraId="4A8EB4BD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.1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4023391D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  <w:hideMark/>
          </w:tcPr>
          <w:p w14:paraId="46F0EBA5" w14:textId="77777777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Total</w:t>
            </w:r>
          </w:p>
        </w:tc>
        <w:tc>
          <w:tcPr>
            <w:tcW w:w="997" w:type="dxa"/>
            <w:noWrap/>
            <w:hideMark/>
          </w:tcPr>
          <w:p w14:paraId="238CFB8D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9,001</w:t>
            </w:r>
          </w:p>
        </w:tc>
        <w:tc>
          <w:tcPr>
            <w:tcW w:w="3119" w:type="dxa"/>
            <w:noWrap/>
            <w:hideMark/>
          </w:tcPr>
          <w:p w14:paraId="729B0532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86C6E">
              <w:rPr>
                <w:b/>
                <w:bCs/>
                <w:sz w:val="20"/>
                <w:szCs w:val="20"/>
              </w:rPr>
              <w:t>100%</w:t>
            </w:r>
          </w:p>
        </w:tc>
      </w:tr>
      <w:tr w:rsidR="003769FA" w:rsidRPr="00586C6E" w14:paraId="609D29E4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3"/>
            <w:shd w:val="clear" w:color="auto" w:fill="F79646" w:themeFill="accent6"/>
            <w:noWrap/>
          </w:tcPr>
          <w:p w14:paraId="2252E162" w14:textId="77777777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E87EA6">
              <w:rPr>
                <w:sz w:val="22"/>
                <w:szCs w:val="22"/>
              </w:rPr>
              <w:t xml:space="preserve">Families and Children                                                                                                                              </w:t>
            </w:r>
            <w:r>
              <w:rPr>
                <w:sz w:val="22"/>
                <w:szCs w:val="22"/>
              </w:rPr>
              <w:t xml:space="preserve">                 </w:t>
            </w:r>
            <w:r w:rsidRPr="00E87EA6">
              <w:rPr>
                <w:sz w:val="22"/>
                <w:szCs w:val="22"/>
              </w:rPr>
              <w:t xml:space="preserve">    10.1%</w:t>
            </w:r>
          </w:p>
        </w:tc>
      </w:tr>
      <w:tr w:rsidR="003769FA" w:rsidRPr="00586C6E" w14:paraId="0951C071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085D0000" w14:textId="77777777" w:rsidR="003769FA" w:rsidRPr="00407C1C" w:rsidRDefault="003769FA" w:rsidP="00D42DFA">
            <w:pPr>
              <w:rPr>
                <w:sz w:val="20"/>
                <w:szCs w:val="20"/>
              </w:rPr>
            </w:pPr>
            <w:r w:rsidRPr="00991732">
              <w:rPr>
                <w:sz w:val="20"/>
                <w:szCs w:val="20"/>
              </w:rPr>
              <w:t xml:space="preserve">Working Family Payment (WFP) </w:t>
            </w:r>
          </w:p>
        </w:tc>
        <w:tc>
          <w:tcPr>
            <w:tcW w:w="997" w:type="dxa"/>
            <w:noWrap/>
          </w:tcPr>
          <w:p w14:paraId="72D5B040" w14:textId="77777777" w:rsidR="003769FA" w:rsidRPr="00407C1C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2,510</w:t>
            </w:r>
          </w:p>
        </w:tc>
        <w:tc>
          <w:tcPr>
            <w:tcW w:w="3119" w:type="dxa"/>
            <w:noWrap/>
          </w:tcPr>
          <w:p w14:paraId="0AD7868F" w14:textId="77777777" w:rsidR="003769FA" w:rsidRPr="00407C1C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2.5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550B3FE3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20507423" w14:textId="77777777" w:rsidR="003769FA" w:rsidRPr="00407C1C" w:rsidRDefault="003769FA" w:rsidP="00D42DFA">
            <w:pPr>
              <w:rPr>
                <w:sz w:val="20"/>
                <w:szCs w:val="20"/>
              </w:rPr>
            </w:pPr>
            <w:r w:rsidRPr="00991732">
              <w:rPr>
                <w:sz w:val="20"/>
                <w:szCs w:val="20"/>
              </w:rPr>
              <w:t>One Parent Family Payment (OFP)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997" w:type="dxa"/>
            <w:noWrap/>
          </w:tcPr>
          <w:p w14:paraId="49842853" w14:textId="77777777" w:rsidR="003769FA" w:rsidRPr="00407C1C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1,417</w:t>
            </w:r>
          </w:p>
        </w:tc>
        <w:tc>
          <w:tcPr>
            <w:tcW w:w="3119" w:type="dxa"/>
            <w:noWrap/>
          </w:tcPr>
          <w:p w14:paraId="6E0BC82C" w14:textId="77777777" w:rsidR="003769FA" w:rsidRPr="00407C1C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18.3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1C1FF89D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2B9EC3B4" w14:textId="77777777" w:rsidR="003769FA" w:rsidRPr="00407C1C" w:rsidRDefault="003769FA" w:rsidP="00D42DFA">
            <w:pPr>
              <w:rPr>
                <w:sz w:val="20"/>
                <w:szCs w:val="20"/>
              </w:rPr>
            </w:pPr>
            <w:r w:rsidRPr="00991732">
              <w:rPr>
                <w:sz w:val="20"/>
                <w:szCs w:val="20"/>
              </w:rPr>
              <w:t>Child Benefit</w:t>
            </w:r>
          </w:p>
        </w:tc>
        <w:tc>
          <w:tcPr>
            <w:tcW w:w="997" w:type="dxa"/>
            <w:noWrap/>
          </w:tcPr>
          <w:p w14:paraId="04C69AE0" w14:textId="77777777" w:rsidR="003769FA" w:rsidRPr="00407C1C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1,214</w:t>
            </w:r>
          </w:p>
        </w:tc>
        <w:tc>
          <w:tcPr>
            <w:tcW w:w="3119" w:type="dxa"/>
            <w:noWrap/>
          </w:tcPr>
          <w:p w14:paraId="5230259E" w14:textId="77777777" w:rsidR="003769FA" w:rsidRPr="00407C1C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5.7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7292B857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11916D30" w14:textId="05113E4B" w:rsidR="003769FA" w:rsidRPr="00407C1C" w:rsidRDefault="003769FA" w:rsidP="00D42DFA">
            <w:pPr>
              <w:rPr>
                <w:sz w:val="20"/>
                <w:szCs w:val="20"/>
              </w:rPr>
            </w:pPr>
            <w:r w:rsidRPr="00991732">
              <w:rPr>
                <w:sz w:val="20"/>
                <w:szCs w:val="20"/>
              </w:rPr>
              <w:t xml:space="preserve">Back to School Clothing &amp; Footwear Allowance 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997" w:type="dxa"/>
            <w:noWrap/>
          </w:tcPr>
          <w:p w14:paraId="13168F3A" w14:textId="77777777" w:rsidR="003769FA" w:rsidRPr="00407C1C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803</w:t>
            </w:r>
          </w:p>
        </w:tc>
        <w:tc>
          <w:tcPr>
            <w:tcW w:w="3119" w:type="dxa"/>
            <w:noWrap/>
          </w:tcPr>
          <w:p w14:paraId="63814DCE" w14:textId="77777777" w:rsidR="003769FA" w:rsidRPr="00407C1C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10.4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2FE558AC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01B6E003" w14:textId="77777777" w:rsidR="003769FA" w:rsidRPr="00407C1C" w:rsidRDefault="003769FA" w:rsidP="00D42DFA">
            <w:pPr>
              <w:rPr>
                <w:sz w:val="20"/>
                <w:szCs w:val="20"/>
              </w:rPr>
            </w:pPr>
            <w:r w:rsidRPr="00991732">
              <w:rPr>
                <w:sz w:val="20"/>
                <w:szCs w:val="20"/>
              </w:rPr>
              <w:t xml:space="preserve">Maternity/ Adoptive Benefit </w:t>
            </w:r>
          </w:p>
        </w:tc>
        <w:tc>
          <w:tcPr>
            <w:tcW w:w="997" w:type="dxa"/>
            <w:noWrap/>
          </w:tcPr>
          <w:p w14:paraId="5FBC970C" w14:textId="77777777" w:rsidR="003769FA" w:rsidRPr="00407C1C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530</w:t>
            </w:r>
          </w:p>
        </w:tc>
        <w:tc>
          <w:tcPr>
            <w:tcW w:w="3119" w:type="dxa"/>
            <w:noWrap/>
          </w:tcPr>
          <w:p w14:paraId="60FB9DE6" w14:textId="77777777" w:rsidR="003769FA" w:rsidRPr="00407C1C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6.9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609E64AB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0C878957" w14:textId="77777777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991732">
              <w:rPr>
                <w:sz w:val="20"/>
                <w:szCs w:val="20"/>
              </w:rPr>
              <w:t xml:space="preserve">Benefit </w:t>
            </w:r>
            <w:r>
              <w:rPr>
                <w:sz w:val="20"/>
                <w:szCs w:val="20"/>
              </w:rPr>
              <w:t>Increase</w:t>
            </w:r>
            <w:r w:rsidRPr="00991732">
              <w:rPr>
                <w:sz w:val="20"/>
                <w:szCs w:val="20"/>
              </w:rPr>
              <w:t xml:space="preserve"> for a Qualified Adult (IQA)</w:t>
            </w:r>
          </w:p>
        </w:tc>
        <w:tc>
          <w:tcPr>
            <w:tcW w:w="997" w:type="dxa"/>
            <w:noWrap/>
          </w:tcPr>
          <w:p w14:paraId="46AC93B0" w14:textId="77777777" w:rsidR="003769FA" w:rsidRPr="00031713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31713">
              <w:rPr>
                <w:sz w:val="20"/>
                <w:szCs w:val="20"/>
              </w:rPr>
              <w:t>436</w:t>
            </w:r>
          </w:p>
        </w:tc>
        <w:tc>
          <w:tcPr>
            <w:tcW w:w="3119" w:type="dxa"/>
            <w:noWrap/>
          </w:tcPr>
          <w:p w14:paraId="65AAB2E8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5.6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09523099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3788CDA9" w14:textId="77777777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991732">
              <w:rPr>
                <w:sz w:val="20"/>
                <w:szCs w:val="20"/>
              </w:rPr>
              <w:t>Increase for a Qualified Child (IQC)</w:t>
            </w:r>
          </w:p>
        </w:tc>
        <w:tc>
          <w:tcPr>
            <w:tcW w:w="997" w:type="dxa"/>
            <w:noWrap/>
          </w:tcPr>
          <w:p w14:paraId="1646A88F" w14:textId="77777777" w:rsidR="003769FA" w:rsidRPr="00031713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279</w:t>
            </w:r>
          </w:p>
        </w:tc>
        <w:tc>
          <w:tcPr>
            <w:tcW w:w="3119" w:type="dxa"/>
            <w:noWrap/>
          </w:tcPr>
          <w:p w14:paraId="2FBD3976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.6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547948E4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311F110F" w14:textId="77777777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991732">
              <w:rPr>
                <w:sz w:val="20"/>
                <w:szCs w:val="20"/>
              </w:rPr>
              <w:lastRenderedPageBreak/>
              <w:t>Parent's Benefit</w:t>
            </w:r>
          </w:p>
        </w:tc>
        <w:tc>
          <w:tcPr>
            <w:tcW w:w="997" w:type="dxa"/>
            <w:noWrap/>
          </w:tcPr>
          <w:p w14:paraId="0FDE3E20" w14:textId="77777777" w:rsidR="003769FA" w:rsidRPr="00031713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239</w:t>
            </w:r>
          </w:p>
        </w:tc>
        <w:tc>
          <w:tcPr>
            <w:tcW w:w="3119" w:type="dxa"/>
            <w:noWrap/>
          </w:tcPr>
          <w:p w14:paraId="5C0204A6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3.1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664034A2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4BEE44F2" w14:textId="77777777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991732">
              <w:rPr>
                <w:sz w:val="20"/>
                <w:szCs w:val="20"/>
              </w:rPr>
              <w:t>Paternity Benefit</w:t>
            </w:r>
          </w:p>
        </w:tc>
        <w:tc>
          <w:tcPr>
            <w:tcW w:w="997" w:type="dxa"/>
            <w:noWrap/>
          </w:tcPr>
          <w:p w14:paraId="0ED7C3E5" w14:textId="77777777" w:rsidR="003769FA" w:rsidRPr="00031713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3119" w:type="dxa"/>
            <w:noWrap/>
          </w:tcPr>
          <w:p w14:paraId="0682E2B7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1.8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4C997798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483026DC" w14:textId="77777777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991732">
              <w:rPr>
                <w:sz w:val="20"/>
                <w:szCs w:val="20"/>
              </w:rPr>
              <w:t>Back to Work Family Dividend</w:t>
            </w:r>
          </w:p>
        </w:tc>
        <w:tc>
          <w:tcPr>
            <w:tcW w:w="997" w:type="dxa"/>
            <w:noWrap/>
          </w:tcPr>
          <w:p w14:paraId="7A4F90FF" w14:textId="77777777" w:rsidR="003769FA" w:rsidRPr="00031713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3119" w:type="dxa"/>
            <w:noWrap/>
          </w:tcPr>
          <w:p w14:paraId="597A86FD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1.5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03600B62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368DDA56" w14:textId="77777777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991732">
              <w:rPr>
                <w:sz w:val="20"/>
                <w:szCs w:val="20"/>
              </w:rPr>
              <w:t xml:space="preserve">Health and Safety Benefit 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997" w:type="dxa"/>
            <w:noWrap/>
          </w:tcPr>
          <w:p w14:paraId="7AFDE018" w14:textId="77777777" w:rsidR="003769FA" w:rsidRPr="00031713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3119" w:type="dxa"/>
            <w:noWrap/>
          </w:tcPr>
          <w:p w14:paraId="788AE42A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0.</w:t>
            </w:r>
            <w:r>
              <w:rPr>
                <w:sz w:val="20"/>
                <w:szCs w:val="20"/>
              </w:rPr>
              <w:t>3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5B215158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16A16647" w14:textId="77777777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991732">
              <w:rPr>
                <w:sz w:val="20"/>
                <w:szCs w:val="20"/>
              </w:rPr>
              <w:t>Deserted Wife's Benefit</w:t>
            </w:r>
          </w:p>
        </w:tc>
        <w:tc>
          <w:tcPr>
            <w:tcW w:w="997" w:type="dxa"/>
            <w:noWrap/>
          </w:tcPr>
          <w:p w14:paraId="48DD63B2" w14:textId="77777777" w:rsidR="003769FA" w:rsidRPr="00031713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3119" w:type="dxa"/>
            <w:noWrap/>
          </w:tcPr>
          <w:p w14:paraId="70467C74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0.</w:t>
            </w:r>
            <w:r>
              <w:rPr>
                <w:sz w:val="20"/>
                <w:szCs w:val="20"/>
              </w:rPr>
              <w:t>1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2BDF38BE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283A89B1" w14:textId="77777777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991732">
              <w:rPr>
                <w:sz w:val="20"/>
                <w:szCs w:val="20"/>
              </w:rPr>
              <w:t>Deserted Wife's Allowance</w:t>
            </w:r>
          </w:p>
        </w:tc>
        <w:tc>
          <w:tcPr>
            <w:tcW w:w="997" w:type="dxa"/>
            <w:noWrap/>
          </w:tcPr>
          <w:p w14:paraId="68C11447" w14:textId="77777777" w:rsidR="003769FA" w:rsidRPr="00031713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119" w:type="dxa"/>
            <w:noWrap/>
          </w:tcPr>
          <w:p w14:paraId="5233E4D9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0.</w:t>
            </w:r>
            <w:r>
              <w:rPr>
                <w:sz w:val="20"/>
                <w:szCs w:val="20"/>
              </w:rPr>
              <w:t>1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23540603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2D9097AF" w14:textId="77777777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Total</w:t>
            </w:r>
          </w:p>
        </w:tc>
        <w:tc>
          <w:tcPr>
            <w:tcW w:w="997" w:type="dxa"/>
            <w:noWrap/>
          </w:tcPr>
          <w:p w14:paraId="1F17D311" w14:textId="77777777" w:rsidR="003769FA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7,726</w:t>
            </w:r>
          </w:p>
        </w:tc>
        <w:tc>
          <w:tcPr>
            <w:tcW w:w="3119" w:type="dxa"/>
            <w:noWrap/>
          </w:tcPr>
          <w:p w14:paraId="7008F962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86C6E">
              <w:rPr>
                <w:b/>
                <w:bCs/>
                <w:sz w:val="20"/>
                <w:szCs w:val="20"/>
              </w:rPr>
              <w:t>100%</w:t>
            </w:r>
          </w:p>
        </w:tc>
      </w:tr>
      <w:tr w:rsidR="003769FA" w:rsidRPr="00586C6E" w14:paraId="22B7878E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3"/>
            <w:shd w:val="clear" w:color="auto" w:fill="F79646" w:themeFill="accent6"/>
            <w:noWrap/>
          </w:tcPr>
          <w:p w14:paraId="697759A9" w14:textId="77777777" w:rsidR="003769FA" w:rsidRPr="00E87EA6" w:rsidRDefault="003769FA" w:rsidP="00D42DFA">
            <w:pPr>
              <w:rPr>
                <w:b w:val="0"/>
                <w:bCs w:val="0"/>
                <w:sz w:val="22"/>
                <w:szCs w:val="22"/>
              </w:rPr>
            </w:pPr>
            <w:r w:rsidRPr="00E87EA6">
              <w:rPr>
                <w:sz w:val="22"/>
                <w:szCs w:val="22"/>
              </w:rPr>
              <w:t xml:space="preserve">Unemployed People                                                                                                                                       </w:t>
            </w:r>
            <w:r>
              <w:rPr>
                <w:sz w:val="22"/>
                <w:szCs w:val="22"/>
              </w:rPr>
              <w:t xml:space="preserve">                </w:t>
            </w:r>
            <w:r w:rsidRPr="00E87EA6">
              <w:rPr>
                <w:sz w:val="22"/>
                <w:szCs w:val="22"/>
              </w:rPr>
              <w:t>9.1%</w:t>
            </w:r>
          </w:p>
        </w:tc>
      </w:tr>
      <w:tr w:rsidR="003769FA" w:rsidRPr="00586C6E" w14:paraId="29A780F5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75D82049" w14:textId="77777777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991732">
              <w:rPr>
                <w:sz w:val="20"/>
                <w:szCs w:val="20"/>
              </w:rPr>
              <w:t>Jobseeker's Allowance</w:t>
            </w:r>
          </w:p>
        </w:tc>
        <w:tc>
          <w:tcPr>
            <w:tcW w:w="997" w:type="dxa"/>
            <w:noWrap/>
          </w:tcPr>
          <w:p w14:paraId="7F5B7837" w14:textId="77777777" w:rsidR="003769FA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3,612</w:t>
            </w:r>
          </w:p>
        </w:tc>
        <w:tc>
          <w:tcPr>
            <w:tcW w:w="3119" w:type="dxa"/>
            <w:noWrap/>
          </w:tcPr>
          <w:p w14:paraId="731FE52A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2.3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6FE32F60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1A0B04DB" w14:textId="77777777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991732">
              <w:rPr>
                <w:sz w:val="20"/>
                <w:szCs w:val="20"/>
              </w:rPr>
              <w:t>Jobseeker's Benefit</w:t>
            </w:r>
          </w:p>
        </w:tc>
        <w:tc>
          <w:tcPr>
            <w:tcW w:w="997" w:type="dxa"/>
            <w:noWrap/>
          </w:tcPr>
          <w:p w14:paraId="33C614D5" w14:textId="77777777" w:rsidR="003769FA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2,440</w:t>
            </w:r>
          </w:p>
        </w:tc>
        <w:tc>
          <w:tcPr>
            <w:tcW w:w="3119" w:type="dxa"/>
            <w:noWrap/>
          </w:tcPr>
          <w:p w14:paraId="511A0FF6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5.3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6F886D30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799D5C00" w14:textId="77777777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991732">
              <w:rPr>
                <w:sz w:val="20"/>
                <w:szCs w:val="20"/>
              </w:rPr>
              <w:t>Jobseeker's Transitional Payment</w:t>
            </w:r>
          </w:p>
        </w:tc>
        <w:tc>
          <w:tcPr>
            <w:tcW w:w="997" w:type="dxa"/>
            <w:noWrap/>
          </w:tcPr>
          <w:p w14:paraId="24DF5C05" w14:textId="77777777" w:rsidR="003769FA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397</w:t>
            </w:r>
          </w:p>
        </w:tc>
        <w:tc>
          <w:tcPr>
            <w:tcW w:w="3119" w:type="dxa"/>
            <w:noWrap/>
          </w:tcPr>
          <w:p w14:paraId="27D9F493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5.7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51BD64C2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5FD1B6B5" w14:textId="77777777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991732">
              <w:rPr>
                <w:sz w:val="20"/>
                <w:szCs w:val="20"/>
              </w:rPr>
              <w:t>Social Welfare Payments and Work</w:t>
            </w:r>
          </w:p>
        </w:tc>
        <w:tc>
          <w:tcPr>
            <w:tcW w:w="997" w:type="dxa"/>
            <w:noWrap/>
          </w:tcPr>
          <w:p w14:paraId="0B5B29BB" w14:textId="77777777" w:rsidR="003769FA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344</w:t>
            </w:r>
          </w:p>
        </w:tc>
        <w:tc>
          <w:tcPr>
            <w:tcW w:w="3119" w:type="dxa"/>
            <w:noWrap/>
          </w:tcPr>
          <w:p w14:paraId="435C9498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5.0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06797B79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69CF42A3" w14:textId="77777777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991732">
              <w:rPr>
                <w:sz w:val="20"/>
                <w:szCs w:val="20"/>
              </w:rPr>
              <w:t>Unemployed following self-employment</w:t>
            </w:r>
          </w:p>
        </w:tc>
        <w:tc>
          <w:tcPr>
            <w:tcW w:w="997" w:type="dxa"/>
            <w:noWrap/>
          </w:tcPr>
          <w:p w14:paraId="4F3C5117" w14:textId="77777777" w:rsidR="003769FA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116</w:t>
            </w:r>
          </w:p>
        </w:tc>
        <w:tc>
          <w:tcPr>
            <w:tcW w:w="3119" w:type="dxa"/>
            <w:noWrap/>
          </w:tcPr>
          <w:p w14:paraId="57FFAC15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>7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3532438A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7D827C43" w14:textId="77777777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Total</w:t>
            </w:r>
          </w:p>
        </w:tc>
        <w:tc>
          <w:tcPr>
            <w:tcW w:w="997" w:type="dxa"/>
            <w:noWrap/>
          </w:tcPr>
          <w:p w14:paraId="11E61619" w14:textId="77777777" w:rsidR="003769FA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6,909</w:t>
            </w:r>
          </w:p>
        </w:tc>
        <w:tc>
          <w:tcPr>
            <w:tcW w:w="3119" w:type="dxa"/>
            <w:noWrap/>
          </w:tcPr>
          <w:p w14:paraId="42EA6505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86C6E">
              <w:rPr>
                <w:b/>
                <w:bCs/>
                <w:sz w:val="20"/>
                <w:szCs w:val="20"/>
              </w:rPr>
              <w:t>100%</w:t>
            </w:r>
          </w:p>
        </w:tc>
      </w:tr>
      <w:tr w:rsidR="003769FA" w:rsidRPr="00586C6E" w14:paraId="4AA5E72B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3"/>
            <w:noWrap/>
          </w:tcPr>
          <w:p w14:paraId="6455CCFD" w14:textId="77777777" w:rsidR="003769FA" w:rsidRPr="00E4712B" w:rsidRDefault="003769FA" w:rsidP="00D42DFA">
            <w:pPr>
              <w:rPr>
                <w:b w:val="0"/>
                <w:bCs w:val="0"/>
                <w:sz w:val="22"/>
                <w:szCs w:val="22"/>
              </w:rPr>
            </w:pPr>
            <w:r w:rsidRPr="00E4712B">
              <w:rPr>
                <w:sz w:val="22"/>
                <w:szCs w:val="22"/>
              </w:rPr>
              <w:t xml:space="preserve">Supplementary Welfare Schemes                                                                                                               </w:t>
            </w:r>
            <w:r>
              <w:rPr>
                <w:sz w:val="22"/>
                <w:szCs w:val="22"/>
              </w:rPr>
              <w:t xml:space="preserve">                 </w:t>
            </w:r>
            <w:r w:rsidRPr="00E4712B">
              <w:rPr>
                <w:sz w:val="22"/>
                <w:szCs w:val="22"/>
              </w:rPr>
              <w:t>8.8%</w:t>
            </w:r>
          </w:p>
        </w:tc>
      </w:tr>
      <w:tr w:rsidR="003769FA" w:rsidRPr="00586C6E" w14:paraId="36F983FB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59A22D9E" w14:textId="77777777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991732">
              <w:rPr>
                <w:sz w:val="20"/>
                <w:szCs w:val="20"/>
              </w:rPr>
              <w:t xml:space="preserve">Basic Supplementary Welfare Allowance </w:t>
            </w:r>
          </w:p>
        </w:tc>
        <w:tc>
          <w:tcPr>
            <w:tcW w:w="997" w:type="dxa"/>
            <w:noWrap/>
          </w:tcPr>
          <w:p w14:paraId="3DBCEDCD" w14:textId="77777777" w:rsidR="003769FA" w:rsidRPr="00AE2A68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3,223</w:t>
            </w:r>
          </w:p>
        </w:tc>
        <w:tc>
          <w:tcPr>
            <w:tcW w:w="3119" w:type="dxa"/>
            <w:noWrap/>
          </w:tcPr>
          <w:p w14:paraId="13FB9E6D" w14:textId="77777777" w:rsidR="003769FA" w:rsidRPr="00AE2A68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48.3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4AD35A29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1D48F97F" w14:textId="77777777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991732">
              <w:rPr>
                <w:sz w:val="20"/>
                <w:szCs w:val="20"/>
              </w:rPr>
              <w:t>Additional Needs Payment</w:t>
            </w:r>
          </w:p>
        </w:tc>
        <w:tc>
          <w:tcPr>
            <w:tcW w:w="997" w:type="dxa"/>
            <w:noWrap/>
          </w:tcPr>
          <w:p w14:paraId="1398314A" w14:textId="77777777" w:rsidR="003769FA" w:rsidRPr="00AE2A68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2,670</w:t>
            </w:r>
          </w:p>
        </w:tc>
        <w:tc>
          <w:tcPr>
            <w:tcW w:w="3119" w:type="dxa"/>
            <w:noWrap/>
          </w:tcPr>
          <w:p w14:paraId="50A7A78B" w14:textId="77777777" w:rsidR="003769FA" w:rsidRPr="00AE2A68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0.0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6E7B18F7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2936A87E" w14:textId="77777777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991732">
              <w:rPr>
                <w:sz w:val="20"/>
                <w:szCs w:val="20"/>
              </w:rPr>
              <w:t>Rent Supplement (RS)</w:t>
            </w:r>
          </w:p>
        </w:tc>
        <w:tc>
          <w:tcPr>
            <w:tcW w:w="997" w:type="dxa"/>
            <w:noWrap/>
          </w:tcPr>
          <w:p w14:paraId="30EABC32" w14:textId="77777777" w:rsidR="003769FA" w:rsidRPr="00AE2A68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742</w:t>
            </w:r>
          </w:p>
        </w:tc>
        <w:tc>
          <w:tcPr>
            <w:tcW w:w="3119" w:type="dxa"/>
            <w:noWrap/>
          </w:tcPr>
          <w:p w14:paraId="38429C83" w14:textId="77777777" w:rsidR="003769FA" w:rsidRPr="00AE2A68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1.1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4380CD2D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0379B199" w14:textId="77777777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991732">
              <w:rPr>
                <w:sz w:val="20"/>
                <w:szCs w:val="20"/>
              </w:rPr>
              <w:t>Diet/Heating Supplement</w:t>
            </w:r>
          </w:p>
        </w:tc>
        <w:tc>
          <w:tcPr>
            <w:tcW w:w="997" w:type="dxa"/>
            <w:noWrap/>
          </w:tcPr>
          <w:p w14:paraId="6E9EE36A" w14:textId="77777777" w:rsidR="003769FA" w:rsidRPr="00AE2A68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3119" w:type="dxa"/>
            <w:noWrap/>
          </w:tcPr>
          <w:p w14:paraId="6087597C" w14:textId="77777777" w:rsidR="003769FA" w:rsidRPr="00AE2A68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0.</w:t>
            </w:r>
            <w:r>
              <w:rPr>
                <w:sz w:val="20"/>
                <w:szCs w:val="20"/>
              </w:rPr>
              <w:t>6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770CE1C6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3F4C1D1A" w14:textId="77777777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991732">
              <w:rPr>
                <w:sz w:val="20"/>
                <w:szCs w:val="20"/>
              </w:rPr>
              <w:t>Mortgage Interest Supplement (MIS)</w:t>
            </w:r>
          </w:p>
        </w:tc>
        <w:tc>
          <w:tcPr>
            <w:tcW w:w="997" w:type="dxa"/>
            <w:noWrap/>
          </w:tcPr>
          <w:p w14:paraId="66053B8B" w14:textId="77777777" w:rsidR="003769FA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119" w:type="dxa"/>
            <w:noWrap/>
          </w:tcPr>
          <w:p w14:paraId="71CA402D" w14:textId="77777777" w:rsidR="003769FA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0.</w:t>
            </w:r>
            <w:r>
              <w:rPr>
                <w:sz w:val="20"/>
                <w:szCs w:val="20"/>
              </w:rPr>
              <w:t>1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5CCA8735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443E6AA1" w14:textId="77777777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Total</w:t>
            </w:r>
          </w:p>
        </w:tc>
        <w:tc>
          <w:tcPr>
            <w:tcW w:w="997" w:type="dxa"/>
            <w:noWrap/>
          </w:tcPr>
          <w:p w14:paraId="298D8C83" w14:textId="77777777" w:rsidR="003769FA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6,676</w:t>
            </w:r>
          </w:p>
        </w:tc>
        <w:tc>
          <w:tcPr>
            <w:tcW w:w="3119" w:type="dxa"/>
            <w:noWrap/>
          </w:tcPr>
          <w:p w14:paraId="36545841" w14:textId="77777777" w:rsidR="003769FA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86C6E">
              <w:rPr>
                <w:b/>
                <w:bCs/>
                <w:sz w:val="20"/>
                <w:szCs w:val="20"/>
              </w:rPr>
              <w:t>100%</w:t>
            </w:r>
          </w:p>
        </w:tc>
      </w:tr>
      <w:tr w:rsidR="003769FA" w:rsidRPr="00586C6E" w14:paraId="261252FB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3"/>
            <w:shd w:val="clear" w:color="auto" w:fill="F79646" w:themeFill="accent6"/>
            <w:noWrap/>
            <w:hideMark/>
          </w:tcPr>
          <w:p w14:paraId="60B1F509" w14:textId="77777777" w:rsidR="003769FA" w:rsidRPr="00E4712B" w:rsidRDefault="003769FA" w:rsidP="00D42DFA">
            <w:pPr>
              <w:rPr>
                <w:b w:val="0"/>
                <w:bCs w:val="0"/>
                <w:sz w:val="22"/>
                <w:szCs w:val="22"/>
              </w:rPr>
            </w:pPr>
            <w:r w:rsidRPr="00E4712B">
              <w:rPr>
                <w:sz w:val="22"/>
                <w:szCs w:val="22"/>
              </w:rPr>
              <w:t xml:space="preserve">Social Welfare Miscellaneous                                                                                                                    </w:t>
            </w:r>
            <w:r>
              <w:rPr>
                <w:sz w:val="22"/>
                <w:szCs w:val="22"/>
              </w:rPr>
              <w:t xml:space="preserve">                 </w:t>
            </w:r>
            <w:r w:rsidRPr="00E4712B">
              <w:rPr>
                <w:sz w:val="22"/>
                <w:szCs w:val="22"/>
              </w:rPr>
              <w:t xml:space="preserve">  5.4%</w:t>
            </w:r>
          </w:p>
        </w:tc>
      </w:tr>
      <w:tr w:rsidR="003769FA" w:rsidRPr="00586C6E" w14:paraId="6482B995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  <w:hideMark/>
          </w:tcPr>
          <w:p w14:paraId="28063290" w14:textId="77777777" w:rsidR="003769FA" w:rsidRPr="000250AF" w:rsidRDefault="003769FA" w:rsidP="00D42DFA">
            <w:pPr>
              <w:rPr>
                <w:sz w:val="20"/>
                <w:szCs w:val="20"/>
              </w:rPr>
            </w:pPr>
            <w:r w:rsidRPr="000250AF">
              <w:rPr>
                <w:sz w:val="20"/>
                <w:szCs w:val="20"/>
              </w:rPr>
              <w:t>Other</w:t>
            </w:r>
          </w:p>
        </w:tc>
        <w:tc>
          <w:tcPr>
            <w:tcW w:w="997" w:type="dxa"/>
            <w:noWrap/>
            <w:hideMark/>
          </w:tcPr>
          <w:p w14:paraId="10CE8DD1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1,264</w:t>
            </w:r>
          </w:p>
        </w:tc>
        <w:tc>
          <w:tcPr>
            <w:tcW w:w="3119" w:type="dxa"/>
            <w:noWrap/>
            <w:hideMark/>
          </w:tcPr>
          <w:p w14:paraId="5F2333AF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0.6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72B2FEBC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  <w:hideMark/>
          </w:tcPr>
          <w:p w14:paraId="06167062" w14:textId="77777777" w:rsidR="003769FA" w:rsidRPr="000250AF" w:rsidRDefault="003769FA" w:rsidP="00D42DFA">
            <w:pPr>
              <w:rPr>
                <w:sz w:val="20"/>
                <w:szCs w:val="20"/>
              </w:rPr>
            </w:pPr>
            <w:r w:rsidRPr="000250AF">
              <w:rPr>
                <w:sz w:val="20"/>
                <w:szCs w:val="20"/>
              </w:rPr>
              <w:t xml:space="preserve">Public Services Card </w:t>
            </w:r>
          </w:p>
        </w:tc>
        <w:tc>
          <w:tcPr>
            <w:tcW w:w="997" w:type="dxa"/>
            <w:noWrap/>
            <w:hideMark/>
          </w:tcPr>
          <w:p w14:paraId="25E21E9E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880</w:t>
            </w:r>
          </w:p>
        </w:tc>
        <w:tc>
          <w:tcPr>
            <w:tcW w:w="3119" w:type="dxa"/>
            <w:noWrap/>
            <w:hideMark/>
          </w:tcPr>
          <w:p w14:paraId="6EBD6405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21.3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63D97714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  <w:hideMark/>
          </w:tcPr>
          <w:p w14:paraId="57E37A4A" w14:textId="77777777" w:rsidR="003769FA" w:rsidRPr="000250AF" w:rsidRDefault="003769FA" w:rsidP="00D42DFA">
            <w:pPr>
              <w:rPr>
                <w:sz w:val="20"/>
                <w:szCs w:val="20"/>
              </w:rPr>
            </w:pPr>
            <w:r w:rsidRPr="000250AF">
              <w:rPr>
                <w:sz w:val="20"/>
                <w:szCs w:val="20"/>
              </w:rPr>
              <w:t>Habitual Residence Condition</w:t>
            </w:r>
          </w:p>
        </w:tc>
        <w:tc>
          <w:tcPr>
            <w:tcW w:w="997" w:type="dxa"/>
            <w:noWrap/>
            <w:hideMark/>
          </w:tcPr>
          <w:p w14:paraId="4CD75CCC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551</w:t>
            </w:r>
          </w:p>
        </w:tc>
        <w:tc>
          <w:tcPr>
            <w:tcW w:w="3119" w:type="dxa"/>
            <w:noWrap/>
            <w:hideMark/>
          </w:tcPr>
          <w:p w14:paraId="7D0FD7DF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3.3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7CAD6243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  <w:hideMark/>
          </w:tcPr>
          <w:p w14:paraId="28BA17DA" w14:textId="77777777" w:rsidR="003769FA" w:rsidRPr="000250AF" w:rsidRDefault="003769FA" w:rsidP="00D42DFA">
            <w:pPr>
              <w:rPr>
                <w:sz w:val="20"/>
                <w:szCs w:val="20"/>
              </w:rPr>
            </w:pPr>
            <w:r w:rsidRPr="000250AF">
              <w:rPr>
                <w:sz w:val="20"/>
                <w:szCs w:val="20"/>
              </w:rPr>
              <w:t>Means Tests</w:t>
            </w:r>
          </w:p>
        </w:tc>
        <w:tc>
          <w:tcPr>
            <w:tcW w:w="997" w:type="dxa"/>
            <w:noWrap/>
            <w:hideMark/>
          </w:tcPr>
          <w:p w14:paraId="0631DB05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508</w:t>
            </w:r>
          </w:p>
        </w:tc>
        <w:tc>
          <w:tcPr>
            <w:tcW w:w="3119" w:type="dxa"/>
            <w:noWrap/>
            <w:hideMark/>
          </w:tcPr>
          <w:p w14:paraId="41ABF39B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12.3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153E58AB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  <w:hideMark/>
          </w:tcPr>
          <w:p w14:paraId="229FA631" w14:textId="77777777" w:rsidR="003769FA" w:rsidRPr="000250AF" w:rsidRDefault="003769FA" w:rsidP="00D42DFA">
            <w:pPr>
              <w:rPr>
                <w:sz w:val="20"/>
                <w:szCs w:val="20"/>
              </w:rPr>
            </w:pPr>
            <w:r w:rsidRPr="000250AF">
              <w:rPr>
                <w:sz w:val="20"/>
                <w:szCs w:val="20"/>
              </w:rPr>
              <w:t>MyWelfare.ie</w:t>
            </w:r>
          </w:p>
        </w:tc>
        <w:tc>
          <w:tcPr>
            <w:tcW w:w="997" w:type="dxa"/>
            <w:noWrap/>
            <w:hideMark/>
          </w:tcPr>
          <w:p w14:paraId="61B77765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462</w:t>
            </w:r>
          </w:p>
        </w:tc>
        <w:tc>
          <w:tcPr>
            <w:tcW w:w="3119" w:type="dxa"/>
            <w:noWrap/>
            <w:hideMark/>
          </w:tcPr>
          <w:p w14:paraId="566C567A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11.2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6BBD2E45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  <w:hideMark/>
          </w:tcPr>
          <w:p w14:paraId="13DC6381" w14:textId="77777777" w:rsidR="003769FA" w:rsidRPr="000250AF" w:rsidRDefault="003769FA" w:rsidP="00D42DFA">
            <w:pPr>
              <w:rPr>
                <w:sz w:val="20"/>
                <w:szCs w:val="20"/>
              </w:rPr>
            </w:pPr>
            <w:r w:rsidRPr="000250AF">
              <w:rPr>
                <w:sz w:val="20"/>
                <w:szCs w:val="20"/>
              </w:rPr>
              <w:t>Overpayments</w:t>
            </w:r>
          </w:p>
        </w:tc>
        <w:tc>
          <w:tcPr>
            <w:tcW w:w="997" w:type="dxa"/>
            <w:noWrap/>
            <w:hideMark/>
          </w:tcPr>
          <w:p w14:paraId="08E1F501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258</w:t>
            </w:r>
          </w:p>
        </w:tc>
        <w:tc>
          <w:tcPr>
            <w:tcW w:w="3119" w:type="dxa"/>
            <w:noWrap/>
            <w:hideMark/>
          </w:tcPr>
          <w:p w14:paraId="5F80D01F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6.2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28EBE65C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  <w:hideMark/>
          </w:tcPr>
          <w:p w14:paraId="53A4F451" w14:textId="77777777" w:rsidR="003769FA" w:rsidRPr="000250AF" w:rsidRDefault="003769FA" w:rsidP="00D42DFA">
            <w:pPr>
              <w:rPr>
                <w:sz w:val="20"/>
                <w:szCs w:val="20"/>
              </w:rPr>
            </w:pPr>
            <w:r w:rsidRPr="000250AF">
              <w:rPr>
                <w:sz w:val="20"/>
                <w:szCs w:val="20"/>
              </w:rPr>
              <w:t xml:space="preserve">EU Contributions and Entitlements </w:t>
            </w:r>
          </w:p>
        </w:tc>
        <w:tc>
          <w:tcPr>
            <w:tcW w:w="997" w:type="dxa"/>
            <w:noWrap/>
            <w:hideMark/>
          </w:tcPr>
          <w:p w14:paraId="7A3DACF3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3119" w:type="dxa"/>
            <w:noWrap/>
            <w:hideMark/>
          </w:tcPr>
          <w:p w14:paraId="2B20EB34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>4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351CAE97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  <w:hideMark/>
          </w:tcPr>
          <w:p w14:paraId="7CF1214C" w14:textId="77777777" w:rsidR="003769FA" w:rsidRPr="000250AF" w:rsidRDefault="003769FA" w:rsidP="00D42DFA">
            <w:pPr>
              <w:rPr>
                <w:sz w:val="20"/>
                <w:szCs w:val="20"/>
              </w:rPr>
            </w:pPr>
            <w:r w:rsidRPr="000250AF">
              <w:rPr>
                <w:sz w:val="20"/>
                <w:szCs w:val="20"/>
              </w:rPr>
              <w:t xml:space="preserve">UK Entitlements </w:t>
            </w:r>
            <w:r>
              <w:rPr>
                <w:sz w:val="20"/>
                <w:szCs w:val="20"/>
              </w:rPr>
              <w:t>/</w:t>
            </w:r>
            <w:r w:rsidRPr="000250AF">
              <w:rPr>
                <w:sz w:val="20"/>
                <w:szCs w:val="20"/>
              </w:rPr>
              <w:t>Brexit</w:t>
            </w:r>
          </w:p>
        </w:tc>
        <w:tc>
          <w:tcPr>
            <w:tcW w:w="997" w:type="dxa"/>
            <w:noWrap/>
            <w:hideMark/>
          </w:tcPr>
          <w:p w14:paraId="4997648F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3119" w:type="dxa"/>
            <w:noWrap/>
            <w:hideMark/>
          </w:tcPr>
          <w:p w14:paraId="4FF996D8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>4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38C84743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  <w:hideMark/>
          </w:tcPr>
          <w:p w14:paraId="2862B3B2" w14:textId="77777777" w:rsidR="003769FA" w:rsidRPr="000250AF" w:rsidRDefault="003769FA" w:rsidP="00D42DFA">
            <w:pPr>
              <w:rPr>
                <w:sz w:val="20"/>
                <w:szCs w:val="20"/>
              </w:rPr>
            </w:pPr>
            <w:r w:rsidRPr="000250AF">
              <w:rPr>
                <w:sz w:val="20"/>
                <w:szCs w:val="20"/>
              </w:rPr>
              <w:t>Nominating agent to collect SW payments</w:t>
            </w:r>
          </w:p>
        </w:tc>
        <w:tc>
          <w:tcPr>
            <w:tcW w:w="997" w:type="dxa"/>
            <w:noWrap/>
            <w:hideMark/>
          </w:tcPr>
          <w:p w14:paraId="6D946929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3119" w:type="dxa"/>
            <w:noWrap/>
            <w:hideMark/>
          </w:tcPr>
          <w:p w14:paraId="71933E41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0.</w:t>
            </w:r>
            <w:r>
              <w:rPr>
                <w:sz w:val="20"/>
                <w:szCs w:val="20"/>
              </w:rPr>
              <w:t>9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3DEFC681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  <w:hideMark/>
          </w:tcPr>
          <w:p w14:paraId="7662B4B8" w14:textId="77777777" w:rsidR="003769FA" w:rsidRPr="000250AF" w:rsidRDefault="003769FA" w:rsidP="00D42DFA">
            <w:pPr>
              <w:rPr>
                <w:sz w:val="20"/>
                <w:szCs w:val="20"/>
              </w:rPr>
            </w:pPr>
            <w:r w:rsidRPr="000250AF">
              <w:rPr>
                <w:sz w:val="20"/>
                <w:szCs w:val="20"/>
              </w:rPr>
              <w:t>SW Inspectors</w:t>
            </w:r>
          </w:p>
        </w:tc>
        <w:tc>
          <w:tcPr>
            <w:tcW w:w="997" w:type="dxa"/>
            <w:noWrap/>
            <w:hideMark/>
          </w:tcPr>
          <w:p w14:paraId="43BBFFD0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3119" w:type="dxa"/>
            <w:noWrap/>
            <w:hideMark/>
          </w:tcPr>
          <w:p w14:paraId="1E51A9E7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0.</w:t>
            </w:r>
            <w:r>
              <w:rPr>
                <w:sz w:val="20"/>
                <w:szCs w:val="20"/>
              </w:rPr>
              <w:t>8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2B9FBA7E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  <w:hideMark/>
          </w:tcPr>
          <w:p w14:paraId="329F168F" w14:textId="77777777" w:rsidR="003769FA" w:rsidRPr="000250AF" w:rsidRDefault="003769FA" w:rsidP="00D42DFA">
            <w:pPr>
              <w:rPr>
                <w:sz w:val="20"/>
                <w:szCs w:val="20"/>
              </w:rPr>
            </w:pPr>
            <w:r w:rsidRPr="000250AF">
              <w:rPr>
                <w:sz w:val="20"/>
                <w:szCs w:val="20"/>
              </w:rPr>
              <w:t>Late Claims</w:t>
            </w:r>
          </w:p>
        </w:tc>
        <w:tc>
          <w:tcPr>
            <w:tcW w:w="997" w:type="dxa"/>
            <w:noWrap/>
            <w:hideMark/>
          </w:tcPr>
          <w:p w14:paraId="1C3141AB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3119" w:type="dxa"/>
            <w:noWrap/>
            <w:hideMark/>
          </w:tcPr>
          <w:p w14:paraId="28B10F2B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0.</w:t>
            </w:r>
            <w:r>
              <w:rPr>
                <w:sz w:val="20"/>
                <w:szCs w:val="20"/>
              </w:rPr>
              <w:t>5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3DD3B07A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  <w:hideMark/>
          </w:tcPr>
          <w:p w14:paraId="29C22D65" w14:textId="77777777" w:rsidR="003769FA" w:rsidRPr="000250AF" w:rsidRDefault="003769FA" w:rsidP="00D42DFA">
            <w:pPr>
              <w:rPr>
                <w:sz w:val="20"/>
                <w:szCs w:val="20"/>
              </w:rPr>
            </w:pPr>
            <w:r w:rsidRPr="000250AF">
              <w:rPr>
                <w:sz w:val="20"/>
                <w:szCs w:val="20"/>
              </w:rPr>
              <w:t>EU/EEA/Switzerland</w:t>
            </w:r>
          </w:p>
        </w:tc>
        <w:tc>
          <w:tcPr>
            <w:tcW w:w="997" w:type="dxa"/>
            <w:noWrap/>
            <w:hideMark/>
          </w:tcPr>
          <w:p w14:paraId="19544952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119" w:type="dxa"/>
            <w:noWrap/>
            <w:hideMark/>
          </w:tcPr>
          <w:p w14:paraId="518D8928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0.</w:t>
            </w:r>
            <w:r>
              <w:rPr>
                <w:sz w:val="20"/>
                <w:szCs w:val="20"/>
              </w:rPr>
              <w:t>1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1BFF895A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  <w:hideMark/>
          </w:tcPr>
          <w:p w14:paraId="7D261634" w14:textId="77777777" w:rsidR="003769FA" w:rsidRPr="000250AF" w:rsidRDefault="003769FA" w:rsidP="00D42DFA">
            <w:pPr>
              <w:rPr>
                <w:sz w:val="20"/>
                <w:szCs w:val="20"/>
              </w:rPr>
            </w:pPr>
            <w:r w:rsidRPr="000250AF">
              <w:rPr>
                <w:sz w:val="20"/>
                <w:szCs w:val="20"/>
              </w:rPr>
              <w:t>Insolvency Payments Scheme</w:t>
            </w:r>
          </w:p>
        </w:tc>
        <w:tc>
          <w:tcPr>
            <w:tcW w:w="997" w:type="dxa"/>
            <w:noWrap/>
            <w:hideMark/>
          </w:tcPr>
          <w:p w14:paraId="392EB995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119" w:type="dxa"/>
            <w:noWrap/>
            <w:hideMark/>
          </w:tcPr>
          <w:p w14:paraId="50926A29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0.</w:t>
            </w:r>
            <w:r>
              <w:rPr>
                <w:sz w:val="20"/>
                <w:szCs w:val="20"/>
              </w:rPr>
              <w:t>1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5878CB9E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  <w:hideMark/>
          </w:tcPr>
          <w:p w14:paraId="35450F19" w14:textId="77777777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Total</w:t>
            </w:r>
          </w:p>
        </w:tc>
        <w:tc>
          <w:tcPr>
            <w:tcW w:w="997" w:type="dxa"/>
            <w:noWrap/>
            <w:hideMark/>
          </w:tcPr>
          <w:p w14:paraId="3560FDE9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4,132</w:t>
            </w:r>
          </w:p>
        </w:tc>
        <w:tc>
          <w:tcPr>
            <w:tcW w:w="3119" w:type="dxa"/>
            <w:noWrap/>
            <w:hideMark/>
          </w:tcPr>
          <w:p w14:paraId="64F9A697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86C6E">
              <w:rPr>
                <w:b/>
                <w:bCs/>
                <w:sz w:val="20"/>
                <w:szCs w:val="20"/>
              </w:rPr>
              <w:t>100%</w:t>
            </w:r>
          </w:p>
        </w:tc>
      </w:tr>
      <w:tr w:rsidR="003769FA" w:rsidRPr="00586C6E" w14:paraId="7C5DAC5D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3"/>
            <w:shd w:val="clear" w:color="auto" w:fill="F79646" w:themeFill="accent6"/>
            <w:noWrap/>
          </w:tcPr>
          <w:p w14:paraId="2D28414B" w14:textId="77777777" w:rsidR="003769FA" w:rsidRPr="00E4712B" w:rsidRDefault="003769FA" w:rsidP="00D42DFA">
            <w:pPr>
              <w:rPr>
                <w:b w:val="0"/>
                <w:bCs w:val="0"/>
                <w:sz w:val="22"/>
                <w:szCs w:val="22"/>
              </w:rPr>
            </w:pPr>
            <w:r w:rsidRPr="00E4712B">
              <w:rPr>
                <w:sz w:val="22"/>
                <w:szCs w:val="22"/>
              </w:rPr>
              <w:t xml:space="preserve">Social Insurance (PRSI)                                                                                                                                 </w:t>
            </w:r>
            <w:r>
              <w:rPr>
                <w:sz w:val="22"/>
                <w:szCs w:val="22"/>
              </w:rPr>
              <w:t xml:space="preserve">                </w:t>
            </w:r>
            <w:r w:rsidRPr="00E4712B">
              <w:rPr>
                <w:sz w:val="22"/>
                <w:szCs w:val="22"/>
              </w:rPr>
              <w:t xml:space="preserve">  5.3%</w:t>
            </w:r>
          </w:p>
        </w:tc>
      </w:tr>
      <w:tr w:rsidR="003769FA" w:rsidRPr="00586C6E" w14:paraId="3D98F18B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30AA6EFC" w14:textId="77777777" w:rsidR="003769FA" w:rsidRPr="000250AF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0250AF">
              <w:rPr>
                <w:sz w:val="20"/>
                <w:szCs w:val="20"/>
              </w:rPr>
              <w:t>PRSI Records/Paid Contributions</w:t>
            </w:r>
          </w:p>
        </w:tc>
        <w:tc>
          <w:tcPr>
            <w:tcW w:w="997" w:type="dxa"/>
            <w:noWrap/>
          </w:tcPr>
          <w:p w14:paraId="1570957D" w14:textId="77777777" w:rsidR="003769FA" w:rsidRPr="000250AF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1,814</w:t>
            </w:r>
          </w:p>
        </w:tc>
        <w:tc>
          <w:tcPr>
            <w:tcW w:w="3119" w:type="dxa"/>
            <w:noWrap/>
          </w:tcPr>
          <w:p w14:paraId="1B238B05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5.0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2845E13D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2F773A36" w14:textId="77777777" w:rsidR="003769FA" w:rsidRPr="000250AF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0250AF">
              <w:rPr>
                <w:sz w:val="20"/>
                <w:szCs w:val="20"/>
              </w:rPr>
              <w:t>PPS Number</w:t>
            </w:r>
          </w:p>
        </w:tc>
        <w:tc>
          <w:tcPr>
            <w:tcW w:w="997" w:type="dxa"/>
            <w:noWrap/>
          </w:tcPr>
          <w:p w14:paraId="0C0105DB" w14:textId="77777777" w:rsidR="003769FA" w:rsidRPr="000250AF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738</w:t>
            </w:r>
          </w:p>
        </w:tc>
        <w:tc>
          <w:tcPr>
            <w:tcW w:w="3119" w:type="dxa"/>
            <w:noWrap/>
          </w:tcPr>
          <w:p w14:paraId="1E4A6D0A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8.3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151C739E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1BDEBB60" w14:textId="77777777" w:rsidR="003769FA" w:rsidRPr="000250AF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0250AF">
              <w:rPr>
                <w:sz w:val="20"/>
                <w:szCs w:val="20"/>
              </w:rPr>
              <w:t>Credited Contributions</w:t>
            </w:r>
          </w:p>
        </w:tc>
        <w:tc>
          <w:tcPr>
            <w:tcW w:w="997" w:type="dxa"/>
            <w:noWrap/>
          </w:tcPr>
          <w:p w14:paraId="4AC72006" w14:textId="77777777" w:rsidR="003769FA" w:rsidRPr="000250AF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373</w:t>
            </w:r>
          </w:p>
        </w:tc>
        <w:tc>
          <w:tcPr>
            <w:tcW w:w="3119" w:type="dxa"/>
            <w:noWrap/>
          </w:tcPr>
          <w:p w14:paraId="54247154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9.3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563BC4E4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7F8C2E8A" w14:textId="77777777" w:rsidR="003769FA" w:rsidRPr="000250AF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0250AF">
              <w:rPr>
                <w:sz w:val="20"/>
                <w:szCs w:val="20"/>
              </w:rPr>
              <w:t>Homemakers Scheme/HomeCaring Periods Scheme</w:t>
            </w:r>
          </w:p>
        </w:tc>
        <w:tc>
          <w:tcPr>
            <w:tcW w:w="997" w:type="dxa"/>
            <w:noWrap/>
          </w:tcPr>
          <w:p w14:paraId="3FE2628A" w14:textId="77777777" w:rsidR="003769FA" w:rsidRPr="000250AF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307</w:t>
            </w:r>
          </w:p>
        </w:tc>
        <w:tc>
          <w:tcPr>
            <w:tcW w:w="3119" w:type="dxa"/>
            <w:noWrap/>
          </w:tcPr>
          <w:p w14:paraId="6AEB0C17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7.6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482F9440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4DFD4674" w14:textId="77777777" w:rsidR="003769FA" w:rsidRPr="000250AF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0250AF">
              <w:rPr>
                <w:sz w:val="20"/>
                <w:szCs w:val="20"/>
              </w:rPr>
              <w:t>Voluntary Contributions</w:t>
            </w:r>
          </w:p>
        </w:tc>
        <w:tc>
          <w:tcPr>
            <w:tcW w:w="997" w:type="dxa"/>
            <w:noWrap/>
          </w:tcPr>
          <w:p w14:paraId="0884B200" w14:textId="77777777" w:rsidR="003769FA" w:rsidRPr="000250AF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266</w:t>
            </w:r>
          </w:p>
        </w:tc>
        <w:tc>
          <w:tcPr>
            <w:tcW w:w="3119" w:type="dxa"/>
            <w:noWrap/>
          </w:tcPr>
          <w:p w14:paraId="65AD6604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6.6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0FF6E25D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64572B32" w14:textId="77777777" w:rsidR="003769FA" w:rsidRPr="000250AF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0250AF">
              <w:rPr>
                <w:sz w:val="20"/>
                <w:szCs w:val="20"/>
              </w:rPr>
              <w:t>PRSI Classes</w:t>
            </w:r>
          </w:p>
        </w:tc>
        <w:tc>
          <w:tcPr>
            <w:tcW w:w="997" w:type="dxa"/>
            <w:noWrap/>
          </w:tcPr>
          <w:p w14:paraId="7F211618" w14:textId="77777777" w:rsidR="003769FA" w:rsidRPr="000250AF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246</w:t>
            </w:r>
          </w:p>
        </w:tc>
        <w:tc>
          <w:tcPr>
            <w:tcW w:w="3119" w:type="dxa"/>
            <w:noWrap/>
          </w:tcPr>
          <w:p w14:paraId="33599D5E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6.1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0B854ED1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0D56BAA4" w14:textId="77777777" w:rsidR="003769FA" w:rsidRPr="000250AF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0250AF">
              <w:rPr>
                <w:sz w:val="20"/>
                <w:szCs w:val="20"/>
              </w:rPr>
              <w:t>Other</w:t>
            </w:r>
          </w:p>
        </w:tc>
        <w:tc>
          <w:tcPr>
            <w:tcW w:w="997" w:type="dxa"/>
            <w:noWrap/>
          </w:tcPr>
          <w:p w14:paraId="5342E98A" w14:textId="77777777" w:rsidR="003769FA" w:rsidRPr="000250AF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</w:t>
            </w:r>
          </w:p>
        </w:tc>
        <w:tc>
          <w:tcPr>
            <w:tcW w:w="3119" w:type="dxa"/>
            <w:noWrap/>
          </w:tcPr>
          <w:p w14:paraId="4906234E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3.6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4FD0BC98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142D557C" w14:textId="77777777" w:rsidR="003769FA" w:rsidRPr="000250AF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0250AF">
              <w:rPr>
                <w:sz w:val="20"/>
                <w:szCs w:val="20"/>
              </w:rPr>
              <w:t>Long-Term Carer Contributions</w:t>
            </w:r>
          </w:p>
        </w:tc>
        <w:tc>
          <w:tcPr>
            <w:tcW w:w="997" w:type="dxa"/>
            <w:noWrap/>
          </w:tcPr>
          <w:p w14:paraId="2A353A4F" w14:textId="77777777" w:rsidR="003769FA" w:rsidRPr="000250AF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3119" w:type="dxa"/>
            <w:noWrap/>
          </w:tcPr>
          <w:p w14:paraId="570AAE62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2.3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098718EF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15DFE8A4" w14:textId="77777777" w:rsidR="003769FA" w:rsidRPr="000250AF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0250AF">
              <w:rPr>
                <w:sz w:val="20"/>
                <w:szCs w:val="20"/>
              </w:rPr>
              <w:t>Employer</w:t>
            </w:r>
            <w:r>
              <w:rPr>
                <w:sz w:val="20"/>
                <w:szCs w:val="20"/>
              </w:rPr>
              <w:t>’s</w:t>
            </w:r>
            <w:r w:rsidRPr="000250AF">
              <w:rPr>
                <w:sz w:val="20"/>
                <w:szCs w:val="20"/>
              </w:rPr>
              <w:t xml:space="preserve"> PRSI</w:t>
            </w:r>
          </w:p>
        </w:tc>
        <w:tc>
          <w:tcPr>
            <w:tcW w:w="997" w:type="dxa"/>
            <w:noWrap/>
          </w:tcPr>
          <w:p w14:paraId="49EC91C0" w14:textId="77777777" w:rsidR="003769FA" w:rsidRPr="000250AF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3119" w:type="dxa"/>
            <w:noWrap/>
          </w:tcPr>
          <w:p w14:paraId="13A0591B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6159662C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1ED43E2D" w14:textId="77777777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Total</w:t>
            </w:r>
          </w:p>
        </w:tc>
        <w:tc>
          <w:tcPr>
            <w:tcW w:w="997" w:type="dxa"/>
            <w:noWrap/>
          </w:tcPr>
          <w:p w14:paraId="4F620469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4,030</w:t>
            </w:r>
          </w:p>
        </w:tc>
        <w:tc>
          <w:tcPr>
            <w:tcW w:w="3119" w:type="dxa"/>
            <w:noWrap/>
          </w:tcPr>
          <w:p w14:paraId="7E501598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86C6E">
              <w:rPr>
                <w:b/>
                <w:bCs/>
                <w:sz w:val="20"/>
                <w:szCs w:val="20"/>
              </w:rPr>
              <w:t>100%</w:t>
            </w:r>
          </w:p>
        </w:tc>
      </w:tr>
      <w:tr w:rsidR="003769FA" w:rsidRPr="00586C6E" w14:paraId="5F75BCD2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3"/>
            <w:shd w:val="clear" w:color="auto" w:fill="F79646" w:themeFill="accent6"/>
            <w:noWrap/>
          </w:tcPr>
          <w:p w14:paraId="3DB18CDD" w14:textId="77777777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E4712B">
              <w:rPr>
                <w:sz w:val="22"/>
                <w:szCs w:val="22"/>
              </w:rPr>
              <w:t xml:space="preserve">Benefits Check                                                                                                                                                </w:t>
            </w:r>
            <w:r>
              <w:rPr>
                <w:sz w:val="22"/>
                <w:szCs w:val="22"/>
              </w:rPr>
              <w:t xml:space="preserve">                 </w:t>
            </w:r>
            <w:r w:rsidRPr="00E4712B">
              <w:rPr>
                <w:sz w:val="22"/>
                <w:szCs w:val="22"/>
              </w:rPr>
              <w:t xml:space="preserve"> 2.0%</w:t>
            </w:r>
          </w:p>
        </w:tc>
      </w:tr>
      <w:tr w:rsidR="003769FA" w:rsidRPr="00586C6E" w14:paraId="7E79B910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42D9A984" w14:textId="77777777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A024D6">
              <w:rPr>
                <w:sz w:val="20"/>
                <w:szCs w:val="20"/>
              </w:rPr>
              <w:t>Benefits Check</w:t>
            </w:r>
          </w:p>
        </w:tc>
        <w:tc>
          <w:tcPr>
            <w:tcW w:w="997" w:type="dxa"/>
            <w:noWrap/>
          </w:tcPr>
          <w:p w14:paraId="33491601" w14:textId="77777777" w:rsidR="003769FA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CA38E8">
              <w:rPr>
                <w:sz w:val="20"/>
                <w:szCs w:val="20"/>
              </w:rPr>
              <w:t>1,</w:t>
            </w:r>
            <w:r>
              <w:rPr>
                <w:sz w:val="20"/>
                <w:szCs w:val="20"/>
              </w:rPr>
              <w:t>527</w:t>
            </w:r>
          </w:p>
        </w:tc>
        <w:tc>
          <w:tcPr>
            <w:tcW w:w="3119" w:type="dxa"/>
            <w:noWrap/>
          </w:tcPr>
          <w:p w14:paraId="15DDF12B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</w:tr>
      <w:tr w:rsidR="003769FA" w:rsidRPr="00586C6E" w14:paraId="56AB6B50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1EBD8EBB" w14:textId="77777777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7A41B1">
              <w:rPr>
                <w:sz w:val="20"/>
                <w:szCs w:val="20"/>
              </w:rPr>
              <w:t>Total</w:t>
            </w:r>
          </w:p>
        </w:tc>
        <w:tc>
          <w:tcPr>
            <w:tcW w:w="997" w:type="dxa"/>
            <w:noWrap/>
          </w:tcPr>
          <w:p w14:paraId="69194F68" w14:textId="77777777" w:rsidR="003769FA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1,527</w:t>
            </w:r>
          </w:p>
        </w:tc>
        <w:tc>
          <w:tcPr>
            <w:tcW w:w="3119" w:type="dxa"/>
            <w:noWrap/>
          </w:tcPr>
          <w:p w14:paraId="0B0840D2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7A41B1">
              <w:rPr>
                <w:b/>
                <w:bCs/>
                <w:sz w:val="20"/>
                <w:szCs w:val="20"/>
              </w:rPr>
              <w:t>1</w:t>
            </w:r>
            <w:r>
              <w:rPr>
                <w:b/>
                <w:bCs/>
                <w:sz w:val="20"/>
                <w:szCs w:val="20"/>
              </w:rPr>
              <w:t>00</w:t>
            </w:r>
            <w:r w:rsidRPr="007A41B1">
              <w:rPr>
                <w:b/>
                <w:bCs/>
                <w:sz w:val="20"/>
                <w:szCs w:val="20"/>
              </w:rPr>
              <w:t>%</w:t>
            </w:r>
          </w:p>
        </w:tc>
      </w:tr>
      <w:tr w:rsidR="003769FA" w:rsidRPr="00586C6E" w14:paraId="1691626C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3"/>
            <w:shd w:val="clear" w:color="auto" w:fill="F79646" w:themeFill="accent6"/>
            <w:noWrap/>
          </w:tcPr>
          <w:p w14:paraId="0940D0A8" w14:textId="77777777" w:rsidR="003769FA" w:rsidRPr="007A41B1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E4712B">
              <w:rPr>
                <w:sz w:val="22"/>
                <w:szCs w:val="22"/>
              </w:rPr>
              <w:lastRenderedPageBreak/>
              <w:t xml:space="preserve">Appeals                                                                                                                                                            </w:t>
            </w:r>
            <w:r>
              <w:rPr>
                <w:sz w:val="22"/>
                <w:szCs w:val="22"/>
              </w:rPr>
              <w:t xml:space="preserve">                 </w:t>
            </w:r>
            <w:r w:rsidRPr="00E4712B">
              <w:rPr>
                <w:sz w:val="22"/>
                <w:szCs w:val="22"/>
              </w:rPr>
              <w:t xml:space="preserve"> 1.7%</w:t>
            </w:r>
          </w:p>
        </w:tc>
      </w:tr>
      <w:tr w:rsidR="003769FA" w:rsidRPr="00586C6E" w14:paraId="34774D76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62799536" w14:textId="77777777" w:rsidR="003769FA" w:rsidRPr="007A41B1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7A41B1">
              <w:rPr>
                <w:sz w:val="20"/>
                <w:szCs w:val="20"/>
              </w:rPr>
              <w:t>Disability Allowance</w:t>
            </w:r>
          </w:p>
        </w:tc>
        <w:tc>
          <w:tcPr>
            <w:tcW w:w="997" w:type="dxa"/>
            <w:noWrap/>
          </w:tcPr>
          <w:p w14:paraId="6D5E197F" w14:textId="77777777" w:rsidR="003769FA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419</w:t>
            </w:r>
          </w:p>
        </w:tc>
        <w:tc>
          <w:tcPr>
            <w:tcW w:w="3119" w:type="dxa"/>
            <w:noWrap/>
          </w:tcPr>
          <w:p w14:paraId="4E051805" w14:textId="77777777" w:rsidR="003769FA" w:rsidRPr="007A41B1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2.8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4D697431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5FE372F2" w14:textId="77777777" w:rsidR="003769FA" w:rsidRPr="007A41B1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7A41B1">
              <w:rPr>
                <w:sz w:val="20"/>
                <w:szCs w:val="20"/>
              </w:rPr>
              <w:t xml:space="preserve">Carer's Allowance/Benefit </w:t>
            </w:r>
          </w:p>
        </w:tc>
        <w:tc>
          <w:tcPr>
            <w:tcW w:w="997" w:type="dxa"/>
            <w:noWrap/>
          </w:tcPr>
          <w:p w14:paraId="33BD87E7" w14:textId="77777777" w:rsidR="003769FA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234</w:t>
            </w:r>
          </w:p>
        </w:tc>
        <w:tc>
          <w:tcPr>
            <w:tcW w:w="3119" w:type="dxa"/>
            <w:noWrap/>
          </w:tcPr>
          <w:p w14:paraId="09138888" w14:textId="77777777" w:rsidR="003769FA" w:rsidRPr="007A41B1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8.3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01109A68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619B4AC6" w14:textId="77777777" w:rsidR="003769FA" w:rsidRPr="007A41B1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7A41B1">
              <w:rPr>
                <w:sz w:val="20"/>
                <w:szCs w:val="20"/>
              </w:rPr>
              <w:t>Invalidity Pension</w:t>
            </w:r>
          </w:p>
        </w:tc>
        <w:tc>
          <w:tcPr>
            <w:tcW w:w="997" w:type="dxa"/>
            <w:noWrap/>
          </w:tcPr>
          <w:p w14:paraId="1D907901" w14:textId="77777777" w:rsidR="003769FA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198</w:t>
            </w:r>
          </w:p>
        </w:tc>
        <w:tc>
          <w:tcPr>
            <w:tcW w:w="3119" w:type="dxa"/>
            <w:noWrap/>
          </w:tcPr>
          <w:p w14:paraId="4A7EE47E" w14:textId="77777777" w:rsidR="003769FA" w:rsidRPr="007A41B1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5.5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5EF869F6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75003915" w14:textId="77777777" w:rsidR="003769FA" w:rsidRPr="007A41B1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7A41B1">
              <w:rPr>
                <w:sz w:val="20"/>
                <w:szCs w:val="20"/>
              </w:rPr>
              <w:t>Other</w:t>
            </w:r>
          </w:p>
        </w:tc>
        <w:tc>
          <w:tcPr>
            <w:tcW w:w="997" w:type="dxa"/>
            <w:noWrap/>
          </w:tcPr>
          <w:p w14:paraId="249AC867" w14:textId="77777777" w:rsidR="003769FA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  <w:tc>
          <w:tcPr>
            <w:tcW w:w="3119" w:type="dxa"/>
            <w:noWrap/>
          </w:tcPr>
          <w:p w14:paraId="6106DA7A" w14:textId="77777777" w:rsidR="003769FA" w:rsidRPr="007A41B1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8.0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0D62538D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7B05F4EE" w14:textId="77777777" w:rsidR="003769FA" w:rsidRPr="007A41B1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7A41B1">
              <w:rPr>
                <w:sz w:val="20"/>
                <w:szCs w:val="20"/>
              </w:rPr>
              <w:t>Jobseeker's Allowance</w:t>
            </w:r>
          </w:p>
        </w:tc>
        <w:tc>
          <w:tcPr>
            <w:tcW w:w="997" w:type="dxa"/>
            <w:noWrap/>
          </w:tcPr>
          <w:p w14:paraId="2E924440" w14:textId="77777777" w:rsidR="003769FA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</w:tc>
        <w:tc>
          <w:tcPr>
            <w:tcW w:w="3119" w:type="dxa"/>
            <w:noWrap/>
          </w:tcPr>
          <w:p w14:paraId="3C511368" w14:textId="77777777" w:rsidR="003769FA" w:rsidRPr="007A41B1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6.0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1A148161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102C08BD" w14:textId="77777777" w:rsidR="003769FA" w:rsidRPr="007A41B1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7A41B1">
              <w:rPr>
                <w:sz w:val="20"/>
                <w:szCs w:val="20"/>
              </w:rPr>
              <w:t>Domiciliary Care Allowance</w:t>
            </w:r>
          </w:p>
        </w:tc>
        <w:tc>
          <w:tcPr>
            <w:tcW w:w="997" w:type="dxa"/>
            <w:noWrap/>
          </w:tcPr>
          <w:p w14:paraId="0457FD33" w14:textId="77777777" w:rsidR="003769FA" w:rsidRPr="00385BE1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5BE1">
              <w:rPr>
                <w:sz w:val="20"/>
                <w:szCs w:val="20"/>
              </w:rPr>
              <w:t>73</w:t>
            </w:r>
          </w:p>
        </w:tc>
        <w:tc>
          <w:tcPr>
            <w:tcW w:w="3119" w:type="dxa"/>
            <w:noWrap/>
          </w:tcPr>
          <w:p w14:paraId="3E994C65" w14:textId="77777777" w:rsidR="003769FA" w:rsidRPr="007A41B1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5.7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495F98B6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1FB4330B" w14:textId="77777777" w:rsidR="003769FA" w:rsidRPr="007A41B1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7A41B1">
              <w:rPr>
                <w:sz w:val="20"/>
                <w:szCs w:val="20"/>
              </w:rPr>
              <w:t>State Pension (Non-Contributory)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997" w:type="dxa"/>
            <w:noWrap/>
          </w:tcPr>
          <w:p w14:paraId="5F16E770" w14:textId="77777777" w:rsidR="003769FA" w:rsidRPr="00385BE1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3119" w:type="dxa"/>
            <w:noWrap/>
          </w:tcPr>
          <w:p w14:paraId="0CB9A79B" w14:textId="77777777" w:rsidR="003769FA" w:rsidRPr="007A41B1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3.</w:t>
            </w:r>
            <w:r>
              <w:rPr>
                <w:sz w:val="20"/>
                <w:szCs w:val="20"/>
              </w:rPr>
              <w:t>0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4CD8126E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737248D1" w14:textId="77777777" w:rsidR="003769FA" w:rsidRPr="007A41B1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7A41B1">
              <w:rPr>
                <w:sz w:val="20"/>
                <w:szCs w:val="20"/>
              </w:rPr>
              <w:t>Supplementary Welfare Allowance</w:t>
            </w:r>
          </w:p>
        </w:tc>
        <w:tc>
          <w:tcPr>
            <w:tcW w:w="997" w:type="dxa"/>
            <w:noWrap/>
          </w:tcPr>
          <w:p w14:paraId="02607DCE" w14:textId="77777777" w:rsidR="003769FA" w:rsidRPr="00385BE1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3119" w:type="dxa"/>
            <w:noWrap/>
          </w:tcPr>
          <w:p w14:paraId="4AC6EF53" w14:textId="77777777" w:rsidR="003769FA" w:rsidRPr="007A41B1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2.3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0D1BBB4A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1847D730" w14:textId="77777777" w:rsidR="003769FA" w:rsidRPr="007A41B1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7A41B1">
              <w:rPr>
                <w:sz w:val="20"/>
                <w:szCs w:val="20"/>
              </w:rPr>
              <w:t xml:space="preserve">Illness Benefit 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997" w:type="dxa"/>
            <w:noWrap/>
          </w:tcPr>
          <w:p w14:paraId="1716FC05" w14:textId="77777777" w:rsidR="003769FA" w:rsidRPr="00385BE1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3119" w:type="dxa"/>
            <w:noWrap/>
          </w:tcPr>
          <w:p w14:paraId="67CF0C67" w14:textId="77777777" w:rsidR="003769FA" w:rsidRPr="007A41B1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1.7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095DFDF1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7BECC0A0" w14:textId="77777777" w:rsidR="003769FA" w:rsidRPr="007A41B1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7A41B1">
              <w:rPr>
                <w:sz w:val="20"/>
                <w:szCs w:val="20"/>
              </w:rPr>
              <w:t xml:space="preserve">Jobseeker's Benefit 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997" w:type="dxa"/>
            <w:noWrap/>
          </w:tcPr>
          <w:p w14:paraId="44A6A38D" w14:textId="77777777" w:rsidR="003769FA" w:rsidRPr="00385BE1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3119" w:type="dxa"/>
            <w:noWrap/>
          </w:tcPr>
          <w:p w14:paraId="47DD2194" w14:textId="77777777" w:rsidR="003769FA" w:rsidRPr="007A41B1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>7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34E58E67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75E3AB7D" w14:textId="77777777" w:rsidR="003769FA" w:rsidRPr="007A41B1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7A41B1">
              <w:rPr>
                <w:sz w:val="20"/>
                <w:szCs w:val="20"/>
              </w:rPr>
              <w:t>Working Family Payment (WFP)</w:t>
            </w:r>
            <w:r>
              <w:rPr>
                <w:sz w:val="20"/>
                <w:szCs w:val="20"/>
              </w:rPr>
              <w:t xml:space="preserve"> </w:t>
            </w:r>
            <w:r w:rsidRPr="007A41B1">
              <w:rPr>
                <w:sz w:val="20"/>
                <w:szCs w:val="20"/>
              </w:rPr>
              <w:t xml:space="preserve">Child Benefit 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997" w:type="dxa"/>
            <w:noWrap/>
          </w:tcPr>
          <w:p w14:paraId="3A36C94E" w14:textId="77777777" w:rsidR="003769FA" w:rsidRPr="00385BE1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3119" w:type="dxa"/>
            <w:noWrap/>
          </w:tcPr>
          <w:p w14:paraId="62D58894" w14:textId="77777777" w:rsidR="003769FA" w:rsidRPr="007A41B1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>3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0CA58DE7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6594C9D3" w14:textId="77777777" w:rsidR="003769FA" w:rsidRPr="007A41B1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7A41B1">
              <w:rPr>
                <w:sz w:val="20"/>
                <w:szCs w:val="20"/>
              </w:rPr>
              <w:t>One Parent Family Payment (OFP)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997" w:type="dxa"/>
            <w:noWrap/>
          </w:tcPr>
          <w:p w14:paraId="180F9DA3" w14:textId="77777777" w:rsidR="003769FA" w:rsidRPr="00385BE1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3119" w:type="dxa"/>
            <w:noWrap/>
          </w:tcPr>
          <w:p w14:paraId="2A1F44F7" w14:textId="77777777" w:rsidR="003769FA" w:rsidRPr="007A41B1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0.9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7788ABCF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4641860C" w14:textId="77777777" w:rsidR="003769FA" w:rsidRPr="007A41B1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7A41B1">
              <w:rPr>
                <w:sz w:val="20"/>
                <w:szCs w:val="20"/>
              </w:rPr>
              <w:t xml:space="preserve">Child Benefit 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997" w:type="dxa"/>
            <w:noWrap/>
          </w:tcPr>
          <w:p w14:paraId="5AC05DDD" w14:textId="77777777" w:rsidR="003769FA" w:rsidRPr="00385BE1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3119" w:type="dxa"/>
            <w:noWrap/>
          </w:tcPr>
          <w:p w14:paraId="20DDC985" w14:textId="77777777" w:rsidR="003769FA" w:rsidRPr="007A41B1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0.9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233EEF0B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513422C1" w14:textId="77777777" w:rsidR="003769FA" w:rsidRPr="007A41B1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7A41B1">
              <w:rPr>
                <w:sz w:val="20"/>
                <w:szCs w:val="20"/>
              </w:rPr>
              <w:t>State Pension (Contributory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997" w:type="dxa"/>
            <w:noWrap/>
          </w:tcPr>
          <w:p w14:paraId="58261802" w14:textId="77777777" w:rsidR="003769FA" w:rsidRPr="00385BE1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3119" w:type="dxa"/>
            <w:noWrap/>
          </w:tcPr>
          <w:p w14:paraId="4873F305" w14:textId="77777777" w:rsidR="003769FA" w:rsidRPr="007A41B1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0.9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54AED6B3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406545DF" w14:textId="77777777" w:rsidR="003769FA" w:rsidRPr="007A41B1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7A41B1">
              <w:rPr>
                <w:sz w:val="20"/>
                <w:szCs w:val="20"/>
              </w:rPr>
              <w:t>Carer's Support Grant</w:t>
            </w:r>
          </w:p>
        </w:tc>
        <w:tc>
          <w:tcPr>
            <w:tcW w:w="997" w:type="dxa"/>
            <w:noWrap/>
          </w:tcPr>
          <w:p w14:paraId="083663CB" w14:textId="77777777" w:rsidR="003769FA" w:rsidRPr="00385BE1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119" w:type="dxa"/>
            <w:noWrap/>
          </w:tcPr>
          <w:p w14:paraId="299F05D0" w14:textId="77777777" w:rsidR="003769FA" w:rsidRPr="007A41B1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0.</w:t>
            </w:r>
            <w:r>
              <w:rPr>
                <w:sz w:val="20"/>
                <w:szCs w:val="20"/>
              </w:rPr>
              <w:t>6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5E382743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526F7E92" w14:textId="77777777" w:rsidR="003769FA" w:rsidRPr="007A41B1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7A41B1">
              <w:rPr>
                <w:sz w:val="20"/>
                <w:szCs w:val="20"/>
              </w:rPr>
              <w:t>Widow/Widower/</w:t>
            </w:r>
            <w:r>
              <w:rPr>
                <w:sz w:val="20"/>
                <w:szCs w:val="20"/>
              </w:rPr>
              <w:t>S</w:t>
            </w:r>
            <w:r w:rsidRPr="007A41B1">
              <w:rPr>
                <w:sz w:val="20"/>
                <w:szCs w:val="20"/>
              </w:rPr>
              <w:t>urviving Civil Partner Pension</w:t>
            </w:r>
          </w:p>
        </w:tc>
        <w:tc>
          <w:tcPr>
            <w:tcW w:w="997" w:type="dxa"/>
            <w:noWrap/>
          </w:tcPr>
          <w:p w14:paraId="1A57964F" w14:textId="77777777" w:rsidR="003769FA" w:rsidRPr="00385BE1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119" w:type="dxa"/>
            <w:noWrap/>
          </w:tcPr>
          <w:p w14:paraId="2D2E246D" w14:textId="77777777" w:rsidR="003769FA" w:rsidRPr="007A41B1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0.</w:t>
            </w:r>
            <w:r>
              <w:rPr>
                <w:sz w:val="20"/>
                <w:szCs w:val="20"/>
              </w:rPr>
              <w:t>2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19291A65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2B4721FD" w14:textId="77777777" w:rsidR="003769FA" w:rsidRPr="007A41B1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7A41B1">
              <w:rPr>
                <w:sz w:val="20"/>
                <w:szCs w:val="20"/>
              </w:rPr>
              <w:t>Total</w:t>
            </w:r>
          </w:p>
        </w:tc>
        <w:tc>
          <w:tcPr>
            <w:tcW w:w="997" w:type="dxa"/>
            <w:noWrap/>
          </w:tcPr>
          <w:p w14:paraId="62EFA8EC" w14:textId="77777777" w:rsidR="003769FA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1,276</w:t>
            </w:r>
          </w:p>
        </w:tc>
        <w:tc>
          <w:tcPr>
            <w:tcW w:w="3119" w:type="dxa"/>
            <w:noWrap/>
          </w:tcPr>
          <w:p w14:paraId="1F30408D" w14:textId="77777777" w:rsidR="003769FA" w:rsidRPr="007A41B1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7A41B1">
              <w:rPr>
                <w:b/>
                <w:bCs/>
                <w:sz w:val="20"/>
                <w:szCs w:val="20"/>
              </w:rPr>
              <w:t>1</w:t>
            </w:r>
            <w:r>
              <w:rPr>
                <w:b/>
                <w:bCs/>
                <w:sz w:val="20"/>
                <w:szCs w:val="20"/>
              </w:rPr>
              <w:t>00</w:t>
            </w:r>
            <w:r w:rsidRPr="007A41B1">
              <w:rPr>
                <w:b/>
                <w:bCs/>
                <w:sz w:val="20"/>
                <w:szCs w:val="20"/>
              </w:rPr>
              <w:t>%</w:t>
            </w:r>
          </w:p>
        </w:tc>
      </w:tr>
      <w:tr w:rsidR="003769FA" w:rsidRPr="00586C6E" w14:paraId="18D2641C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3"/>
            <w:shd w:val="clear" w:color="auto" w:fill="F79646" w:themeFill="accent6"/>
            <w:noWrap/>
          </w:tcPr>
          <w:p w14:paraId="58E65EDF" w14:textId="77777777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E4712B">
              <w:rPr>
                <w:sz w:val="22"/>
                <w:szCs w:val="22"/>
              </w:rPr>
              <w:t xml:space="preserve">Death Related Benefits                                                                                                                                </w:t>
            </w:r>
            <w:r>
              <w:rPr>
                <w:sz w:val="22"/>
                <w:szCs w:val="22"/>
              </w:rPr>
              <w:t xml:space="preserve">                 </w:t>
            </w:r>
            <w:r w:rsidRPr="00E4712B">
              <w:rPr>
                <w:sz w:val="22"/>
                <w:szCs w:val="22"/>
              </w:rPr>
              <w:t xml:space="preserve"> 1.5%</w:t>
            </w:r>
          </w:p>
        </w:tc>
      </w:tr>
      <w:tr w:rsidR="003769FA" w:rsidRPr="00586C6E" w14:paraId="70CF8976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5A574A81" w14:textId="1AE32365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A024D6">
              <w:rPr>
                <w:sz w:val="20"/>
                <w:szCs w:val="20"/>
              </w:rPr>
              <w:t xml:space="preserve">Widow/Widower/Surviving Civil Partner's Pension </w:t>
            </w:r>
            <w:r w:rsidR="008F7611">
              <w:rPr>
                <w:sz w:val="20"/>
                <w:szCs w:val="20"/>
              </w:rPr>
              <w:t xml:space="preserve"> </w:t>
            </w:r>
            <w:r w:rsidRPr="00A024D6">
              <w:rPr>
                <w:sz w:val="20"/>
                <w:szCs w:val="20"/>
              </w:rPr>
              <w:t>(Contributory)</w:t>
            </w:r>
          </w:p>
        </w:tc>
        <w:tc>
          <w:tcPr>
            <w:tcW w:w="997" w:type="dxa"/>
            <w:noWrap/>
          </w:tcPr>
          <w:p w14:paraId="61D229E0" w14:textId="77777777" w:rsidR="003769FA" w:rsidRPr="00A95BAC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  <w:r w:rsidRPr="00A95BAC">
              <w:rPr>
                <w:sz w:val="20"/>
                <w:szCs w:val="20"/>
              </w:rPr>
              <w:t>7</w:t>
            </w:r>
          </w:p>
        </w:tc>
        <w:tc>
          <w:tcPr>
            <w:tcW w:w="3119" w:type="dxa"/>
            <w:noWrap/>
          </w:tcPr>
          <w:p w14:paraId="569D6F9C" w14:textId="77777777" w:rsidR="003769FA" w:rsidRPr="00A95BAC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63.0</w:t>
            </w:r>
            <w:r w:rsidRPr="00A024D6">
              <w:rPr>
                <w:sz w:val="20"/>
                <w:szCs w:val="20"/>
              </w:rPr>
              <w:t>%</w:t>
            </w:r>
          </w:p>
        </w:tc>
      </w:tr>
      <w:tr w:rsidR="003769FA" w:rsidRPr="00586C6E" w14:paraId="0FA91DB9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64D9733E" w14:textId="77777777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A024D6">
              <w:rPr>
                <w:sz w:val="20"/>
                <w:szCs w:val="20"/>
              </w:rPr>
              <w:t>Help with Funeral Costs</w:t>
            </w:r>
          </w:p>
        </w:tc>
        <w:tc>
          <w:tcPr>
            <w:tcW w:w="997" w:type="dxa"/>
            <w:noWrap/>
          </w:tcPr>
          <w:p w14:paraId="052709A3" w14:textId="77777777" w:rsidR="003769FA" w:rsidRPr="00A95BAC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</w:t>
            </w:r>
          </w:p>
        </w:tc>
        <w:tc>
          <w:tcPr>
            <w:tcW w:w="3119" w:type="dxa"/>
            <w:noWrap/>
          </w:tcPr>
          <w:p w14:paraId="45A96C36" w14:textId="77777777" w:rsidR="003769FA" w:rsidRPr="00A95BAC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24D6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3.9</w:t>
            </w:r>
            <w:r w:rsidRPr="00A024D6">
              <w:rPr>
                <w:sz w:val="20"/>
                <w:szCs w:val="20"/>
              </w:rPr>
              <w:t>%</w:t>
            </w:r>
          </w:p>
        </w:tc>
      </w:tr>
      <w:tr w:rsidR="003769FA" w:rsidRPr="00586C6E" w14:paraId="6BEBD2BA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65E60E55" w14:textId="7D0D2862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A024D6">
              <w:rPr>
                <w:sz w:val="20"/>
                <w:szCs w:val="20"/>
              </w:rPr>
              <w:t>Widow/Widower/Surviving Civil Partner's Pension (Non-Contrib)</w:t>
            </w:r>
          </w:p>
        </w:tc>
        <w:tc>
          <w:tcPr>
            <w:tcW w:w="997" w:type="dxa"/>
            <w:noWrap/>
          </w:tcPr>
          <w:p w14:paraId="45C0C1B3" w14:textId="77777777" w:rsidR="003769FA" w:rsidRPr="00A95BAC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</w:t>
            </w:r>
          </w:p>
        </w:tc>
        <w:tc>
          <w:tcPr>
            <w:tcW w:w="3119" w:type="dxa"/>
            <w:noWrap/>
          </w:tcPr>
          <w:p w14:paraId="0ED3BC4F" w14:textId="77777777" w:rsidR="003769FA" w:rsidRPr="00A95BAC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10.6</w:t>
            </w:r>
            <w:r w:rsidRPr="00A024D6">
              <w:rPr>
                <w:sz w:val="20"/>
                <w:szCs w:val="20"/>
              </w:rPr>
              <w:t>%</w:t>
            </w:r>
          </w:p>
        </w:tc>
      </w:tr>
      <w:tr w:rsidR="003769FA" w:rsidRPr="00586C6E" w14:paraId="02439177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510013F8" w14:textId="77777777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A024D6">
              <w:rPr>
                <w:sz w:val="20"/>
                <w:szCs w:val="20"/>
              </w:rPr>
              <w:t>Widow/Widower/Surviving Civil Partner Grant</w:t>
            </w:r>
          </w:p>
        </w:tc>
        <w:tc>
          <w:tcPr>
            <w:tcW w:w="997" w:type="dxa"/>
            <w:noWrap/>
          </w:tcPr>
          <w:p w14:paraId="0B0AE83D" w14:textId="77777777" w:rsidR="003769FA" w:rsidRPr="00A95BAC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w="3119" w:type="dxa"/>
            <w:noWrap/>
          </w:tcPr>
          <w:p w14:paraId="3C7C2927" w14:textId="77777777" w:rsidR="003769FA" w:rsidRPr="00A95BAC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6.5</w:t>
            </w:r>
            <w:r w:rsidRPr="00A024D6">
              <w:rPr>
                <w:sz w:val="20"/>
                <w:szCs w:val="20"/>
              </w:rPr>
              <w:t>%</w:t>
            </w:r>
          </w:p>
        </w:tc>
      </w:tr>
      <w:tr w:rsidR="003769FA" w:rsidRPr="00586C6E" w14:paraId="55789C52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753042F7" w14:textId="77777777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A024D6">
              <w:rPr>
                <w:sz w:val="20"/>
                <w:szCs w:val="20"/>
              </w:rPr>
              <w:t>Guardian's Payment</w:t>
            </w:r>
          </w:p>
        </w:tc>
        <w:tc>
          <w:tcPr>
            <w:tcW w:w="997" w:type="dxa"/>
            <w:noWrap/>
          </w:tcPr>
          <w:p w14:paraId="5785FB89" w14:textId="77777777" w:rsidR="003769FA" w:rsidRPr="00A95BAC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3119" w:type="dxa"/>
            <w:noWrap/>
          </w:tcPr>
          <w:p w14:paraId="4A0FA6A3" w14:textId="77777777" w:rsidR="003769FA" w:rsidRPr="00A95BAC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4.5</w:t>
            </w:r>
            <w:r w:rsidRPr="00A024D6">
              <w:rPr>
                <w:sz w:val="20"/>
                <w:szCs w:val="20"/>
              </w:rPr>
              <w:t>%</w:t>
            </w:r>
          </w:p>
        </w:tc>
      </w:tr>
      <w:tr w:rsidR="003769FA" w:rsidRPr="00586C6E" w14:paraId="67703BEB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0F11DF37" w14:textId="77777777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Special Funeral Grant (Occ. Injuries Scheme only)</w:t>
            </w:r>
          </w:p>
        </w:tc>
        <w:tc>
          <w:tcPr>
            <w:tcW w:w="997" w:type="dxa"/>
            <w:noWrap/>
          </w:tcPr>
          <w:p w14:paraId="3BAD0A43" w14:textId="77777777" w:rsidR="003769FA" w:rsidRPr="00A95BAC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3119" w:type="dxa"/>
            <w:noWrap/>
          </w:tcPr>
          <w:p w14:paraId="786F788A" w14:textId="77777777" w:rsidR="003769FA" w:rsidRPr="00A95BAC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1.6%</w:t>
            </w:r>
          </w:p>
        </w:tc>
      </w:tr>
      <w:tr w:rsidR="003769FA" w:rsidRPr="00586C6E" w14:paraId="2BB5649F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57B794E4" w14:textId="77777777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7A41B1">
              <w:rPr>
                <w:sz w:val="20"/>
                <w:szCs w:val="20"/>
              </w:rPr>
              <w:t>Total</w:t>
            </w:r>
          </w:p>
        </w:tc>
        <w:tc>
          <w:tcPr>
            <w:tcW w:w="997" w:type="dxa"/>
            <w:noWrap/>
          </w:tcPr>
          <w:p w14:paraId="38D7C599" w14:textId="77777777" w:rsidR="003769FA" w:rsidRPr="00A95BAC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1,123</w:t>
            </w:r>
          </w:p>
        </w:tc>
        <w:tc>
          <w:tcPr>
            <w:tcW w:w="3119" w:type="dxa"/>
            <w:noWrap/>
          </w:tcPr>
          <w:p w14:paraId="48C43F18" w14:textId="77777777" w:rsidR="003769FA" w:rsidRPr="00A95BAC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A41B1">
              <w:rPr>
                <w:b/>
                <w:bCs/>
                <w:sz w:val="20"/>
                <w:szCs w:val="20"/>
              </w:rPr>
              <w:t>1</w:t>
            </w:r>
            <w:r>
              <w:rPr>
                <w:b/>
                <w:bCs/>
                <w:sz w:val="20"/>
                <w:szCs w:val="20"/>
              </w:rPr>
              <w:t>00</w:t>
            </w:r>
            <w:r w:rsidRPr="007A41B1">
              <w:rPr>
                <w:b/>
                <w:bCs/>
                <w:sz w:val="20"/>
                <w:szCs w:val="20"/>
              </w:rPr>
              <w:t>%</w:t>
            </w:r>
          </w:p>
        </w:tc>
      </w:tr>
      <w:tr w:rsidR="003769FA" w:rsidRPr="00586C6E" w14:paraId="3D59712D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3"/>
            <w:shd w:val="clear" w:color="auto" w:fill="F79646" w:themeFill="accent6"/>
            <w:noWrap/>
          </w:tcPr>
          <w:p w14:paraId="68E1E6A0" w14:textId="77777777" w:rsidR="003769FA" w:rsidRPr="00E4712B" w:rsidRDefault="003769FA" w:rsidP="00D42DFA">
            <w:pPr>
              <w:rPr>
                <w:sz w:val="22"/>
                <w:szCs w:val="22"/>
              </w:rPr>
            </w:pPr>
            <w:r w:rsidRPr="00E4712B">
              <w:rPr>
                <w:sz w:val="22"/>
                <w:szCs w:val="22"/>
              </w:rPr>
              <w:t xml:space="preserve">Activation Schemes, Education and Training                                                                                     </w:t>
            </w:r>
            <w:r>
              <w:rPr>
                <w:sz w:val="22"/>
                <w:szCs w:val="22"/>
              </w:rPr>
              <w:t xml:space="preserve">                </w:t>
            </w:r>
            <w:r w:rsidRPr="00E4712B">
              <w:rPr>
                <w:sz w:val="22"/>
                <w:szCs w:val="22"/>
              </w:rPr>
              <w:t xml:space="preserve">       1.4%</w:t>
            </w:r>
          </w:p>
        </w:tc>
      </w:tr>
      <w:tr w:rsidR="003769FA" w:rsidRPr="00586C6E" w14:paraId="50A27241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2B579827" w14:textId="77777777" w:rsidR="003769FA" w:rsidRPr="00586C6E" w:rsidRDefault="003769FA" w:rsidP="00D42DFA">
            <w:pPr>
              <w:rPr>
                <w:i/>
                <w:iCs/>
                <w:sz w:val="20"/>
                <w:szCs w:val="20"/>
              </w:rPr>
            </w:pPr>
            <w:r w:rsidRPr="007A41B1">
              <w:rPr>
                <w:sz w:val="20"/>
                <w:szCs w:val="20"/>
              </w:rPr>
              <w:t>Back to Education Allowance (BTEA)</w:t>
            </w:r>
          </w:p>
        </w:tc>
        <w:tc>
          <w:tcPr>
            <w:tcW w:w="997" w:type="dxa"/>
            <w:noWrap/>
          </w:tcPr>
          <w:p w14:paraId="5A74CA9C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377</w:t>
            </w:r>
          </w:p>
        </w:tc>
        <w:tc>
          <w:tcPr>
            <w:tcW w:w="3119" w:type="dxa"/>
            <w:noWrap/>
          </w:tcPr>
          <w:p w14:paraId="4D8DB696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36.2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377318BA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030618AF" w14:textId="77777777" w:rsidR="003769FA" w:rsidRPr="00586C6E" w:rsidRDefault="003769FA" w:rsidP="00D42DFA">
            <w:pPr>
              <w:rPr>
                <w:i/>
                <w:iCs/>
                <w:sz w:val="20"/>
                <w:szCs w:val="20"/>
              </w:rPr>
            </w:pPr>
            <w:r w:rsidRPr="007A41B1">
              <w:rPr>
                <w:sz w:val="20"/>
                <w:szCs w:val="20"/>
              </w:rPr>
              <w:t>Back to Work Enterprise Allowance (BTWEA)</w:t>
            </w:r>
          </w:p>
        </w:tc>
        <w:tc>
          <w:tcPr>
            <w:tcW w:w="997" w:type="dxa"/>
            <w:noWrap/>
          </w:tcPr>
          <w:p w14:paraId="1BEDA8B9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238</w:t>
            </w:r>
          </w:p>
        </w:tc>
        <w:tc>
          <w:tcPr>
            <w:tcW w:w="3119" w:type="dxa"/>
            <w:noWrap/>
          </w:tcPr>
          <w:p w14:paraId="076E8F10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22.8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19BEC485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55886F16" w14:textId="77777777" w:rsidR="003769FA" w:rsidRPr="00586C6E" w:rsidRDefault="003769FA" w:rsidP="00D42DFA">
            <w:pPr>
              <w:rPr>
                <w:i/>
                <w:iCs/>
                <w:sz w:val="20"/>
                <w:szCs w:val="20"/>
              </w:rPr>
            </w:pPr>
            <w:r w:rsidRPr="007A41B1">
              <w:rPr>
                <w:sz w:val="20"/>
                <w:szCs w:val="20"/>
              </w:rPr>
              <w:t>Community Employment (CE)</w:t>
            </w:r>
          </w:p>
        </w:tc>
        <w:tc>
          <w:tcPr>
            <w:tcW w:w="997" w:type="dxa"/>
            <w:noWrap/>
          </w:tcPr>
          <w:p w14:paraId="6E1A7ED3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229</w:t>
            </w:r>
          </w:p>
        </w:tc>
        <w:tc>
          <w:tcPr>
            <w:tcW w:w="3119" w:type="dxa"/>
            <w:noWrap/>
          </w:tcPr>
          <w:p w14:paraId="09804AB5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74FCA023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4685CFB9" w14:textId="77777777" w:rsidR="003769FA" w:rsidRPr="00586C6E" w:rsidRDefault="003769FA" w:rsidP="00D42DFA">
            <w:pPr>
              <w:rPr>
                <w:i/>
                <w:iCs/>
                <w:sz w:val="20"/>
                <w:szCs w:val="20"/>
              </w:rPr>
            </w:pPr>
            <w:r w:rsidRPr="007A41B1">
              <w:rPr>
                <w:sz w:val="20"/>
                <w:szCs w:val="20"/>
              </w:rPr>
              <w:t>Tús</w:t>
            </w:r>
          </w:p>
        </w:tc>
        <w:tc>
          <w:tcPr>
            <w:tcW w:w="997" w:type="dxa"/>
            <w:noWrap/>
          </w:tcPr>
          <w:p w14:paraId="167EC8E5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3119" w:type="dxa"/>
            <w:noWrap/>
          </w:tcPr>
          <w:p w14:paraId="18EDC71F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74FB7911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1A98618B" w14:textId="77777777" w:rsidR="003769FA" w:rsidRPr="00586C6E" w:rsidRDefault="003769FA" w:rsidP="00D42DFA">
            <w:pPr>
              <w:rPr>
                <w:i/>
                <w:iCs/>
                <w:sz w:val="20"/>
                <w:szCs w:val="20"/>
              </w:rPr>
            </w:pPr>
            <w:r w:rsidRPr="007A41B1">
              <w:rPr>
                <w:sz w:val="20"/>
                <w:szCs w:val="20"/>
              </w:rPr>
              <w:t>Part-time Education Option (PTEO</w:t>
            </w:r>
            <w:r>
              <w:rPr>
                <w:sz w:val="20"/>
                <w:szCs w:val="20"/>
              </w:rPr>
              <w:t xml:space="preserve">) </w:t>
            </w:r>
          </w:p>
        </w:tc>
        <w:tc>
          <w:tcPr>
            <w:tcW w:w="997" w:type="dxa"/>
            <w:noWrap/>
          </w:tcPr>
          <w:p w14:paraId="62E2CAAA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3119" w:type="dxa"/>
            <w:noWrap/>
          </w:tcPr>
          <w:p w14:paraId="3185CC4D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2.8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5F8B802B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6E606BDF" w14:textId="77777777" w:rsidR="003769FA" w:rsidRPr="00586C6E" w:rsidRDefault="003769FA" w:rsidP="00D42DFA">
            <w:pPr>
              <w:rPr>
                <w:i/>
                <w:iCs/>
                <w:sz w:val="20"/>
                <w:szCs w:val="20"/>
              </w:rPr>
            </w:pPr>
            <w:r w:rsidRPr="007A41B1">
              <w:rPr>
                <w:sz w:val="20"/>
                <w:szCs w:val="20"/>
              </w:rPr>
              <w:t xml:space="preserve">Short-Term Enterprise Allowance </w:t>
            </w:r>
          </w:p>
        </w:tc>
        <w:tc>
          <w:tcPr>
            <w:tcW w:w="997" w:type="dxa"/>
            <w:noWrap/>
          </w:tcPr>
          <w:p w14:paraId="04173D08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3119" w:type="dxa"/>
            <w:noWrap/>
          </w:tcPr>
          <w:p w14:paraId="0A8D087E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2.</w:t>
            </w:r>
            <w:r>
              <w:rPr>
                <w:sz w:val="20"/>
                <w:szCs w:val="20"/>
              </w:rPr>
              <w:t>8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0B1B1F58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05C0ECE2" w14:textId="77777777" w:rsidR="003769FA" w:rsidRPr="00586C6E" w:rsidRDefault="003769FA" w:rsidP="00D42DFA">
            <w:pPr>
              <w:rPr>
                <w:i/>
                <w:iCs/>
                <w:sz w:val="20"/>
                <w:szCs w:val="20"/>
              </w:rPr>
            </w:pPr>
            <w:r w:rsidRPr="007A41B1">
              <w:rPr>
                <w:sz w:val="20"/>
                <w:szCs w:val="20"/>
              </w:rPr>
              <w:t>JobPath - Seetec/Turas Nua</w:t>
            </w:r>
            <w:r w:rsidRPr="008A66BB">
              <w:rPr>
                <w:sz w:val="20"/>
                <w:szCs w:val="20"/>
              </w:rPr>
              <w:t xml:space="preserve"> </w:t>
            </w:r>
          </w:p>
        </w:tc>
        <w:tc>
          <w:tcPr>
            <w:tcW w:w="997" w:type="dxa"/>
            <w:noWrap/>
          </w:tcPr>
          <w:p w14:paraId="554C45DC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3119" w:type="dxa"/>
            <w:noWrap/>
          </w:tcPr>
          <w:p w14:paraId="6A20E5C1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37D98BCA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2A8E1A9C" w14:textId="77777777" w:rsidR="003769FA" w:rsidRPr="00586C6E" w:rsidRDefault="003769FA" w:rsidP="00D42DFA">
            <w:pPr>
              <w:rPr>
                <w:i/>
                <w:iCs/>
                <w:sz w:val="20"/>
                <w:szCs w:val="20"/>
              </w:rPr>
            </w:pPr>
            <w:r w:rsidRPr="007A41B1">
              <w:rPr>
                <w:sz w:val="20"/>
                <w:szCs w:val="20"/>
              </w:rPr>
              <w:t>Rural Social Scheme</w:t>
            </w:r>
          </w:p>
        </w:tc>
        <w:tc>
          <w:tcPr>
            <w:tcW w:w="997" w:type="dxa"/>
            <w:noWrap/>
          </w:tcPr>
          <w:p w14:paraId="289F8985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3119" w:type="dxa"/>
            <w:noWrap/>
          </w:tcPr>
          <w:p w14:paraId="0B6B8BA9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5CC9C8E8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2FD4A378" w14:textId="77777777" w:rsidR="003769FA" w:rsidRPr="00586C6E" w:rsidRDefault="003769FA" w:rsidP="00D42DFA">
            <w:pPr>
              <w:rPr>
                <w:i/>
                <w:iCs/>
                <w:sz w:val="20"/>
                <w:szCs w:val="20"/>
              </w:rPr>
            </w:pPr>
            <w:r w:rsidRPr="007A41B1">
              <w:rPr>
                <w:sz w:val="20"/>
                <w:szCs w:val="20"/>
              </w:rPr>
              <w:t>Work Placement Experience Programme (WPEP)</w:t>
            </w:r>
          </w:p>
        </w:tc>
        <w:tc>
          <w:tcPr>
            <w:tcW w:w="997" w:type="dxa"/>
            <w:noWrap/>
          </w:tcPr>
          <w:p w14:paraId="0B8FF954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3119" w:type="dxa"/>
            <w:noWrap/>
          </w:tcPr>
          <w:p w14:paraId="2D5CD0FA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1.7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26FE07B3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442D4E10" w14:textId="77777777" w:rsidR="003769FA" w:rsidRPr="00586C6E" w:rsidRDefault="003769FA" w:rsidP="00D42DFA">
            <w:pPr>
              <w:rPr>
                <w:i/>
                <w:iCs/>
                <w:sz w:val="20"/>
                <w:szCs w:val="20"/>
              </w:rPr>
            </w:pPr>
            <w:r w:rsidRPr="008A66BB">
              <w:rPr>
                <w:sz w:val="20"/>
                <w:szCs w:val="20"/>
              </w:rPr>
              <w:t>LAES (Local Area Employment Services)</w:t>
            </w:r>
          </w:p>
        </w:tc>
        <w:tc>
          <w:tcPr>
            <w:tcW w:w="997" w:type="dxa"/>
            <w:noWrap/>
          </w:tcPr>
          <w:p w14:paraId="1918973A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3119" w:type="dxa"/>
            <w:noWrap/>
          </w:tcPr>
          <w:p w14:paraId="5F6E569F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>2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054818CD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7A7A341E" w14:textId="77777777" w:rsidR="003769FA" w:rsidRPr="008A66BB" w:rsidRDefault="003769FA" w:rsidP="00D42DFA">
            <w:pPr>
              <w:rPr>
                <w:sz w:val="20"/>
                <w:szCs w:val="20"/>
              </w:rPr>
            </w:pPr>
            <w:r w:rsidRPr="007A41B1">
              <w:rPr>
                <w:sz w:val="20"/>
                <w:szCs w:val="20"/>
              </w:rPr>
              <w:t xml:space="preserve">JobsPlus </w:t>
            </w:r>
          </w:p>
        </w:tc>
        <w:tc>
          <w:tcPr>
            <w:tcW w:w="997" w:type="dxa"/>
            <w:noWrap/>
          </w:tcPr>
          <w:p w14:paraId="3D2E57C9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119" w:type="dxa"/>
            <w:noWrap/>
          </w:tcPr>
          <w:p w14:paraId="35EAA1A5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71247E75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39EC2C7E" w14:textId="77777777" w:rsidR="003769FA" w:rsidRPr="00586C6E" w:rsidRDefault="003769FA" w:rsidP="00D42DFA">
            <w:pPr>
              <w:rPr>
                <w:i/>
                <w:iCs/>
                <w:sz w:val="20"/>
                <w:szCs w:val="20"/>
              </w:rPr>
            </w:pPr>
            <w:r w:rsidRPr="007A41B1">
              <w:rPr>
                <w:sz w:val="20"/>
                <w:szCs w:val="20"/>
              </w:rPr>
              <w:t>Part-Time Job Incentive Scheme (PTJI)</w:t>
            </w:r>
          </w:p>
        </w:tc>
        <w:tc>
          <w:tcPr>
            <w:tcW w:w="997" w:type="dxa"/>
            <w:noWrap/>
          </w:tcPr>
          <w:p w14:paraId="3473A435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119" w:type="dxa"/>
            <w:noWrap/>
          </w:tcPr>
          <w:p w14:paraId="536F5534" w14:textId="77777777" w:rsidR="003769FA" w:rsidRPr="00586C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0.</w:t>
            </w:r>
            <w:r>
              <w:rPr>
                <w:sz w:val="20"/>
                <w:szCs w:val="20"/>
              </w:rPr>
              <w:t>4</w:t>
            </w:r>
            <w:r w:rsidRPr="00586C6E">
              <w:rPr>
                <w:sz w:val="20"/>
                <w:szCs w:val="20"/>
              </w:rPr>
              <w:t>%</w:t>
            </w:r>
          </w:p>
        </w:tc>
      </w:tr>
      <w:tr w:rsidR="003769FA" w:rsidRPr="00586C6E" w14:paraId="39288877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20145527" w14:textId="77777777" w:rsidR="003769FA" w:rsidRPr="007A41B1" w:rsidRDefault="003769FA" w:rsidP="00D42D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Gateway</w:t>
            </w:r>
          </w:p>
        </w:tc>
        <w:tc>
          <w:tcPr>
            <w:tcW w:w="997" w:type="dxa"/>
            <w:noWrap/>
          </w:tcPr>
          <w:p w14:paraId="47137C61" w14:textId="77777777" w:rsidR="003769FA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119" w:type="dxa"/>
            <w:noWrap/>
          </w:tcPr>
          <w:p w14:paraId="51976C74" w14:textId="77777777" w:rsidR="003769FA" w:rsidRPr="00586C6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0.3%</w:t>
            </w:r>
          </w:p>
        </w:tc>
      </w:tr>
      <w:tr w:rsidR="003769FA" w:rsidRPr="00586C6E" w14:paraId="49BD54CB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63080D67" w14:textId="77777777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Total</w:t>
            </w:r>
          </w:p>
        </w:tc>
        <w:tc>
          <w:tcPr>
            <w:tcW w:w="997" w:type="dxa"/>
            <w:noWrap/>
          </w:tcPr>
          <w:p w14:paraId="46F70FE5" w14:textId="77777777" w:rsidR="003769FA" w:rsidRPr="00A13167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1,042</w:t>
            </w:r>
          </w:p>
        </w:tc>
        <w:tc>
          <w:tcPr>
            <w:tcW w:w="3119" w:type="dxa"/>
            <w:noWrap/>
          </w:tcPr>
          <w:p w14:paraId="0F29981D" w14:textId="77777777" w:rsidR="003769FA" w:rsidRPr="00A13167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A13167">
              <w:rPr>
                <w:b/>
                <w:bCs/>
                <w:sz w:val="20"/>
                <w:szCs w:val="20"/>
              </w:rPr>
              <w:t>100%</w:t>
            </w:r>
          </w:p>
        </w:tc>
      </w:tr>
      <w:tr w:rsidR="003769FA" w:rsidRPr="00586C6E" w14:paraId="417ED1BD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3"/>
            <w:noWrap/>
          </w:tcPr>
          <w:p w14:paraId="7F6ADBCA" w14:textId="77777777" w:rsidR="003769FA" w:rsidRPr="00E4712B" w:rsidRDefault="003769FA" w:rsidP="00D42DFA">
            <w:pPr>
              <w:rPr>
                <w:b w:val="0"/>
                <w:bCs w:val="0"/>
                <w:sz w:val="22"/>
                <w:szCs w:val="22"/>
              </w:rPr>
            </w:pPr>
            <w:r w:rsidRPr="00E4712B">
              <w:rPr>
                <w:sz w:val="22"/>
                <w:szCs w:val="22"/>
              </w:rPr>
              <w:t xml:space="preserve">Payments and Work                                                                                                                                       </w:t>
            </w:r>
            <w:r>
              <w:rPr>
                <w:sz w:val="22"/>
                <w:szCs w:val="22"/>
              </w:rPr>
              <w:t xml:space="preserve">                </w:t>
            </w:r>
            <w:r w:rsidRPr="00E4712B">
              <w:rPr>
                <w:sz w:val="22"/>
                <w:szCs w:val="22"/>
              </w:rPr>
              <w:t>0.8%</w:t>
            </w:r>
          </w:p>
        </w:tc>
      </w:tr>
      <w:tr w:rsidR="003769FA" w:rsidRPr="00586C6E" w14:paraId="15948F58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39411527" w14:textId="77777777" w:rsidR="003769FA" w:rsidRPr="00BB26BF" w:rsidRDefault="003769FA" w:rsidP="00D42DFA">
            <w:pPr>
              <w:rPr>
                <w:sz w:val="20"/>
                <w:szCs w:val="20"/>
              </w:rPr>
            </w:pPr>
            <w:r w:rsidRPr="00BB26BF">
              <w:rPr>
                <w:sz w:val="20"/>
                <w:szCs w:val="20"/>
              </w:rPr>
              <w:t>Payments and Work</w:t>
            </w:r>
          </w:p>
        </w:tc>
        <w:tc>
          <w:tcPr>
            <w:tcW w:w="997" w:type="dxa"/>
            <w:noWrap/>
          </w:tcPr>
          <w:p w14:paraId="10D55CAD" w14:textId="77777777" w:rsidR="003769FA" w:rsidRPr="00D21B2F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610</w:t>
            </w:r>
          </w:p>
        </w:tc>
        <w:tc>
          <w:tcPr>
            <w:tcW w:w="3119" w:type="dxa"/>
            <w:noWrap/>
          </w:tcPr>
          <w:p w14:paraId="645114B7" w14:textId="77777777" w:rsidR="003769FA" w:rsidRPr="00A13167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</w:tr>
      <w:tr w:rsidR="003769FA" w:rsidRPr="00586C6E" w14:paraId="6198975D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7F4BD4CB" w14:textId="77777777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Total</w:t>
            </w:r>
          </w:p>
        </w:tc>
        <w:tc>
          <w:tcPr>
            <w:tcW w:w="997" w:type="dxa"/>
            <w:noWrap/>
          </w:tcPr>
          <w:p w14:paraId="1B2F67EF" w14:textId="77777777" w:rsidR="003769FA" w:rsidRPr="00A13167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610</w:t>
            </w:r>
          </w:p>
        </w:tc>
        <w:tc>
          <w:tcPr>
            <w:tcW w:w="3119" w:type="dxa"/>
            <w:noWrap/>
          </w:tcPr>
          <w:p w14:paraId="04B2FCCA" w14:textId="77777777" w:rsidR="003769FA" w:rsidRPr="00A13167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A13167">
              <w:rPr>
                <w:b/>
                <w:bCs/>
                <w:sz w:val="20"/>
                <w:szCs w:val="20"/>
              </w:rPr>
              <w:t>100%</w:t>
            </w:r>
          </w:p>
        </w:tc>
      </w:tr>
      <w:tr w:rsidR="003769FA" w:rsidRPr="00586C6E" w14:paraId="62BF749A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3"/>
            <w:shd w:val="clear" w:color="auto" w:fill="F79646" w:themeFill="accent6"/>
            <w:noWrap/>
          </w:tcPr>
          <w:p w14:paraId="35F3BDA7" w14:textId="77777777" w:rsidR="003769FA" w:rsidRPr="00A13167" w:rsidRDefault="003769FA" w:rsidP="00D42DFA">
            <w:pPr>
              <w:rPr>
                <w:b w:val="0"/>
                <w:bCs w:val="0"/>
              </w:rPr>
            </w:pPr>
            <w:r w:rsidRPr="00E4712B">
              <w:rPr>
                <w:sz w:val="22"/>
                <w:szCs w:val="22"/>
              </w:rPr>
              <w:t xml:space="preserve">Farmers                                                                                                                                                           </w:t>
            </w:r>
            <w:r>
              <w:rPr>
                <w:sz w:val="22"/>
                <w:szCs w:val="22"/>
              </w:rPr>
              <w:t xml:space="preserve">                 </w:t>
            </w:r>
            <w:r w:rsidRPr="00E4712B">
              <w:rPr>
                <w:sz w:val="22"/>
                <w:szCs w:val="22"/>
              </w:rPr>
              <w:t xml:space="preserve">  0.1%</w:t>
            </w:r>
          </w:p>
        </w:tc>
      </w:tr>
      <w:tr w:rsidR="003769FA" w:rsidRPr="00586C6E" w14:paraId="36FC27E2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65E915FA" w14:textId="77777777" w:rsidR="003769FA" w:rsidRPr="00E4363C" w:rsidRDefault="003769FA" w:rsidP="00D42DFA">
            <w:pPr>
              <w:rPr>
                <w:sz w:val="20"/>
                <w:szCs w:val="20"/>
              </w:rPr>
            </w:pPr>
            <w:r w:rsidRPr="00E4363C">
              <w:rPr>
                <w:sz w:val="20"/>
                <w:szCs w:val="20"/>
              </w:rPr>
              <w:t>Far</w:t>
            </w:r>
            <w:r>
              <w:rPr>
                <w:sz w:val="20"/>
                <w:szCs w:val="20"/>
              </w:rPr>
              <w:t>m</w:t>
            </w:r>
            <w:r w:rsidRPr="00E4363C">
              <w:rPr>
                <w:sz w:val="20"/>
                <w:szCs w:val="20"/>
              </w:rPr>
              <w:t xml:space="preserve"> Assist</w:t>
            </w:r>
          </w:p>
        </w:tc>
        <w:tc>
          <w:tcPr>
            <w:tcW w:w="997" w:type="dxa"/>
            <w:noWrap/>
          </w:tcPr>
          <w:p w14:paraId="39FD1673" w14:textId="77777777" w:rsidR="003769FA" w:rsidRPr="00E4363C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w="3119" w:type="dxa"/>
            <w:noWrap/>
          </w:tcPr>
          <w:p w14:paraId="3D531291" w14:textId="77777777" w:rsidR="003769FA" w:rsidRPr="00E4363C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92.2</w:t>
            </w:r>
            <w:r w:rsidRPr="00E4363C">
              <w:rPr>
                <w:sz w:val="20"/>
                <w:szCs w:val="20"/>
              </w:rPr>
              <w:t>%</w:t>
            </w:r>
          </w:p>
        </w:tc>
      </w:tr>
      <w:tr w:rsidR="003769FA" w:rsidRPr="00586C6E" w14:paraId="23799498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0292CF77" w14:textId="77777777" w:rsidR="003769FA" w:rsidRPr="00E4363C" w:rsidRDefault="003769FA" w:rsidP="00D42DFA">
            <w:pPr>
              <w:rPr>
                <w:sz w:val="20"/>
                <w:szCs w:val="20"/>
              </w:rPr>
            </w:pPr>
            <w:r w:rsidRPr="00E4363C">
              <w:rPr>
                <w:sz w:val="20"/>
                <w:szCs w:val="20"/>
              </w:rPr>
              <w:t>Other</w:t>
            </w:r>
          </w:p>
        </w:tc>
        <w:tc>
          <w:tcPr>
            <w:tcW w:w="997" w:type="dxa"/>
            <w:noWrap/>
          </w:tcPr>
          <w:p w14:paraId="552DAAD9" w14:textId="77777777" w:rsidR="003769FA" w:rsidRPr="00E4363C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119" w:type="dxa"/>
            <w:noWrap/>
          </w:tcPr>
          <w:p w14:paraId="54001D87" w14:textId="77777777" w:rsidR="003769FA" w:rsidRPr="00E4363C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7.8</w:t>
            </w:r>
            <w:r w:rsidRPr="00E4363C">
              <w:rPr>
                <w:sz w:val="20"/>
                <w:szCs w:val="20"/>
              </w:rPr>
              <w:t>%</w:t>
            </w:r>
          </w:p>
        </w:tc>
      </w:tr>
      <w:tr w:rsidR="003769FA" w:rsidRPr="00586C6E" w14:paraId="2C7BD074" w14:textId="77777777" w:rsidTr="008F2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</w:tcPr>
          <w:p w14:paraId="0A4648D0" w14:textId="77777777" w:rsidR="003769FA" w:rsidRPr="00586C6E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586C6E">
              <w:rPr>
                <w:sz w:val="20"/>
                <w:szCs w:val="20"/>
              </w:rPr>
              <w:t>Total</w:t>
            </w:r>
          </w:p>
        </w:tc>
        <w:tc>
          <w:tcPr>
            <w:tcW w:w="997" w:type="dxa"/>
            <w:noWrap/>
          </w:tcPr>
          <w:p w14:paraId="456412E0" w14:textId="77777777" w:rsidR="003769FA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103</w:t>
            </w:r>
          </w:p>
        </w:tc>
        <w:tc>
          <w:tcPr>
            <w:tcW w:w="3119" w:type="dxa"/>
            <w:noWrap/>
          </w:tcPr>
          <w:p w14:paraId="2B3507DF" w14:textId="77777777" w:rsidR="003769FA" w:rsidRPr="00A13167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A13167">
              <w:rPr>
                <w:b/>
                <w:bCs/>
                <w:sz w:val="20"/>
                <w:szCs w:val="20"/>
              </w:rPr>
              <w:t>100%</w:t>
            </w:r>
          </w:p>
        </w:tc>
      </w:tr>
      <w:tr w:rsidR="003769FA" w:rsidRPr="00586C6E" w14:paraId="73580029" w14:textId="77777777" w:rsidTr="008F206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3"/>
            <w:shd w:val="clear" w:color="auto" w:fill="F79646" w:themeFill="accent6"/>
            <w:noWrap/>
          </w:tcPr>
          <w:p w14:paraId="24F8AED6" w14:textId="77777777" w:rsidR="003769FA" w:rsidRPr="00A13167" w:rsidRDefault="003769FA" w:rsidP="00D42DFA">
            <w:pPr>
              <w:rPr>
                <w:b w:val="0"/>
                <w:bCs w:val="0"/>
                <w:sz w:val="20"/>
                <w:szCs w:val="20"/>
              </w:rPr>
            </w:pPr>
            <w:r w:rsidRPr="00E4712B">
              <w:rPr>
                <w:sz w:val="22"/>
                <w:szCs w:val="22"/>
              </w:rPr>
              <w:t xml:space="preserve">Total Social Welfare Queries                                                                                                           </w:t>
            </w:r>
            <w:r>
              <w:rPr>
                <w:sz w:val="22"/>
                <w:szCs w:val="22"/>
              </w:rPr>
              <w:t xml:space="preserve">                 </w:t>
            </w:r>
            <w:r w:rsidRPr="00E4712B">
              <w:rPr>
                <w:sz w:val="22"/>
                <w:szCs w:val="22"/>
              </w:rPr>
              <w:t xml:space="preserve">         76,240</w:t>
            </w:r>
          </w:p>
        </w:tc>
      </w:tr>
    </w:tbl>
    <w:p w14:paraId="38C2BD6A" w14:textId="77777777" w:rsidR="003769FA" w:rsidRDefault="003769FA" w:rsidP="003769FA"/>
    <w:p w14:paraId="5BF39C81" w14:textId="13AD74CE" w:rsidR="008B757F" w:rsidRPr="003769FA" w:rsidRDefault="00361640" w:rsidP="008B757F">
      <w:pPr>
        <w:pStyle w:val="Heading3"/>
        <w:rPr>
          <w:sz w:val="22"/>
          <w:szCs w:val="22"/>
        </w:rPr>
      </w:pPr>
      <w:bookmarkStart w:id="113" w:name="_Toc214533145"/>
      <w:r>
        <w:rPr>
          <w:sz w:val="22"/>
          <w:szCs w:val="22"/>
        </w:rPr>
        <w:lastRenderedPageBreak/>
        <w:t xml:space="preserve">Appendix </w:t>
      </w:r>
      <w:bookmarkStart w:id="114" w:name="_Toc210658910"/>
      <w:r w:rsidR="0047651E">
        <w:rPr>
          <w:sz w:val="22"/>
          <w:szCs w:val="22"/>
        </w:rPr>
        <w:t xml:space="preserve">Exhibit </w:t>
      </w:r>
      <w:r w:rsidR="003769FA" w:rsidRPr="003769FA">
        <w:rPr>
          <w:sz w:val="22"/>
          <w:szCs w:val="22"/>
        </w:rPr>
        <w:t xml:space="preserve">2 – </w:t>
      </w:r>
      <w:r w:rsidR="008B757F" w:rsidRPr="003769FA">
        <w:rPr>
          <w:sz w:val="22"/>
          <w:szCs w:val="22"/>
        </w:rPr>
        <w:t xml:space="preserve">Social Welfare Query </w:t>
      </w:r>
      <w:r w:rsidR="008B757F">
        <w:rPr>
          <w:sz w:val="22"/>
          <w:szCs w:val="22"/>
        </w:rPr>
        <w:t>Trends</w:t>
      </w:r>
      <w:bookmarkEnd w:id="113"/>
    </w:p>
    <w:p w14:paraId="5C5BA69D" w14:textId="77777777" w:rsidR="00B4324D" w:rsidRPr="00A91446" w:rsidRDefault="00B4324D" w:rsidP="008B757F">
      <w:pPr>
        <w:spacing w:after="0"/>
        <w:jc w:val="both"/>
        <w:rPr>
          <w:sz w:val="22"/>
          <w:szCs w:val="22"/>
        </w:rPr>
      </w:pPr>
      <w:r w:rsidRPr="008B757F">
        <w:rPr>
          <w:b/>
          <w:bCs/>
          <w:sz w:val="22"/>
          <w:szCs w:val="22"/>
        </w:rPr>
        <w:t>Disability and Illness</w:t>
      </w:r>
      <w:r w:rsidRPr="00A91446">
        <w:rPr>
          <w:sz w:val="22"/>
          <w:szCs w:val="22"/>
        </w:rPr>
        <w:t xml:space="preserve"> queries decreased by 16.1%.</w:t>
      </w:r>
    </w:p>
    <w:p w14:paraId="4313C667" w14:textId="77777777" w:rsidR="00B4324D" w:rsidRDefault="00B4324D" w:rsidP="00CB4C60">
      <w:pPr>
        <w:pStyle w:val="ListParagraph"/>
      </w:pPr>
      <w:r>
        <w:t>Disability Allowance queries decreased by 17.7%.</w:t>
      </w:r>
    </w:p>
    <w:p w14:paraId="68AF3070" w14:textId="77777777" w:rsidR="00B4324D" w:rsidRDefault="00B4324D" w:rsidP="00CB4C60">
      <w:pPr>
        <w:pStyle w:val="ListParagraph"/>
      </w:pPr>
      <w:r>
        <w:t>Illness Benefit queries decreased by 7.5%.</w:t>
      </w:r>
    </w:p>
    <w:p w14:paraId="23E21C6B" w14:textId="77777777" w:rsidR="00B4324D" w:rsidRDefault="00B4324D" w:rsidP="00CB4C60">
      <w:pPr>
        <w:pStyle w:val="ListParagraph"/>
      </w:pPr>
      <w:r>
        <w:t>Invalidity Pension queries decreased by 20.3%.</w:t>
      </w:r>
    </w:p>
    <w:p w14:paraId="346905A5" w14:textId="77777777" w:rsidR="00B4324D" w:rsidRPr="00A91446" w:rsidRDefault="00B4324D" w:rsidP="008B757F">
      <w:pPr>
        <w:spacing w:after="0"/>
        <w:jc w:val="both"/>
        <w:rPr>
          <w:sz w:val="22"/>
          <w:szCs w:val="22"/>
        </w:rPr>
      </w:pPr>
      <w:r w:rsidRPr="008B757F">
        <w:rPr>
          <w:b/>
          <w:bCs/>
          <w:sz w:val="22"/>
          <w:szCs w:val="22"/>
        </w:rPr>
        <w:t>Older and Retired People</w:t>
      </w:r>
      <w:r w:rsidRPr="00A91446">
        <w:rPr>
          <w:sz w:val="22"/>
          <w:szCs w:val="22"/>
        </w:rPr>
        <w:t xml:space="preserve"> queries decreased by 14.7%.</w:t>
      </w:r>
    </w:p>
    <w:p w14:paraId="3C0A5D70" w14:textId="77777777" w:rsidR="00B4324D" w:rsidRDefault="00B4324D" w:rsidP="00CB4C60">
      <w:pPr>
        <w:pStyle w:val="ListParagraph"/>
      </w:pPr>
      <w:r>
        <w:t>State Pension/Contributory queries decreased by 20.5%.</w:t>
      </w:r>
    </w:p>
    <w:p w14:paraId="74AF6B00" w14:textId="77777777" w:rsidR="00B4324D" w:rsidRDefault="00B4324D" w:rsidP="00CB4C60">
      <w:pPr>
        <w:pStyle w:val="ListParagraph"/>
      </w:pPr>
      <w:r>
        <w:t>State Pension/Non-Contributory queries decreased by 11.1%.</w:t>
      </w:r>
    </w:p>
    <w:p w14:paraId="08A8CCA0" w14:textId="77777777" w:rsidR="00B4324D" w:rsidRDefault="00B4324D" w:rsidP="00CB4C60">
      <w:pPr>
        <w:pStyle w:val="ListParagraph"/>
      </w:pPr>
      <w:r>
        <w:t>Payment for people who retire at 65 queries decreased by 4.5%.</w:t>
      </w:r>
    </w:p>
    <w:p w14:paraId="4EBEBFB6" w14:textId="77777777" w:rsidR="00B4324D" w:rsidRDefault="00B4324D" w:rsidP="00CB4C60">
      <w:pPr>
        <w:pStyle w:val="ListParagraph"/>
      </w:pPr>
      <w:r w:rsidRPr="000F1099">
        <w:t>UK Pensions/ Brexit queries increased by 1</w:t>
      </w:r>
      <w:r>
        <w:t>9</w:t>
      </w:r>
      <w:r w:rsidRPr="000F1099">
        <w:t>%.</w:t>
      </w:r>
    </w:p>
    <w:p w14:paraId="06CD7BB1" w14:textId="77777777" w:rsidR="00B4324D" w:rsidRPr="00A91446" w:rsidRDefault="00B4324D" w:rsidP="008B757F">
      <w:pPr>
        <w:spacing w:after="0"/>
        <w:jc w:val="both"/>
        <w:rPr>
          <w:sz w:val="22"/>
          <w:szCs w:val="22"/>
        </w:rPr>
      </w:pPr>
      <w:r w:rsidRPr="008B757F">
        <w:rPr>
          <w:b/>
          <w:bCs/>
          <w:sz w:val="22"/>
          <w:szCs w:val="22"/>
        </w:rPr>
        <w:t>Carers</w:t>
      </w:r>
      <w:r w:rsidRPr="00A91446">
        <w:rPr>
          <w:sz w:val="22"/>
          <w:szCs w:val="22"/>
        </w:rPr>
        <w:t xml:space="preserve"> queries decreased by 2.1%.</w:t>
      </w:r>
    </w:p>
    <w:p w14:paraId="140EEF39" w14:textId="77777777" w:rsidR="00B4324D" w:rsidRDefault="00B4324D" w:rsidP="00CB4C60">
      <w:pPr>
        <w:pStyle w:val="ListParagraph"/>
      </w:pPr>
      <w:r w:rsidRPr="000F1099">
        <w:t xml:space="preserve">Carer’s Allowance queries </w:t>
      </w:r>
      <w:r>
        <w:t>decreased by</w:t>
      </w:r>
      <w:r w:rsidRPr="000F1099">
        <w:t xml:space="preserve"> </w:t>
      </w:r>
      <w:r>
        <w:t>2</w:t>
      </w:r>
      <w:r w:rsidRPr="000F1099">
        <w:t>.8%.</w:t>
      </w:r>
    </w:p>
    <w:p w14:paraId="1BFC20D8" w14:textId="77777777" w:rsidR="00B4324D" w:rsidRDefault="00B4324D" w:rsidP="00CB4C60">
      <w:pPr>
        <w:pStyle w:val="ListParagraph"/>
      </w:pPr>
      <w:r w:rsidRPr="007859AC">
        <w:t>Carer’s Support Grant (Respite Care Grant) increased by 3.8%.</w:t>
      </w:r>
    </w:p>
    <w:p w14:paraId="3284CEB8" w14:textId="77777777" w:rsidR="00B4324D" w:rsidRPr="00EB6B8B" w:rsidRDefault="00B4324D" w:rsidP="00CB4C60">
      <w:pPr>
        <w:pStyle w:val="ListParagraph"/>
      </w:pPr>
      <w:r w:rsidRPr="001E60A9">
        <w:t xml:space="preserve">Domiciliary Care Allowance queries </w:t>
      </w:r>
      <w:r>
        <w:t>de</w:t>
      </w:r>
      <w:r w:rsidRPr="001E60A9">
        <w:t xml:space="preserve">creased by </w:t>
      </w:r>
      <w:r>
        <w:t>0.1</w:t>
      </w:r>
      <w:r w:rsidRPr="001E60A9">
        <w:t>%.</w:t>
      </w:r>
    </w:p>
    <w:p w14:paraId="2BFB30ED" w14:textId="77777777" w:rsidR="00B4324D" w:rsidRPr="000F1099" w:rsidRDefault="00B4324D" w:rsidP="00CB4C60">
      <w:pPr>
        <w:pStyle w:val="ListParagraph"/>
      </w:pPr>
      <w:r w:rsidRPr="000F1099">
        <w:t xml:space="preserve">Carer’s Benefit </w:t>
      </w:r>
      <w:r>
        <w:t>de</w:t>
      </w:r>
      <w:r w:rsidRPr="000F1099">
        <w:t xml:space="preserve">creased by </w:t>
      </w:r>
      <w:r>
        <w:t>1.</w:t>
      </w:r>
      <w:r w:rsidRPr="000F1099">
        <w:t>8%.</w:t>
      </w:r>
    </w:p>
    <w:p w14:paraId="5E90C3E5" w14:textId="77777777" w:rsidR="00B4324D" w:rsidRDefault="00B4324D" w:rsidP="008B757F">
      <w:pPr>
        <w:spacing w:after="0"/>
        <w:jc w:val="both"/>
        <w:rPr>
          <w:sz w:val="22"/>
          <w:szCs w:val="22"/>
        </w:rPr>
      </w:pPr>
      <w:r w:rsidRPr="008B757F">
        <w:rPr>
          <w:b/>
          <w:bCs/>
          <w:sz w:val="22"/>
          <w:szCs w:val="22"/>
        </w:rPr>
        <w:t>Extra Social Welfare Benefits</w:t>
      </w:r>
      <w:r>
        <w:rPr>
          <w:sz w:val="22"/>
          <w:szCs w:val="22"/>
        </w:rPr>
        <w:t xml:space="preserve"> queries decreased by 18.3%.</w:t>
      </w:r>
    </w:p>
    <w:p w14:paraId="72B81330" w14:textId="77777777" w:rsidR="00B4324D" w:rsidRDefault="00B4324D" w:rsidP="00CB4C60">
      <w:pPr>
        <w:pStyle w:val="ListParagraph"/>
      </w:pPr>
      <w:r>
        <w:t>Household Benefits Package queries decreased by 20.9%.</w:t>
      </w:r>
    </w:p>
    <w:p w14:paraId="1AC500F7" w14:textId="77777777" w:rsidR="00B4324D" w:rsidRPr="007562EC" w:rsidRDefault="00B4324D" w:rsidP="00CB4C60">
      <w:pPr>
        <w:pStyle w:val="ListParagraph"/>
      </w:pPr>
      <w:r w:rsidRPr="007562EC">
        <w:t xml:space="preserve">Fuel allowance queries </w:t>
      </w:r>
      <w:r>
        <w:t>de</w:t>
      </w:r>
      <w:r w:rsidRPr="007562EC">
        <w:t xml:space="preserve">creased by </w:t>
      </w:r>
      <w:r>
        <w:t>14.3</w:t>
      </w:r>
      <w:r w:rsidRPr="007562EC">
        <w:t>%.</w:t>
      </w:r>
    </w:p>
    <w:p w14:paraId="12C2C632" w14:textId="77777777" w:rsidR="00B4324D" w:rsidRDefault="00B4324D" w:rsidP="00CB4C60">
      <w:pPr>
        <w:pStyle w:val="ListParagraph"/>
      </w:pPr>
      <w:r w:rsidRPr="007562EC">
        <w:t xml:space="preserve">Free Travel (Travel Card, Companion Card, etc.) queries </w:t>
      </w:r>
      <w:r>
        <w:t>de</w:t>
      </w:r>
      <w:r w:rsidRPr="007562EC">
        <w:t xml:space="preserve">creased by </w:t>
      </w:r>
      <w:r>
        <w:t>13.9</w:t>
      </w:r>
      <w:r w:rsidRPr="007562EC">
        <w:t>%.</w:t>
      </w:r>
    </w:p>
    <w:p w14:paraId="553A240F" w14:textId="77777777" w:rsidR="00B4324D" w:rsidRDefault="00B4324D" w:rsidP="00CB4C60">
      <w:pPr>
        <w:pStyle w:val="ListParagraph"/>
      </w:pPr>
      <w:r>
        <w:t>Living Alone Increase queries decreased by 19.6%.</w:t>
      </w:r>
    </w:p>
    <w:p w14:paraId="3286409F" w14:textId="77777777" w:rsidR="00B4324D" w:rsidRPr="00A91446" w:rsidRDefault="00B4324D" w:rsidP="008B757F">
      <w:pPr>
        <w:spacing w:after="0"/>
        <w:jc w:val="both"/>
        <w:rPr>
          <w:sz w:val="22"/>
          <w:szCs w:val="22"/>
        </w:rPr>
      </w:pPr>
      <w:r w:rsidRPr="008B757F">
        <w:rPr>
          <w:b/>
          <w:bCs/>
          <w:sz w:val="22"/>
          <w:szCs w:val="22"/>
        </w:rPr>
        <w:t>Families and Children</w:t>
      </w:r>
      <w:r w:rsidRPr="00A91446">
        <w:rPr>
          <w:sz w:val="22"/>
          <w:szCs w:val="22"/>
        </w:rPr>
        <w:t xml:space="preserve"> queries decreased by 14.2%.</w:t>
      </w:r>
    </w:p>
    <w:p w14:paraId="6369E030" w14:textId="77777777" w:rsidR="00B4324D" w:rsidRPr="000F1099" w:rsidRDefault="00B4324D" w:rsidP="00CB4C60">
      <w:pPr>
        <w:pStyle w:val="ListParagraph"/>
      </w:pPr>
      <w:r w:rsidRPr="000F1099">
        <w:t xml:space="preserve">Working Family Payment (WFP) decreased by </w:t>
      </w:r>
      <w:r>
        <w:t>18.6</w:t>
      </w:r>
      <w:r w:rsidRPr="000F1099">
        <w:t>%.</w:t>
      </w:r>
    </w:p>
    <w:p w14:paraId="6FCA75C4" w14:textId="77777777" w:rsidR="00B4324D" w:rsidRPr="000F1099" w:rsidRDefault="00B4324D" w:rsidP="00CB4C60">
      <w:pPr>
        <w:pStyle w:val="ListParagraph"/>
      </w:pPr>
      <w:r w:rsidRPr="000F1099">
        <w:t xml:space="preserve">One Parent Family Payment (OFP) queries decreased by </w:t>
      </w:r>
      <w:r>
        <w:t>9.9</w:t>
      </w:r>
      <w:r w:rsidRPr="000F1099">
        <w:t>%.</w:t>
      </w:r>
    </w:p>
    <w:p w14:paraId="4514C25C" w14:textId="77777777" w:rsidR="00B4324D" w:rsidRDefault="00B4324D" w:rsidP="00CB4C60">
      <w:pPr>
        <w:pStyle w:val="ListParagraph"/>
      </w:pPr>
      <w:r w:rsidRPr="000F1099">
        <w:t xml:space="preserve">Child Benefit queries decreased </w:t>
      </w:r>
      <w:r>
        <w:t>by 18.0</w:t>
      </w:r>
      <w:r w:rsidRPr="000F1099">
        <w:t>%.</w:t>
      </w:r>
    </w:p>
    <w:p w14:paraId="48711B76" w14:textId="77777777" w:rsidR="00B4324D" w:rsidRPr="00A91446" w:rsidRDefault="00B4324D" w:rsidP="008B757F">
      <w:pPr>
        <w:spacing w:after="0"/>
        <w:jc w:val="both"/>
        <w:rPr>
          <w:sz w:val="22"/>
          <w:szCs w:val="22"/>
        </w:rPr>
      </w:pPr>
      <w:r w:rsidRPr="008B757F">
        <w:rPr>
          <w:b/>
          <w:bCs/>
          <w:color w:val="auto"/>
          <w:sz w:val="22"/>
          <w:szCs w:val="22"/>
        </w:rPr>
        <w:t>Unemployed People</w:t>
      </w:r>
      <w:r w:rsidRPr="008B757F">
        <w:rPr>
          <w:color w:val="auto"/>
          <w:sz w:val="22"/>
          <w:szCs w:val="22"/>
        </w:rPr>
        <w:t xml:space="preserve"> </w:t>
      </w:r>
      <w:r w:rsidRPr="00A91446">
        <w:rPr>
          <w:sz w:val="22"/>
          <w:szCs w:val="22"/>
        </w:rPr>
        <w:t>queries decreased by 5.3%.</w:t>
      </w:r>
    </w:p>
    <w:p w14:paraId="3637681E" w14:textId="77777777" w:rsidR="00B4324D" w:rsidRPr="000F1099" w:rsidRDefault="00B4324D" w:rsidP="00CB4C60">
      <w:pPr>
        <w:pStyle w:val="ListParagraph"/>
      </w:pPr>
      <w:r w:rsidRPr="000F1099">
        <w:t xml:space="preserve">Jobseeker’s Allowance queries decreased by </w:t>
      </w:r>
      <w:r>
        <w:t>9.3</w:t>
      </w:r>
      <w:r w:rsidRPr="000F1099">
        <w:t>%.</w:t>
      </w:r>
    </w:p>
    <w:p w14:paraId="06A2101B" w14:textId="77777777" w:rsidR="00B4324D" w:rsidRPr="00A55B69" w:rsidRDefault="00B4324D" w:rsidP="00CB4C60">
      <w:pPr>
        <w:pStyle w:val="ListParagraph"/>
      </w:pPr>
      <w:r w:rsidRPr="00A55B69">
        <w:t>Jobseekers’ Benefit queries increased by 9.3%.</w:t>
      </w:r>
    </w:p>
    <w:p w14:paraId="1250A10C" w14:textId="77777777" w:rsidR="00B4324D" w:rsidRDefault="00B4324D" w:rsidP="00CB4C60">
      <w:pPr>
        <w:pStyle w:val="ListParagraph"/>
      </w:pPr>
      <w:r>
        <w:t>Jobseeker’s Transitional Payment decreased by 6.6%.</w:t>
      </w:r>
    </w:p>
    <w:p w14:paraId="3A3EF68B" w14:textId="77777777" w:rsidR="00B4324D" w:rsidRDefault="00B4324D" w:rsidP="00CB4C60">
      <w:pPr>
        <w:pStyle w:val="ListParagraph"/>
      </w:pPr>
      <w:r>
        <w:t>Social Welfare Payments and Work decreased by 37.5%</w:t>
      </w:r>
    </w:p>
    <w:p w14:paraId="1C84FA48" w14:textId="77777777" w:rsidR="00B4324D" w:rsidRPr="00E343CE" w:rsidRDefault="00B4324D" w:rsidP="008B757F">
      <w:pPr>
        <w:spacing w:after="0"/>
        <w:jc w:val="both"/>
        <w:rPr>
          <w:sz w:val="22"/>
          <w:szCs w:val="22"/>
        </w:rPr>
      </w:pPr>
      <w:r w:rsidRPr="008B757F">
        <w:rPr>
          <w:b/>
          <w:bCs/>
          <w:sz w:val="22"/>
          <w:szCs w:val="22"/>
        </w:rPr>
        <w:t>Supplementary Welfare Schemes</w:t>
      </w:r>
      <w:r w:rsidRPr="00E343CE">
        <w:rPr>
          <w:sz w:val="22"/>
          <w:szCs w:val="22"/>
        </w:rPr>
        <w:t xml:space="preserve"> decreased by 11.1%.</w:t>
      </w:r>
    </w:p>
    <w:p w14:paraId="34825015" w14:textId="77777777" w:rsidR="00B4324D" w:rsidRDefault="00B4324D" w:rsidP="00CB4C60">
      <w:pPr>
        <w:pStyle w:val="ListParagraph"/>
      </w:pPr>
      <w:r w:rsidRPr="000F1099">
        <w:t xml:space="preserve">Basic Supplementary Welfare Allowance queries decreased by </w:t>
      </w:r>
      <w:r>
        <w:t>1</w:t>
      </w:r>
      <w:r w:rsidRPr="000F1099">
        <w:t>4</w:t>
      </w:r>
      <w:r>
        <w:t>.4</w:t>
      </w:r>
      <w:r w:rsidRPr="000F1099">
        <w:t>%.</w:t>
      </w:r>
    </w:p>
    <w:p w14:paraId="06470AC0" w14:textId="77777777" w:rsidR="00B4324D" w:rsidRPr="000F1099" w:rsidRDefault="00B4324D" w:rsidP="00CB4C60">
      <w:pPr>
        <w:pStyle w:val="ListParagraph"/>
      </w:pPr>
      <w:r w:rsidRPr="000F1099">
        <w:t xml:space="preserve">Additional Needs Payment queries </w:t>
      </w:r>
      <w:r>
        <w:t>de</w:t>
      </w:r>
      <w:r w:rsidRPr="000F1099">
        <w:t xml:space="preserve">creased by </w:t>
      </w:r>
      <w:r>
        <w:t>8.3</w:t>
      </w:r>
      <w:r w:rsidRPr="000F1099">
        <w:t>%.</w:t>
      </w:r>
    </w:p>
    <w:p w14:paraId="6E742869" w14:textId="77777777" w:rsidR="00B4324D" w:rsidRPr="00335F0C" w:rsidRDefault="00B4324D" w:rsidP="00CB4C60">
      <w:pPr>
        <w:pStyle w:val="ListParagraph"/>
      </w:pPr>
      <w:r w:rsidRPr="00335F0C">
        <w:t>Rent Supplement queries decreased by 6.1%.</w:t>
      </w:r>
    </w:p>
    <w:p w14:paraId="793F3AFA" w14:textId="77777777" w:rsidR="00B4324D" w:rsidRPr="00A91446" w:rsidRDefault="00B4324D" w:rsidP="008B757F">
      <w:pPr>
        <w:spacing w:after="0"/>
        <w:jc w:val="both"/>
        <w:rPr>
          <w:sz w:val="22"/>
          <w:szCs w:val="22"/>
        </w:rPr>
      </w:pPr>
      <w:r w:rsidRPr="008B757F">
        <w:rPr>
          <w:b/>
          <w:bCs/>
          <w:sz w:val="22"/>
          <w:szCs w:val="22"/>
        </w:rPr>
        <w:t>Social Welfare Miscellaneous</w:t>
      </w:r>
      <w:r w:rsidRPr="00A91446">
        <w:rPr>
          <w:sz w:val="22"/>
          <w:szCs w:val="22"/>
        </w:rPr>
        <w:t xml:space="preserve"> queries decreased by 7.4%.</w:t>
      </w:r>
    </w:p>
    <w:p w14:paraId="09C68C53" w14:textId="77777777" w:rsidR="00B4324D" w:rsidRPr="003E1967" w:rsidRDefault="00B4324D" w:rsidP="00CB4C60">
      <w:pPr>
        <w:pStyle w:val="ListParagraph"/>
      </w:pPr>
      <w:r w:rsidRPr="003E1967">
        <w:t>Other queries increased by 7.6%.</w:t>
      </w:r>
    </w:p>
    <w:p w14:paraId="2101F73D" w14:textId="77777777" w:rsidR="00B4324D" w:rsidRDefault="00B4324D" w:rsidP="00CB4C60">
      <w:pPr>
        <w:pStyle w:val="ListParagraph"/>
      </w:pPr>
      <w:r>
        <w:t>Public Services Card queries decreased by 1.3%.</w:t>
      </w:r>
    </w:p>
    <w:p w14:paraId="6376A3A5" w14:textId="77777777" w:rsidR="00B4324D" w:rsidRPr="00A91446" w:rsidRDefault="00B4324D" w:rsidP="008B757F">
      <w:pPr>
        <w:spacing w:after="0"/>
        <w:jc w:val="both"/>
        <w:rPr>
          <w:sz w:val="22"/>
          <w:szCs w:val="22"/>
        </w:rPr>
      </w:pPr>
      <w:r w:rsidRPr="008B757F">
        <w:rPr>
          <w:b/>
          <w:bCs/>
          <w:sz w:val="22"/>
          <w:szCs w:val="22"/>
        </w:rPr>
        <w:t>Social Insurance (PRSI)</w:t>
      </w:r>
      <w:r w:rsidRPr="00A91446">
        <w:rPr>
          <w:sz w:val="22"/>
          <w:szCs w:val="22"/>
        </w:rPr>
        <w:t xml:space="preserve"> queries decreased by 17.8%</w:t>
      </w:r>
    </w:p>
    <w:p w14:paraId="5970CB87" w14:textId="77777777" w:rsidR="00B4324D" w:rsidRDefault="00B4324D" w:rsidP="00CB4C60">
      <w:pPr>
        <w:pStyle w:val="ListParagraph"/>
      </w:pPr>
      <w:r>
        <w:t>PRSI Records/ Paid Contributions decreased by 14.8%.</w:t>
      </w:r>
    </w:p>
    <w:p w14:paraId="573CEB09" w14:textId="77777777" w:rsidR="00B4324D" w:rsidRDefault="00B4324D" w:rsidP="00CB4C60">
      <w:pPr>
        <w:pStyle w:val="ListParagraph"/>
      </w:pPr>
      <w:r>
        <w:t>PPS Number queries decreased by 18.0%.</w:t>
      </w:r>
    </w:p>
    <w:p w14:paraId="57118ED0" w14:textId="77777777" w:rsidR="00B4324D" w:rsidRDefault="00B4324D" w:rsidP="00CB4C60">
      <w:pPr>
        <w:pStyle w:val="ListParagraph"/>
      </w:pPr>
      <w:r>
        <w:t>Credited contributions queries decreased by 22.9%.</w:t>
      </w:r>
    </w:p>
    <w:p w14:paraId="57A09388" w14:textId="77777777" w:rsidR="00B4324D" w:rsidRDefault="00B4324D" w:rsidP="00CB4C60">
      <w:pPr>
        <w:pStyle w:val="ListParagraph"/>
      </w:pPr>
      <w:r>
        <w:t>Homemakers Scheme/ HomeCaring Periods Scheme queries decreased by 10.5%.</w:t>
      </w:r>
    </w:p>
    <w:p w14:paraId="4648BDAB" w14:textId="77777777" w:rsidR="00B4324D" w:rsidRPr="00F449AE" w:rsidRDefault="00B4324D" w:rsidP="00B4324D">
      <w:pPr>
        <w:rPr>
          <w:sz w:val="22"/>
          <w:szCs w:val="22"/>
        </w:rPr>
      </w:pPr>
      <w:r w:rsidRPr="008B757F">
        <w:rPr>
          <w:b/>
          <w:bCs/>
          <w:sz w:val="22"/>
          <w:szCs w:val="22"/>
        </w:rPr>
        <w:t>Benefits Check</w:t>
      </w:r>
      <w:r w:rsidRPr="00F449AE">
        <w:rPr>
          <w:sz w:val="22"/>
          <w:szCs w:val="22"/>
        </w:rPr>
        <w:t xml:space="preserve"> queries increased by 38.3%.</w:t>
      </w:r>
    </w:p>
    <w:p w14:paraId="6FA12D39" w14:textId="77777777" w:rsidR="00B4324D" w:rsidRPr="00A91446" w:rsidRDefault="00B4324D" w:rsidP="008B757F">
      <w:pPr>
        <w:spacing w:after="0"/>
        <w:jc w:val="both"/>
        <w:rPr>
          <w:sz w:val="22"/>
          <w:szCs w:val="22"/>
        </w:rPr>
      </w:pPr>
      <w:r w:rsidRPr="008B757F">
        <w:rPr>
          <w:b/>
          <w:bCs/>
          <w:sz w:val="22"/>
          <w:szCs w:val="22"/>
        </w:rPr>
        <w:t>Appeals</w:t>
      </w:r>
      <w:r w:rsidRPr="00A91446">
        <w:rPr>
          <w:sz w:val="22"/>
          <w:szCs w:val="22"/>
        </w:rPr>
        <w:t xml:space="preserve"> queries decreased by 13%.</w:t>
      </w:r>
    </w:p>
    <w:p w14:paraId="1550D753" w14:textId="77777777" w:rsidR="00B4324D" w:rsidRDefault="00B4324D" w:rsidP="00CB4C60">
      <w:pPr>
        <w:pStyle w:val="ListParagraph"/>
      </w:pPr>
      <w:r>
        <w:lastRenderedPageBreak/>
        <w:t>Disability Allowance appeals queries decreased by 21.5%.</w:t>
      </w:r>
    </w:p>
    <w:p w14:paraId="5961491E" w14:textId="77777777" w:rsidR="00B4324D" w:rsidRPr="00D904B1" w:rsidRDefault="00B4324D" w:rsidP="00CB4C60">
      <w:pPr>
        <w:pStyle w:val="ListParagraph"/>
      </w:pPr>
      <w:r w:rsidRPr="001E60A9">
        <w:t>Care</w:t>
      </w:r>
      <w:r>
        <w:t xml:space="preserve">r’s </w:t>
      </w:r>
      <w:r w:rsidRPr="001E60A9">
        <w:t xml:space="preserve">Allowance/Benefit appeals queries increased by </w:t>
      </w:r>
      <w:r>
        <w:t>10.4</w:t>
      </w:r>
      <w:r w:rsidRPr="001E60A9">
        <w:t>%.</w:t>
      </w:r>
    </w:p>
    <w:p w14:paraId="043EE60F" w14:textId="77777777" w:rsidR="00B4324D" w:rsidRPr="00A91446" w:rsidRDefault="00B4324D" w:rsidP="008B757F">
      <w:pPr>
        <w:spacing w:after="0"/>
        <w:jc w:val="both"/>
        <w:rPr>
          <w:sz w:val="22"/>
          <w:szCs w:val="22"/>
        </w:rPr>
      </w:pPr>
      <w:r w:rsidRPr="008B757F">
        <w:rPr>
          <w:b/>
          <w:bCs/>
          <w:sz w:val="22"/>
          <w:szCs w:val="22"/>
        </w:rPr>
        <w:t>Death Related Benefits</w:t>
      </w:r>
      <w:r w:rsidRPr="00A91446">
        <w:rPr>
          <w:sz w:val="22"/>
          <w:szCs w:val="22"/>
        </w:rPr>
        <w:t xml:space="preserve"> queries decreased by 20%.</w:t>
      </w:r>
    </w:p>
    <w:p w14:paraId="7C0C7EF9" w14:textId="77777777" w:rsidR="00B4324D" w:rsidRDefault="00B4324D" w:rsidP="00CB4C60">
      <w:pPr>
        <w:pStyle w:val="ListParagraph"/>
      </w:pPr>
      <w:r>
        <w:t>Widow’s, Widower’s or Surviving Civil Partner’s (Contributory) Pension queries decreased by 14.7%.</w:t>
      </w:r>
    </w:p>
    <w:p w14:paraId="06701923" w14:textId="77777777" w:rsidR="00B4324D" w:rsidRPr="00A91446" w:rsidRDefault="00B4324D" w:rsidP="008B757F">
      <w:pPr>
        <w:spacing w:after="0"/>
        <w:jc w:val="both"/>
        <w:rPr>
          <w:sz w:val="22"/>
          <w:szCs w:val="22"/>
        </w:rPr>
      </w:pPr>
      <w:r w:rsidRPr="008B757F">
        <w:rPr>
          <w:b/>
          <w:bCs/>
          <w:color w:val="auto"/>
          <w:sz w:val="22"/>
          <w:szCs w:val="22"/>
        </w:rPr>
        <w:t>Activation Schemes, Education and Training</w:t>
      </w:r>
      <w:r w:rsidRPr="008B757F">
        <w:rPr>
          <w:color w:val="auto"/>
          <w:sz w:val="22"/>
          <w:szCs w:val="22"/>
        </w:rPr>
        <w:t xml:space="preserve"> </w:t>
      </w:r>
      <w:r w:rsidRPr="00A91446">
        <w:rPr>
          <w:sz w:val="22"/>
          <w:szCs w:val="22"/>
        </w:rPr>
        <w:t>queries decreased by 15.8%.</w:t>
      </w:r>
    </w:p>
    <w:p w14:paraId="1580FECD" w14:textId="77777777" w:rsidR="00B4324D" w:rsidRDefault="00B4324D" w:rsidP="00CB4C60">
      <w:pPr>
        <w:pStyle w:val="ListParagraph"/>
      </w:pPr>
      <w:r>
        <w:t>Back to Education Allowance (BTEA) queries decreased by 24.8%.</w:t>
      </w:r>
    </w:p>
    <w:p w14:paraId="10BBC2F6" w14:textId="77777777" w:rsidR="00B4324D" w:rsidRDefault="00B4324D" w:rsidP="00CB4C60">
      <w:pPr>
        <w:pStyle w:val="ListParagraph"/>
      </w:pPr>
      <w:r>
        <w:t>Back to Work Enterprise Allowance (BTWEA) decreased by 10.2%.</w:t>
      </w:r>
    </w:p>
    <w:p w14:paraId="0E330B98" w14:textId="77777777" w:rsidR="00B4324D" w:rsidRDefault="00B4324D" w:rsidP="00CB4C60">
      <w:pPr>
        <w:pStyle w:val="ListParagraph"/>
      </w:pPr>
      <w:r>
        <w:t>Community Employment (CE) decreased by 13.6%.</w:t>
      </w:r>
    </w:p>
    <w:p w14:paraId="575090D9" w14:textId="77777777" w:rsidR="00B4324D" w:rsidRPr="00A91446" w:rsidRDefault="00B4324D" w:rsidP="00B4324D">
      <w:pPr>
        <w:jc w:val="both"/>
        <w:rPr>
          <w:sz w:val="22"/>
          <w:szCs w:val="22"/>
        </w:rPr>
      </w:pPr>
      <w:r w:rsidRPr="008B757F">
        <w:rPr>
          <w:b/>
          <w:bCs/>
          <w:sz w:val="22"/>
          <w:szCs w:val="22"/>
        </w:rPr>
        <w:t>Payments and Work</w:t>
      </w:r>
      <w:r w:rsidRPr="00A91446">
        <w:rPr>
          <w:sz w:val="22"/>
          <w:szCs w:val="22"/>
        </w:rPr>
        <w:t xml:space="preserve"> queries decreased by 31.2%.</w:t>
      </w:r>
    </w:p>
    <w:p w14:paraId="48D1AB60" w14:textId="352129A8" w:rsidR="00B4324D" w:rsidRPr="00A91446" w:rsidRDefault="008B757F" w:rsidP="00B4324D">
      <w:pPr>
        <w:jc w:val="both"/>
        <w:rPr>
          <w:sz w:val="22"/>
          <w:szCs w:val="22"/>
        </w:rPr>
      </w:pPr>
      <w:r w:rsidRPr="008B757F">
        <w:rPr>
          <w:b/>
          <w:bCs/>
          <w:sz w:val="22"/>
          <w:szCs w:val="22"/>
        </w:rPr>
        <w:t>Farmers</w:t>
      </w:r>
      <w:r w:rsidR="00071AAA">
        <w:rPr>
          <w:b/>
          <w:bCs/>
          <w:sz w:val="22"/>
          <w:szCs w:val="22"/>
        </w:rPr>
        <w:t>’</w:t>
      </w:r>
      <w:r>
        <w:rPr>
          <w:sz w:val="22"/>
          <w:szCs w:val="22"/>
        </w:rPr>
        <w:t xml:space="preserve"> q</w:t>
      </w:r>
      <w:r w:rsidR="00B4324D" w:rsidRPr="00A91446">
        <w:rPr>
          <w:sz w:val="22"/>
          <w:szCs w:val="22"/>
        </w:rPr>
        <w:t>ueries decreased by 25.9%.</w:t>
      </w:r>
    </w:p>
    <w:p w14:paraId="2FEB419F" w14:textId="38A6DB66" w:rsidR="00B4324D" w:rsidRDefault="00B4324D" w:rsidP="00CB4C60">
      <w:pPr>
        <w:pStyle w:val="ListParagraph"/>
      </w:pPr>
      <w:r>
        <w:t>Farmer Assistance queries decreased by 25.8%.</w:t>
      </w:r>
    </w:p>
    <w:p w14:paraId="407C6762" w14:textId="77777777" w:rsidR="00A62A0B" w:rsidRDefault="00A62A0B" w:rsidP="003769FA">
      <w:pPr>
        <w:pStyle w:val="Heading3"/>
        <w:rPr>
          <w:sz w:val="22"/>
          <w:szCs w:val="22"/>
        </w:rPr>
      </w:pPr>
      <w:bookmarkStart w:id="115" w:name="_Toc214533146"/>
    </w:p>
    <w:p w14:paraId="5CF00770" w14:textId="2FF8BDE4" w:rsidR="00A62A0B" w:rsidRPr="00A62A0B" w:rsidRDefault="00A62A0B" w:rsidP="00A62A0B">
      <w:pPr>
        <w:pStyle w:val="Heading2"/>
        <w:rPr>
          <w:color w:val="00B050"/>
        </w:rPr>
      </w:pPr>
      <w:r w:rsidRPr="00A62A0B">
        <w:rPr>
          <w:color w:val="00B050"/>
        </w:rPr>
        <w:t>Housing</w:t>
      </w:r>
    </w:p>
    <w:p w14:paraId="39ADDA3B" w14:textId="057B34D5" w:rsidR="003769FA" w:rsidRPr="003769FA" w:rsidRDefault="00361640" w:rsidP="003769FA">
      <w:pPr>
        <w:pStyle w:val="Heading3"/>
        <w:rPr>
          <w:sz w:val="22"/>
          <w:szCs w:val="22"/>
        </w:rPr>
      </w:pPr>
      <w:r>
        <w:rPr>
          <w:sz w:val="22"/>
          <w:szCs w:val="22"/>
        </w:rPr>
        <w:t xml:space="preserve">Appendix </w:t>
      </w:r>
      <w:r w:rsidR="0047651E">
        <w:rPr>
          <w:sz w:val="22"/>
          <w:szCs w:val="22"/>
        </w:rPr>
        <w:t xml:space="preserve">Exhibit </w:t>
      </w:r>
      <w:r w:rsidR="00B4324D">
        <w:rPr>
          <w:sz w:val="22"/>
          <w:szCs w:val="22"/>
        </w:rPr>
        <w:t>3</w:t>
      </w:r>
      <w:r w:rsidR="003769FA" w:rsidRPr="003769FA">
        <w:rPr>
          <w:sz w:val="22"/>
          <w:szCs w:val="22"/>
        </w:rPr>
        <w:t xml:space="preserve"> – Housing Queries Breakdown</w:t>
      </w:r>
      <w:bookmarkEnd w:id="114"/>
      <w:bookmarkEnd w:id="115"/>
    </w:p>
    <w:tbl>
      <w:tblPr>
        <w:tblStyle w:val="GridTable5Dark-Accent6"/>
        <w:tblW w:w="10060" w:type="dxa"/>
        <w:tblLook w:val="04A0" w:firstRow="1" w:lastRow="0" w:firstColumn="1" w:lastColumn="0" w:noHBand="0" w:noVBand="1"/>
      </w:tblPr>
      <w:tblGrid>
        <w:gridCol w:w="4815"/>
        <w:gridCol w:w="2126"/>
        <w:gridCol w:w="3119"/>
      </w:tblGrid>
      <w:tr w:rsidR="003769FA" w:rsidRPr="00E4363C" w14:paraId="04CACCDC" w14:textId="77777777" w:rsidTr="003769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hideMark/>
          </w:tcPr>
          <w:p w14:paraId="5D99EBD0" w14:textId="77777777" w:rsidR="003769FA" w:rsidRPr="009C39DE" w:rsidRDefault="003769FA" w:rsidP="00D42DFA">
            <w:pPr>
              <w:jc w:val="center"/>
              <w:rPr>
                <w:color w:val="auto"/>
                <w:sz w:val="24"/>
                <w:szCs w:val="24"/>
              </w:rPr>
            </w:pPr>
            <w:r w:rsidRPr="009C39DE">
              <w:rPr>
                <w:color w:val="auto"/>
                <w:sz w:val="24"/>
                <w:szCs w:val="24"/>
              </w:rPr>
              <w:t>Subcategory Breakdown</w:t>
            </w:r>
          </w:p>
        </w:tc>
        <w:tc>
          <w:tcPr>
            <w:tcW w:w="2126" w:type="dxa"/>
            <w:hideMark/>
          </w:tcPr>
          <w:p w14:paraId="74F8775B" w14:textId="77777777" w:rsidR="003769FA" w:rsidRPr="009C39DE" w:rsidRDefault="003769FA" w:rsidP="00D42D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9C39DE">
              <w:rPr>
                <w:color w:val="auto"/>
                <w:sz w:val="24"/>
                <w:szCs w:val="24"/>
              </w:rPr>
              <w:t># of Queries</w:t>
            </w:r>
          </w:p>
        </w:tc>
        <w:tc>
          <w:tcPr>
            <w:tcW w:w="3119" w:type="dxa"/>
            <w:hideMark/>
          </w:tcPr>
          <w:p w14:paraId="7B07D45E" w14:textId="77777777" w:rsidR="003769FA" w:rsidRPr="009C39DE" w:rsidRDefault="003769FA" w:rsidP="00D42DFA">
            <w:pPr>
              <w:ind w:right="-39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9C39DE">
              <w:rPr>
                <w:color w:val="auto"/>
                <w:sz w:val="24"/>
                <w:szCs w:val="24"/>
              </w:rPr>
              <w:t>% of Subcategory</w:t>
            </w:r>
          </w:p>
          <w:p w14:paraId="766B1328" w14:textId="77777777" w:rsidR="003769FA" w:rsidRPr="009C39DE" w:rsidRDefault="003769FA" w:rsidP="00D42DFA">
            <w:pPr>
              <w:ind w:right="-39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3769FA" w:rsidRPr="00BA0CDD" w14:paraId="74B445A7" w14:textId="77777777" w:rsidTr="00376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3"/>
            <w:noWrap/>
            <w:vAlign w:val="bottom"/>
          </w:tcPr>
          <w:p w14:paraId="7321D9FA" w14:textId="68D4CF48" w:rsidR="003769FA" w:rsidRPr="00525DA6" w:rsidRDefault="003769FA" w:rsidP="00D42DFA">
            <w:pPr>
              <w:rPr>
                <w:rFonts w:ascii="Calibri" w:hAnsi="Calibri" w:cs="Calibri"/>
                <w:color w:val="000000"/>
              </w:rPr>
            </w:pPr>
            <w:r w:rsidRPr="00525DA6">
              <w:rPr>
                <w:rFonts w:ascii="Calibri" w:hAnsi="Calibri" w:cs="Calibri"/>
                <w:color w:val="auto"/>
              </w:rPr>
              <w:t xml:space="preserve">Local Authority and Social Housing                                                                                           </w:t>
            </w:r>
            <w:r>
              <w:rPr>
                <w:rFonts w:ascii="Calibri" w:hAnsi="Calibri" w:cs="Calibri"/>
                <w:color w:val="auto"/>
              </w:rPr>
              <w:t xml:space="preserve">                  </w:t>
            </w:r>
            <w:r w:rsidRPr="00525DA6">
              <w:rPr>
                <w:rFonts w:ascii="Calibri" w:hAnsi="Calibri" w:cs="Calibri"/>
                <w:color w:val="auto"/>
              </w:rPr>
              <w:t xml:space="preserve">  </w:t>
            </w:r>
            <w:r w:rsidR="00983AFB">
              <w:rPr>
                <w:rFonts w:ascii="Calibri" w:hAnsi="Calibri" w:cs="Calibri"/>
                <w:color w:val="auto"/>
              </w:rPr>
              <w:t xml:space="preserve">            </w:t>
            </w:r>
            <w:r w:rsidRPr="00525DA6">
              <w:rPr>
                <w:rFonts w:ascii="Calibri" w:hAnsi="Calibri" w:cs="Calibri"/>
                <w:color w:val="auto"/>
              </w:rPr>
              <w:t>52.2%</w:t>
            </w:r>
          </w:p>
        </w:tc>
      </w:tr>
      <w:tr w:rsidR="003769FA" w:rsidRPr="0087694F" w14:paraId="47545187" w14:textId="77777777" w:rsidTr="003769F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vAlign w:val="bottom"/>
          </w:tcPr>
          <w:p w14:paraId="42E0FEFF" w14:textId="77777777" w:rsidR="003769FA" w:rsidRPr="00B863A9" w:rsidRDefault="003769FA" w:rsidP="00D42DF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Applying for Local Authority/Social Housing</w:t>
            </w:r>
          </w:p>
        </w:tc>
        <w:tc>
          <w:tcPr>
            <w:tcW w:w="2126" w:type="dxa"/>
            <w:noWrap/>
          </w:tcPr>
          <w:p w14:paraId="4CA342B2" w14:textId="77777777" w:rsidR="003769FA" w:rsidRPr="00B863A9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5,385</w:t>
            </w:r>
          </w:p>
        </w:tc>
        <w:tc>
          <w:tcPr>
            <w:tcW w:w="3119" w:type="dxa"/>
            <w:noWrap/>
          </w:tcPr>
          <w:p w14:paraId="2E427A23" w14:textId="77777777" w:rsidR="003769FA" w:rsidRPr="00B863A9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51.6</w:t>
            </w:r>
            <w:r w:rsidRPr="00B863A9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3769FA" w:rsidRPr="0087694F" w14:paraId="16057163" w14:textId="77777777" w:rsidTr="00376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FBD4B4" w:themeFill="accent6" w:themeFillTint="66"/>
            <w:noWrap/>
            <w:vAlign w:val="bottom"/>
          </w:tcPr>
          <w:p w14:paraId="08C88675" w14:textId="77777777" w:rsidR="003769FA" w:rsidRPr="00B863A9" w:rsidRDefault="003769FA" w:rsidP="00D42DF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Housing Assistance Payment (HAP)</w:t>
            </w:r>
          </w:p>
        </w:tc>
        <w:tc>
          <w:tcPr>
            <w:tcW w:w="2126" w:type="dxa"/>
            <w:noWrap/>
          </w:tcPr>
          <w:p w14:paraId="0FDAE4E3" w14:textId="77777777" w:rsidR="003769FA" w:rsidRPr="00B863A9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863A9">
              <w:rPr>
                <w:rFonts w:ascii="Calibri" w:hAnsi="Calibri" w:cs="Calibri"/>
                <w:sz w:val="20"/>
                <w:szCs w:val="20"/>
              </w:rPr>
              <w:t>2,</w:t>
            </w:r>
            <w:r>
              <w:rPr>
                <w:rFonts w:ascii="Calibri" w:hAnsi="Calibri" w:cs="Calibri"/>
                <w:sz w:val="20"/>
                <w:szCs w:val="20"/>
              </w:rPr>
              <w:t>220</w:t>
            </w:r>
          </w:p>
        </w:tc>
        <w:tc>
          <w:tcPr>
            <w:tcW w:w="3119" w:type="dxa"/>
            <w:noWrap/>
          </w:tcPr>
          <w:p w14:paraId="5B8B9CA6" w14:textId="77777777" w:rsidR="003769FA" w:rsidRPr="00B863A9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863A9">
              <w:rPr>
                <w:rFonts w:ascii="Calibri" w:hAnsi="Calibri" w:cs="Calibri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sz w:val="20"/>
                <w:szCs w:val="20"/>
              </w:rPr>
              <w:t>1.3</w:t>
            </w:r>
            <w:r w:rsidRPr="00B863A9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3769FA" w:rsidRPr="0087694F" w14:paraId="7833C740" w14:textId="77777777" w:rsidTr="003769FA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vAlign w:val="bottom"/>
          </w:tcPr>
          <w:p w14:paraId="69DB97B6" w14:textId="77777777" w:rsidR="003769FA" w:rsidRPr="00B863A9" w:rsidRDefault="003769FA" w:rsidP="00D42DF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Other</w:t>
            </w:r>
          </w:p>
        </w:tc>
        <w:tc>
          <w:tcPr>
            <w:tcW w:w="2126" w:type="dxa"/>
            <w:noWrap/>
          </w:tcPr>
          <w:p w14:paraId="28581C87" w14:textId="77777777" w:rsidR="003769FA" w:rsidRPr="00B863A9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736</w:t>
            </w:r>
          </w:p>
        </w:tc>
        <w:tc>
          <w:tcPr>
            <w:tcW w:w="3119" w:type="dxa"/>
            <w:noWrap/>
          </w:tcPr>
          <w:p w14:paraId="574B20BD" w14:textId="77777777" w:rsidR="003769FA" w:rsidRPr="00B863A9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7.1</w:t>
            </w:r>
            <w:r w:rsidRPr="00B863A9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3769FA" w:rsidRPr="0087694F" w14:paraId="19EDBF3E" w14:textId="77777777" w:rsidTr="00376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FBD4B4" w:themeFill="accent6" w:themeFillTint="66"/>
            <w:noWrap/>
            <w:vAlign w:val="bottom"/>
          </w:tcPr>
          <w:p w14:paraId="756FE539" w14:textId="77777777" w:rsidR="003769FA" w:rsidRPr="00B863A9" w:rsidRDefault="003769FA" w:rsidP="00D42DF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Differential Rent</w:t>
            </w:r>
          </w:p>
        </w:tc>
        <w:tc>
          <w:tcPr>
            <w:tcW w:w="2126" w:type="dxa"/>
            <w:noWrap/>
          </w:tcPr>
          <w:p w14:paraId="60B9A907" w14:textId="77777777" w:rsidR="003769FA" w:rsidRPr="00B863A9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270</w:t>
            </w:r>
          </w:p>
        </w:tc>
        <w:tc>
          <w:tcPr>
            <w:tcW w:w="3119" w:type="dxa"/>
            <w:noWrap/>
          </w:tcPr>
          <w:p w14:paraId="4D964BFB" w14:textId="77777777" w:rsidR="003769FA" w:rsidRPr="00B863A9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</w:t>
            </w:r>
            <w:r w:rsidRPr="00B863A9">
              <w:rPr>
                <w:rFonts w:ascii="Calibri" w:hAnsi="Calibri" w:cs="Calibri"/>
                <w:sz w:val="20"/>
                <w:szCs w:val="20"/>
              </w:rPr>
              <w:t>.6%</w:t>
            </w:r>
          </w:p>
        </w:tc>
      </w:tr>
      <w:tr w:rsidR="003769FA" w:rsidRPr="00726B8C" w14:paraId="72A9CDFB" w14:textId="77777777" w:rsidTr="003769FA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vAlign w:val="bottom"/>
          </w:tcPr>
          <w:p w14:paraId="50CE65F2" w14:textId="77777777" w:rsidR="003769FA" w:rsidRPr="00B863A9" w:rsidRDefault="003769FA" w:rsidP="00D42DF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Medical Priority</w:t>
            </w:r>
          </w:p>
        </w:tc>
        <w:tc>
          <w:tcPr>
            <w:tcW w:w="2126" w:type="dxa"/>
            <w:noWrap/>
          </w:tcPr>
          <w:p w14:paraId="1929C624" w14:textId="77777777" w:rsidR="003769FA" w:rsidRPr="00B863A9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863A9">
              <w:rPr>
                <w:rFonts w:ascii="Calibri" w:hAnsi="Calibri" w:cs="Calibri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sz w:val="20"/>
                <w:szCs w:val="20"/>
              </w:rPr>
              <w:t>64</w:t>
            </w:r>
          </w:p>
        </w:tc>
        <w:tc>
          <w:tcPr>
            <w:tcW w:w="3119" w:type="dxa"/>
            <w:noWrap/>
          </w:tcPr>
          <w:p w14:paraId="72A302A8" w14:textId="77777777" w:rsidR="003769FA" w:rsidRPr="00B863A9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863A9">
              <w:rPr>
                <w:rFonts w:ascii="Calibri" w:hAnsi="Calibri" w:cs="Calibri"/>
                <w:sz w:val="20"/>
                <w:szCs w:val="20"/>
              </w:rPr>
              <w:t>2.</w:t>
            </w:r>
            <w:r>
              <w:rPr>
                <w:rFonts w:ascii="Calibri" w:hAnsi="Calibri" w:cs="Calibri"/>
                <w:sz w:val="20"/>
                <w:szCs w:val="20"/>
              </w:rPr>
              <w:t>6</w:t>
            </w:r>
            <w:r w:rsidRPr="00B863A9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3769FA" w:rsidRPr="0087694F" w14:paraId="79B9A17F" w14:textId="77777777" w:rsidTr="00376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FBD4B4" w:themeFill="accent6" w:themeFillTint="66"/>
            <w:noWrap/>
            <w:vAlign w:val="bottom"/>
          </w:tcPr>
          <w:p w14:paraId="77500633" w14:textId="77777777" w:rsidR="003769FA" w:rsidRPr="00066E81" w:rsidRDefault="003769FA" w:rsidP="00D42DF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66E81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Choice Based Lettings </w:t>
            </w:r>
          </w:p>
        </w:tc>
        <w:tc>
          <w:tcPr>
            <w:tcW w:w="2126" w:type="dxa"/>
            <w:noWrap/>
          </w:tcPr>
          <w:p w14:paraId="540AC1A5" w14:textId="77777777" w:rsidR="003769FA" w:rsidRPr="00066E81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066E81">
              <w:rPr>
                <w:rFonts w:ascii="Calibri" w:hAnsi="Calibri" w:cs="Calibri"/>
                <w:sz w:val="20"/>
                <w:szCs w:val="20"/>
              </w:rPr>
              <w:t>226</w:t>
            </w:r>
          </w:p>
        </w:tc>
        <w:tc>
          <w:tcPr>
            <w:tcW w:w="3119" w:type="dxa"/>
            <w:noWrap/>
          </w:tcPr>
          <w:p w14:paraId="3BB3BF2B" w14:textId="77777777" w:rsidR="003769FA" w:rsidRPr="00567826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67826">
              <w:rPr>
                <w:rFonts w:ascii="Calibri" w:hAnsi="Calibri" w:cs="Calibri"/>
                <w:sz w:val="20"/>
                <w:szCs w:val="20"/>
              </w:rPr>
              <w:t>2.2%</w:t>
            </w:r>
          </w:p>
        </w:tc>
      </w:tr>
      <w:tr w:rsidR="003769FA" w:rsidRPr="00726B8C" w14:paraId="43721617" w14:textId="77777777" w:rsidTr="003769FA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vAlign w:val="bottom"/>
          </w:tcPr>
          <w:p w14:paraId="61756CE9" w14:textId="77777777" w:rsidR="003769FA" w:rsidRPr="00066E81" w:rsidRDefault="003769FA" w:rsidP="00D42DF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66E81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LA Transfers</w:t>
            </w:r>
          </w:p>
        </w:tc>
        <w:tc>
          <w:tcPr>
            <w:tcW w:w="2126" w:type="dxa"/>
            <w:noWrap/>
          </w:tcPr>
          <w:p w14:paraId="70E01683" w14:textId="77777777" w:rsidR="003769FA" w:rsidRPr="00066E81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066E81">
              <w:rPr>
                <w:rFonts w:ascii="Calibri" w:hAnsi="Calibri" w:cs="Calibri"/>
                <w:sz w:val="20"/>
                <w:szCs w:val="20"/>
              </w:rPr>
              <w:t>215</w:t>
            </w:r>
          </w:p>
        </w:tc>
        <w:tc>
          <w:tcPr>
            <w:tcW w:w="3119" w:type="dxa"/>
            <w:noWrap/>
          </w:tcPr>
          <w:p w14:paraId="5FCC80B2" w14:textId="77777777" w:rsidR="003769FA" w:rsidRPr="00567826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67826">
              <w:rPr>
                <w:rFonts w:ascii="Calibri" w:hAnsi="Calibri" w:cs="Calibri"/>
                <w:sz w:val="20"/>
                <w:szCs w:val="20"/>
              </w:rPr>
              <w:t>2.1%</w:t>
            </w:r>
          </w:p>
        </w:tc>
      </w:tr>
      <w:tr w:rsidR="003769FA" w:rsidRPr="00726B8C" w14:paraId="1C5881C5" w14:textId="77777777" w:rsidTr="00376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FBD4B4" w:themeFill="accent6" w:themeFillTint="66"/>
            <w:noWrap/>
            <w:vAlign w:val="bottom"/>
          </w:tcPr>
          <w:p w14:paraId="0AC639A4" w14:textId="77777777" w:rsidR="003769FA" w:rsidRPr="00066E81" w:rsidRDefault="003769FA" w:rsidP="00D42DF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66E81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Approved Housing Bodies (AHBs)</w:t>
            </w:r>
          </w:p>
        </w:tc>
        <w:tc>
          <w:tcPr>
            <w:tcW w:w="2126" w:type="dxa"/>
            <w:noWrap/>
          </w:tcPr>
          <w:p w14:paraId="719DEE6A" w14:textId="77777777" w:rsidR="003769FA" w:rsidRPr="00066E81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066E81">
              <w:rPr>
                <w:rFonts w:ascii="Calibri" w:hAnsi="Calibri" w:cs="Calibri"/>
                <w:sz w:val="20"/>
                <w:szCs w:val="20"/>
              </w:rPr>
              <w:t>191</w:t>
            </w:r>
          </w:p>
        </w:tc>
        <w:tc>
          <w:tcPr>
            <w:tcW w:w="3119" w:type="dxa"/>
            <w:noWrap/>
          </w:tcPr>
          <w:p w14:paraId="52D04E4B" w14:textId="77777777" w:rsidR="003769FA" w:rsidRPr="00567826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67826">
              <w:rPr>
                <w:rFonts w:ascii="Calibri" w:hAnsi="Calibri" w:cs="Calibri"/>
                <w:sz w:val="20"/>
                <w:szCs w:val="20"/>
              </w:rPr>
              <w:t>1.8%</w:t>
            </w:r>
          </w:p>
        </w:tc>
      </w:tr>
      <w:tr w:rsidR="003769FA" w:rsidRPr="0087694F" w14:paraId="3B916981" w14:textId="77777777" w:rsidTr="003769FA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vAlign w:val="bottom"/>
          </w:tcPr>
          <w:p w14:paraId="0A7712F9" w14:textId="77777777" w:rsidR="003769FA" w:rsidRPr="00066E81" w:rsidRDefault="003769FA" w:rsidP="00D42DF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66E81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Social Housing Waiting Lists  </w:t>
            </w:r>
          </w:p>
        </w:tc>
        <w:tc>
          <w:tcPr>
            <w:tcW w:w="2126" w:type="dxa"/>
            <w:noWrap/>
          </w:tcPr>
          <w:p w14:paraId="151F9AF9" w14:textId="77777777" w:rsidR="003769FA" w:rsidRPr="00066E81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066E81">
              <w:rPr>
                <w:rFonts w:ascii="Calibri" w:hAnsi="Calibri" w:cs="Calibri"/>
                <w:sz w:val="20"/>
                <w:szCs w:val="20"/>
              </w:rPr>
              <w:t>187</w:t>
            </w:r>
          </w:p>
        </w:tc>
        <w:tc>
          <w:tcPr>
            <w:tcW w:w="3119" w:type="dxa"/>
            <w:noWrap/>
          </w:tcPr>
          <w:p w14:paraId="788904FD" w14:textId="77777777" w:rsidR="003769FA" w:rsidRPr="00567826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67826">
              <w:rPr>
                <w:rFonts w:ascii="Calibri" w:hAnsi="Calibri" w:cs="Calibri"/>
                <w:sz w:val="20"/>
                <w:szCs w:val="20"/>
              </w:rPr>
              <w:t>1.8%</w:t>
            </w:r>
          </w:p>
        </w:tc>
      </w:tr>
      <w:tr w:rsidR="003769FA" w:rsidRPr="0087694F" w14:paraId="3BCBFFAA" w14:textId="77777777" w:rsidTr="00376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FBD4B4" w:themeFill="accent6" w:themeFillTint="66"/>
            <w:noWrap/>
            <w:vAlign w:val="bottom"/>
          </w:tcPr>
          <w:p w14:paraId="54893CA0" w14:textId="77777777" w:rsidR="003769FA" w:rsidRPr="00066E81" w:rsidRDefault="003769FA" w:rsidP="00D42DF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66E81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Standards/Repairs  </w:t>
            </w:r>
          </w:p>
        </w:tc>
        <w:tc>
          <w:tcPr>
            <w:tcW w:w="2126" w:type="dxa"/>
            <w:noWrap/>
          </w:tcPr>
          <w:p w14:paraId="2FE799E5" w14:textId="77777777" w:rsidR="003769FA" w:rsidRPr="00066E81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066E81">
              <w:rPr>
                <w:rFonts w:ascii="Calibri" w:hAnsi="Calibri" w:cs="Calibri"/>
                <w:sz w:val="20"/>
                <w:szCs w:val="20"/>
              </w:rPr>
              <w:t>181</w:t>
            </w:r>
          </w:p>
        </w:tc>
        <w:tc>
          <w:tcPr>
            <w:tcW w:w="3119" w:type="dxa"/>
            <w:noWrap/>
          </w:tcPr>
          <w:p w14:paraId="6307C2E0" w14:textId="77777777" w:rsidR="003769FA" w:rsidRPr="00567826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67826">
              <w:rPr>
                <w:rFonts w:ascii="Calibri" w:hAnsi="Calibri" w:cs="Calibri"/>
                <w:sz w:val="20"/>
                <w:szCs w:val="20"/>
              </w:rPr>
              <w:t>1.7%</w:t>
            </w:r>
          </w:p>
        </w:tc>
      </w:tr>
      <w:tr w:rsidR="003769FA" w:rsidRPr="0087694F" w14:paraId="092C8AEF" w14:textId="77777777" w:rsidTr="003769FA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vAlign w:val="bottom"/>
          </w:tcPr>
          <w:p w14:paraId="1C1BF301" w14:textId="77777777" w:rsidR="003769FA" w:rsidRPr="00066E81" w:rsidRDefault="003769FA" w:rsidP="00D42DF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66E81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Rent Arrears/Rent Problems</w:t>
            </w:r>
          </w:p>
        </w:tc>
        <w:tc>
          <w:tcPr>
            <w:tcW w:w="2126" w:type="dxa"/>
            <w:noWrap/>
          </w:tcPr>
          <w:p w14:paraId="77462375" w14:textId="77777777" w:rsidR="003769FA" w:rsidRPr="00066E81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066E81">
              <w:rPr>
                <w:rFonts w:ascii="Calibri" w:hAnsi="Calibri" w:cs="Calibri"/>
                <w:sz w:val="20"/>
                <w:szCs w:val="20"/>
              </w:rPr>
              <w:t>125</w:t>
            </w:r>
          </w:p>
        </w:tc>
        <w:tc>
          <w:tcPr>
            <w:tcW w:w="3119" w:type="dxa"/>
            <w:noWrap/>
          </w:tcPr>
          <w:p w14:paraId="58CB4540" w14:textId="77777777" w:rsidR="003769FA" w:rsidRPr="00567826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67826">
              <w:rPr>
                <w:rFonts w:ascii="Calibri" w:hAnsi="Calibri" w:cs="Calibri"/>
                <w:sz w:val="20"/>
                <w:szCs w:val="20"/>
              </w:rPr>
              <w:t>1.2%</w:t>
            </w:r>
          </w:p>
        </w:tc>
      </w:tr>
      <w:tr w:rsidR="003769FA" w:rsidRPr="0087694F" w14:paraId="0A850A05" w14:textId="77777777" w:rsidTr="00376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FBD4B4" w:themeFill="accent6" w:themeFillTint="66"/>
            <w:noWrap/>
            <w:vAlign w:val="bottom"/>
          </w:tcPr>
          <w:p w14:paraId="0CDAAEC5" w14:textId="77777777" w:rsidR="003769FA" w:rsidRPr="004F5F36" w:rsidRDefault="003769FA" w:rsidP="00D42DF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F5F3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Tenant in situ (HAP/RAS)</w:t>
            </w:r>
          </w:p>
        </w:tc>
        <w:tc>
          <w:tcPr>
            <w:tcW w:w="2126" w:type="dxa"/>
            <w:noWrap/>
          </w:tcPr>
          <w:p w14:paraId="3C6F7B08" w14:textId="77777777" w:rsidR="003769FA" w:rsidRPr="004F5F36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F5F36">
              <w:rPr>
                <w:rFonts w:ascii="Calibri" w:hAnsi="Calibri" w:cs="Calibri"/>
                <w:sz w:val="20"/>
                <w:szCs w:val="20"/>
              </w:rPr>
              <w:t>98</w:t>
            </w:r>
          </w:p>
        </w:tc>
        <w:tc>
          <w:tcPr>
            <w:tcW w:w="3119" w:type="dxa"/>
            <w:noWrap/>
          </w:tcPr>
          <w:p w14:paraId="1BCFB5FA" w14:textId="77777777" w:rsidR="003769FA" w:rsidRPr="00567826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67826">
              <w:rPr>
                <w:rFonts w:ascii="Calibri" w:hAnsi="Calibri" w:cs="Calibri"/>
                <w:sz w:val="20"/>
                <w:szCs w:val="20"/>
              </w:rPr>
              <w:t>0.9%</w:t>
            </w:r>
          </w:p>
        </w:tc>
      </w:tr>
      <w:tr w:rsidR="003769FA" w:rsidRPr="0087694F" w14:paraId="7E9CE908" w14:textId="77777777" w:rsidTr="003769FA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vAlign w:val="bottom"/>
          </w:tcPr>
          <w:p w14:paraId="2CDE1F42" w14:textId="77777777" w:rsidR="003769FA" w:rsidRPr="004F5F36" w:rsidRDefault="003769FA" w:rsidP="00D42DF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F5F3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Notice/Eviction/Disputes</w:t>
            </w:r>
          </w:p>
        </w:tc>
        <w:tc>
          <w:tcPr>
            <w:tcW w:w="2126" w:type="dxa"/>
            <w:noWrap/>
          </w:tcPr>
          <w:p w14:paraId="6061FEB7" w14:textId="77777777" w:rsidR="003769FA" w:rsidRPr="004F5F36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F5F36">
              <w:rPr>
                <w:rFonts w:ascii="Calibri" w:hAnsi="Calibri" w:cs="Calibri"/>
                <w:sz w:val="20"/>
                <w:szCs w:val="20"/>
              </w:rPr>
              <w:t>83</w:t>
            </w:r>
          </w:p>
        </w:tc>
        <w:tc>
          <w:tcPr>
            <w:tcW w:w="3119" w:type="dxa"/>
            <w:noWrap/>
          </w:tcPr>
          <w:p w14:paraId="2A75A738" w14:textId="77777777" w:rsidR="003769FA" w:rsidRPr="00567826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67826">
              <w:rPr>
                <w:rFonts w:ascii="Calibri" w:hAnsi="Calibri" w:cs="Calibri"/>
                <w:sz w:val="20"/>
                <w:szCs w:val="20"/>
              </w:rPr>
              <w:t>0.8%</w:t>
            </w:r>
          </w:p>
        </w:tc>
      </w:tr>
      <w:tr w:rsidR="003769FA" w:rsidRPr="0087694F" w14:paraId="385EE855" w14:textId="77777777" w:rsidTr="00376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FBD4B4" w:themeFill="accent6" w:themeFillTint="66"/>
            <w:noWrap/>
            <w:vAlign w:val="bottom"/>
          </w:tcPr>
          <w:p w14:paraId="64A4C201" w14:textId="77777777" w:rsidR="003769FA" w:rsidRPr="004F5F36" w:rsidRDefault="003769FA" w:rsidP="00D42DF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F5F3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Rental Accommodation Scheme (RAS)  </w:t>
            </w:r>
          </w:p>
        </w:tc>
        <w:tc>
          <w:tcPr>
            <w:tcW w:w="2126" w:type="dxa"/>
            <w:noWrap/>
          </w:tcPr>
          <w:p w14:paraId="1FB381FF" w14:textId="77777777" w:rsidR="003769FA" w:rsidRPr="004F5F36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F5F36">
              <w:rPr>
                <w:rFonts w:ascii="Calibri" w:hAnsi="Calibri" w:cs="Calibri"/>
                <w:sz w:val="20"/>
                <w:szCs w:val="20"/>
              </w:rPr>
              <w:t>71</w:t>
            </w:r>
          </w:p>
        </w:tc>
        <w:tc>
          <w:tcPr>
            <w:tcW w:w="3119" w:type="dxa"/>
            <w:noWrap/>
          </w:tcPr>
          <w:p w14:paraId="448EE11D" w14:textId="77777777" w:rsidR="003769FA" w:rsidRPr="00567826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67826">
              <w:rPr>
                <w:rFonts w:ascii="Calibri" w:hAnsi="Calibri" w:cs="Calibri"/>
                <w:sz w:val="20"/>
                <w:szCs w:val="20"/>
              </w:rPr>
              <w:t>0.7%</w:t>
            </w:r>
          </w:p>
        </w:tc>
      </w:tr>
      <w:tr w:rsidR="003769FA" w:rsidRPr="0087694F" w14:paraId="05164764" w14:textId="77777777" w:rsidTr="003769FA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vAlign w:val="bottom"/>
          </w:tcPr>
          <w:p w14:paraId="2C03D3B4" w14:textId="77777777" w:rsidR="003769FA" w:rsidRPr="004F5F36" w:rsidRDefault="003769FA" w:rsidP="00D42DFA">
            <w:pPr>
              <w:rPr>
                <w:rFonts w:ascii="Calibri" w:hAnsi="Calibri" w:cs="Calibri"/>
                <w:sz w:val="20"/>
                <w:szCs w:val="20"/>
              </w:rPr>
            </w:pPr>
            <w:r w:rsidRPr="004F5F3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Tenant Purchase (Incremental Scheme) </w:t>
            </w:r>
          </w:p>
        </w:tc>
        <w:tc>
          <w:tcPr>
            <w:tcW w:w="2126" w:type="dxa"/>
            <w:noWrap/>
          </w:tcPr>
          <w:p w14:paraId="29DD7D87" w14:textId="77777777" w:rsidR="003769FA" w:rsidRPr="004F5F36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F5F36">
              <w:rPr>
                <w:rFonts w:ascii="Calibri" w:hAnsi="Calibri" w:cs="Calibri"/>
                <w:sz w:val="20"/>
                <w:szCs w:val="20"/>
              </w:rPr>
              <w:t>68</w:t>
            </w:r>
          </w:p>
        </w:tc>
        <w:tc>
          <w:tcPr>
            <w:tcW w:w="3119" w:type="dxa"/>
            <w:noWrap/>
          </w:tcPr>
          <w:p w14:paraId="3125756B" w14:textId="77777777" w:rsidR="003769FA" w:rsidRPr="00567826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67826">
              <w:rPr>
                <w:rFonts w:ascii="Calibri" w:hAnsi="Calibri" w:cs="Calibri"/>
                <w:sz w:val="20"/>
                <w:szCs w:val="20"/>
              </w:rPr>
              <w:t>0.</w:t>
            </w:r>
            <w:r>
              <w:rPr>
                <w:rFonts w:ascii="Calibri" w:hAnsi="Calibri" w:cs="Calibri"/>
                <w:sz w:val="20"/>
                <w:szCs w:val="20"/>
              </w:rPr>
              <w:t>5</w:t>
            </w:r>
            <w:r w:rsidRPr="0056782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3769FA" w:rsidRPr="0087694F" w14:paraId="61FBEEF4" w14:textId="77777777" w:rsidTr="00376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FBD4B4" w:themeFill="accent6" w:themeFillTint="66"/>
            <w:noWrap/>
            <w:vAlign w:val="bottom"/>
          </w:tcPr>
          <w:p w14:paraId="42BD7FAD" w14:textId="77777777" w:rsidR="003769FA" w:rsidRPr="004F5F36" w:rsidRDefault="003769FA" w:rsidP="00D42DF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F5F3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Anti-social behaviour</w:t>
            </w:r>
          </w:p>
        </w:tc>
        <w:tc>
          <w:tcPr>
            <w:tcW w:w="2126" w:type="dxa"/>
            <w:noWrap/>
          </w:tcPr>
          <w:p w14:paraId="7AD7DA19" w14:textId="77777777" w:rsidR="003769FA" w:rsidRPr="004F5F36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F5F36">
              <w:rPr>
                <w:rFonts w:ascii="Calibri" w:hAnsi="Calibri" w:cs="Calibri"/>
                <w:sz w:val="20"/>
                <w:szCs w:val="20"/>
              </w:rPr>
              <w:t>52</w:t>
            </w:r>
          </w:p>
        </w:tc>
        <w:tc>
          <w:tcPr>
            <w:tcW w:w="3119" w:type="dxa"/>
            <w:noWrap/>
          </w:tcPr>
          <w:p w14:paraId="45D6F182" w14:textId="77777777" w:rsidR="003769FA" w:rsidRPr="00567826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67826">
              <w:rPr>
                <w:rFonts w:ascii="Calibri" w:hAnsi="Calibri" w:cs="Calibri"/>
                <w:sz w:val="20"/>
                <w:szCs w:val="20"/>
              </w:rPr>
              <w:t>0.5%</w:t>
            </w:r>
          </w:p>
        </w:tc>
      </w:tr>
      <w:tr w:rsidR="003769FA" w:rsidRPr="0087694F" w14:paraId="4D9D690B" w14:textId="77777777" w:rsidTr="003769FA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vAlign w:val="bottom"/>
          </w:tcPr>
          <w:p w14:paraId="190AE19B" w14:textId="77777777" w:rsidR="003769FA" w:rsidRPr="004F5F36" w:rsidRDefault="003769FA" w:rsidP="00D42DF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F5F3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Tenancy Succession</w:t>
            </w:r>
          </w:p>
        </w:tc>
        <w:tc>
          <w:tcPr>
            <w:tcW w:w="2126" w:type="dxa"/>
            <w:noWrap/>
          </w:tcPr>
          <w:p w14:paraId="517DBE6A" w14:textId="77777777" w:rsidR="003769FA" w:rsidRPr="004F5F36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F5F36">
              <w:rPr>
                <w:rFonts w:ascii="Calibri" w:hAnsi="Calibri" w:cs="Calibri"/>
                <w:sz w:val="20"/>
                <w:szCs w:val="20"/>
              </w:rPr>
              <w:t>49</w:t>
            </w:r>
          </w:p>
        </w:tc>
        <w:tc>
          <w:tcPr>
            <w:tcW w:w="3119" w:type="dxa"/>
            <w:noWrap/>
          </w:tcPr>
          <w:p w14:paraId="5FFED0CE" w14:textId="77777777" w:rsidR="003769FA" w:rsidRPr="00567826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67826">
              <w:rPr>
                <w:rFonts w:ascii="Calibri" w:hAnsi="Calibri" w:cs="Calibri"/>
                <w:sz w:val="20"/>
                <w:szCs w:val="20"/>
              </w:rPr>
              <w:t>0.5%</w:t>
            </w:r>
          </w:p>
        </w:tc>
      </w:tr>
      <w:tr w:rsidR="003769FA" w:rsidRPr="0087694F" w14:paraId="1985AE58" w14:textId="77777777" w:rsidTr="00376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FBD4B4" w:themeFill="accent6" w:themeFillTint="66"/>
            <w:noWrap/>
            <w:vAlign w:val="bottom"/>
          </w:tcPr>
          <w:p w14:paraId="2AD3AEA7" w14:textId="77777777" w:rsidR="003769FA" w:rsidRPr="004F5F36" w:rsidRDefault="003769FA" w:rsidP="00D42DF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F5F3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Traveller Accommodation</w:t>
            </w:r>
          </w:p>
        </w:tc>
        <w:tc>
          <w:tcPr>
            <w:tcW w:w="2126" w:type="dxa"/>
            <w:noWrap/>
          </w:tcPr>
          <w:p w14:paraId="15E0067A" w14:textId="77777777" w:rsidR="003769FA" w:rsidRPr="004F5F36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F5F36">
              <w:rPr>
                <w:rFonts w:ascii="Calibri" w:hAnsi="Calibri" w:cs="Calibri"/>
                <w:sz w:val="20"/>
                <w:szCs w:val="20"/>
              </w:rPr>
              <w:t>9</w:t>
            </w:r>
          </w:p>
        </w:tc>
        <w:tc>
          <w:tcPr>
            <w:tcW w:w="3119" w:type="dxa"/>
            <w:noWrap/>
          </w:tcPr>
          <w:p w14:paraId="4E652693" w14:textId="77777777" w:rsidR="003769FA" w:rsidRPr="00567826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67826">
              <w:rPr>
                <w:rFonts w:ascii="Calibri" w:hAnsi="Calibri" w:cs="Calibri"/>
                <w:sz w:val="20"/>
                <w:szCs w:val="20"/>
              </w:rPr>
              <w:t>0.1%</w:t>
            </w:r>
          </w:p>
        </w:tc>
      </w:tr>
      <w:tr w:rsidR="003769FA" w:rsidRPr="00E506C9" w14:paraId="473039E3" w14:textId="77777777" w:rsidTr="003769FA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14:paraId="387E30BF" w14:textId="77777777" w:rsidR="003769FA" w:rsidRPr="004F5F36" w:rsidRDefault="003769FA" w:rsidP="00D42DF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F5F36">
              <w:rPr>
                <w:rFonts w:ascii="Calibri" w:hAnsi="Calibri" w:cs="Calibri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2126" w:type="dxa"/>
            <w:noWrap/>
          </w:tcPr>
          <w:p w14:paraId="5C20F3DD" w14:textId="77777777" w:rsidR="003769FA" w:rsidRPr="004F5F36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4F5F3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10,430</w:t>
            </w:r>
          </w:p>
        </w:tc>
        <w:tc>
          <w:tcPr>
            <w:tcW w:w="3119" w:type="dxa"/>
            <w:noWrap/>
          </w:tcPr>
          <w:p w14:paraId="77385560" w14:textId="77777777" w:rsidR="003769FA" w:rsidRPr="00567826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6782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100%</w:t>
            </w:r>
          </w:p>
        </w:tc>
      </w:tr>
      <w:tr w:rsidR="003769FA" w:rsidRPr="00D065B1" w14:paraId="76836350" w14:textId="77777777" w:rsidTr="00376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3"/>
            <w:noWrap/>
          </w:tcPr>
          <w:p w14:paraId="2029969A" w14:textId="3A4E96BD" w:rsidR="003769FA" w:rsidRPr="00D065B1" w:rsidRDefault="003769FA" w:rsidP="00D42DFA">
            <w:pPr>
              <w:rPr>
                <w:rFonts w:ascii="Calibri" w:hAnsi="Calibri" w:cs="Calibri"/>
                <w:color w:val="000000"/>
              </w:rPr>
            </w:pPr>
            <w:r w:rsidRPr="00525DA6">
              <w:rPr>
                <w:rFonts w:ascii="Calibri" w:hAnsi="Calibri" w:cs="Calibri"/>
                <w:color w:val="auto"/>
              </w:rPr>
              <w:t xml:space="preserve">Housing Grants and Schemes                                                                                                      </w:t>
            </w:r>
            <w:r w:rsidR="00983AFB">
              <w:rPr>
                <w:rFonts w:ascii="Calibri" w:hAnsi="Calibri" w:cs="Calibri"/>
                <w:color w:val="auto"/>
              </w:rPr>
              <w:t xml:space="preserve">                               </w:t>
            </w:r>
            <w:r w:rsidRPr="00525DA6">
              <w:rPr>
                <w:rFonts w:ascii="Calibri" w:hAnsi="Calibri" w:cs="Calibri"/>
                <w:color w:val="auto"/>
              </w:rPr>
              <w:t>15.4%</w:t>
            </w:r>
          </w:p>
        </w:tc>
      </w:tr>
      <w:tr w:rsidR="003769FA" w:rsidRPr="00E506C9" w14:paraId="78E485FD" w14:textId="77777777" w:rsidTr="003769FA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2985FE4F" w14:textId="77777777" w:rsidR="003769FA" w:rsidRPr="00B863A9" w:rsidRDefault="003769FA" w:rsidP="00D42DF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Housing Aid for Older People</w:t>
            </w:r>
          </w:p>
        </w:tc>
        <w:tc>
          <w:tcPr>
            <w:tcW w:w="2126" w:type="dxa"/>
            <w:noWrap/>
          </w:tcPr>
          <w:p w14:paraId="1479D520" w14:textId="77777777" w:rsidR="003769FA" w:rsidRPr="00B863A9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color w:val="000000"/>
                <w:sz w:val="20"/>
                <w:szCs w:val="20"/>
              </w:rPr>
              <w:t>1,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420</w:t>
            </w:r>
          </w:p>
        </w:tc>
        <w:tc>
          <w:tcPr>
            <w:tcW w:w="3119" w:type="dxa"/>
            <w:noWrap/>
          </w:tcPr>
          <w:p w14:paraId="20F1D77C" w14:textId="77777777" w:rsidR="003769FA" w:rsidRPr="00B863A9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6.3</w:t>
            </w:r>
            <w:r w:rsidRPr="00B863A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3769FA" w:rsidRPr="00E506C9" w14:paraId="40272A7D" w14:textId="77777777" w:rsidTr="00376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FBD4B4" w:themeFill="accent6" w:themeFillTint="66"/>
            <w:noWrap/>
          </w:tcPr>
          <w:p w14:paraId="71F521DC" w14:textId="77777777" w:rsidR="003769FA" w:rsidRPr="00B863A9" w:rsidRDefault="003769FA" w:rsidP="00D42DF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Housing Adaption for People with Disability</w:t>
            </w:r>
          </w:p>
        </w:tc>
        <w:tc>
          <w:tcPr>
            <w:tcW w:w="2126" w:type="dxa"/>
            <w:noWrap/>
          </w:tcPr>
          <w:p w14:paraId="6420E4F0" w14:textId="77777777" w:rsidR="003769FA" w:rsidRPr="009F0830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3119" w:type="dxa"/>
            <w:noWrap/>
          </w:tcPr>
          <w:p w14:paraId="5CFBBA4E" w14:textId="77777777" w:rsidR="003769FA" w:rsidRPr="009F0830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32.1</w:t>
            </w:r>
            <w:r w:rsidRPr="009F083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3769FA" w:rsidRPr="00E506C9" w14:paraId="02B919EB" w14:textId="77777777" w:rsidTr="003769FA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3995C352" w14:textId="77777777" w:rsidR="003769FA" w:rsidRPr="00B863A9" w:rsidRDefault="003769FA" w:rsidP="00D42DF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Other</w:t>
            </w:r>
          </w:p>
        </w:tc>
        <w:tc>
          <w:tcPr>
            <w:tcW w:w="2126" w:type="dxa"/>
            <w:noWrap/>
          </w:tcPr>
          <w:p w14:paraId="4172E653" w14:textId="77777777" w:rsidR="003769FA" w:rsidRPr="00B863A9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458</w:t>
            </w:r>
          </w:p>
        </w:tc>
        <w:tc>
          <w:tcPr>
            <w:tcW w:w="3119" w:type="dxa"/>
            <w:noWrap/>
          </w:tcPr>
          <w:p w14:paraId="6FFAC734" w14:textId="77777777" w:rsidR="003769FA" w:rsidRPr="00B863A9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color w:val="000000"/>
                <w:sz w:val="20"/>
                <w:szCs w:val="20"/>
              </w:rPr>
              <w:t>14.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  <w:r w:rsidRPr="00B863A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3769FA" w:rsidRPr="00E506C9" w14:paraId="3C6900D0" w14:textId="77777777" w:rsidTr="00376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FBD4B4" w:themeFill="accent6" w:themeFillTint="66"/>
            <w:noWrap/>
          </w:tcPr>
          <w:p w14:paraId="122401F3" w14:textId="77777777" w:rsidR="003769FA" w:rsidRPr="00B863A9" w:rsidRDefault="003769FA" w:rsidP="00D42DF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Mobility Aid Grant Scheme</w:t>
            </w:r>
          </w:p>
        </w:tc>
        <w:tc>
          <w:tcPr>
            <w:tcW w:w="2126" w:type="dxa"/>
            <w:noWrap/>
          </w:tcPr>
          <w:p w14:paraId="0A6B75E4" w14:textId="77777777" w:rsidR="003769FA" w:rsidRPr="00B863A9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3119" w:type="dxa"/>
            <w:noWrap/>
          </w:tcPr>
          <w:p w14:paraId="57964F31" w14:textId="77777777" w:rsidR="003769FA" w:rsidRPr="00B863A9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6.7</w:t>
            </w:r>
            <w:r w:rsidRPr="00B863A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3769FA" w:rsidRPr="00E506C9" w14:paraId="28B14755" w14:textId="77777777" w:rsidTr="003769FA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235108A0" w14:textId="77777777" w:rsidR="003769FA" w:rsidRPr="00963E11" w:rsidRDefault="003769FA" w:rsidP="00D42DF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63E11">
              <w:rPr>
                <w:rFonts w:ascii="Calibri" w:hAnsi="Calibri" w:cs="Calibri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2126" w:type="dxa"/>
            <w:noWrap/>
          </w:tcPr>
          <w:p w14:paraId="76C4AC87" w14:textId="77777777" w:rsidR="003769FA" w:rsidRPr="00963E11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3,070</w:t>
            </w:r>
          </w:p>
        </w:tc>
        <w:tc>
          <w:tcPr>
            <w:tcW w:w="3119" w:type="dxa"/>
            <w:noWrap/>
          </w:tcPr>
          <w:p w14:paraId="721B9F0A" w14:textId="77777777" w:rsidR="003769FA" w:rsidRPr="00963E11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963E1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100%</w:t>
            </w:r>
          </w:p>
        </w:tc>
      </w:tr>
      <w:tr w:rsidR="003769FA" w:rsidRPr="00D065B1" w14:paraId="0B87B636" w14:textId="77777777" w:rsidTr="00376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3"/>
            <w:noWrap/>
            <w:vAlign w:val="bottom"/>
          </w:tcPr>
          <w:p w14:paraId="340A55BB" w14:textId="4E7DE249" w:rsidR="003769FA" w:rsidRPr="00D065B1" w:rsidRDefault="003769FA" w:rsidP="00D42DFA">
            <w:pPr>
              <w:rPr>
                <w:rFonts w:ascii="Calibri" w:hAnsi="Calibri" w:cs="Calibri"/>
                <w:color w:val="000000"/>
              </w:rPr>
            </w:pPr>
            <w:r w:rsidRPr="00525DA6">
              <w:rPr>
                <w:rFonts w:ascii="Calibri" w:hAnsi="Calibri" w:cs="Calibri"/>
                <w:color w:val="auto"/>
              </w:rPr>
              <w:t xml:space="preserve">Renting a Home (Private Rental Accommodation)                                                                       </w:t>
            </w:r>
            <w:r>
              <w:rPr>
                <w:rFonts w:ascii="Calibri" w:hAnsi="Calibri" w:cs="Calibri"/>
                <w:color w:val="auto"/>
              </w:rPr>
              <w:t xml:space="preserve">             </w:t>
            </w:r>
            <w:r w:rsidR="00983AFB">
              <w:rPr>
                <w:rFonts w:ascii="Calibri" w:hAnsi="Calibri" w:cs="Calibri"/>
                <w:color w:val="auto"/>
              </w:rPr>
              <w:t xml:space="preserve">            </w:t>
            </w:r>
            <w:r w:rsidRPr="00525DA6">
              <w:rPr>
                <w:rFonts w:ascii="Calibri" w:hAnsi="Calibri" w:cs="Calibri"/>
                <w:color w:val="auto"/>
              </w:rPr>
              <w:t>11.0%</w:t>
            </w:r>
            <w:r w:rsidRPr="00D065B1">
              <w:rPr>
                <w:rFonts w:ascii="Calibri" w:hAnsi="Calibri" w:cs="Calibri"/>
                <w:color w:val="000000"/>
              </w:rPr>
              <w:t xml:space="preserve">                         </w:t>
            </w:r>
          </w:p>
        </w:tc>
      </w:tr>
      <w:tr w:rsidR="003769FA" w:rsidRPr="00E506C9" w14:paraId="0DE1BB52" w14:textId="77777777" w:rsidTr="003769F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vAlign w:val="bottom"/>
          </w:tcPr>
          <w:p w14:paraId="7065EFD5" w14:textId="77777777" w:rsidR="003769FA" w:rsidRPr="00B863A9" w:rsidRDefault="003769FA" w:rsidP="00D42DF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Notice/Eviction/Disputes</w:t>
            </w:r>
          </w:p>
        </w:tc>
        <w:tc>
          <w:tcPr>
            <w:tcW w:w="2126" w:type="dxa"/>
            <w:noWrap/>
            <w:vAlign w:val="bottom"/>
          </w:tcPr>
          <w:p w14:paraId="11AEC3C1" w14:textId="77777777" w:rsidR="003769FA" w:rsidRPr="009F0830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506</w:t>
            </w:r>
          </w:p>
        </w:tc>
        <w:tc>
          <w:tcPr>
            <w:tcW w:w="3119" w:type="dxa"/>
            <w:noWrap/>
          </w:tcPr>
          <w:p w14:paraId="789882E0" w14:textId="77777777" w:rsidR="003769FA" w:rsidRPr="009F0830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0830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3.0</w:t>
            </w:r>
            <w:r w:rsidRPr="009F083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3769FA" w:rsidRPr="00E506C9" w14:paraId="53561FDC" w14:textId="77777777" w:rsidTr="00376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FBD4B4" w:themeFill="accent6" w:themeFillTint="66"/>
            <w:noWrap/>
            <w:vAlign w:val="bottom"/>
          </w:tcPr>
          <w:p w14:paraId="27DBFAA7" w14:textId="77777777" w:rsidR="003769FA" w:rsidRPr="00B863A9" w:rsidRDefault="003769FA" w:rsidP="00D42DF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Tenants' Rights and Obligations </w:t>
            </w:r>
          </w:p>
        </w:tc>
        <w:tc>
          <w:tcPr>
            <w:tcW w:w="2126" w:type="dxa"/>
            <w:noWrap/>
            <w:vAlign w:val="bottom"/>
          </w:tcPr>
          <w:p w14:paraId="3D2BA58B" w14:textId="77777777" w:rsidR="003769FA" w:rsidRPr="00B863A9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351</w:t>
            </w:r>
          </w:p>
        </w:tc>
        <w:tc>
          <w:tcPr>
            <w:tcW w:w="3119" w:type="dxa"/>
            <w:noWrap/>
          </w:tcPr>
          <w:p w14:paraId="4E7AAD45" w14:textId="77777777" w:rsidR="003769FA" w:rsidRPr="00B863A9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5.9</w:t>
            </w:r>
            <w:r w:rsidRPr="00B863A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3769FA" w:rsidRPr="00E506C9" w14:paraId="4EA53C4B" w14:textId="77777777" w:rsidTr="003769FA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vAlign w:val="bottom"/>
          </w:tcPr>
          <w:p w14:paraId="2A111510" w14:textId="77777777" w:rsidR="003769FA" w:rsidRPr="00B863A9" w:rsidRDefault="003769FA" w:rsidP="00D42DF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RTB (Residential Tenancies Board)</w:t>
            </w:r>
          </w:p>
        </w:tc>
        <w:tc>
          <w:tcPr>
            <w:tcW w:w="2126" w:type="dxa"/>
            <w:noWrap/>
            <w:vAlign w:val="bottom"/>
          </w:tcPr>
          <w:p w14:paraId="6C61CDFE" w14:textId="77777777" w:rsidR="003769FA" w:rsidRPr="009F0830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0830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36</w:t>
            </w:r>
          </w:p>
        </w:tc>
        <w:tc>
          <w:tcPr>
            <w:tcW w:w="3119" w:type="dxa"/>
            <w:noWrap/>
          </w:tcPr>
          <w:p w14:paraId="7F28788A" w14:textId="77777777" w:rsidR="003769FA" w:rsidRPr="009F0830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0830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5.3</w:t>
            </w:r>
            <w:r w:rsidRPr="009F083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3769FA" w:rsidRPr="00E506C9" w14:paraId="656AE9AA" w14:textId="77777777" w:rsidTr="00376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FBD4B4" w:themeFill="accent6" w:themeFillTint="66"/>
            <w:noWrap/>
            <w:vAlign w:val="bottom"/>
          </w:tcPr>
          <w:p w14:paraId="3406F452" w14:textId="77777777" w:rsidR="003769FA" w:rsidRPr="00B863A9" w:rsidRDefault="003769FA" w:rsidP="00D42DF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Landlords' Rights &amp; Obligations</w:t>
            </w:r>
          </w:p>
        </w:tc>
        <w:tc>
          <w:tcPr>
            <w:tcW w:w="2126" w:type="dxa"/>
            <w:noWrap/>
            <w:vAlign w:val="bottom"/>
          </w:tcPr>
          <w:p w14:paraId="09D7B6EC" w14:textId="77777777" w:rsidR="003769FA" w:rsidRPr="00B863A9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3119" w:type="dxa"/>
            <w:noWrap/>
          </w:tcPr>
          <w:p w14:paraId="33913A00" w14:textId="77777777" w:rsidR="003769FA" w:rsidRPr="00B863A9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color w:val="000000"/>
                <w:sz w:val="20"/>
                <w:szCs w:val="20"/>
              </w:rPr>
              <w:t>13.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  <w:r w:rsidRPr="00B863A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3769FA" w:rsidRPr="00E506C9" w14:paraId="3FA9F486" w14:textId="77777777" w:rsidTr="003769FA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vAlign w:val="bottom"/>
          </w:tcPr>
          <w:p w14:paraId="51930C87" w14:textId="77777777" w:rsidR="003769FA" w:rsidRPr="00B863A9" w:rsidRDefault="003769FA" w:rsidP="00D42DF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Rent Review</w:t>
            </w:r>
          </w:p>
        </w:tc>
        <w:tc>
          <w:tcPr>
            <w:tcW w:w="2126" w:type="dxa"/>
            <w:noWrap/>
            <w:vAlign w:val="bottom"/>
          </w:tcPr>
          <w:p w14:paraId="115474DB" w14:textId="77777777" w:rsidR="003769FA" w:rsidRPr="009F0830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0830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97</w:t>
            </w:r>
          </w:p>
        </w:tc>
        <w:tc>
          <w:tcPr>
            <w:tcW w:w="3119" w:type="dxa"/>
            <w:noWrap/>
          </w:tcPr>
          <w:p w14:paraId="7013B8EB" w14:textId="77777777" w:rsidR="003769FA" w:rsidRPr="009F0830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8.9</w:t>
            </w:r>
            <w:r w:rsidRPr="009F083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3769FA" w:rsidRPr="00E506C9" w14:paraId="381DD6A6" w14:textId="77777777" w:rsidTr="00376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FBD4B4" w:themeFill="accent6" w:themeFillTint="66"/>
            <w:noWrap/>
            <w:vAlign w:val="bottom"/>
          </w:tcPr>
          <w:p w14:paraId="76169AE8" w14:textId="77777777" w:rsidR="003769FA" w:rsidRPr="00B863A9" w:rsidRDefault="003769FA" w:rsidP="00D42DF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Finding Accommodation</w:t>
            </w:r>
          </w:p>
        </w:tc>
        <w:tc>
          <w:tcPr>
            <w:tcW w:w="2126" w:type="dxa"/>
            <w:noWrap/>
            <w:vAlign w:val="bottom"/>
          </w:tcPr>
          <w:p w14:paraId="5C41BB81" w14:textId="77777777" w:rsidR="003769FA" w:rsidRPr="00B863A9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3119" w:type="dxa"/>
            <w:noWrap/>
          </w:tcPr>
          <w:p w14:paraId="60C31C34" w14:textId="77777777" w:rsidR="003769FA" w:rsidRPr="00B863A9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6.1</w:t>
            </w:r>
            <w:r w:rsidRPr="00B863A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3769FA" w:rsidRPr="00E506C9" w14:paraId="78296A83" w14:textId="77777777" w:rsidTr="003769FA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vAlign w:val="bottom"/>
          </w:tcPr>
          <w:p w14:paraId="6BC07D63" w14:textId="77777777" w:rsidR="003769FA" w:rsidRPr="00B863A9" w:rsidRDefault="003769FA" w:rsidP="00D42DF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Rent Arrears/Rent Problems </w:t>
            </w:r>
            <w: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noWrap/>
            <w:vAlign w:val="bottom"/>
          </w:tcPr>
          <w:p w14:paraId="52972C0F" w14:textId="77777777" w:rsidR="003769FA" w:rsidRPr="009F0830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89</w:t>
            </w:r>
          </w:p>
        </w:tc>
        <w:tc>
          <w:tcPr>
            <w:tcW w:w="3119" w:type="dxa"/>
            <w:noWrap/>
          </w:tcPr>
          <w:p w14:paraId="0C822746" w14:textId="77777777" w:rsidR="003769FA" w:rsidRPr="009F0830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4.0</w:t>
            </w:r>
            <w:r w:rsidRPr="009F083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3769FA" w:rsidRPr="00E506C9" w14:paraId="09DD25F4" w14:textId="77777777" w:rsidTr="00376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FBD4B4" w:themeFill="accent6" w:themeFillTint="66"/>
            <w:noWrap/>
            <w:vAlign w:val="bottom"/>
          </w:tcPr>
          <w:p w14:paraId="67E82BBC" w14:textId="77777777" w:rsidR="003769FA" w:rsidRPr="00B863A9" w:rsidRDefault="003769FA" w:rsidP="00D42DF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Deposit Retention  </w:t>
            </w:r>
          </w:p>
        </w:tc>
        <w:tc>
          <w:tcPr>
            <w:tcW w:w="2126" w:type="dxa"/>
            <w:noWrap/>
            <w:vAlign w:val="bottom"/>
          </w:tcPr>
          <w:p w14:paraId="50E2A6C9" w14:textId="77777777" w:rsidR="003769FA" w:rsidRPr="00B863A9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74</w:t>
            </w:r>
          </w:p>
        </w:tc>
        <w:tc>
          <w:tcPr>
            <w:tcW w:w="3119" w:type="dxa"/>
            <w:noWrap/>
          </w:tcPr>
          <w:p w14:paraId="22253E8B" w14:textId="77777777" w:rsidR="003769FA" w:rsidRPr="00B863A9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</w:t>
            </w:r>
            <w:r w:rsidRPr="00B863A9">
              <w:rPr>
                <w:rFonts w:ascii="Calibri" w:hAnsi="Calibri" w:cs="Calibri"/>
                <w:color w:val="000000"/>
                <w:sz w:val="20"/>
                <w:szCs w:val="20"/>
              </w:rPr>
              <w:t>4%</w:t>
            </w:r>
          </w:p>
        </w:tc>
      </w:tr>
      <w:tr w:rsidR="003769FA" w:rsidRPr="00E506C9" w14:paraId="7B191C0F" w14:textId="77777777" w:rsidTr="003769F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vAlign w:val="bottom"/>
          </w:tcPr>
          <w:p w14:paraId="0405B1C0" w14:textId="77777777" w:rsidR="003769FA" w:rsidRPr="00B863A9" w:rsidRDefault="003769FA" w:rsidP="00D42DF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lastRenderedPageBreak/>
              <w:t xml:space="preserve">Licensee  </w:t>
            </w:r>
          </w:p>
        </w:tc>
        <w:tc>
          <w:tcPr>
            <w:tcW w:w="2126" w:type="dxa"/>
            <w:noWrap/>
            <w:vAlign w:val="bottom"/>
          </w:tcPr>
          <w:p w14:paraId="6980B763" w14:textId="77777777" w:rsidR="003769FA" w:rsidRPr="009F0830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59</w:t>
            </w:r>
          </w:p>
        </w:tc>
        <w:tc>
          <w:tcPr>
            <w:tcW w:w="3119" w:type="dxa"/>
            <w:noWrap/>
          </w:tcPr>
          <w:p w14:paraId="0A084A5A" w14:textId="77777777" w:rsidR="003769FA" w:rsidRPr="009F0830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2.7</w:t>
            </w:r>
            <w:r w:rsidRPr="009F083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3769FA" w:rsidRPr="00E506C9" w14:paraId="7917B91B" w14:textId="77777777" w:rsidTr="00376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FBD4B4" w:themeFill="accent6" w:themeFillTint="66"/>
            <w:noWrap/>
            <w:vAlign w:val="bottom"/>
          </w:tcPr>
          <w:p w14:paraId="0D566297" w14:textId="77777777" w:rsidR="003769FA" w:rsidRPr="00B863A9" w:rsidRDefault="003769FA" w:rsidP="00D42DF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Cost Rental Housing</w:t>
            </w:r>
          </w:p>
        </w:tc>
        <w:tc>
          <w:tcPr>
            <w:tcW w:w="2126" w:type="dxa"/>
            <w:noWrap/>
            <w:vAlign w:val="bottom"/>
          </w:tcPr>
          <w:p w14:paraId="4610E723" w14:textId="77777777" w:rsidR="003769FA" w:rsidRPr="00B863A9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3119" w:type="dxa"/>
            <w:noWrap/>
          </w:tcPr>
          <w:p w14:paraId="118010F8" w14:textId="77777777" w:rsidR="003769FA" w:rsidRPr="00B863A9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color w:val="000000"/>
                <w:sz w:val="20"/>
                <w:szCs w:val="20"/>
              </w:rPr>
              <w:t>2.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r w:rsidRPr="00B863A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3769FA" w:rsidRPr="00E506C9" w14:paraId="2B804FB8" w14:textId="77777777" w:rsidTr="003769FA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vAlign w:val="bottom"/>
          </w:tcPr>
          <w:p w14:paraId="1E2537CC" w14:textId="77777777" w:rsidR="003769FA" w:rsidRPr="00B863A9" w:rsidRDefault="003769FA" w:rsidP="00D42DF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Standards/Repairs</w:t>
            </w:r>
          </w:p>
        </w:tc>
        <w:tc>
          <w:tcPr>
            <w:tcW w:w="2126" w:type="dxa"/>
            <w:noWrap/>
            <w:vAlign w:val="bottom"/>
          </w:tcPr>
          <w:p w14:paraId="14DA51AC" w14:textId="77777777" w:rsidR="003769FA" w:rsidRPr="00BB26BF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56</w:t>
            </w:r>
          </w:p>
        </w:tc>
        <w:tc>
          <w:tcPr>
            <w:tcW w:w="3119" w:type="dxa"/>
            <w:noWrap/>
          </w:tcPr>
          <w:p w14:paraId="167BEEAE" w14:textId="77777777" w:rsidR="003769FA" w:rsidRPr="009F0830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2.5</w:t>
            </w:r>
            <w:r w:rsidRPr="009F083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3769FA" w:rsidRPr="00E506C9" w14:paraId="3E0939FB" w14:textId="77777777" w:rsidTr="00376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FBD4B4" w:themeFill="accent6" w:themeFillTint="66"/>
            <w:noWrap/>
            <w:vAlign w:val="bottom"/>
          </w:tcPr>
          <w:p w14:paraId="747F1CC2" w14:textId="77777777" w:rsidR="003769FA" w:rsidRPr="00B863A9" w:rsidRDefault="003769FA" w:rsidP="00D42DF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Cost Rental – Tenant in situ scheme </w:t>
            </w:r>
          </w:p>
        </w:tc>
        <w:tc>
          <w:tcPr>
            <w:tcW w:w="2126" w:type="dxa"/>
            <w:noWrap/>
            <w:vAlign w:val="bottom"/>
          </w:tcPr>
          <w:p w14:paraId="4B7F334A" w14:textId="77777777" w:rsidR="003769FA" w:rsidRPr="00B863A9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119" w:type="dxa"/>
            <w:noWrap/>
          </w:tcPr>
          <w:p w14:paraId="69DF7E9D" w14:textId="77777777" w:rsidR="003769FA" w:rsidRPr="00B863A9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1.0</w:t>
            </w:r>
            <w:r w:rsidRPr="00B863A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3769FA" w:rsidRPr="00E506C9" w14:paraId="5AA7C9A9" w14:textId="77777777" w:rsidTr="003769FA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vAlign w:val="bottom"/>
          </w:tcPr>
          <w:p w14:paraId="03023013" w14:textId="77777777" w:rsidR="003769FA" w:rsidRPr="00B863A9" w:rsidRDefault="003769FA" w:rsidP="00D42DF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Short-term rental lets</w:t>
            </w:r>
          </w:p>
        </w:tc>
        <w:tc>
          <w:tcPr>
            <w:tcW w:w="2126" w:type="dxa"/>
            <w:noWrap/>
            <w:vAlign w:val="bottom"/>
          </w:tcPr>
          <w:p w14:paraId="05FAECDF" w14:textId="77777777" w:rsidR="003769FA" w:rsidRPr="009F0830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0830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3119" w:type="dxa"/>
            <w:noWrap/>
          </w:tcPr>
          <w:p w14:paraId="065DE1B0" w14:textId="77777777" w:rsidR="003769FA" w:rsidRPr="009F0830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0830">
              <w:rPr>
                <w:rFonts w:ascii="Calibri" w:hAnsi="Calibri" w:cs="Calibri"/>
                <w:color w:val="000000"/>
                <w:sz w:val="20"/>
                <w:szCs w:val="20"/>
              </w:rPr>
              <w:t>0.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  <w:r w:rsidRPr="009F083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3769FA" w:rsidRPr="00E506C9" w14:paraId="32DED616" w14:textId="77777777" w:rsidTr="00376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FBD4B4" w:themeFill="accent6" w:themeFillTint="66"/>
            <w:noWrap/>
            <w:vAlign w:val="bottom"/>
          </w:tcPr>
          <w:p w14:paraId="71F033D5" w14:textId="77777777" w:rsidR="003769FA" w:rsidRPr="00B863A9" w:rsidRDefault="003769FA" w:rsidP="00D42DF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Non-Resident Landlords (Withholding Tax)</w:t>
            </w:r>
          </w:p>
        </w:tc>
        <w:tc>
          <w:tcPr>
            <w:tcW w:w="2126" w:type="dxa"/>
            <w:noWrap/>
            <w:vAlign w:val="bottom"/>
          </w:tcPr>
          <w:p w14:paraId="27016AB7" w14:textId="77777777" w:rsidR="003769FA" w:rsidRPr="00B863A9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3119" w:type="dxa"/>
            <w:noWrap/>
          </w:tcPr>
          <w:p w14:paraId="7C67BD87" w14:textId="77777777" w:rsidR="003769FA" w:rsidRPr="00B863A9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color w:val="000000"/>
                <w:sz w:val="20"/>
                <w:szCs w:val="20"/>
              </w:rPr>
              <w:t>0.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r w:rsidRPr="00B863A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3769FA" w:rsidRPr="00D33909" w14:paraId="075B9EE0" w14:textId="77777777" w:rsidTr="003769FA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14:paraId="29C7CF27" w14:textId="77777777" w:rsidR="003769FA" w:rsidRPr="00963E11" w:rsidRDefault="003769FA" w:rsidP="00D42DF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63E11">
              <w:rPr>
                <w:rFonts w:ascii="Calibri" w:hAnsi="Calibri" w:cs="Calibri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2126" w:type="dxa"/>
            <w:noWrap/>
            <w:hideMark/>
          </w:tcPr>
          <w:p w14:paraId="7162D7BE" w14:textId="77777777" w:rsidR="003769FA" w:rsidRPr="00963E11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963E1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2,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202</w:t>
            </w:r>
          </w:p>
        </w:tc>
        <w:tc>
          <w:tcPr>
            <w:tcW w:w="3119" w:type="dxa"/>
            <w:noWrap/>
            <w:hideMark/>
          </w:tcPr>
          <w:p w14:paraId="77FB8649" w14:textId="77777777" w:rsidR="003769FA" w:rsidRPr="00963E11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963E1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100%</w:t>
            </w:r>
          </w:p>
        </w:tc>
      </w:tr>
      <w:tr w:rsidR="003769FA" w:rsidRPr="00D065B1" w14:paraId="268974C8" w14:textId="77777777" w:rsidTr="00376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3"/>
            <w:noWrap/>
          </w:tcPr>
          <w:p w14:paraId="60EAB0B2" w14:textId="3ABA94AD" w:rsidR="003769FA" w:rsidRPr="00D065B1" w:rsidRDefault="003769FA" w:rsidP="00D42DFA">
            <w:pPr>
              <w:rPr>
                <w:rFonts w:eastAsia="Times New Roman"/>
                <w:b w:val="0"/>
                <w:bCs w:val="0"/>
                <w:sz w:val="20"/>
                <w:szCs w:val="20"/>
                <w:lang w:eastAsia="en-IE"/>
              </w:rPr>
            </w:pPr>
            <w:r w:rsidRPr="00525DA6">
              <w:rPr>
                <w:rFonts w:ascii="Calibri" w:hAnsi="Calibri" w:cs="Calibri"/>
                <w:color w:val="auto"/>
              </w:rPr>
              <w:t xml:space="preserve">Home Energy Grants (SEAI)                                                                                                           </w:t>
            </w:r>
            <w:r>
              <w:rPr>
                <w:rFonts w:ascii="Calibri" w:hAnsi="Calibri" w:cs="Calibri"/>
                <w:color w:val="auto"/>
              </w:rPr>
              <w:t xml:space="preserve">                  </w:t>
            </w:r>
            <w:r w:rsidR="00983AFB">
              <w:rPr>
                <w:rFonts w:ascii="Calibri" w:hAnsi="Calibri" w:cs="Calibri"/>
                <w:color w:val="auto"/>
              </w:rPr>
              <w:t xml:space="preserve">           </w:t>
            </w:r>
            <w:r>
              <w:rPr>
                <w:rFonts w:ascii="Calibri" w:hAnsi="Calibri" w:cs="Calibri"/>
                <w:color w:val="auto"/>
              </w:rPr>
              <w:t xml:space="preserve">   </w:t>
            </w:r>
            <w:r w:rsidRPr="00525DA6">
              <w:rPr>
                <w:rFonts w:ascii="Calibri" w:hAnsi="Calibri" w:cs="Calibri"/>
                <w:color w:val="auto"/>
              </w:rPr>
              <w:t>7.5%</w:t>
            </w:r>
          </w:p>
        </w:tc>
      </w:tr>
      <w:tr w:rsidR="003769FA" w:rsidRPr="00726B8C" w14:paraId="7568B287" w14:textId="77777777" w:rsidTr="003769FA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0251E784" w14:textId="77777777" w:rsidR="003769FA" w:rsidRPr="00E4363C" w:rsidRDefault="003769FA" w:rsidP="00D42DFA">
            <w:pPr>
              <w:rPr>
                <w:rFonts w:eastAsia="Times New Roman"/>
                <w:b w:val="0"/>
                <w:bCs w:val="0"/>
                <w:sz w:val="20"/>
                <w:szCs w:val="20"/>
                <w:lang w:eastAsia="en-IE"/>
              </w:rPr>
            </w:pPr>
            <w: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Free Energy Upgrades (Warmer Homes Scheme)</w:t>
            </w:r>
          </w:p>
        </w:tc>
        <w:tc>
          <w:tcPr>
            <w:tcW w:w="2126" w:type="dxa"/>
            <w:noWrap/>
          </w:tcPr>
          <w:p w14:paraId="1B2B51AD" w14:textId="77777777" w:rsidR="003769FA" w:rsidRPr="00213857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13857">
              <w:rPr>
                <w:rFonts w:ascii="Calibri" w:hAnsi="Calibri" w:cs="Calibri"/>
                <w:color w:val="000000"/>
                <w:sz w:val="20"/>
                <w:szCs w:val="20"/>
              </w:rPr>
              <w:t>1,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068</w:t>
            </w:r>
          </w:p>
        </w:tc>
        <w:tc>
          <w:tcPr>
            <w:tcW w:w="3119" w:type="dxa"/>
            <w:noWrap/>
          </w:tcPr>
          <w:p w14:paraId="67E91F75" w14:textId="77777777" w:rsidR="003769FA" w:rsidRPr="000150F0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150F0">
              <w:rPr>
                <w:rFonts w:ascii="Calibri" w:hAnsi="Calibri" w:cs="Calibri"/>
                <w:color w:val="000000"/>
                <w:sz w:val="20"/>
                <w:szCs w:val="20"/>
              </w:rPr>
              <w:t>71.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  <w:r w:rsidRPr="000150F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3769FA" w:rsidRPr="00726B8C" w14:paraId="176A9845" w14:textId="77777777" w:rsidTr="00376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FBD4B4" w:themeFill="accent6" w:themeFillTint="66"/>
            <w:noWrap/>
          </w:tcPr>
          <w:p w14:paraId="4C95DBE1" w14:textId="77777777" w:rsidR="003769FA" w:rsidRPr="000150F0" w:rsidRDefault="003769FA" w:rsidP="00D42DF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0150F0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Complete</w:t>
            </w:r>
            <w: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 Home Energy Upgrades</w:t>
            </w:r>
          </w:p>
        </w:tc>
        <w:tc>
          <w:tcPr>
            <w:tcW w:w="2126" w:type="dxa"/>
            <w:noWrap/>
          </w:tcPr>
          <w:p w14:paraId="2C2123E0" w14:textId="77777777" w:rsidR="003769FA" w:rsidRPr="000150F0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3119" w:type="dxa"/>
            <w:noWrap/>
          </w:tcPr>
          <w:p w14:paraId="0E6A19C0" w14:textId="77777777" w:rsidR="003769FA" w:rsidRPr="000150F0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14.8%</w:t>
            </w:r>
          </w:p>
        </w:tc>
      </w:tr>
      <w:tr w:rsidR="003769FA" w:rsidRPr="00726B8C" w14:paraId="69FF5D5D" w14:textId="77777777" w:rsidTr="003769FA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6F604769" w14:textId="77777777" w:rsidR="003769FA" w:rsidRPr="000150F0" w:rsidRDefault="003769FA" w:rsidP="00D42DF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0150F0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Individual Energy Upgrades</w:t>
            </w:r>
          </w:p>
        </w:tc>
        <w:tc>
          <w:tcPr>
            <w:tcW w:w="2126" w:type="dxa"/>
            <w:noWrap/>
          </w:tcPr>
          <w:p w14:paraId="5BA077C3" w14:textId="77777777" w:rsidR="003769FA" w:rsidRPr="000150F0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150F0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02</w:t>
            </w:r>
          </w:p>
        </w:tc>
        <w:tc>
          <w:tcPr>
            <w:tcW w:w="3119" w:type="dxa"/>
            <w:noWrap/>
          </w:tcPr>
          <w:p w14:paraId="361F4DFB" w14:textId="77777777" w:rsidR="003769FA" w:rsidRPr="000150F0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13.6%</w:t>
            </w:r>
          </w:p>
        </w:tc>
      </w:tr>
      <w:tr w:rsidR="003769FA" w:rsidRPr="00E506C9" w14:paraId="113FB2B8" w14:textId="77777777" w:rsidTr="00376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FBD4B4" w:themeFill="accent6" w:themeFillTint="66"/>
            <w:noWrap/>
          </w:tcPr>
          <w:p w14:paraId="04ADA80F" w14:textId="77777777" w:rsidR="003769FA" w:rsidRPr="00963E11" w:rsidRDefault="003769FA" w:rsidP="00D42DF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63E11">
              <w:rPr>
                <w:rFonts w:ascii="Calibri" w:hAnsi="Calibri" w:cs="Calibri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2126" w:type="dxa"/>
            <w:noWrap/>
          </w:tcPr>
          <w:p w14:paraId="1514F0D0" w14:textId="77777777" w:rsidR="003769FA" w:rsidRPr="00963E11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63E1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1,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490</w:t>
            </w:r>
          </w:p>
        </w:tc>
        <w:tc>
          <w:tcPr>
            <w:tcW w:w="3119" w:type="dxa"/>
            <w:noWrap/>
          </w:tcPr>
          <w:p w14:paraId="5F67193A" w14:textId="77777777" w:rsidR="003769FA" w:rsidRPr="00963E11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63E1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100%</w:t>
            </w:r>
          </w:p>
        </w:tc>
      </w:tr>
      <w:tr w:rsidR="003769FA" w:rsidRPr="00E506C9" w14:paraId="54B8F25F" w14:textId="77777777" w:rsidTr="003769FA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3"/>
            <w:noWrap/>
          </w:tcPr>
          <w:p w14:paraId="53B7FEDB" w14:textId="02BB56DE" w:rsidR="003769FA" w:rsidRPr="00525DA6" w:rsidRDefault="003769FA" w:rsidP="00D42DFA">
            <w:pPr>
              <w:rPr>
                <w:rFonts w:ascii="Calibri" w:hAnsi="Calibri" w:cs="Calibri"/>
                <w:color w:val="auto"/>
              </w:rPr>
            </w:pPr>
            <w:r w:rsidRPr="00525DA6">
              <w:rPr>
                <w:rFonts w:ascii="Calibri" w:hAnsi="Calibri" w:cs="Calibri"/>
                <w:color w:val="auto"/>
              </w:rPr>
              <w:t xml:space="preserve">Homelessness                                                                                                                           </w:t>
            </w:r>
            <w:r>
              <w:rPr>
                <w:rFonts w:ascii="Calibri" w:hAnsi="Calibri" w:cs="Calibri"/>
                <w:color w:val="auto"/>
              </w:rPr>
              <w:t xml:space="preserve">                        </w:t>
            </w:r>
            <w:r w:rsidRPr="00525DA6">
              <w:rPr>
                <w:rFonts w:ascii="Calibri" w:hAnsi="Calibri" w:cs="Calibri"/>
                <w:color w:val="auto"/>
              </w:rPr>
              <w:t xml:space="preserve">  </w:t>
            </w:r>
            <w:r w:rsidR="00983AFB">
              <w:rPr>
                <w:rFonts w:ascii="Calibri" w:hAnsi="Calibri" w:cs="Calibri"/>
                <w:color w:val="auto"/>
              </w:rPr>
              <w:t xml:space="preserve">            </w:t>
            </w:r>
            <w:r w:rsidRPr="00525DA6">
              <w:rPr>
                <w:rFonts w:ascii="Calibri" w:hAnsi="Calibri" w:cs="Calibri"/>
                <w:color w:val="auto"/>
              </w:rPr>
              <w:t xml:space="preserve">  4.4%</w:t>
            </w:r>
          </w:p>
        </w:tc>
      </w:tr>
      <w:tr w:rsidR="003769FA" w:rsidRPr="00E506C9" w14:paraId="7A5C5CC4" w14:textId="77777777" w:rsidTr="00376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5637060B" w14:textId="77777777" w:rsidR="003769FA" w:rsidRPr="00963E11" w:rsidRDefault="003769FA" w:rsidP="00D42DFA">
            <w:pPr>
              <w:rPr>
                <w:sz w:val="20"/>
                <w:szCs w:val="20"/>
              </w:rPr>
            </w:pPr>
            <w:r w:rsidRPr="00B06DC5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Homelessness</w:t>
            </w:r>
          </w:p>
        </w:tc>
        <w:tc>
          <w:tcPr>
            <w:tcW w:w="2126" w:type="dxa"/>
            <w:noWrap/>
          </w:tcPr>
          <w:p w14:paraId="17EFC48B" w14:textId="77777777" w:rsidR="003769FA" w:rsidRPr="00963E11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6DC5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87</w:t>
            </w:r>
          </w:p>
        </w:tc>
        <w:tc>
          <w:tcPr>
            <w:tcW w:w="3119" w:type="dxa"/>
            <w:noWrap/>
          </w:tcPr>
          <w:p w14:paraId="6453B53A" w14:textId="77777777" w:rsidR="003769FA" w:rsidRPr="00963E11" w:rsidRDefault="003769FA" w:rsidP="00D42D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</w:tr>
      <w:tr w:rsidR="003769FA" w:rsidRPr="00E506C9" w14:paraId="337CBAD6" w14:textId="77777777" w:rsidTr="003769FA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FBD4B4" w:themeFill="accent6" w:themeFillTint="66"/>
            <w:noWrap/>
          </w:tcPr>
          <w:p w14:paraId="445FBE38" w14:textId="77777777" w:rsidR="003769FA" w:rsidRPr="00963E11" w:rsidRDefault="003769FA" w:rsidP="00D42DFA">
            <w:pPr>
              <w:rPr>
                <w:sz w:val="20"/>
                <w:szCs w:val="20"/>
              </w:rPr>
            </w:pPr>
            <w:r w:rsidRPr="00B06DC5">
              <w:rPr>
                <w:rFonts w:ascii="Calibri" w:hAnsi="Calibri" w:cs="Calibri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2126" w:type="dxa"/>
            <w:shd w:val="clear" w:color="auto" w:fill="FBD4B4" w:themeFill="accent6" w:themeFillTint="66"/>
            <w:noWrap/>
          </w:tcPr>
          <w:p w14:paraId="28113D4B" w14:textId="77777777" w:rsidR="003769FA" w:rsidRPr="00963E11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6D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3119" w:type="dxa"/>
            <w:shd w:val="clear" w:color="auto" w:fill="FBD4B4" w:themeFill="accent6" w:themeFillTint="66"/>
            <w:noWrap/>
          </w:tcPr>
          <w:p w14:paraId="38691CA5" w14:textId="77777777" w:rsidR="003769FA" w:rsidRPr="00963E11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6D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100%</w:t>
            </w:r>
          </w:p>
        </w:tc>
      </w:tr>
      <w:tr w:rsidR="003769FA" w:rsidRPr="00885B57" w14:paraId="6C6E7C1E" w14:textId="77777777" w:rsidTr="00376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3"/>
            <w:noWrap/>
          </w:tcPr>
          <w:p w14:paraId="531875DD" w14:textId="3420D9FB" w:rsidR="003769FA" w:rsidRPr="00525DA6" w:rsidRDefault="003769FA" w:rsidP="00D42DFA">
            <w:pPr>
              <w:rPr>
                <w:rFonts w:ascii="Calibri" w:hAnsi="Calibri" w:cs="Calibri"/>
                <w:color w:val="auto"/>
              </w:rPr>
            </w:pPr>
            <w:r w:rsidRPr="00525DA6">
              <w:rPr>
                <w:rFonts w:ascii="Calibri" w:hAnsi="Calibri" w:cs="Calibri"/>
                <w:color w:val="auto"/>
              </w:rPr>
              <w:t xml:space="preserve">Other                                                                                                                                          </w:t>
            </w:r>
            <w:r>
              <w:rPr>
                <w:rFonts w:ascii="Calibri" w:hAnsi="Calibri" w:cs="Calibri"/>
                <w:color w:val="auto"/>
              </w:rPr>
              <w:t xml:space="preserve">                         </w:t>
            </w:r>
            <w:r w:rsidRPr="00525DA6">
              <w:rPr>
                <w:rFonts w:ascii="Calibri" w:hAnsi="Calibri" w:cs="Calibri"/>
                <w:color w:val="auto"/>
              </w:rPr>
              <w:t xml:space="preserve">  </w:t>
            </w:r>
            <w:r w:rsidR="00983AFB">
              <w:rPr>
                <w:rFonts w:ascii="Calibri" w:hAnsi="Calibri" w:cs="Calibri"/>
                <w:color w:val="auto"/>
              </w:rPr>
              <w:t xml:space="preserve">            </w:t>
            </w:r>
            <w:r w:rsidRPr="00525DA6">
              <w:rPr>
                <w:rFonts w:ascii="Calibri" w:hAnsi="Calibri" w:cs="Calibri"/>
                <w:color w:val="auto"/>
              </w:rPr>
              <w:t xml:space="preserve"> 4.1%</w:t>
            </w:r>
          </w:p>
        </w:tc>
      </w:tr>
      <w:tr w:rsidR="003769FA" w:rsidRPr="00726B8C" w14:paraId="32EF8C5D" w14:textId="77777777" w:rsidTr="003769FA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14:paraId="659C8D1F" w14:textId="77777777" w:rsidR="003769FA" w:rsidRPr="00B06DC5" w:rsidRDefault="003769FA" w:rsidP="00D42DFA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</w:pPr>
            <w:r w:rsidRPr="00B06DC5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  <w:t>Other</w:t>
            </w:r>
          </w:p>
        </w:tc>
        <w:tc>
          <w:tcPr>
            <w:tcW w:w="2126" w:type="dxa"/>
            <w:noWrap/>
            <w:hideMark/>
          </w:tcPr>
          <w:p w14:paraId="41DED2C7" w14:textId="77777777" w:rsidR="003769FA" w:rsidRPr="00B06DC5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822</w:t>
            </w:r>
          </w:p>
        </w:tc>
        <w:tc>
          <w:tcPr>
            <w:tcW w:w="3119" w:type="dxa"/>
            <w:noWrap/>
          </w:tcPr>
          <w:p w14:paraId="1C48E114" w14:textId="77777777" w:rsidR="003769FA" w:rsidRPr="00B06DC5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</w:p>
        </w:tc>
      </w:tr>
      <w:tr w:rsidR="003769FA" w:rsidRPr="00E506C9" w14:paraId="168559C6" w14:textId="77777777" w:rsidTr="00376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FBD4B4" w:themeFill="accent6" w:themeFillTint="66"/>
            <w:noWrap/>
            <w:hideMark/>
          </w:tcPr>
          <w:p w14:paraId="2AE8AC4B" w14:textId="77777777" w:rsidR="003769FA" w:rsidRPr="00B06DC5" w:rsidRDefault="003769FA" w:rsidP="00D42DF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2126" w:type="dxa"/>
            <w:noWrap/>
            <w:hideMark/>
          </w:tcPr>
          <w:p w14:paraId="3B26914A" w14:textId="77777777" w:rsidR="003769FA" w:rsidRPr="00B06DC5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822</w:t>
            </w:r>
          </w:p>
        </w:tc>
        <w:tc>
          <w:tcPr>
            <w:tcW w:w="3119" w:type="dxa"/>
            <w:noWrap/>
            <w:hideMark/>
          </w:tcPr>
          <w:p w14:paraId="51A087C4" w14:textId="77777777" w:rsidR="003769FA" w:rsidRPr="00B06DC5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100%</w:t>
            </w:r>
          </w:p>
        </w:tc>
      </w:tr>
      <w:tr w:rsidR="003769FA" w:rsidRPr="00D065B1" w14:paraId="4EAC0CCD" w14:textId="77777777" w:rsidTr="003769FA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3"/>
            <w:noWrap/>
          </w:tcPr>
          <w:p w14:paraId="14D1C62B" w14:textId="4ECEB768" w:rsidR="003769FA" w:rsidRPr="00B06DC5" w:rsidRDefault="003769FA" w:rsidP="00D42DFA">
            <w:pPr>
              <w:rPr>
                <w:rFonts w:ascii="Calibri" w:hAnsi="Calibri" w:cs="Calibri"/>
                <w:color w:val="000000"/>
              </w:rPr>
            </w:pPr>
            <w:r w:rsidRPr="00525DA6">
              <w:rPr>
                <w:rFonts w:ascii="Calibri" w:hAnsi="Calibri" w:cs="Calibri"/>
                <w:color w:val="auto"/>
              </w:rPr>
              <w:t>Buying/Owning a Home</w:t>
            </w:r>
            <w:r w:rsidRPr="00525DA6">
              <w:rPr>
                <w:rFonts w:ascii="Calibri" w:hAnsi="Calibri" w:cs="Calibri"/>
                <w:color w:val="auto"/>
              </w:rPr>
              <w:tab/>
              <w:t xml:space="preserve">                                                                                                                  </w:t>
            </w:r>
            <w:r w:rsidR="00983AFB">
              <w:rPr>
                <w:rFonts w:ascii="Calibri" w:hAnsi="Calibri" w:cs="Calibri"/>
                <w:color w:val="auto"/>
              </w:rPr>
              <w:t xml:space="preserve">             </w:t>
            </w:r>
            <w:r w:rsidRPr="00525DA6">
              <w:rPr>
                <w:rFonts w:ascii="Calibri" w:hAnsi="Calibri" w:cs="Calibri"/>
                <w:color w:val="auto"/>
              </w:rPr>
              <w:t xml:space="preserve">    3.2%</w:t>
            </w:r>
          </w:p>
        </w:tc>
      </w:tr>
      <w:tr w:rsidR="003769FA" w:rsidRPr="00726B8C" w14:paraId="31584A1D" w14:textId="77777777" w:rsidTr="00376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FBD4B4" w:themeFill="accent6" w:themeFillTint="66"/>
            <w:noWrap/>
            <w:hideMark/>
          </w:tcPr>
          <w:p w14:paraId="3974029E" w14:textId="77777777" w:rsidR="003769FA" w:rsidRPr="00B06DC5" w:rsidRDefault="003769FA" w:rsidP="00D42DF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Buying/ Owning a Home</w:t>
            </w:r>
          </w:p>
        </w:tc>
        <w:tc>
          <w:tcPr>
            <w:tcW w:w="2126" w:type="dxa"/>
            <w:noWrap/>
          </w:tcPr>
          <w:p w14:paraId="329541B0" w14:textId="77777777" w:rsidR="003769FA" w:rsidRPr="00B06DC5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648</w:t>
            </w:r>
          </w:p>
        </w:tc>
        <w:tc>
          <w:tcPr>
            <w:tcW w:w="3119" w:type="dxa"/>
            <w:noWrap/>
            <w:hideMark/>
          </w:tcPr>
          <w:p w14:paraId="2305D20F" w14:textId="77777777" w:rsidR="003769FA" w:rsidRPr="00B06DC5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769FA" w:rsidRPr="00E506C9" w14:paraId="44957821" w14:textId="77777777" w:rsidTr="003769FA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14:paraId="23200B03" w14:textId="77777777" w:rsidR="003769FA" w:rsidRPr="00B06DC5" w:rsidRDefault="003769FA" w:rsidP="00D42DF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2126" w:type="dxa"/>
            <w:noWrap/>
          </w:tcPr>
          <w:p w14:paraId="1F5328B7" w14:textId="77777777" w:rsidR="003769FA" w:rsidRPr="00B06DC5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648</w:t>
            </w:r>
          </w:p>
        </w:tc>
        <w:tc>
          <w:tcPr>
            <w:tcW w:w="3119" w:type="dxa"/>
            <w:noWrap/>
            <w:hideMark/>
          </w:tcPr>
          <w:p w14:paraId="544DB7EA" w14:textId="77777777" w:rsidR="003769FA" w:rsidRPr="00B06DC5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100%</w:t>
            </w:r>
          </w:p>
        </w:tc>
      </w:tr>
      <w:tr w:rsidR="003769FA" w:rsidRPr="00885B57" w14:paraId="5056A693" w14:textId="77777777" w:rsidTr="00376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3"/>
            <w:noWrap/>
          </w:tcPr>
          <w:p w14:paraId="352E67F3" w14:textId="1F407ED8" w:rsidR="003769FA" w:rsidRPr="00525DA6" w:rsidRDefault="003769FA" w:rsidP="00D42DFA">
            <w:pPr>
              <w:rPr>
                <w:rFonts w:ascii="Calibri" w:hAnsi="Calibri" w:cs="Calibri"/>
                <w:color w:val="auto"/>
              </w:rPr>
            </w:pPr>
            <w:r w:rsidRPr="00525DA6">
              <w:rPr>
                <w:rFonts w:ascii="Calibri" w:hAnsi="Calibri" w:cs="Calibri"/>
                <w:color w:val="auto"/>
              </w:rPr>
              <w:t xml:space="preserve">Planning Permission                                                                                                                    </w:t>
            </w:r>
            <w:r>
              <w:rPr>
                <w:rFonts w:ascii="Calibri" w:hAnsi="Calibri" w:cs="Calibri"/>
                <w:color w:val="auto"/>
              </w:rPr>
              <w:t xml:space="preserve">                       </w:t>
            </w:r>
            <w:r w:rsidRPr="00525DA6">
              <w:rPr>
                <w:rFonts w:ascii="Calibri" w:hAnsi="Calibri" w:cs="Calibri"/>
                <w:color w:val="auto"/>
              </w:rPr>
              <w:t xml:space="preserve"> </w:t>
            </w:r>
            <w:r w:rsidR="00983AFB">
              <w:rPr>
                <w:rFonts w:ascii="Calibri" w:hAnsi="Calibri" w:cs="Calibri"/>
                <w:color w:val="auto"/>
              </w:rPr>
              <w:t xml:space="preserve">           </w:t>
            </w:r>
            <w:r w:rsidRPr="00525DA6">
              <w:rPr>
                <w:rFonts w:ascii="Calibri" w:hAnsi="Calibri" w:cs="Calibri"/>
                <w:color w:val="auto"/>
              </w:rPr>
              <w:t>0.6%</w:t>
            </w:r>
          </w:p>
        </w:tc>
      </w:tr>
      <w:tr w:rsidR="003769FA" w:rsidRPr="00726B8C" w14:paraId="66AE701F" w14:textId="77777777" w:rsidTr="003769FA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14:paraId="27413251" w14:textId="77777777" w:rsidR="003769FA" w:rsidRPr="00B06DC5" w:rsidRDefault="003769FA" w:rsidP="00D42DF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Planning Permission</w:t>
            </w:r>
          </w:p>
        </w:tc>
        <w:tc>
          <w:tcPr>
            <w:tcW w:w="2126" w:type="dxa"/>
            <w:noWrap/>
            <w:hideMark/>
          </w:tcPr>
          <w:p w14:paraId="0B3409E5" w14:textId="77777777" w:rsidR="003769FA" w:rsidRPr="00B06DC5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Pr="00B06DC5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3119" w:type="dxa"/>
            <w:noWrap/>
          </w:tcPr>
          <w:p w14:paraId="666C6012" w14:textId="77777777" w:rsidR="003769FA" w:rsidRPr="00B06DC5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769FA" w:rsidRPr="00E506C9" w14:paraId="425FE157" w14:textId="77777777" w:rsidTr="00376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FBD4B4" w:themeFill="accent6" w:themeFillTint="66"/>
            <w:noWrap/>
            <w:hideMark/>
          </w:tcPr>
          <w:p w14:paraId="4D105071" w14:textId="77777777" w:rsidR="003769FA" w:rsidRPr="00B06DC5" w:rsidRDefault="003769FA" w:rsidP="00D42DF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2126" w:type="dxa"/>
            <w:noWrap/>
            <w:hideMark/>
          </w:tcPr>
          <w:p w14:paraId="05EAF092" w14:textId="77777777" w:rsidR="003769FA" w:rsidRPr="00B06DC5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</w:t>
            </w:r>
            <w:r w:rsidRPr="00B06D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3119" w:type="dxa"/>
            <w:noWrap/>
          </w:tcPr>
          <w:p w14:paraId="211BCBA3" w14:textId="77777777" w:rsidR="003769FA" w:rsidRPr="00B06DC5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100%</w:t>
            </w:r>
          </w:p>
        </w:tc>
      </w:tr>
      <w:tr w:rsidR="003769FA" w:rsidRPr="00D065B1" w14:paraId="0F5CF572" w14:textId="77777777" w:rsidTr="003769FA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3"/>
            <w:noWrap/>
          </w:tcPr>
          <w:p w14:paraId="73549820" w14:textId="2EB00C4D" w:rsidR="003769FA" w:rsidRPr="00525DA6" w:rsidRDefault="003769FA" w:rsidP="00D42DFA">
            <w:pPr>
              <w:rPr>
                <w:rFonts w:ascii="Calibri" w:hAnsi="Calibri" w:cs="Calibri"/>
                <w:color w:val="auto"/>
              </w:rPr>
            </w:pPr>
            <w:r w:rsidRPr="00525DA6">
              <w:rPr>
                <w:rFonts w:ascii="Calibri" w:hAnsi="Calibri" w:cs="Calibri"/>
                <w:color w:val="auto"/>
              </w:rPr>
              <w:t>Losing your Home</w:t>
            </w:r>
            <w:r w:rsidRPr="00525DA6">
              <w:rPr>
                <w:rFonts w:ascii="Calibri" w:hAnsi="Calibri" w:cs="Calibri"/>
                <w:color w:val="auto"/>
              </w:rPr>
              <w:tab/>
              <w:t xml:space="preserve">                                                                                                                         </w:t>
            </w:r>
            <w:r>
              <w:rPr>
                <w:rFonts w:ascii="Calibri" w:hAnsi="Calibri" w:cs="Calibri"/>
                <w:color w:val="auto"/>
              </w:rPr>
              <w:t xml:space="preserve">            </w:t>
            </w:r>
            <w:r w:rsidR="00983AFB">
              <w:rPr>
                <w:rFonts w:ascii="Calibri" w:hAnsi="Calibri" w:cs="Calibri"/>
                <w:color w:val="auto"/>
              </w:rPr>
              <w:t xml:space="preserve">          </w:t>
            </w:r>
            <w:r>
              <w:rPr>
                <w:rFonts w:ascii="Calibri" w:hAnsi="Calibri" w:cs="Calibri"/>
                <w:color w:val="auto"/>
              </w:rPr>
              <w:t xml:space="preserve"> </w:t>
            </w:r>
            <w:r w:rsidRPr="00525DA6">
              <w:rPr>
                <w:rFonts w:ascii="Calibri" w:hAnsi="Calibri" w:cs="Calibri"/>
                <w:color w:val="auto"/>
              </w:rPr>
              <w:t>0.5%</w:t>
            </w:r>
          </w:p>
        </w:tc>
      </w:tr>
      <w:tr w:rsidR="003769FA" w:rsidRPr="00726B8C" w14:paraId="66FF43DF" w14:textId="77777777" w:rsidTr="00376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</w:tcPr>
          <w:p w14:paraId="7C40C697" w14:textId="77777777" w:rsidR="003769FA" w:rsidRPr="00B06DC5" w:rsidRDefault="003769FA" w:rsidP="00D42DFA">
            <w:r w:rsidRPr="00B06DC5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Losing your Home</w:t>
            </w:r>
          </w:p>
        </w:tc>
        <w:tc>
          <w:tcPr>
            <w:tcW w:w="2126" w:type="dxa"/>
            <w:tcBorders>
              <w:left w:val="nil"/>
            </w:tcBorders>
            <w:noWrap/>
          </w:tcPr>
          <w:p w14:paraId="5C0F8730" w14:textId="77777777" w:rsidR="003769FA" w:rsidRPr="00B06DC5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97</w:t>
            </w:r>
          </w:p>
        </w:tc>
        <w:tc>
          <w:tcPr>
            <w:tcW w:w="3119" w:type="dxa"/>
            <w:noWrap/>
          </w:tcPr>
          <w:p w14:paraId="5AC231D9" w14:textId="77777777" w:rsidR="003769FA" w:rsidRPr="00B06DC5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769FA" w:rsidRPr="00E506C9" w14:paraId="29A8E64F" w14:textId="77777777" w:rsidTr="003769FA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tcBorders>
              <w:top w:val="nil"/>
            </w:tcBorders>
            <w:noWrap/>
          </w:tcPr>
          <w:p w14:paraId="69DBAD62" w14:textId="77777777" w:rsidR="003769FA" w:rsidRPr="00B06DC5" w:rsidRDefault="003769FA" w:rsidP="00D42DF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2126" w:type="dxa"/>
            <w:noWrap/>
          </w:tcPr>
          <w:p w14:paraId="2B976D9B" w14:textId="77777777" w:rsidR="003769FA" w:rsidRPr="00B06DC5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97</w:t>
            </w:r>
          </w:p>
        </w:tc>
        <w:tc>
          <w:tcPr>
            <w:tcW w:w="3119" w:type="dxa"/>
            <w:noWrap/>
          </w:tcPr>
          <w:p w14:paraId="6B54A773" w14:textId="77777777" w:rsidR="003769FA" w:rsidRPr="00B06DC5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100%</w:t>
            </w:r>
          </w:p>
        </w:tc>
      </w:tr>
      <w:tr w:rsidR="003769FA" w:rsidRPr="0007693D" w14:paraId="19CA3DAD" w14:textId="77777777" w:rsidTr="00376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3"/>
            <w:noWrap/>
          </w:tcPr>
          <w:p w14:paraId="4F981E2B" w14:textId="16738B1F" w:rsidR="003769FA" w:rsidRPr="00525DA6" w:rsidRDefault="003769FA" w:rsidP="00D42DFA">
            <w:pPr>
              <w:rPr>
                <w:rFonts w:ascii="Calibri" w:hAnsi="Calibri" w:cs="Calibri"/>
                <w:color w:val="auto"/>
              </w:rPr>
            </w:pPr>
            <w:r w:rsidRPr="00525DA6">
              <w:rPr>
                <w:rFonts w:ascii="Calibri" w:hAnsi="Calibri" w:cs="Calibri"/>
                <w:color w:val="auto"/>
              </w:rPr>
              <w:t xml:space="preserve">Emergency Accommodation                                                                                                       </w:t>
            </w:r>
            <w:r>
              <w:rPr>
                <w:rFonts w:ascii="Calibri" w:hAnsi="Calibri" w:cs="Calibri"/>
                <w:color w:val="auto"/>
              </w:rPr>
              <w:t xml:space="preserve">                    </w:t>
            </w:r>
            <w:r w:rsidR="00983AFB">
              <w:rPr>
                <w:rFonts w:ascii="Calibri" w:hAnsi="Calibri" w:cs="Calibri"/>
                <w:color w:val="auto"/>
              </w:rPr>
              <w:t xml:space="preserve">          </w:t>
            </w:r>
            <w:r w:rsidRPr="00525DA6">
              <w:rPr>
                <w:rFonts w:ascii="Calibri" w:hAnsi="Calibri" w:cs="Calibri"/>
                <w:color w:val="auto"/>
              </w:rPr>
              <w:t xml:space="preserve">   0.5%</w:t>
            </w:r>
          </w:p>
        </w:tc>
      </w:tr>
      <w:tr w:rsidR="003769FA" w:rsidRPr="00E260BC" w14:paraId="3A764B2E" w14:textId="77777777" w:rsidTr="003769FA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14:paraId="7EACD875" w14:textId="77777777" w:rsidR="003769FA" w:rsidRPr="00B06DC5" w:rsidRDefault="003769FA" w:rsidP="00D42DF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Emergency Accommodation</w:t>
            </w:r>
          </w:p>
        </w:tc>
        <w:tc>
          <w:tcPr>
            <w:tcW w:w="2126" w:type="dxa"/>
            <w:noWrap/>
          </w:tcPr>
          <w:p w14:paraId="47F8ECB3" w14:textId="77777777" w:rsidR="003769FA" w:rsidRPr="00B06DC5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94</w:t>
            </w:r>
          </w:p>
        </w:tc>
        <w:tc>
          <w:tcPr>
            <w:tcW w:w="3119" w:type="dxa"/>
            <w:noWrap/>
          </w:tcPr>
          <w:p w14:paraId="339D73F5" w14:textId="77777777" w:rsidR="003769FA" w:rsidRPr="00B06DC5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769FA" w:rsidRPr="00E506C9" w14:paraId="3F1BC0AF" w14:textId="77777777" w:rsidTr="00376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FBD4B4" w:themeFill="accent6" w:themeFillTint="66"/>
            <w:noWrap/>
            <w:hideMark/>
          </w:tcPr>
          <w:p w14:paraId="672F00FF" w14:textId="77777777" w:rsidR="003769FA" w:rsidRPr="00B06DC5" w:rsidRDefault="003769FA" w:rsidP="00D42DF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2126" w:type="dxa"/>
            <w:noWrap/>
            <w:hideMark/>
          </w:tcPr>
          <w:p w14:paraId="114615F3" w14:textId="77777777" w:rsidR="003769FA" w:rsidRPr="00B06DC5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94</w:t>
            </w:r>
          </w:p>
        </w:tc>
        <w:tc>
          <w:tcPr>
            <w:tcW w:w="3119" w:type="dxa"/>
            <w:noWrap/>
            <w:hideMark/>
          </w:tcPr>
          <w:p w14:paraId="48C4C08D" w14:textId="77777777" w:rsidR="003769FA" w:rsidRPr="00B06DC5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100%</w:t>
            </w:r>
          </w:p>
        </w:tc>
      </w:tr>
      <w:tr w:rsidR="003769FA" w:rsidRPr="00885B57" w14:paraId="0B46423D" w14:textId="77777777" w:rsidTr="003769FA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3"/>
            <w:noWrap/>
          </w:tcPr>
          <w:p w14:paraId="26BBBCC9" w14:textId="7068ABE9" w:rsidR="003769FA" w:rsidRPr="00525DA6" w:rsidRDefault="003769FA" w:rsidP="00D42DFA">
            <w:pPr>
              <w:rPr>
                <w:rFonts w:ascii="Calibri" w:hAnsi="Calibri" w:cs="Calibri"/>
                <w:color w:val="auto"/>
              </w:rPr>
            </w:pPr>
            <w:r w:rsidRPr="00525DA6">
              <w:rPr>
                <w:rFonts w:ascii="Calibri" w:hAnsi="Calibri" w:cs="Calibri"/>
                <w:color w:val="auto"/>
              </w:rPr>
              <w:t>Building or Altering a Home</w:t>
            </w:r>
            <w:r w:rsidRPr="00525DA6">
              <w:rPr>
                <w:rFonts w:ascii="Calibri" w:hAnsi="Calibri" w:cs="Calibri"/>
                <w:color w:val="auto"/>
              </w:rPr>
              <w:tab/>
              <w:t xml:space="preserve">   </w:t>
            </w:r>
            <w:r>
              <w:rPr>
                <w:rFonts w:ascii="Calibri" w:hAnsi="Calibri" w:cs="Calibri"/>
                <w:color w:val="auto"/>
              </w:rPr>
              <w:t xml:space="preserve">                                                                                                                  </w:t>
            </w:r>
            <w:r w:rsidR="00983AFB">
              <w:rPr>
                <w:rFonts w:ascii="Calibri" w:hAnsi="Calibri" w:cs="Calibri"/>
                <w:color w:val="auto"/>
              </w:rPr>
              <w:t xml:space="preserve">            </w:t>
            </w:r>
            <w:r>
              <w:rPr>
                <w:rFonts w:ascii="Calibri" w:hAnsi="Calibri" w:cs="Calibri"/>
                <w:color w:val="auto"/>
              </w:rPr>
              <w:t xml:space="preserve"> </w:t>
            </w:r>
            <w:r w:rsidRPr="00525DA6">
              <w:rPr>
                <w:rFonts w:ascii="Calibri" w:hAnsi="Calibri" w:cs="Calibri"/>
                <w:color w:val="auto"/>
              </w:rPr>
              <w:t xml:space="preserve"> 0.4%</w:t>
            </w:r>
          </w:p>
        </w:tc>
      </w:tr>
      <w:tr w:rsidR="003769FA" w:rsidRPr="00E506C9" w14:paraId="5BE99864" w14:textId="77777777" w:rsidTr="00376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FBD4B4" w:themeFill="accent6" w:themeFillTint="66"/>
            <w:noWrap/>
          </w:tcPr>
          <w:p w14:paraId="2167E21F" w14:textId="77777777" w:rsidR="003769FA" w:rsidRPr="00B06DC5" w:rsidRDefault="003769FA" w:rsidP="00D42DF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Building or Altering a Home</w:t>
            </w:r>
          </w:p>
        </w:tc>
        <w:tc>
          <w:tcPr>
            <w:tcW w:w="2126" w:type="dxa"/>
            <w:noWrap/>
          </w:tcPr>
          <w:p w14:paraId="295A8F70" w14:textId="77777777" w:rsidR="003769FA" w:rsidRPr="00B06DC5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19" w:type="dxa"/>
            <w:noWrap/>
          </w:tcPr>
          <w:p w14:paraId="123D7CCE" w14:textId="77777777" w:rsidR="003769FA" w:rsidRPr="00B06DC5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769FA" w:rsidRPr="00E506C9" w14:paraId="0F1E47DD" w14:textId="77777777" w:rsidTr="003769FA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2B881EF4" w14:textId="77777777" w:rsidR="003769FA" w:rsidRPr="00B06DC5" w:rsidRDefault="003769FA" w:rsidP="00D42DF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2126" w:type="dxa"/>
            <w:noWrap/>
          </w:tcPr>
          <w:p w14:paraId="20183C54" w14:textId="77777777" w:rsidR="003769FA" w:rsidRPr="00B06DC5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119" w:type="dxa"/>
            <w:noWrap/>
          </w:tcPr>
          <w:p w14:paraId="5CCF1325" w14:textId="77777777" w:rsidR="003769FA" w:rsidRPr="00B06DC5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100%</w:t>
            </w:r>
          </w:p>
        </w:tc>
      </w:tr>
      <w:tr w:rsidR="003769FA" w:rsidRPr="00885B57" w14:paraId="7A6D31DA" w14:textId="77777777" w:rsidTr="00376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3"/>
            <w:noWrap/>
          </w:tcPr>
          <w:p w14:paraId="17B79F76" w14:textId="65121C8E" w:rsidR="003769FA" w:rsidRPr="00B06DC5" w:rsidRDefault="003769FA" w:rsidP="00D42DFA">
            <w:pPr>
              <w:rPr>
                <w:color w:val="auto"/>
              </w:rPr>
            </w:pPr>
            <w:r w:rsidRPr="00D50A49">
              <w:rPr>
                <w:rFonts w:ascii="Calibri" w:hAnsi="Calibri" w:cs="Calibri"/>
                <w:color w:val="auto"/>
              </w:rPr>
              <w:t>Management Companies (Apartment Blocks)</w:t>
            </w:r>
            <w:r w:rsidRPr="00D50A49">
              <w:rPr>
                <w:rFonts w:ascii="Calibri" w:hAnsi="Calibri" w:cs="Calibri"/>
                <w:color w:val="auto"/>
              </w:rPr>
              <w:tab/>
            </w:r>
            <w:r>
              <w:rPr>
                <w:rFonts w:ascii="Calibri" w:hAnsi="Calibri" w:cs="Calibri"/>
                <w:color w:val="auto"/>
              </w:rPr>
              <w:t xml:space="preserve">                                                                                          </w:t>
            </w:r>
            <w:r w:rsidR="00983AFB">
              <w:rPr>
                <w:rFonts w:ascii="Calibri" w:hAnsi="Calibri" w:cs="Calibri"/>
                <w:color w:val="auto"/>
              </w:rPr>
              <w:t xml:space="preserve">            </w:t>
            </w:r>
            <w:r w:rsidRPr="00D50A49">
              <w:rPr>
                <w:rFonts w:ascii="Calibri" w:hAnsi="Calibri" w:cs="Calibri"/>
                <w:color w:val="auto"/>
              </w:rPr>
              <w:t>0.3%</w:t>
            </w:r>
          </w:p>
        </w:tc>
      </w:tr>
      <w:tr w:rsidR="003769FA" w:rsidRPr="00055ADA" w14:paraId="55A91C0E" w14:textId="77777777" w:rsidTr="003769FA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4A1E7D0B" w14:textId="77777777" w:rsidR="003769FA" w:rsidRPr="00B06DC5" w:rsidRDefault="003769FA" w:rsidP="00D42DF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Management Companies (Apartment Blocks)</w:t>
            </w:r>
          </w:p>
        </w:tc>
        <w:tc>
          <w:tcPr>
            <w:tcW w:w="2126" w:type="dxa"/>
            <w:noWrap/>
          </w:tcPr>
          <w:p w14:paraId="0EAFEAC9" w14:textId="77777777" w:rsidR="003769FA" w:rsidRPr="00B06DC5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56</w:t>
            </w:r>
          </w:p>
        </w:tc>
        <w:tc>
          <w:tcPr>
            <w:tcW w:w="3119" w:type="dxa"/>
            <w:noWrap/>
          </w:tcPr>
          <w:p w14:paraId="0DCEE80E" w14:textId="77777777" w:rsidR="003769FA" w:rsidRPr="00B06DC5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769FA" w:rsidRPr="00E506C9" w14:paraId="0778292A" w14:textId="77777777" w:rsidTr="00376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FBD4B4" w:themeFill="accent6" w:themeFillTint="66"/>
            <w:noWrap/>
          </w:tcPr>
          <w:p w14:paraId="53A61D0D" w14:textId="77777777" w:rsidR="003769FA" w:rsidRPr="00B06DC5" w:rsidRDefault="003769FA" w:rsidP="00D42DF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2126" w:type="dxa"/>
            <w:noWrap/>
          </w:tcPr>
          <w:p w14:paraId="26B55F01" w14:textId="77777777" w:rsidR="003769FA" w:rsidRPr="00B06DC5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56</w:t>
            </w:r>
          </w:p>
        </w:tc>
        <w:tc>
          <w:tcPr>
            <w:tcW w:w="3119" w:type="dxa"/>
            <w:noWrap/>
          </w:tcPr>
          <w:p w14:paraId="170A76B1" w14:textId="77777777" w:rsidR="003769FA" w:rsidRPr="00B06DC5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100%</w:t>
            </w:r>
          </w:p>
        </w:tc>
      </w:tr>
      <w:tr w:rsidR="003769FA" w:rsidRPr="00E506C9" w14:paraId="6CF619C0" w14:textId="77777777" w:rsidTr="003769FA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3"/>
            <w:noWrap/>
          </w:tcPr>
          <w:p w14:paraId="27CFE0F7" w14:textId="41D3E766" w:rsidR="003769FA" w:rsidRPr="00B06DC5" w:rsidRDefault="003769FA" w:rsidP="00D42DF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50A49">
              <w:rPr>
                <w:rFonts w:ascii="Calibri" w:hAnsi="Calibri" w:cs="Calibri"/>
                <w:color w:val="auto"/>
              </w:rPr>
              <w:t>Equality/ Housing Discrimination</w:t>
            </w:r>
            <w:r w:rsidRPr="00D50A49">
              <w:rPr>
                <w:rFonts w:ascii="Calibri" w:hAnsi="Calibri" w:cs="Calibri"/>
                <w:color w:val="auto"/>
              </w:rPr>
              <w:tab/>
              <w:t xml:space="preserve">                                                                                      </w:t>
            </w:r>
            <w:r>
              <w:rPr>
                <w:rFonts w:ascii="Calibri" w:hAnsi="Calibri" w:cs="Calibri"/>
                <w:color w:val="auto"/>
              </w:rPr>
              <w:t xml:space="preserve">                 </w:t>
            </w:r>
            <w:r w:rsidRPr="00D50A49">
              <w:rPr>
                <w:rFonts w:ascii="Calibri" w:hAnsi="Calibri" w:cs="Calibri"/>
                <w:color w:val="auto"/>
              </w:rPr>
              <w:t xml:space="preserve"> </w:t>
            </w:r>
            <w:r w:rsidR="00983AFB">
              <w:rPr>
                <w:rFonts w:ascii="Calibri" w:hAnsi="Calibri" w:cs="Calibri"/>
                <w:color w:val="auto"/>
              </w:rPr>
              <w:t xml:space="preserve">           </w:t>
            </w:r>
            <w:r w:rsidRPr="00D50A49">
              <w:rPr>
                <w:rFonts w:ascii="Calibri" w:hAnsi="Calibri" w:cs="Calibri"/>
                <w:color w:val="auto"/>
              </w:rPr>
              <w:t xml:space="preserve"> 0.1%</w:t>
            </w:r>
          </w:p>
        </w:tc>
      </w:tr>
      <w:tr w:rsidR="003769FA" w:rsidRPr="00055ADA" w14:paraId="73102E83" w14:textId="77777777" w:rsidTr="00376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FBD4B4" w:themeFill="accent6" w:themeFillTint="66"/>
            <w:noWrap/>
          </w:tcPr>
          <w:p w14:paraId="3846D988" w14:textId="77777777" w:rsidR="003769FA" w:rsidRPr="00B06DC5" w:rsidRDefault="003769FA" w:rsidP="00D42DF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Equality/ Housing Discrimination</w:t>
            </w:r>
          </w:p>
        </w:tc>
        <w:tc>
          <w:tcPr>
            <w:tcW w:w="2126" w:type="dxa"/>
            <w:noWrap/>
          </w:tcPr>
          <w:p w14:paraId="1113F6C6" w14:textId="77777777" w:rsidR="003769FA" w:rsidRPr="00B06DC5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119" w:type="dxa"/>
            <w:noWrap/>
          </w:tcPr>
          <w:p w14:paraId="45EEBE88" w14:textId="77777777" w:rsidR="003769FA" w:rsidRPr="00B06DC5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769FA" w:rsidRPr="00E506C9" w14:paraId="512799E2" w14:textId="77777777" w:rsidTr="003769FA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4ED53FE4" w14:textId="77777777" w:rsidR="003769FA" w:rsidRPr="00B06DC5" w:rsidRDefault="003769FA" w:rsidP="00D42DF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2126" w:type="dxa"/>
            <w:noWrap/>
          </w:tcPr>
          <w:p w14:paraId="6600E1AC" w14:textId="77777777" w:rsidR="003769FA" w:rsidRPr="00B06DC5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3119" w:type="dxa"/>
            <w:noWrap/>
          </w:tcPr>
          <w:p w14:paraId="4ADE6723" w14:textId="77777777" w:rsidR="003769FA" w:rsidRPr="00B06DC5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100%</w:t>
            </w:r>
          </w:p>
        </w:tc>
      </w:tr>
      <w:tr w:rsidR="003769FA" w:rsidRPr="00E506C9" w14:paraId="04E3F0CA" w14:textId="77777777" w:rsidTr="00376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3"/>
            <w:noWrap/>
            <w:hideMark/>
          </w:tcPr>
          <w:p w14:paraId="774749B7" w14:textId="77777777" w:rsidR="003769FA" w:rsidRPr="00E506C9" w:rsidRDefault="003769FA" w:rsidP="00D42DFA">
            <w:pPr>
              <w:rPr>
                <w:b w:val="0"/>
                <w:bCs w:val="0"/>
                <w:sz w:val="24"/>
                <w:szCs w:val="24"/>
              </w:rPr>
            </w:pPr>
            <w:r w:rsidRPr="00885B57">
              <w:rPr>
                <w:color w:val="auto"/>
              </w:rPr>
              <w:t>Total Housing Queries</w:t>
            </w:r>
            <w:r>
              <w:rPr>
                <w:color w:val="auto"/>
              </w:rPr>
              <w:t xml:space="preserve">                                                                                                                19,998</w:t>
            </w:r>
          </w:p>
        </w:tc>
      </w:tr>
    </w:tbl>
    <w:p w14:paraId="379919E0" w14:textId="77777777" w:rsidR="003769FA" w:rsidRDefault="003769FA" w:rsidP="003769FA">
      <w:pPr>
        <w:jc w:val="both"/>
        <w:rPr>
          <w:sz w:val="20"/>
          <w:szCs w:val="20"/>
        </w:rPr>
        <w:sectPr w:rsidR="003769FA" w:rsidSect="00EC455E">
          <w:footerReference w:type="default" r:id="rId23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46329AE1" w14:textId="77777777" w:rsidR="006B7F46" w:rsidRDefault="006B7F46" w:rsidP="003769FA">
      <w:pPr>
        <w:pStyle w:val="Heading3"/>
        <w:rPr>
          <w:sz w:val="22"/>
          <w:szCs w:val="22"/>
        </w:rPr>
      </w:pPr>
      <w:bookmarkStart w:id="116" w:name="_Toc210658913"/>
      <w:bookmarkStart w:id="117" w:name="_Hlk192748609"/>
    </w:p>
    <w:p w14:paraId="2F172FDB" w14:textId="1696A3A1" w:rsidR="005211FA" w:rsidRPr="009C39DE" w:rsidRDefault="00F35689" w:rsidP="009C39DE">
      <w:pPr>
        <w:pStyle w:val="Heading3"/>
        <w:spacing w:after="240"/>
        <w:rPr>
          <w:sz w:val="22"/>
          <w:szCs w:val="22"/>
        </w:rPr>
      </w:pPr>
      <w:bookmarkStart w:id="118" w:name="_Toc214533147"/>
      <w:r>
        <w:rPr>
          <w:sz w:val="22"/>
          <w:szCs w:val="22"/>
        </w:rPr>
        <w:t xml:space="preserve">Appendix </w:t>
      </w:r>
      <w:r w:rsidR="0047651E">
        <w:rPr>
          <w:sz w:val="22"/>
          <w:szCs w:val="22"/>
        </w:rPr>
        <w:t xml:space="preserve">Exhibit </w:t>
      </w:r>
      <w:r>
        <w:rPr>
          <w:sz w:val="22"/>
          <w:szCs w:val="22"/>
        </w:rPr>
        <w:t>4</w:t>
      </w:r>
      <w:r w:rsidRPr="003769FA">
        <w:rPr>
          <w:sz w:val="22"/>
          <w:szCs w:val="22"/>
        </w:rPr>
        <w:t xml:space="preserve"> – </w:t>
      </w:r>
      <w:r>
        <w:rPr>
          <w:sz w:val="22"/>
          <w:szCs w:val="22"/>
        </w:rPr>
        <w:t>Housing</w:t>
      </w:r>
      <w:r w:rsidRPr="003769FA">
        <w:rPr>
          <w:sz w:val="22"/>
          <w:szCs w:val="22"/>
        </w:rPr>
        <w:t xml:space="preserve"> Query </w:t>
      </w:r>
      <w:r>
        <w:rPr>
          <w:sz w:val="22"/>
          <w:szCs w:val="22"/>
        </w:rPr>
        <w:t>Trends</w:t>
      </w:r>
      <w:bookmarkEnd w:id="118"/>
    </w:p>
    <w:p w14:paraId="1A19F169" w14:textId="77777777" w:rsidR="00F35689" w:rsidRPr="00F35689" w:rsidRDefault="00F35689" w:rsidP="00F35689">
      <w:pPr>
        <w:jc w:val="both"/>
        <w:rPr>
          <w:sz w:val="22"/>
          <w:szCs w:val="22"/>
        </w:rPr>
      </w:pPr>
      <w:r w:rsidRPr="00F35689">
        <w:rPr>
          <w:sz w:val="22"/>
          <w:szCs w:val="22"/>
        </w:rPr>
        <w:t xml:space="preserve">Local Authority and Social Housing queries decreased by </w:t>
      </w:r>
      <w:r w:rsidR="003769FA" w:rsidRPr="001C0D16">
        <w:rPr>
          <w:sz w:val="22"/>
          <w:szCs w:val="22"/>
        </w:rPr>
        <w:t>3</w:t>
      </w:r>
      <w:r w:rsidRPr="00F35689">
        <w:rPr>
          <w:sz w:val="22"/>
          <w:szCs w:val="22"/>
        </w:rPr>
        <w:t>.4%.</w:t>
      </w:r>
    </w:p>
    <w:p w14:paraId="704EF74C" w14:textId="77777777" w:rsidR="00F35689" w:rsidRPr="00F35689" w:rsidRDefault="00F35689" w:rsidP="00CB4C60">
      <w:pPr>
        <w:pStyle w:val="ListParagraph"/>
      </w:pPr>
      <w:r w:rsidRPr="00F35689">
        <w:t>Applying for Local Authority/Social Housing queries increased by 2.3%.</w:t>
      </w:r>
    </w:p>
    <w:p w14:paraId="20721A9E" w14:textId="77777777" w:rsidR="00F35689" w:rsidRPr="00F35689" w:rsidRDefault="00F35689" w:rsidP="00CB4C60">
      <w:pPr>
        <w:pStyle w:val="ListParagraph"/>
      </w:pPr>
      <w:r w:rsidRPr="00F35689">
        <w:t>Housing Assistance Payment queries decreased by 17%.</w:t>
      </w:r>
    </w:p>
    <w:p w14:paraId="5473EA8D" w14:textId="77777777" w:rsidR="00F35689" w:rsidRPr="00F35689" w:rsidRDefault="00F35689" w:rsidP="00CB4C60">
      <w:pPr>
        <w:pStyle w:val="ListParagraph"/>
      </w:pPr>
      <w:r w:rsidRPr="00F35689">
        <w:t>Differential Rent decreased by 21.7%.</w:t>
      </w:r>
    </w:p>
    <w:p w14:paraId="7DFA042D" w14:textId="77777777" w:rsidR="00F35689" w:rsidRPr="00F35689" w:rsidRDefault="00F35689" w:rsidP="00CB4C60">
      <w:pPr>
        <w:pStyle w:val="ListParagraph"/>
      </w:pPr>
      <w:r w:rsidRPr="00F35689">
        <w:t>Medical Priority increased by 5.2%.</w:t>
      </w:r>
    </w:p>
    <w:p w14:paraId="7B7F3432" w14:textId="77777777" w:rsidR="00F35689" w:rsidRPr="00F35689" w:rsidRDefault="00F35689" w:rsidP="00F35689">
      <w:pPr>
        <w:jc w:val="both"/>
        <w:rPr>
          <w:sz w:val="22"/>
          <w:szCs w:val="22"/>
        </w:rPr>
      </w:pPr>
      <w:r w:rsidRPr="00F35689">
        <w:rPr>
          <w:sz w:val="22"/>
          <w:szCs w:val="22"/>
        </w:rPr>
        <w:t xml:space="preserve">Housing Grants and Schemes queries decreased by 15.8%. It had the addition of four sub-categories in Q4 2024, so we can’t yet compare query levels. These categories were: </w:t>
      </w:r>
    </w:p>
    <w:p w14:paraId="5A025A1F" w14:textId="77777777" w:rsidR="00F35689" w:rsidRPr="00F35689" w:rsidRDefault="00F35689" w:rsidP="00CB4C60">
      <w:pPr>
        <w:pStyle w:val="ListParagraph"/>
      </w:pPr>
      <w:r w:rsidRPr="00F35689">
        <w:t>Housing Aid for Older People</w:t>
      </w:r>
    </w:p>
    <w:p w14:paraId="2748501F" w14:textId="77777777" w:rsidR="00F35689" w:rsidRPr="00F35689" w:rsidRDefault="00F35689" w:rsidP="00CB4C60">
      <w:pPr>
        <w:pStyle w:val="ListParagraph"/>
      </w:pPr>
      <w:r w:rsidRPr="00F35689">
        <w:t xml:space="preserve"> Housing Adaption Grant for People with Disability</w:t>
      </w:r>
    </w:p>
    <w:p w14:paraId="1C368E94" w14:textId="77777777" w:rsidR="00F35689" w:rsidRPr="00F35689" w:rsidRDefault="00F35689" w:rsidP="00CB4C60">
      <w:pPr>
        <w:pStyle w:val="ListParagraph"/>
      </w:pPr>
      <w:r w:rsidRPr="00F35689">
        <w:t xml:space="preserve">Mobility Aid Grant Scheme </w:t>
      </w:r>
    </w:p>
    <w:p w14:paraId="74088B05" w14:textId="77777777" w:rsidR="00F35689" w:rsidRPr="00F35689" w:rsidRDefault="00F35689" w:rsidP="00CB4C60">
      <w:pPr>
        <w:pStyle w:val="ListParagraph"/>
      </w:pPr>
      <w:r w:rsidRPr="00F35689">
        <w:t xml:space="preserve">Other. </w:t>
      </w:r>
    </w:p>
    <w:p w14:paraId="06CA350F" w14:textId="77777777" w:rsidR="00F35689" w:rsidRPr="00F35689" w:rsidRDefault="00F35689" w:rsidP="00F35689">
      <w:pPr>
        <w:ind w:left="360" w:hanging="360"/>
        <w:rPr>
          <w:sz w:val="22"/>
          <w:szCs w:val="22"/>
        </w:rPr>
      </w:pPr>
      <w:r w:rsidRPr="00F35689">
        <w:rPr>
          <w:sz w:val="22"/>
          <w:szCs w:val="22"/>
        </w:rPr>
        <w:t>Renting a Home (Private Rental Accommodation) queries decreased by 15.4%.</w:t>
      </w:r>
    </w:p>
    <w:p w14:paraId="166225D7" w14:textId="77777777" w:rsidR="00F35689" w:rsidRPr="00F35689" w:rsidRDefault="00F35689" w:rsidP="00CB4C60">
      <w:pPr>
        <w:pStyle w:val="ListParagraph"/>
      </w:pPr>
      <w:r w:rsidRPr="00F35689">
        <w:t>Notice/Eviction/Disputes decreased by 21.1%.</w:t>
      </w:r>
    </w:p>
    <w:p w14:paraId="4E527515" w14:textId="77777777" w:rsidR="00F35689" w:rsidRPr="00F35689" w:rsidRDefault="00F35689" w:rsidP="00CB4C60">
      <w:pPr>
        <w:pStyle w:val="ListParagraph"/>
      </w:pPr>
      <w:r w:rsidRPr="00F35689">
        <w:t>Tenants’ Rights and Obligation queries decreased by 8.1%.</w:t>
      </w:r>
    </w:p>
    <w:p w14:paraId="4C628783" w14:textId="77777777" w:rsidR="00F35689" w:rsidRPr="00F35689" w:rsidRDefault="00F35689" w:rsidP="00CB4C60">
      <w:pPr>
        <w:pStyle w:val="ListParagraph"/>
      </w:pPr>
      <w:r w:rsidRPr="00F35689">
        <w:t>RTB (Residential Tenancies Board) queries decreased by 20%.</w:t>
      </w:r>
    </w:p>
    <w:p w14:paraId="7AF5811B" w14:textId="77777777" w:rsidR="00F35689" w:rsidRPr="00F35689" w:rsidRDefault="00F35689" w:rsidP="00CB4C60">
      <w:pPr>
        <w:pStyle w:val="ListParagraph"/>
      </w:pPr>
      <w:r w:rsidRPr="00F35689">
        <w:t>Landlords Rights and Obligations decreased by 9.1%.</w:t>
      </w:r>
    </w:p>
    <w:p w14:paraId="3766E4D1" w14:textId="77777777" w:rsidR="00F35689" w:rsidRPr="00F35689" w:rsidRDefault="00F35689" w:rsidP="00CB4C60">
      <w:pPr>
        <w:pStyle w:val="ListParagraph"/>
      </w:pPr>
      <w:r w:rsidRPr="00F35689">
        <w:t>Rent Review queries decreased by 7.1%</w:t>
      </w:r>
    </w:p>
    <w:p w14:paraId="0164F115" w14:textId="77777777" w:rsidR="00F35689" w:rsidRPr="00F35689" w:rsidRDefault="00F35689" w:rsidP="00F35689">
      <w:pPr>
        <w:ind w:left="360" w:hanging="360"/>
        <w:rPr>
          <w:sz w:val="22"/>
          <w:szCs w:val="22"/>
        </w:rPr>
      </w:pPr>
      <w:r w:rsidRPr="00F35689">
        <w:rPr>
          <w:sz w:val="22"/>
          <w:szCs w:val="22"/>
        </w:rPr>
        <w:t>Home Energy Grants (SEAI) queries decreased by 11.5%.</w:t>
      </w:r>
    </w:p>
    <w:p w14:paraId="18816D3A" w14:textId="77777777" w:rsidR="00F35689" w:rsidRPr="00F35689" w:rsidRDefault="00F35689" w:rsidP="00F35689">
      <w:pPr>
        <w:rPr>
          <w:sz w:val="22"/>
          <w:szCs w:val="22"/>
        </w:rPr>
      </w:pPr>
      <w:r w:rsidRPr="00F35689">
        <w:rPr>
          <w:sz w:val="22"/>
          <w:szCs w:val="22"/>
        </w:rPr>
        <w:t>Homelessness queries increased by 1.4%.</w:t>
      </w:r>
    </w:p>
    <w:p w14:paraId="3847FF32" w14:textId="77777777" w:rsidR="00F35689" w:rsidRPr="00F35689" w:rsidRDefault="00F35689" w:rsidP="00F35689">
      <w:pPr>
        <w:rPr>
          <w:sz w:val="22"/>
          <w:szCs w:val="22"/>
        </w:rPr>
      </w:pPr>
      <w:r w:rsidRPr="00F35689">
        <w:rPr>
          <w:sz w:val="22"/>
          <w:szCs w:val="22"/>
        </w:rPr>
        <w:t>Buying/ Owning a Home queries decreased by 2.4%.</w:t>
      </w:r>
    </w:p>
    <w:p w14:paraId="3D15FE30" w14:textId="77777777" w:rsidR="00F35689" w:rsidRPr="00F35689" w:rsidRDefault="00F35689" w:rsidP="00F35689">
      <w:pPr>
        <w:rPr>
          <w:sz w:val="22"/>
          <w:szCs w:val="22"/>
        </w:rPr>
      </w:pPr>
      <w:r w:rsidRPr="00F35689">
        <w:rPr>
          <w:sz w:val="22"/>
          <w:szCs w:val="22"/>
        </w:rPr>
        <w:t>Planning Permission queries increased by 9.3%.</w:t>
      </w:r>
    </w:p>
    <w:p w14:paraId="0FC55181" w14:textId="77777777" w:rsidR="00F35689" w:rsidRPr="00F35689" w:rsidRDefault="00F35689" w:rsidP="00F35689">
      <w:pPr>
        <w:rPr>
          <w:sz w:val="22"/>
          <w:szCs w:val="22"/>
        </w:rPr>
      </w:pPr>
      <w:r w:rsidRPr="00F35689">
        <w:rPr>
          <w:sz w:val="22"/>
          <w:szCs w:val="22"/>
        </w:rPr>
        <w:t>Losing your Home queries decreased by 4.0%.</w:t>
      </w:r>
    </w:p>
    <w:p w14:paraId="5D4E1EE3" w14:textId="18228264" w:rsidR="006B7F46" w:rsidRDefault="00F35689" w:rsidP="00A3502F">
      <w:pPr>
        <w:rPr>
          <w:sz w:val="22"/>
          <w:szCs w:val="22"/>
        </w:rPr>
      </w:pPr>
      <w:r w:rsidRPr="00F35689">
        <w:rPr>
          <w:sz w:val="22"/>
          <w:szCs w:val="22"/>
        </w:rPr>
        <w:t>Emergency Accommodation queries increased by 1.1%.</w:t>
      </w:r>
    </w:p>
    <w:p w14:paraId="7A3261EB" w14:textId="77777777" w:rsidR="00A3502F" w:rsidRDefault="00A3502F">
      <w:pPr>
        <w:rPr>
          <w:rFonts w:asciiTheme="majorHAnsi" w:eastAsiaTheme="majorEastAsia" w:hAnsiTheme="majorHAnsi" w:cstheme="majorBidi"/>
          <w:color w:val="243F60" w:themeColor="accent1" w:themeShade="7F"/>
          <w:sz w:val="22"/>
          <w:szCs w:val="22"/>
        </w:rPr>
      </w:pPr>
      <w:r>
        <w:rPr>
          <w:sz w:val="22"/>
          <w:szCs w:val="22"/>
        </w:rPr>
        <w:br w:type="page"/>
      </w:r>
    </w:p>
    <w:p w14:paraId="417B4D3D" w14:textId="59CED70D" w:rsidR="00A62A0B" w:rsidRPr="00A62A0B" w:rsidRDefault="00A62A0B" w:rsidP="00A62A0B">
      <w:pPr>
        <w:pStyle w:val="Heading2"/>
        <w:rPr>
          <w:color w:val="00B050"/>
        </w:rPr>
      </w:pPr>
      <w:bookmarkStart w:id="119" w:name="_Toc214533148"/>
      <w:r w:rsidRPr="00A62A0B">
        <w:rPr>
          <w:color w:val="00B050"/>
        </w:rPr>
        <w:lastRenderedPageBreak/>
        <w:t>Health</w:t>
      </w:r>
    </w:p>
    <w:p w14:paraId="20A34459" w14:textId="515C4EF6" w:rsidR="003769FA" w:rsidRPr="001C0D16" w:rsidRDefault="00361640" w:rsidP="003769FA">
      <w:pPr>
        <w:pStyle w:val="Heading3"/>
        <w:rPr>
          <w:sz w:val="22"/>
          <w:szCs w:val="22"/>
        </w:rPr>
      </w:pPr>
      <w:r>
        <w:rPr>
          <w:sz w:val="22"/>
          <w:szCs w:val="22"/>
        </w:rPr>
        <w:t xml:space="preserve">Appendix </w:t>
      </w:r>
      <w:r w:rsidR="0047651E">
        <w:rPr>
          <w:sz w:val="22"/>
          <w:szCs w:val="22"/>
        </w:rPr>
        <w:t xml:space="preserve">Exhibit </w:t>
      </w:r>
      <w:r w:rsidR="006B7F46">
        <w:rPr>
          <w:sz w:val="22"/>
          <w:szCs w:val="22"/>
        </w:rPr>
        <w:t>5</w:t>
      </w:r>
      <w:r w:rsidR="003769FA" w:rsidRPr="001C0D16">
        <w:rPr>
          <w:sz w:val="22"/>
          <w:szCs w:val="22"/>
        </w:rPr>
        <w:t xml:space="preserve"> - Health Query Breakdown</w:t>
      </w:r>
      <w:bookmarkEnd w:id="116"/>
      <w:bookmarkEnd w:id="119"/>
    </w:p>
    <w:tbl>
      <w:tblPr>
        <w:tblStyle w:val="ListTable4-Accent6"/>
        <w:tblW w:w="10490" w:type="dxa"/>
        <w:tblLayout w:type="fixed"/>
        <w:tblLook w:val="04A0" w:firstRow="1" w:lastRow="0" w:firstColumn="1" w:lastColumn="0" w:noHBand="0" w:noVBand="1"/>
      </w:tblPr>
      <w:tblGrid>
        <w:gridCol w:w="5245"/>
        <w:gridCol w:w="2126"/>
        <w:gridCol w:w="3119"/>
      </w:tblGrid>
      <w:tr w:rsidR="003769FA" w:rsidRPr="002D05F5" w14:paraId="1988CB94" w14:textId="77777777" w:rsidTr="00AB33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hideMark/>
          </w:tcPr>
          <w:p w14:paraId="3281DC74" w14:textId="77777777" w:rsidR="003769FA" w:rsidRPr="003769FA" w:rsidRDefault="003769FA" w:rsidP="003769FA">
            <w:pPr>
              <w:jc w:val="center"/>
              <w:rPr>
                <w:color w:val="auto"/>
              </w:rPr>
            </w:pPr>
            <w:r w:rsidRPr="003769FA">
              <w:rPr>
                <w:color w:val="auto"/>
              </w:rPr>
              <w:t>Subcategory Breakdown</w:t>
            </w:r>
          </w:p>
        </w:tc>
        <w:tc>
          <w:tcPr>
            <w:tcW w:w="2126" w:type="dxa"/>
            <w:hideMark/>
          </w:tcPr>
          <w:p w14:paraId="3AF32AFA" w14:textId="77777777" w:rsidR="003769FA" w:rsidRPr="003769FA" w:rsidRDefault="003769FA" w:rsidP="003769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769FA">
              <w:rPr>
                <w:color w:val="auto"/>
              </w:rPr>
              <w:t># of Queries</w:t>
            </w:r>
          </w:p>
        </w:tc>
        <w:tc>
          <w:tcPr>
            <w:tcW w:w="3119" w:type="dxa"/>
            <w:hideMark/>
          </w:tcPr>
          <w:p w14:paraId="1DC494AF" w14:textId="77777777" w:rsidR="003769FA" w:rsidRPr="003769FA" w:rsidRDefault="003769FA" w:rsidP="003769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769FA">
              <w:rPr>
                <w:color w:val="auto"/>
              </w:rPr>
              <w:t>% of Subcategory</w:t>
            </w:r>
          </w:p>
        </w:tc>
      </w:tr>
      <w:tr w:rsidR="003769FA" w:rsidRPr="00D065B1" w14:paraId="02B2E5F1" w14:textId="77777777" w:rsidTr="00AB33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  <w:hideMark/>
          </w:tcPr>
          <w:p w14:paraId="2FF6A39D" w14:textId="77777777" w:rsidR="003769FA" w:rsidRPr="00DA342C" w:rsidRDefault="003769FA" w:rsidP="00D42DFA">
            <w:pPr>
              <w:rPr>
                <w:rFonts w:eastAsia="Times New Roman"/>
                <w:b w:val="0"/>
                <w:bCs w:val="0"/>
                <w:sz w:val="20"/>
                <w:szCs w:val="20"/>
                <w:lang w:eastAsia="en-IE"/>
              </w:rPr>
            </w:pPr>
            <w:r w:rsidRPr="00DA342C">
              <w:rPr>
                <w:rFonts w:eastAsia="Times New Roman"/>
                <w:sz w:val="20"/>
                <w:szCs w:val="20"/>
                <w:lang w:eastAsia="en-IE"/>
              </w:rPr>
              <w:t>Medical Card</w:t>
            </w:r>
          </w:p>
        </w:tc>
        <w:tc>
          <w:tcPr>
            <w:tcW w:w="2126" w:type="dxa"/>
            <w:noWrap/>
            <w:hideMark/>
          </w:tcPr>
          <w:p w14:paraId="23EF9661" w14:textId="77777777" w:rsidR="003769FA" w:rsidRPr="00DA342C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6,795</w:t>
            </w:r>
          </w:p>
        </w:tc>
        <w:tc>
          <w:tcPr>
            <w:tcW w:w="3119" w:type="dxa"/>
            <w:noWrap/>
            <w:hideMark/>
          </w:tcPr>
          <w:p w14:paraId="3968C0A2" w14:textId="77777777" w:rsidR="003769FA" w:rsidRPr="00DA342C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DA342C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 </w:t>
            </w:r>
            <w:r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55.3</w:t>
            </w:r>
            <w:r w:rsidRPr="00DA342C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%</w:t>
            </w:r>
          </w:p>
        </w:tc>
      </w:tr>
      <w:tr w:rsidR="003769FA" w:rsidRPr="00D065B1" w14:paraId="26D25255" w14:textId="77777777" w:rsidTr="00AB33E4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</w:tcPr>
          <w:p w14:paraId="242BEEEC" w14:textId="77777777" w:rsidR="003769FA" w:rsidRPr="00DA342C" w:rsidRDefault="003769FA" w:rsidP="00D42DFA">
            <w:pPr>
              <w:rPr>
                <w:rFonts w:eastAsia="Times New Roman"/>
                <w:b w:val="0"/>
                <w:bCs w:val="0"/>
                <w:sz w:val="20"/>
                <w:szCs w:val="20"/>
                <w:lang w:eastAsia="en-IE"/>
              </w:rPr>
            </w:pPr>
            <w:r w:rsidRPr="00DA342C">
              <w:rPr>
                <w:rFonts w:eastAsia="Times New Roman"/>
                <w:sz w:val="20"/>
                <w:szCs w:val="20"/>
                <w:lang w:eastAsia="en-IE"/>
              </w:rPr>
              <w:t>Fair Deal &amp; Home Care Package</w:t>
            </w:r>
          </w:p>
        </w:tc>
        <w:tc>
          <w:tcPr>
            <w:tcW w:w="2126" w:type="dxa"/>
            <w:noWrap/>
          </w:tcPr>
          <w:p w14:paraId="44799932" w14:textId="77777777" w:rsidR="003769FA" w:rsidRPr="00DA342C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790</w:t>
            </w:r>
          </w:p>
        </w:tc>
        <w:tc>
          <w:tcPr>
            <w:tcW w:w="3119" w:type="dxa"/>
            <w:noWrap/>
          </w:tcPr>
          <w:p w14:paraId="07F6EC42" w14:textId="77777777" w:rsidR="003769FA" w:rsidRPr="00DA342C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DA342C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6.</w:t>
            </w:r>
            <w:r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4</w:t>
            </w:r>
            <w:r w:rsidRPr="00DA342C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%</w:t>
            </w:r>
          </w:p>
        </w:tc>
      </w:tr>
      <w:tr w:rsidR="003769FA" w:rsidRPr="00D065B1" w14:paraId="16B73D9C" w14:textId="77777777" w:rsidTr="00AB33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</w:tcPr>
          <w:p w14:paraId="6DAD3CC0" w14:textId="77777777" w:rsidR="003769FA" w:rsidRPr="00DA342C" w:rsidRDefault="003769FA" w:rsidP="00D42DFA">
            <w:pPr>
              <w:rPr>
                <w:rFonts w:eastAsia="Times New Roman"/>
                <w:b w:val="0"/>
                <w:bCs w:val="0"/>
                <w:sz w:val="20"/>
                <w:szCs w:val="20"/>
                <w:lang w:eastAsia="en-IE"/>
              </w:rPr>
            </w:pPr>
            <w:r w:rsidRPr="00DA342C">
              <w:rPr>
                <w:rFonts w:eastAsia="Times New Roman"/>
                <w:sz w:val="20"/>
                <w:szCs w:val="20"/>
                <w:lang w:eastAsia="en-IE"/>
              </w:rPr>
              <w:t>GP Visit Card</w:t>
            </w:r>
          </w:p>
        </w:tc>
        <w:tc>
          <w:tcPr>
            <w:tcW w:w="2126" w:type="dxa"/>
            <w:noWrap/>
          </w:tcPr>
          <w:p w14:paraId="2A008298" w14:textId="77777777" w:rsidR="003769FA" w:rsidRPr="00DA342C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785</w:t>
            </w:r>
          </w:p>
        </w:tc>
        <w:tc>
          <w:tcPr>
            <w:tcW w:w="3119" w:type="dxa"/>
            <w:noWrap/>
          </w:tcPr>
          <w:p w14:paraId="709EC9F9" w14:textId="77777777" w:rsidR="003769FA" w:rsidRPr="00DA342C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DA342C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 </w:t>
            </w:r>
            <w:r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6.4</w:t>
            </w:r>
            <w:r w:rsidRPr="00DA342C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%</w:t>
            </w:r>
          </w:p>
        </w:tc>
      </w:tr>
      <w:tr w:rsidR="003769FA" w:rsidRPr="00D065B1" w14:paraId="0802CFB5" w14:textId="77777777" w:rsidTr="00AB33E4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  <w:hideMark/>
          </w:tcPr>
          <w:p w14:paraId="0EC34FBC" w14:textId="77777777" w:rsidR="003769FA" w:rsidRPr="00DA342C" w:rsidRDefault="003769FA" w:rsidP="00D42DFA">
            <w:pPr>
              <w:rPr>
                <w:rFonts w:eastAsia="Times New Roman"/>
                <w:b w:val="0"/>
                <w:bCs w:val="0"/>
                <w:sz w:val="20"/>
                <w:szCs w:val="20"/>
                <w:lang w:eastAsia="en-IE"/>
              </w:rPr>
            </w:pPr>
            <w:r w:rsidRPr="00DA342C">
              <w:rPr>
                <w:rFonts w:eastAsia="Times New Roman"/>
                <w:sz w:val="20"/>
                <w:szCs w:val="20"/>
                <w:lang w:eastAsia="en-IE"/>
              </w:rPr>
              <w:t>Other</w:t>
            </w:r>
          </w:p>
        </w:tc>
        <w:tc>
          <w:tcPr>
            <w:tcW w:w="2126" w:type="dxa"/>
            <w:noWrap/>
            <w:hideMark/>
          </w:tcPr>
          <w:p w14:paraId="75D68C67" w14:textId="77777777" w:rsidR="003769FA" w:rsidRPr="00DA342C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DA342C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6</w:t>
            </w:r>
            <w:r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40</w:t>
            </w:r>
          </w:p>
        </w:tc>
        <w:tc>
          <w:tcPr>
            <w:tcW w:w="3119" w:type="dxa"/>
            <w:noWrap/>
            <w:hideMark/>
          </w:tcPr>
          <w:p w14:paraId="42D53298" w14:textId="77777777" w:rsidR="003769FA" w:rsidRPr="00DA342C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DA342C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 </w:t>
            </w:r>
            <w:r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5.2</w:t>
            </w:r>
            <w:r w:rsidRPr="00DA342C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%</w:t>
            </w:r>
          </w:p>
        </w:tc>
      </w:tr>
      <w:tr w:rsidR="003769FA" w:rsidRPr="00D065B1" w14:paraId="36A627B1" w14:textId="77777777" w:rsidTr="00AB33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</w:tcPr>
          <w:p w14:paraId="6EE7081A" w14:textId="77777777" w:rsidR="003769FA" w:rsidRPr="00DA342C" w:rsidRDefault="003769FA" w:rsidP="00D42DFA">
            <w:pPr>
              <w:rPr>
                <w:rFonts w:eastAsia="Times New Roman"/>
                <w:b w:val="0"/>
                <w:bCs w:val="0"/>
                <w:sz w:val="20"/>
                <w:szCs w:val="20"/>
                <w:lang w:eastAsia="en-IE"/>
              </w:rPr>
            </w:pPr>
            <w:r w:rsidRPr="00DA342C">
              <w:rPr>
                <w:rFonts w:eastAsia="Times New Roman"/>
                <w:sz w:val="20"/>
                <w:szCs w:val="20"/>
                <w:lang w:eastAsia="en-IE"/>
              </w:rPr>
              <w:t>GP Services</w:t>
            </w:r>
          </w:p>
        </w:tc>
        <w:tc>
          <w:tcPr>
            <w:tcW w:w="2126" w:type="dxa"/>
            <w:noWrap/>
          </w:tcPr>
          <w:p w14:paraId="302EB3E0" w14:textId="77777777" w:rsidR="003769FA" w:rsidRPr="00DA342C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DA342C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4</w:t>
            </w:r>
            <w:r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41</w:t>
            </w:r>
          </w:p>
        </w:tc>
        <w:tc>
          <w:tcPr>
            <w:tcW w:w="3119" w:type="dxa"/>
            <w:noWrap/>
          </w:tcPr>
          <w:p w14:paraId="0AB7578B" w14:textId="77777777" w:rsidR="003769FA" w:rsidRPr="00DA342C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DA342C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 3.</w:t>
            </w:r>
            <w:r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6</w:t>
            </w:r>
            <w:r w:rsidRPr="00DA342C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%</w:t>
            </w:r>
          </w:p>
        </w:tc>
      </w:tr>
      <w:tr w:rsidR="003769FA" w:rsidRPr="00D065B1" w14:paraId="6B3E0B4D" w14:textId="77777777" w:rsidTr="00AB33E4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</w:tcPr>
          <w:p w14:paraId="1F4D93FC" w14:textId="77777777" w:rsidR="003769FA" w:rsidRPr="0040086E" w:rsidRDefault="003769FA" w:rsidP="00D42DFA">
            <w:pPr>
              <w:rPr>
                <w:rFonts w:eastAsia="Times New Roman"/>
                <w:b w:val="0"/>
                <w:bCs w:val="0"/>
                <w:sz w:val="20"/>
                <w:szCs w:val="20"/>
                <w:lang w:eastAsia="en-IE"/>
              </w:rPr>
            </w:pPr>
            <w:r w:rsidRPr="0040086E">
              <w:rPr>
                <w:rFonts w:eastAsia="Times New Roman"/>
                <w:sz w:val="20"/>
                <w:szCs w:val="20"/>
                <w:lang w:eastAsia="en-IE"/>
              </w:rPr>
              <w:t>Drugs/ Medicine</w:t>
            </w:r>
          </w:p>
        </w:tc>
        <w:tc>
          <w:tcPr>
            <w:tcW w:w="2126" w:type="dxa"/>
            <w:noWrap/>
          </w:tcPr>
          <w:p w14:paraId="7E32E67C" w14:textId="77777777" w:rsidR="003769FA" w:rsidRPr="0040086E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40086E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4</w:t>
            </w:r>
            <w:r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31</w:t>
            </w:r>
          </w:p>
        </w:tc>
        <w:tc>
          <w:tcPr>
            <w:tcW w:w="3119" w:type="dxa"/>
            <w:noWrap/>
          </w:tcPr>
          <w:p w14:paraId="01C12F3E" w14:textId="77777777" w:rsidR="003769FA" w:rsidRPr="00DA342C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DA342C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3.5%</w:t>
            </w:r>
          </w:p>
        </w:tc>
      </w:tr>
      <w:tr w:rsidR="003769FA" w:rsidRPr="00D065B1" w14:paraId="7BCEA5FA" w14:textId="77777777" w:rsidTr="00AB33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</w:tcPr>
          <w:p w14:paraId="46448881" w14:textId="77777777" w:rsidR="003769FA" w:rsidRPr="00AB33E4" w:rsidRDefault="003769FA" w:rsidP="00D42DFA">
            <w:pPr>
              <w:rPr>
                <w:rFonts w:eastAsia="Times New Roman"/>
                <w:b w:val="0"/>
                <w:bCs w:val="0"/>
                <w:sz w:val="20"/>
                <w:szCs w:val="20"/>
                <w:lang w:eastAsia="en-IE"/>
              </w:rPr>
            </w:pPr>
            <w:r w:rsidRPr="00AB33E4">
              <w:rPr>
                <w:rFonts w:eastAsia="Times New Roman"/>
                <w:b w:val="0"/>
                <w:bCs w:val="0"/>
                <w:sz w:val="20"/>
                <w:szCs w:val="20"/>
                <w:lang w:eastAsia="en-IE"/>
              </w:rPr>
              <w:t>-Drugs Payments Scheme</w:t>
            </w:r>
          </w:p>
        </w:tc>
        <w:tc>
          <w:tcPr>
            <w:tcW w:w="2126" w:type="dxa"/>
            <w:noWrap/>
          </w:tcPr>
          <w:p w14:paraId="4E358D43" w14:textId="77777777" w:rsidR="003769FA" w:rsidRPr="00DA342C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/>
                <w:iCs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i/>
                <w:iCs/>
                <w:sz w:val="20"/>
                <w:szCs w:val="20"/>
                <w:lang w:eastAsia="en-IE"/>
              </w:rPr>
              <w:t>294</w:t>
            </w:r>
          </w:p>
        </w:tc>
        <w:tc>
          <w:tcPr>
            <w:tcW w:w="3119" w:type="dxa"/>
            <w:noWrap/>
          </w:tcPr>
          <w:p w14:paraId="7779195B" w14:textId="77777777" w:rsidR="003769FA" w:rsidRPr="00D065B1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w Cen MT" w:eastAsia="Times New Roman" w:hAnsi="Tw Cen MT" w:cs="Times New Roman"/>
                <w:sz w:val="20"/>
                <w:szCs w:val="20"/>
                <w:lang w:eastAsia="en-IE"/>
              </w:rPr>
            </w:pPr>
          </w:p>
        </w:tc>
      </w:tr>
      <w:tr w:rsidR="003769FA" w:rsidRPr="00D065B1" w14:paraId="72612674" w14:textId="77777777" w:rsidTr="00AB33E4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</w:tcPr>
          <w:p w14:paraId="41C253A4" w14:textId="77777777" w:rsidR="003769FA" w:rsidRPr="00AB33E4" w:rsidRDefault="003769FA" w:rsidP="00D42DFA">
            <w:pPr>
              <w:rPr>
                <w:rFonts w:eastAsia="Times New Roman"/>
                <w:b w:val="0"/>
                <w:bCs w:val="0"/>
                <w:sz w:val="20"/>
                <w:szCs w:val="20"/>
                <w:lang w:eastAsia="en-IE"/>
              </w:rPr>
            </w:pPr>
            <w:r w:rsidRPr="00AB33E4">
              <w:rPr>
                <w:rFonts w:eastAsia="Times New Roman"/>
                <w:b w:val="0"/>
                <w:bCs w:val="0"/>
                <w:sz w:val="20"/>
                <w:szCs w:val="20"/>
                <w:lang w:eastAsia="en-IE"/>
              </w:rPr>
              <w:t>-Long-term Illness Scheme</w:t>
            </w:r>
          </w:p>
        </w:tc>
        <w:tc>
          <w:tcPr>
            <w:tcW w:w="2126" w:type="dxa"/>
            <w:noWrap/>
          </w:tcPr>
          <w:p w14:paraId="570FA31A" w14:textId="77777777" w:rsidR="003769FA" w:rsidRPr="00DA342C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i/>
                <w:iCs/>
                <w:sz w:val="20"/>
                <w:szCs w:val="20"/>
                <w:lang w:eastAsia="en-IE"/>
              </w:rPr>
            </w:pPr>
            <w:r w:rsidRPr="00DA342C">
              <w:rPr>
                <w:rFonts w:eastAsia="Times New Roman"/>
                <w:i/>
                <w:iCs/>
                <w:sz w:val="20"/>
                <w:szCs w:val="20"/>
                <w:lang w:eastAsia="en-IE"/>
              </w:rPr>
              <w:t>1</w:t>
            </w:r>
            <w:r>
              <w:rPr>
                <w:rFonts w:eastAsia="Times New Roman"/>
                <w:i/>
                <w:iCs/>
                <w:sz w:val="20"/>
                <w:szCs w:val="20"/>
                <w:lang w:eastAsia="en-IE"/>
              </w:rPr>
              <w:t>37</w:t>
            </w:r>
          </w:p>
        </w:tc>
        <w:tc>
          <w:tcPr>
            <w:tcW w:w="3119" w:type="dxa"/>
            <w:noWrap/>
          </w:tcPr>
          <w:p w14:paraId="0DF10533" w14:textId="77777777" w:rsidR="003769FA" w:rsidRPr="00D065B1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 Cen MT" w:eastAsia="Times New Roman" w:hAnsi="Tw Cen MT" w:cs="Times New Roman"/>
                <w:sz w:val="20"/>
                <w:szCs w:val="20"/>
                <w:lang w:eastAsia="en-IE"/>
              </w:rPr>
            </w:pPr>
          </w:p>
        </w:tc>
      </w:tr>
      <w:tr w:rsidR="003769FA" w:rsidRPr="00D065B1" w14:paraId="706994F7" w14:textId="77777777" w:rsidTr="00AB33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  <w:hideMark/>
          </w:tcPr>
          <w:p w14:paraId="140D216F" w14:textId="77777777" w:rsidR="003769FA" w:rsidRPr="00DA342C" w:rsidRDefault="003769FA" w:rsidP="00D42DFA">
            <w:pPr>
              <w:rPr>
                <w:rFonts w:eastAsia="Times New Roman"/>
                <w:b w:val="0"/>
                <w:bCs w:val="0"/>
                <w:sz w:val="20"/>
                <w:szCs w:val="20"/>
                <w:lang w:eastAsia="en-IE"/>
              </w:rPr>
            </w:pPr>
            <w:r w:rsidRPr="00DA342C">
              <w:rPr>
                <w:rFonts w:eastAsia="Times New Roman"/>
                <w:sz w:val="20"/>
                <w:szCs w:val="20"/>
                <w:lang w:eastAsia="en-IE"/>
              </w:rPr>
              <w:t>Health Services for Older People</w:t>
            </w:r>
          </w:p>
        </w:tc>
        <w:tc>
          <w:tcPr>
            <w:tcW w:w="2126" w:type="dxa"/>
            <w:noWrap/>
            <w:hideMark/>
          </w:tcPr>
          <w:p w14:paraId="56C86B60" w14:textId="77777777" w:rsidR="003769FA" w:rsidRPr="00DA342C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DA342C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2</w:t>
            </w:r>
            <w:r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65</w:t>
            </w:r>
          </w:p>
        </w:tc>
        <w:tc>
          <w:tcPr>
            <w:tcW w:w="3119" w:type="dxa"/>
            <w:noWrap/>
            <w:hideMark/>
          </w:tcPr>
          <w:p w14:paraId="61CC29B9" w14:textId="77777777" w:rsidR="003769FA" w:rsidRPr="00DA342C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 xml:space="preserve">  </w:t>
            </w:r>
            <w:r w:rsidRPr="00DA342C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2.</w:t>
            </w:r>
            <w:r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2</w:t>
            </w:r>
            <w:r w:rsidRPr="00DA342C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% </w:t>
            </w:r>
          </w:p>
        </w:tc>
      </w:tr>
      <w:tr w:rsidR="003769FA" w:rsidRPr="00D065B1" w14:paraId="7BC0E0EC" w14:textId="77777777" w:rsidTr="00AB33E4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</w:tcPr>
          <w:p w14:paraId="1D84C41D" w14:textId="77777777" w:rsidR="003769FA" w:rsidRPr="00DA342C" w:rsidRDefault="003769FA" w:rsidP="00D42DFA">
            <w:pPr>
              <w:rPr>
                <w:rFonts w:eastAsia="Times New Roman"/>
                <w:b w:val="0"/>
                <w:bCs w:val="0"/>
                <w:sz w:val="20"/>
                <w:szCs w:val="20"/>
                <w:lang w:eastAsia="en-IE"/>
              </w:rPr>
            </w:pPr>
            <w:r w:rsidRPr="00DA342C">
              <w:rPr>
                <w:rFonts w:eastAsia="Times New Roman"/>
                <w:sz w:val="20"/>
                <w:szCs w:val="20"/>
                <w:lang w:eastAsia="en-IE"/>
              </w:rPr>
              <w:t>Care in your Community</w:t>
            </w:r>
            <w:r>
              <w:rPr>
                <w:rFonts w:eastAsia="Times New Roman"/>
                <w:sz w:val="20"/>
                <w:szCs w:val="20"/>
                <w:lang w:eastAsia="en-IE"/>
              </w:rPr>
              <w:t xml:space="preserve"> </w:t>
            </w:r>
          </w:p>
        </w:tc>
        <w:tc>
          <w:tcPr>
            <w:tcW w:w="2126" w:type="dxa"/>
            <w:noWrap/>
          </w:tcPr>
          <w:p w14:paraId="09645418" w14:textId="77777777" w:rsidR="003769FA" w:rsidRPr="00DA342C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236</w:t>
            </w:r>
          </w:p>
        </w:tc>
        <w:tc>
          <w:tcPr>
            <w:tcW w:w="3119" w:type="dxa"/>
            <w:noWrap/>
          </w:tcPr>
          <w:p w14:paraId="68FAE21A" w14:textId="77777777" w:rsidR="003769FA" w:rsidRPr="00DA342C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1.9%</w:t>
            </w:r>
          </w:p>
        </w:tc>
      </w:tr>
      <w:tr w:rsidR="003769FA" w:rsidRPr="00D065B1" w14:paraId="09E7E1F0" w14:textId="77777777" w:rsidTr="00AB33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  <w:hideMark/>
          </w:tcPr>
          <w:p w14:paraId="3181CA00" w14:textId="77777777" w:rsidR="003769FA" w:rsidRPr="00DA342C" w:rsidRDefault="003769FA" w:rsidP="00D42DFA">
            <w:pPr>
              <w:rPr>
                <w:rFonts w:eastAsia="Times New Roman"/>
                <w:b w:val="0"/>
                <w:bCs w:val="0"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sz w:val="20"/>
                <w:szCs w:val="20"/>
                <w:lang w:eastAsia="en-IE"/>
              </w:rPr>
              <w:t xml:space="preserve"> Hospital Services</w:t>
            </w:r>
            <w:r w:rsidRPr="00DA342C">
              <w:rPr>
                <w:rFonts w:eastAsia="Times New Roman"/>
                <w:sz w:val="20"/>
                <w:szCs w:val="20"/>
                <w:lang w:eastAsia="en-IE"/>
              </w:rPr>
              <w:t xml:space="preserve"> </w:t>
            </w:r>
          </w:p>
        </w:tc>
        <w:tc>
          <w:tcPr>
            <w:tcW w:w="2126" w:type="dxa"/>
            <w:noWrap/>
            <w:hideMark/>
          </w:tcPr>
          <w:p w14:paraId="5B2F3D09" w14:textId="77777777" w:rsidR="003769FA" w:rsidRPr="00DA342C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232</w:t>
            </w:r>
          </w:p>
        </w:tc>
        <w:tc>
          <w:tcPr>
            <w:tcW w:w="3119" w:type="dxa"/>
            <w:noWrap/>
            <w:hideMark/>
          </w:tcPr>
          <w:p w14:paraId="3E4576B5" w14:textId="77777777" w:rsidR="003769FA" w:rsidRPr="00DA342C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DA342C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 1.</w:t>
            </w:r>
            <w:r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9</w:t>
            </w:r>
            <w:r w:rsidRPr="00DA342C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%</w:t>
            </w:r>
          </w:p>
        </w:tc>
      </w:tr>
      <w:tr w:rsidR="003769FA" w:rsidRPr="00D065B1" w14:paraId="100D92B7" w14:textId="77777777" w:rsidTr="00AB33E4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  <w:hideMark/>
          </w:tcPr>
          <w:p w14:paraId="1FD3620C" w14:textId="77777777" w:rsidR="003769FA" w:rsidRPr="00DA342C" w:rsidRDefault="003769FA" w:rsidP="00D42DFA">
            <w:pPr>
              <w:rPr>
                <w:rFonts w:eastAsia="Times New Roman"/>
                <w:b w:val="0"/>
                <w:bCs w:val="0"/>
                <w:sz w:val="20"/>
                <w:szCs w:val="20"/>
                <w:lang w:eastAsia="en-IE"/>
              </w:rPr>
            </w:pPr>
            <w:r w:rsidRPr="00DA342C">
              <w:rPr>
                <w:rFonts w:eastAsia="Times New Roman"/>
                <w:sz w:val="20"/>
                <w:szCs w:val="20"/>
                <w:lang w:eastAsia="en-IE"/>
              </w:rPr>
              <w:t xml:space="preserve">EU Healthcare </w:t>
            </w:r>
          </w:p>
        </w:tc>
        <w:tc>
          <w:tcPr>
            <w:tcW w:w="2126" w:type="dxa"/>
            <w:noWrap/>
            <w:hideMark/>
          </w:tcPr>
          <w:p w14:paraId="0B652022" w14:textId="77777777" w:rsidR="003769FA" w:rsidRPr="00DA342C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217</w:t>
            </w:r>
          </w:p>
        </w:tc>
        <w:tc>
          <w:tcPr>
            <w:tcW w:w="3119" w:type="dxa"/>
            <w:noWrap/>
            <w:hideMark/>
          </w:tcPr>
          <w:p w14:paraId="418E6D8D" w14:textId="77777777" w:rsidR="003769FA" w:rsidRPr="00DA342C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DA342C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 1.</w:t>
            </w:r>
            <w:r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8</w:t>
            </w:r>
            <w:r w:rsidRPr="00DA342C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%</w:t>
            </w:r>
          </w:p>
        </w:tc>
      </w:tr>
      <w:tr w:rsidR="003769FA" w:rsidRPr="00D065B1" w14:paraId="44B05B10" w14:textId="77777777" w:rsidTr="00AB33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  <w:hideMark/>
          </w:tcPr>
          <w:p w14:paraId="73C23DCF" w14:textId="77777777" w:rsidR="003769FA" w:rsidRPr="00DA342C" w:rsidRDefault="003769FA" w:rsidP="00D42DFA">
            <w:pPr>
              <w:rPr>
                <w:rFonts w:eastAsia="Times New Roman"/>
                <w:b w:val="0"/>
                <w:bCs w:val="0"/>
                <w:sz w:val="20"/>
                <w:szCs w:val="20"/>
                <w:lang w:eastAsia="en-IE"/>
              </w:rPr>
            </w:pPr>
            <w:r w:rsidRPr="00DA342C">
              <w:rPr>
                <w:rFonts w:eastAsia="Times New Roman"/>
                <w:sz w:val="20"/>
                <w:szCs w:val="20"/>
                <w:lang w:eastAsia="en-IE"/>
              </w:rPr>
              <w:t>Dental, Aural and Optical Health</w:t>
            </w:r>
          </w:p>
        </w:tc>
        <w:tc>
          <w:tcPr>
            <w:tcW w:w="2126" w:type="dxa"/>
            <w:noWrap/>
            <w:hideMark/>
          </w:tcPr>
          <w:p w14:paraId="7DCA2B67" w14:textId="77777777" w:rsidR="003769FA" w:rsidRPr="00DA342C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216</w:t>
            </w:r>
          </w:p>
        </w:tc>
        <w:tc>
          <w:tcPr>
            <w:tcW w:w="3119" w:type="dxa"/>
            <w:noWrap/>
            <w:hideMark/>
          </w:tcPr>
          <w:p w14:paraId="4FEFFC56" w14:textId="77777777" w:rsidR="003769FA" w:rsidRPr="00DA342C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DA342C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1.</w:t>
            </w:r>
            <w:r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8</w:t>
            </w:r>
            <w:r w:rsidRPr="00DA342C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%</w:t>
            </w:r>
          </w:p>
        </w:tc>
      </w:tr>
      <w:tr w:rsidR="003769FA" w:rsidRPr="00D065B1" w14:paraId="7D915466" w14:textId="77777777" w:rsidTr="00AB33E4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</w:tcPr>
          <w:p w14:paraId="3CA25D43" w14:textId="77777777" w:rsidR="003769FA" w:rsidRPr="00DA342C" w:rsidRDefault="003769FA" w:rsidP="00D42DFA">
            <w:pPr>
              <w:rPr>
                <w:rFonts w:eastAsia="Times New Roman"/>
                <w:b w:val="0"/>
                <w:bCs w:val="0"/>
                <w:sz w:val="20"/>
                <w:szCs w:val="20"/>
                <w:lang w:eastAsia="en-IE"/>
              </w:rPr>
            </w:pPr>
            <w:r w:rsidRPr="00DA342C">
              <w:rPr>
                <w:rFonts w:eastAsia="Times New Roman"/>
                <w:sz w:val="20"/>
                <w:szCs w:val="20"/>
                <w:lang w:eastAsia="en-IE"/>
              </w:rPr>
              <w:t>Health Services for People with Disabilities</w:t>
            </w:r>
            <w:r>
              <w:rPr>
                <w:rFonts w:eastAsia="Times New Roman"/>
                <w:sz w:val="20"/>
                <w:szCs w:val="20"/>
                <w:lang w:eastAsia="en-IE"/>
              </w:rPr>
              <w:t xml:space="preserve"> </w:t>
            </w:r>
          </w:p>
        </w:tc>
        <w:tc>
          <w:tcPr>
            <w:tcW w:w="2126" w:type="dxa"/>
            <w:noWrap/>
          </w:tcPr>
          <w:p w14:paraId="3BE0B51F" w14:textId="77777777" w:rsidR="003769FA" w:rsidRPr="00DA342C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DA342C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1</w:t>
            </w:r>
            <w:r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95</w:t>
            </w:r>
          </w:p>
        </w:tc>
        <w:tc>
          <w:tcPr>
            <w:tcW w:w="3119" w:type="dxa"/>
            <w:noWrap/>
          </w:tcPr>
          <w:p w14:paraId="369141AD" w14:textId="77777777" w:rsidR="003769FA" w:rsidRPr="00DA342C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DA342C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 1.</w:t>
            </w:r>
            <w:r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6</w:t>
            </w:r>
            <w:r w:rsidRPr="00DA342C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%</w:t>
            </w:r>
          </w:p>
        </w:tc>
      </w:tr>
      <w:tr w:rsidR="003769FA" w:rsidRPr="00D065B1" w14:paraId="0583B5E5" w14:textId="77777777" w:rsidTr="00AB33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  <w:hideMark/>
          </w:tcPr>
          <w:p w14:paraId="4B5FC2FE" w14:textId="77777777" w:rsidR="003769FA" w:rsidRPr="00DA342C" w:rsidRDefault="003769FA" w:rsidP="00D42DFA">
            <w:pPr>
              <w:rPr>
                <w:rFonts w:eastAsia="Times New Roman"/>
                <w:b w:val="0"/>
                <w:bCs w:val="0"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sz w:val="20"/>
                <w:szCs w:val="20"/>
                <w:lang w:eastAsia="en-IE"/>
              </w:rPr>
              <w:t>Mental Health</w:t>
            </w:r>
          </w:p>
        </w:tc>
        <w:tc>
          <w:tcPr>
            <w:tcW w:w="2126" w:type="dxa"/>
            <w:noWrap/>
            <w:hideMark/>
          </w:tcPr>
          <w:p w14:paraId="33C86084" w14:textId="77777777" w:rsidR="003769FA" w:rsidRPr="00DA342C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DA342C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1</w:t>
            </w:r>
            <w:r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56</w:t>
            </w:r>
          </w:p>
        </w:tc>
        <w:tc>
          <w:tcPr>
            <w:tcW w:w="3119" w:type="dxa"/>
            <w:noWrap/>
            <w:hideMark/>
          </w:tcPr>
          <w:p w14:paraId="292B846B" w14:textId="77777777" w:rsidR="003769FA" w:rsidRPr="00DA342C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DA342C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 1.</w:t>
            </w:r>
            <w:r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3</w:t>
            </w:r>
            <w:r w:rsidRPr="00DA342C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%</w:t>
            </w:r>
          </w:p>
        </w:tc>
      </w:tr>
      <w:tr w:rsidR="003769FA" w:rsidRPr="00D065B1" w14:paraId="16E957AB" w14:textId="77777777" w:rsidTr="00AB33E4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  <w:hideMark/>
          </w:tcPr>
          <w:p w14:paraId="28E5CE6F" w14:textId="77777777" w:rsidR="003769FA" w:rsidRPr="00DA342C" w:rsidRDefault="003769FA" w:rsidP="00D42DFA">
            <w:pPr>
              <w:rPr>
                <w:rFonts w:eastAsia="Times New Roman"/>
                <w:b w:val="0"/>
                <w:bCs w:val="0"/>
                <w:sz w:val="20"/>
                <w:szCs w:val="20"/>
                <w:lang w:eastAsia="en-IE"/>
              </w:rPr>
            </w:pPr>
            <w:r w:rsidRPr="00DA342C">
              <w:rPr>
                <w:rFonts w:eastAsia="Times New Roman"/>
                <w:sz w:val="20"/>
                <w:szCs w:val="20"/>
                <w:lang w:eastAsia="en-IE"/>
              </w:rPr>
              <w:t xml:space="preserve">Legal Matters and Health </w:t>
            </w:r>
          </w:p>
        </w:tc>
        <w:tc>
          <w:tcPr>
            <w:tcW w:w="2126" w:type="dxa"/>
            <w:noWrap/>
            <w:hideMark/>
          </w:tcPr>
          <w:p w14:paraId="132D53AA" w14:textId="77777777" w:rsidR="003769FA" w:rsidRPr="00DA342C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DA342C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1</w:t>
            </w:r>
            <w:r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50</w:t>
            </w:r>
          </w:p>
        </w:tc>
        <w:tc>
          <w:tcPr>
            <w:tcW w:w="3119" w:type="dxa"/>
            <w:noWrap/>
            <w:hideMark/>
          </w:tcPr>
          <w:p w14:paraId="4CEF6458" w14:textId="77777777" w:rsidR="003769FA" w:rsidRPr="00DA342C" w:rsidRDefault="003769F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DA342C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 1.</w:t>
            </w:r>
            <w:r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2</w:t>
            </w:r>
            <w:r w:rsidRPr="00DA342C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%</w:t>
            </w:r>
          </w:p>
        </w:tc>
      </w:tr>
      <w:tr w:rsidR="003769FA" w:rsidRPr="00D065B1" w14:paraId="48BAD4CB" w14:textId="77777777" w:rsidTr="00AB33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</w:tcPr>
          <w:p w14:paraId="11311805" w14:textId="77777777" w:rsidR="003769FA" w:rsidRPr="00D065B1" w:rsidRDefault="003769FA" w:rsidP="00D42DFA">
            <w:pPr>
              <w:rPr>
                <w:rFonts w:eastAsia="Times New Roman"/>
                <w:b w:val="0"/>
                <w:bCs w:val="0"/>
                <w:sz w:val="20"/>
                <w:szCs w:val="20"/>
                <w:lang w:eastAsia="en-IE"/>
              </w:rPr>
            </w:pPr>
            <w:r w:rsidRPr="00F97CDF">
              <w:rPr>
                <w:rFonts w:eastAsia="Times New Roman"/>
                <w:sz w:val="20"/>
                <w:szCs w:val="20"/>
                <w:lang w:eastAsia="en-IE"/>
              </w:rPr>
              <w:t>All other subcategories*</w:t>
            </w:r>
          </w:p>
        </w:tc>
        <w:tc>
          <w:tcPr>
            <w:tcW w:w="2126" w:type="dxa"/>
            <w:noWrap/>
          </w:tcPr>
          <w:p w14:paraId="23733170" w14:textId="77777777" w:rsidR="003769FA" w:rsidRPr="00C05ABE" w:rsidRDefault="003769F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749</w:t>
            </w:r>
          </w:p>
        </w:tc>
        <w:tc>
          <w:tcPr>
            <w:tcW w:w="3119" w:type="dxa"/>
            <w:noWrap/>
          </w:tcPr>
          <w:p w14:paraId="153C6351" w14:textId="203C37E5" w:rsidR="003769FA" w:rsidRPr="00D065B1" w:rsidRDefault="00F97CDF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3.5%</w:t>
            </w:r>
          </w:p>
        </w:tc>
      </w:tr>
      <w:tr w:rsidR="003769FA" w:rsidRPr="00D065B1" w14:paraId="1E2AD030" w14:textId="77777777" w:rsidTr="00AB33E4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3"/>
            <w:noWrap/>
            <w:hideMark/>
          </w:tcPr>
          <w:p w14:paraId="42825CB1" w14:textId="13F02C81" w:rsidR="003769FA" w:rsidRPr="00D065B1" w:rsidRDefault="003769FA" w:rsidP="00D42DFA">
            <w:r w:rsidRPr="00D065B1">
              <w:t>Total Health Queries</w:t>
            </w:r>
            <w:r>
              <w:t xml:space="preserve">                                                                                                                         </w:t>
            </w:r>
            <w:r w:rsidR="0078563C">
              <w:t xml:space="preserve">                  </w:t>
            </w:r>
            <w:r>
              <w:t>12,298</w:t>
            </w:r>
          </w:p>
        </w:tc>
      </w:tr>
    </w:tbl>
    <w:p w14:paraId="6B818BC4" w14:textId="77777777" w:rsidR="003769FA" w:rsidRDefault="003769FA" w:rsidP="003769FA">
      <w:pPr>
        <w:spacing w:line="240" w:lineRule="auto"/>
        <w:jc w:val="both"/>
        <w:rPr>
          <w:sz w:val="20"/>
          <w:szCs w:val="20"/>
        </w:rPr>
      </w:pPr>
      <w:r w:rsidRPr="00FA7285">
        <w:rPr>
          <w:b/>
        </w:rPr>
        <w:t xml:space="preserve">* </w:t>
      </w:r>
      <w:r w:rsidRPr="00FA7285">
        <w:rPr>
          <w:sz w:val="20"/>
          <w:szCs w:val="20"/>
        </w:rPr>
        <w:t>This includes C</w:t>
      </w:r>
      <w:r>
        <w:rPr>
          <w:sz w:val="20"/>
          <w:szCs w:val="20"/>
        </w:rPr>
        <w:t>ancer Services</w:t>
      </w:r>
      <w:r w:rsidRPr="00FA7285">
        <w:rPr>
          <w:sz w:val="20"/>
          <w:szCs w:val="20"/>
        </w:rPr>
        <w:t>(</w:t>
      </w:r>
      <w:r>
        <w:rPr>
          <w:sz w:val="20"/>
          <w:szCs w:val="20"/>
        </w:rPr>
        <w:t>81</w:t>
      </w:r>
      <w:r w:rsidRPr="00FA7285">
        <w:rPr>
          <w:sz w:val="20"/>
          <w:szCs w:val="20"/>
        </w:rPr>
        <w:t>), Entitlements to Health Services (</w:t>
      </w:r>
      <w:r>
        <w:rPr>
          <w:sz w:val="20"/>
          <w:szCs w:val="20"/>
        </w:rPr>
        <w:t>64</w:t>
      </w:r>
      <w:r w:rsidRPr="00FA7285">
        <w:rPr>
          <w:sz w:val="20"/>
          <w:szCs w:val="20"/>
        </w:rPr>
        <w:t>), Health-Related Benefits and Entitlements (</w:t>
      </w:r>
      <w:r>
        <w:rPr>
          <w:sz w:val="20"/>
          <w:szCs w:val="20"/>
        </w:rPr>
        <w:t>6</w:t>
      </w:r>
      <w:r w:rsidRPr="00FA7285">
        <w:rPr>
          <w:sz w:val="20"/>
          <w:szCs w:val="20"/>
        </w:rPr>
        <w:t>2), Health Service Agencies (</w:t>
      </w:r>
      <w:r>
        <w:rPr>
          <w:sz w:val="20"/>
          <w:szCs w:val="20"/>
        </w:rPr>
        <w:t>51</w:t>
      </w:r>
      <w:r w:rsidRPr="00FA7285">
        <w:rPr>
          <w:sz w:val="20"/>
          <w:szCs w:val="20"/>
        </w:rPr>
        <w:t>), Alcohol and Drug Treatment Services (4</w:t>
      </w:r>
      <w:r>
        <w:rPr>
          <w:sz w:val="20"/>
          <w:szCs w:val="20"/>
        </w:rPr>
        <w:t>6</w:t>
      </w:r>
      <w:r w:rsidRPr="00FA7285">
        <w:rPr>
          <w:sz w:val="20"/>
          <w:szCs w:val="20"/>
        </w:rPr>
        <w:t>),</w:t>
      </w:r>
      <w:r w:rsidRPr="00561061">
        <w:rPr>
          <w:sz w:val="20"/>
          <w:szCs w:val="20"/>
        </w:rPr>
        <w:t xml:space="preserve"> </w:t>
      </w:r>
      <w:r w:rsidRPr="00FA7285">
        <w:rPr>
          <w:sz w:val="20"/>
          <w:szCs w:val="20"/>
        </w:rPr>
        <w:t>Aids and Appliances (</w:t>
      </w:r>
      <w:r>
        <w:rPr>
          <w:sz w:val="20"/>
          <w:szCs w:val="20"/>
        </w:rPr>
        <w:t>30</w:t>
      </w:r>
      <w:r w:rsidRPr="00FA7285">
        <w:rPr>
          <w:sz w:val="20"/>
          <w:szCs w:val="20"/>
        </w:rPr>
        <w:t>), Blind Welfare Allowance (</w:t>
      </w:r>
      <w:r>
        <w:rPr>
          <w:sz w:val="20"/>
          <w:szCs w:val="20"/>
        </w:rPr>
        <w:t>30</w:t>
      </w:r>
      <w:r w:rsidRPr="00FA7285">
        <w:rPr>
          <w:sz w:val="20"/>
          <w:szCs w:val="20"/>
        </w:rPr>
        <w:t>), Pharmacy Services (2</w:t>
      </w:r>
      <w:r>
        <w:rPr>
          <w:sz w:val="20"/>
          <w:szCs w:val="20"/>
        </w:rPr>
        <w:t>5</w:t>
      </w:r>
      <w:r w:rsidRPr="00FA7285">
        <w:rPr>
          <w:sz w:val="20"/>
          <w:szCs w:val="20"/>
        </w:rPr>
        <w:t>), Women’s Health (2</w:t>
      </w:r>
      <w:r>
        <w:rPr>
          <w:sz w:val="20"/>
          <w:szCs w:val="20"/>
        </w:rPr>
        <w:t>4</w:t>
      </w:r>
      <w:r w:rsidRPr="00FA7285">
        <w:rPr>
          <w:sz w:val="20"/>
          <w:szCs w:val="20"/>
        </w:rPr>
        <w:t>), How Health</w:t>
      </w:r>
      <w:r>
        <w:rPr>
          <w:sz w:val="20"/>
          <w:szCs w:val="20"/>
        </w:rPr>
        <w:t xml:space="preserve"> Services</w:t>
      </w:r>
      <w:r w:rsidRPr="00FA7285">
        <w:rPr>
          <w:sz w:val="20"/>
          <w:szCs w:val="20"/>
        </w:rPr>
        <w:t xml:space="preserve"> are Organised (1</w:t>
      </w:r>
      <w:r>
        <w:rPr>
          <w:sz w:val="20"/>
          <w:szCs w:val="20"/>
        </w:rPr>
        <w:t>9</w:t>
      </w:r>
      <w:r w:rsidRPr="00FA7285">
        <w:rPr>
          <w:sz w:val="20"/>
          <w:szCs w:val="20"/>
        </w:rPr>
        <w:t>), Emergency Health Services (1</w:t>
      </w:r>
      <w:r>
        <w:rPr>
          <w:sz w:val="20"/>
          <w:szCs w:val="20"/>
        </w:rPr>
        <w:t>2</w:t>
      </w:r>
      <w:r w:rsidRPr="00FA7285">
        <w:rPr>
          <w:sz w:val="20"/>
          <w:szCs w:val="20"/>
        </w:rPr>
        <w:t>), Environmental Health (</w:t>
      </w:r>
      <w:r>
        <w:rPr>
          <w:sz w:val="20"/>
          <w:szCs w:val="20"/>
        </w:rPr>
        <w:t>8</w:t>
      </w:r>
      <w:r w:rsidRPr="00FA7285">
        <w:rPr>
          <w:sz w:val="20"/>
          <w:szCs w:val="20"/>
        </w:rPr>
        <w:t xml:space="preserve">), </w:t>
      </w:r>
      <w:r>
        <w:rPr>
          <w:sz w:val="20"/>
          <w:szCs w:val="20"/>
        </w:rPr>
        <w:t xml:space="preserve">Alternative Health (4), </w:t>
      </w:r>
      <w:r w:rsidRPr="00FA7285">
        <w:rPr>
          <w:sz w:val="20"/>
          <w:szCs w:val="20"/>
        </w:rPr>
        <w:t>and Blood and Organ Donation (</w:t>
      </w:r>
      <w:r>
        <w:rPr>
          <w:sz w:val="20"/>
          <w:szCs w:val="20"/>
        </w:rPr>
        <w:t>2</w:t>
      </w:r>
      <w:r w:rsidRPr="00FA7285">
        <w:rPr>
          <w:sz w:val="20"/>
          <w:szCs w:val="20"/>
        </w:rPr>
        <w:t>).</w:t>
      </w:r>
      <w:r w:rsidRPr="00726B8C">
        <w:rPr>
          <w:sz w:val="20"/>
          <w:szCs w:val="20"/>
        </w:rPr>
        <w:t xml:space="preserve"> </w:t>
      </w:r>
      <w:bookmarkEnd w:id="117"/>
    </w:p>
    <w:p w14:paraId="32D893E1" w14:textId="77777777" w:rsidR="003769FA" w:rsidRPr="003769FA" w:rsidRDefault="003769FA" w:rsidP="003769FA"/>
    <w:p w14:paraId="31AE4CFE" w14:textId="77777777" w:rsidR="008F2D9E" w:rsidRPr="00726B8C" w:rsidRDefault="008F2D9E" w:rsidP="0002338D">
      <w:pPr>
        <w:ind w:left="1080"/>
      </w:pPr>
    </w:p>
    <w:p w14:paraId="06CC7735" w14:textId="77777777" w:rsidR="008F2D9E" w:rsidRPr="00726B8C" w:rsidRDefault="008F2D9E" w:rsidP="0002338D">
      <w:pPr>
        <w:ind w:left="1080"/>
      </w:pPr>
    </w:p>
    <w:p w14:paraId="6D05D1F1" w14:textId="77777777" w:rsidR="008F2D9E" w:rsidRPr="00726B8C" w:rsidRDefault="008F2D9E" w:rsidP="0002338D">
      <w:pPr>
        <w:ind w:left="1080"/>
      </w:pPr>
    </w:p>
    <w:p w14:paraId="6AF7EDC9" w14:textId="77777777" w:rsidR="00942712" w:rsidRPr="0038793B" w:rsidRDefault="00942712" w:rsidP="00942712">
      <w:pPr>
        <w:spacing w:line="240" w:lineRule="auto"/>
        <w:rPr>
          <w:sz w:val="20"/>
          <w:szCs w:val="20"/>
          <w:lang w:val="en-US"/>
        </w:rPr>
      </w:pPr>
    </w:p>
    <w:sectPr w:rsidR="00942712" w:rsidRPr="0038793B" w:rsidSect="00CB400A">
      <w:footerReference w:type="default" r:id="rId24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AE2E56" w14:textId="77777777" w:rsidR="00FB16D0" w:rsidRPr="00726B8C" w:rsidRDefault="00FB16D0" w:rsidP="00942712">
      <w:pPr>
        <w:spacing w:after="0" w:line="240" w:lineRule="auto"/>
      </w:pPr>
      <w:r w:rsidRPr="00726B8C">
        <w:separator/>
      </w:r>
    </w:p>
  </w:endnote>
  <w:endnote w:type="continuationSeparator" w:id="0">
    <w:p w14:paraId="742495D6" w14:textId="77777777" w:rsidR="00FB16D0" w:rsidRPr="00726B8C" w:rsidRDefault="00FB16D0" w:rsidP="00942712">
      <w:pPr>
        <w:spacing w:after="0" w:line="240" w:lineRule="auto"/>
      </w:pPr>
      <w:r w:rsidRPr="00726B8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altName w:val="Cambria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51945666"/>
      <w:docPartObj>
        <w:docPartGallery w:val="Page Numbers (Bottom of Page)"/>
        <w:docPartUnique/>
      </w:docPartObj>
    </w:sdtPr>
    <w:sdtEndPr/>
    <w:sdtContent>
      <w:p w14:paraId="7DCC3F57" w14:textId="77777777" w:rsidR="003769FA" w:rsidRPr="00726B8C" w:rsidRDefault="003769FA">
        <w:pPr>
          <w:jc w:val="right"/>
        </w:pPr>
        <w:r w:rsidRPr="00726B8C">
          <w:fldChar w:fldCharType="begin"/>
        </w:r>
        <w:r w:rsidRPr="00726B8C">
          <w:instrText xml:space="preserve"> PAGE   \* MERGEFORMAT </w:instrText>
        </w:r>
        <w:r w:rsidRPr="00726B8C">
          <w:fldChar w:fldCharType="separate"/>
        </w:r>
        <w:r w:rsidRPr="00726B8C">
          <w:t>1</w:t>
        </w:r>
        <w:r w:rsidRPr="00726B8C">
          <w:fldChar w:fldCharType="end"/>
        </w:r>
      </w:p>
    </w:sdtContent>
  </w:sdt>
  <w:p w14:paraId="1FA6EC83" w14:textId="77777777" w:rsidR="003769FA" w:rsidRPr="00726B8C" w:rsidRDefault="003769F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97900264"/>
      <w:docPartObj>
        <w:docPartGallery w:val="Page Numbers (Bottom of Page)"/>
        <w:docPartUnique/>
      </w:docPartObj>
    </w:sdtPr>
    <w:sdtEndPr/>
    <w:sdtContent>
      <w:p w14:paraId="736CC53A" w14:textId="44CF8F10" w:rsidR="001A7B46" w:rsidRPr="00726B8C" w:rsidRDefault="001A7B46">
        <w:pPr>
          <w:jc w:val="right"/>
        </w:pPr>
        <w:r w:rsidRPr="00726B8C">
          <w:fldChar w:fldCharType="begin"/>
        </w:r>
        <w:r w:rsidRPr="00726B8C">
          <w:instrText xml:space="preserve"> PAGE   \* MERGEFORMAT </w:instrText>
        </w:r>
        <w:r w:rsidRPr="00726B8C">
          <w:fldChar w:fldCharType="separate"/>
        </w:r>
        <w:r w:rsidR="009332BF" w:rsidRPr="00726B8C">
          <w:t>1</w:t>
        </w:r>
        <w:r w:rsidRPr="00726B8C">
          <w:fldChar w:fldCharType="end"/>
        </w:r>
      </w:p>
    </w:sdtContent>
  </w:sdt>
  <w:p w14:paraId="2ED73A08" w14:textId="77777777" w:rsidR="001A7B46" w:rsidRPr="00726B8C" w:rsidRDefault="001A7B4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60E62C" w14:textId="77777777" w:rsidR="00FB16D0" w:rsidRPr="00726B8C" w:rsidRDefault="00FB16D0" w:rsidP="00942712">
      <w:pPr>
        <w:spacing w:after="0" w:line="240" w:lineRule="auto"/>
      </w:pPr>
      <w:r w:rsidRPr="00726B8C">
        <w:separator/>
      </w:r>
    </w:p>
  </w:footnote>
  <w:footnote w:type="continuationSeparator" w:id="0">
    <w:p w14:paraId="4D322D4D" w14:textId="77777777" w:rsidR="00FB16D0" w:rsidRPr="00726B8C" w:rsidRDefault="00FB16D0" w:rsidP="00942712">
      <w:pPr>
        <w:spacing w:after="0" w:line="240" w:lineRule="auto"/>
      </w:pPr>
      <w:r w:rsidRPr="00726B8C">
        <w:continuationSeparator/>
      </w:r>
    </w:p>
  </w:footnote>
  <w:footnote w:id="1">
    <w:p w14:paraId="30E6B623" w14:textId="1E8E105E" w:rsidR="008A3D0B" w:rsidRDefault="008A3D0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8A3D0B">
        <w:rPr>
          <w:bCs/>
        </w:rPr>
        <w:t xml:space="preserve">Although ‘Local’ queries feature in the top three recorded categories (above ‘Health’), ‘Local’ is a generic category that includes signposting and referral to local services with no breakdown of query type.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762BA"/>
    <w:multiLevelType w:val="hybridMultilevel"/>
    <w:tmpl w:val="659220BE"/>
    <w:lvl w:ilvl="0" w:tplc="2D80EC92">
      <w:start w:val="2"/>
      <w:numFmt w:val="bullet"/>
      <w:lvlText w:val=""/>
      <w:lvlJc w:val="left"/>
      <w:pPr>
        <w:ind w:left="360" w:hanging="360"/>
      </w:pPr>
      <w:rPr>
        <w:rFonts w:ascii="Symbol" w:eastAsiaTheme="minorHAnsi" w:hAnsi="Symbol" w:cs="Calibri" w:hint="default"/>
      </w:rPr>
    </w:lvl>
    <w:lvl w:ilvl="1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724AAD"/>
    <w:multiLevelType w:val="hybridMultilevel"/>
    <w:tmpl w:val="9DCC1DD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815199"/>
    <w:multiLevelType w:val="hybridMultilevel"/>
    <w:tmpl w:val="2752CAC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A64992"/>
    <w:multiLevelType w:val="hybridMultilevel"/>
    <w:tmpl w:val="326A6E5A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873449"/>
    <w:multiLevelType w:val="hybridMultilevel"/>
    <w:tmpl w:val="370E5FC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6539CD"/>
    <w:multiLevelType w:val="hybridMultilevel"/>
    <w:tmpl w:val="45F40908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2660343"/>
    <w:multiLevelType w:val="hybridMultilevel"/>
    <w:tmpl w:val="8388946C"/>
    <w:lvl w:ilvl="0" w:tplc="1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4274D44"/>
    <w:multiLevelType w:val="hybridMultilevel"/>
    <w:tmpl w:val="2E9A3F76"/>
    <w:lvl w:ilvl="0" w:tplc="CE4256C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 w15:restartNumberingAfterBreak="0">
    <w:nsid w:val="44855D8F"/>
    <w:multiLevelType w:val="hybridMultilevel"/>
    <w:tmpl w:val="F53816D4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1A2F21"/>
    <w:multiLevelType w:val="hybridMultilevel"/>
    <w:tmpl w:val="AAFAB2B2"/>
    <w:lvl w:ilvl="0" w:tplc="DB028C0E">
      <w:numFmt w:val="bullet"/>
      <w:pStyle w:val="ListParagraph"/>
      <w:lvlText w:val=""/>
      <w:lvlJc w:val="left"/>
      <w:pPr>
        <w:ind w:left="1080" w:hanging="360"/>
      </w:pPr>
      <w:rPr>
        <w:rFonts w:ascii="Symbol" w:eastAsiaTheme="minorHAnsi" w:hAnsi="Symbol" w:cs="Calibri" w:hint="default"/>
      </w:rPr>
    </w:lvl>
    <w:lvl w:ilvl="1" w:tplc="1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DB27C4B"/>
    <w:multiLevelType w:val="hybridMultilevel"/>
    <w:tmpl w:val="719A8CD0"/>
    <w:lvl w:ilvl="0" w:tplc="776CC50C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E06ECA"/>
    <w:multiLevelType w:val="hybridMultilevel"/>
    <w:tmpl w:val="626C206A"/>
    <w:lvl w:ilvl="0" w:tplc="7960E818">
      <w:start w:val="94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C51574"/>
    <w:multiLevelType w:val="hybridMultilevel"/>
    <w:tmpl w:val="A2284A94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DC6DBF"/>
    <w:multiLevelType w:val="hybridMultilevel"/>
    <w:tmpl w:val="0F60187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57606E"/>
    <w:multiLevelType w:val="hybridMultilevel"/>
    <w:tmpl w:val="21E23934"/>
    <w:lvl w:ilvl="0" w:tplc="9AA64902">
      <w:start w:val="5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5" w15:restartNumberingAfterBreak="0">
    <w:nsid w:val="5F976975"/>
    <w:multiLevelType w:val="hybridMultilevel"/>
    <w:tmpl w:val="53F4463A"/>
    <w:lvl w:ilvl="0" w:tplc="6AB4FE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7416F9"/>
    <w:multiLevelType w:val="hybridMultilevel"/>
    <w:tmpl w:val="29B69B5E"/>
    <w:lvl w:ilvl="0" w:tplc="F32A35D4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  <w:b w:val="0"/>
        <w:color w:val="000000"/>
        <w:sz w:val="22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A532CF"/>
    <w:multiLevelType w:val="hybridMultilevel"/>
    <w:tmpl w:val="2FFAF15A"/>
    <w:lvl w:ilvl="0" w:tplc="69205E1E">
      <w:start w:val="41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1C0999"/>
    <w:multiLevelType w:val="hybridMultilevel"/>
    <w:tmpl w:val="B58C5412"/>
    <w:lvl w:ilvl="0" w:tplc="9D8EDA2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1A2D90"/>
    <w:multiLevelType w:val="hybridMultilevel"/>
    <w:tmpl w:val="512C97EC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598763">
    <w:abstractNumId w:val="14"/>
  </w:num>
  <w:num w:numId="2" w16cid:durableId="320475971">
    <w:abstractNumId w:val="7"/>
  </w:num>
  <w:num w:numId="3" w16cid:durableId="263805428">
    <w:abstractNumId w:val="1"/>
  </w:num>
  <w:num w:numId="4" w16cid:durableId="327708081">
    <w:abstractNumId w:val="3"/>
  </w:num>
  <w:num w:numId="5" w16cid:durableId="1820345170">
    <w:abstractNumId w:val="12"/>
  </w:num>
  <w:num w:numId="6" w16cid:durableId="1168131656">
    <w:abstractNumId w:val="15"/>
  </w:num>
  <w:num w:numId="7" w16cid:durableId="1519587402">
    <w:abstractNumId w:val="19"/>
  </w:num>
  <w:num w:numId="8" w16cid:durableId="1225409336">
    <w:abstractNumId w:val="2"/>
  </w:num>
  <w:num w:numId="9" w16cid:durableId="1943024192">
    <w:abstractNumId w:val="5"/>
  </w:num>
  <w:num w:numId="10" w16cid:durableId="223417068">
    <w:abstractNumId w:val="13"/>
  </w:num>
  <w:num w:numId="11" w16cid:durableId="720055184">
    <w:abstractNumId w:val="6"/>
  </w:num>
  <w:num w:numId="12" w16cid:durableId="947859852">
    <w:abstractNumId w:val="8"/>
  </w:num>
  <w:num w:numId="13" w16cid:durableId="692271513">
    <w:abstractNumId w:val="18"/>
  </w:num>
  <w:num w:numId="14" w16cid:durableId="1083600349">
    <w:abstractNumId w:val="16"/>
  </w:num>
  <w:num w:numId="15" w16cid:durableId="1267270101">
    <w:abstractNumId w:val="15"/>
  </w:num>
  <w:num w:numId="16" w16cid:durableId="1367560060">
    <w:abstractNumId w:val="11"/>
  </w:num>
  <w:num w:numId="17" w16cid:durableId="1323972272">
    <w:abstractNumId w:val="18"/>
  </w:num>
  <w:num w:numId="18" w16cid:durableId="1694766086">
    <w:abstractNumId w:val="18"/>
  </w:num>
  <w:num w:numId="19" w16cid:durableId="1911650667">
    <w:abstractNumId w:val="10"/>
  </w:num>
  <w:num w:numId="20" w16cid:durableId="1557933214">
    <w:abstractNumId w:val="0"/>
  </w:num>
  <w:num w:numId="21" w16cid:durableId="1474056115">
    <w:abstractNumId w:val="0"/>
  </w:num>
  <w:num w:numId="22" w16cid:durableId="501774280">
    <w:abstractNumId w:val="0"/>
  </w:num>
  <w:num w:numId="23" w16cid:durableId="515268501">
    <w:abstractNumId w:val="4"/>
  </w:num>
  <w:num w:numId="24" w16cid:durableId="1452241573">
    <w:abstractNumId w:val="9"/>
  </w:num>
  <w:num w:numId="25" w16cid:durableId="684795626">
    <w:abstractNumId w:val="0"/>
  </w:num>
  <w:num w:numId="26" w16cid:durableId="22257075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A3NDYxMzKyMDA2NrdU0lEKTi0uzszPAykwNK4FAGghSMctAAAA"/>
  </w:docVars>
  <w:rsids>
    <w:rsidRoot w:val="00942712"/>
    <w:rsid w:val="00001C49"/>
    <w:rsid w:val="000029FB"/>
    <w:rsid w:val="00003370"/>
    <w:rsid w:val="00003607"/>
    <w:rsid w:val="00014EAA"/>
    <w:rsid w:val="000150F0"/>
    <w:rsid w:val="00016D28"/>
    <w:rsid w:val="00016F0C"/>
    <w:rsid w:val="000175C2"/>
    <w:rsid w:val="000176CF"/>
    <w:rsid w:val="000176E7"/>
    <w:rsid w:val="0002198B"/>
    <w:rsid w:val="000229F7"/>
    <w:rsid w:val="0002338D"/>
    <w:rsid w:val="0002357C"/>
    <w:rsid w:val="00023782"/>
    <w:rsid w:val="000256B0"/>
    <w:rsid w:val="0002571D"/>
    <w:rsid w:val="00025924"/>
    <w:rsid w:val="00025C79"/>
    <w:rsid w:val="000268F8"/>
    <w:rsid w:val="00026E60"/>
    <w:rsid w:val="0002700A"/>
    <w:rsid w:val="00027E2F"/>
    <w:rsid w:val="000300CE"/>
    <w:rsid w:val="00030A86"/>
    <w:rsid w:val="00030DE2"/>
    <w:rsid w:val="00031713"/>
    <w:rsid w:val="00031A64"/>
    <w:rsid w:val="00031B46"/>
    <w:rsid w:val="00034D72"/>
    <w:rsid w:val="0003612F"/>
    <w:rsid w:val="000366B6"/>
    <w:rsid w:val="00036978"/>
    <w:rsid w:val="000379DA"/>
    <w:rsid w:val="00037DDC"/>
    <w:rsid w:val="00042899"/>
    <w:rsid w:val="000430B2"/>
    <w:rsid w:val="00043250"/>
    <w:rsid w:val="000432A1"/>
    <w:rsid w:val="00043CEB"/>
    <w:rsid w:val="00044966"/>
    <w:rsid w:val="00046A25"/>
    <w:rsid w:val="0004776E"/>
    <w:rsid w:val="00047B18"/>
    <w:rsid w:val="00050263"/>
    <w:rsid w:val="0005202A"/>
    <w:rsid w:val="0005503A"/>
    <w:rsid w:val="0005633A"/>
    <w:rsid w:val="00056B8E"/>
    <w:rsid w:val="0006184A"/>
    <w:rsid w:val="00062CED"/>
    <w:rsid w:val="00064DBE"/>
    <w:rsid w:val="00065715"/>
    <w:rsid w:val="000661B2"/>
    <w:rsid w:val="00066E81"/>
    <w:rsid w:val="000700FD"/>
    <w:rsid w:val="000719E2"/>
    <w:rsid w:val="00071AAA"/>
    <w:rsid w:val="00072598"/>
    <w:rsid w:val="00072789"/>
    <w:rsid w:val="0007340D"/>
    <w:rsid w:val="00073461"/>
    <w:rsid w:val="000757CE"/>
    <w:rsid w:val="000757F3"/>
    <w:rsid w:val="00075AE9"/>
    <w:rsid w:val="00075E4A"/>
    <w:rsid w:val="00081228"/>
    <w:rsid w:val="00083099"/>
    <w:rsid w:val="00083795"/>
    <w:rsid w:val="00084059"/>
    <w:rsid w:val="00087EB0"/>
    <w:rsid w:val="000935F0"/>
    <w:rsid w:val="00094521"/>
    <w:rsid w:val="00094B27"/>
    <w:rsid w:val="00094DB8"/>
    <w:rsid w:val="00096551"/>
    <w:rsid w:val="00096B41"/>
    <w:rsid w:val="000A0203"/>
    <w:rsid w:val="000A3998"/>
    <w:rsid w:val="000A4208"/>
    <w:rsid w:val="000A50A0"/>
    <w:rsid w:val="000A65D9"/>
    <w:rsid w:val="000B0464"/>
    <w:rsid w:val="000B3940"/>
    <w:rsid w:val="000B3D75"/>
    <w:rsid w:val="000B4057"/>
    <w:rsid w:val="000B4AE2"/>
    <w:rsid w:val="000B50C5"/>
    <w:rsid w:val="000B641A"/>
    <w:rsid w:val="000B6BC0"/>
    <w:rsid w:val="000B7ED0"/>
    <w:rsid w:val="000C13AB"/>
    <w:rsid w:val="000C354A"/>
    <w:rsid w:val="000C3899"/>
    <w:rsid w:val="000C3B35"/>
    <w:rsid w:val="000C6DC1"/>
    <w:rsid w:val="000C72D6"/>
    <w:rsid w:val="000D1929"/>
    <w:rsid w:val="000D1AA7"/>
    <w:rsid w:val="000D1DC4"/>
    <w:rsid w:val="000D238E"/>
    <w:rsid w:val="000D284A"/>
    <w:rsid w:val="000D309A"/>
    <w:rsid w:val="000D35CE"/>
    <w:rsid w:val="000D53D4"/>
    <w:rsid w:val="000D67BA"/>
    <w:rsid w:val="000D720F"/>
    <w:rsid w:val="000D73BC"/>
    <w:rsid w:val="000E0C2C"/>
    <w:rsid w:val="000E0E27"/>
    <w:rsid w:val="000E1B97"/>
    <w:rsid w:val="000E388D"/>
    <w:rsid w:val="000E3C4A"/>
    <w:rsid w:val="000E4E5C"/>
    <w:rsid w:val="000E5AE4"/>
    <w:rsid w:val="000E5BCF"/>
    <w:rsid w:val="000E64DF"/>
    <w:rsid w:val="000E6EBF"/>
    <w:rsid w:val="000E73ED"/>
    <w:rsid w:val="000E75F9"/>
    <w:rsid w:val="000E7F61"/>
    <w:rsid w:val="000F0F84"/>
    <w:rsid w:val="000F1099"/>
    <w:rsid w:val="000F1B6B"/>
    <w:rsid w:val="000F1FE5"/>
    <w:rsid w:val="000F2D59"/>
    <w:rsid w:val="000F47A6"/>
    <w:rsid w:val="000F61B2"/>
    <w:rsid w:val="000F666A"/>
    <w:rsid w:val="0010281B"/>
    <w:rsid w:val="00103695"/>
    <w:rsid w:val="001036E8"/>
    <w:rsid w:val="001042FA"/>
    <w:rsid w:val="00104EE5"/>
    <w:rsid w:val="00107596"/>
    <w:rsid w:val="00111C28"/>
    <w:rsid w:val="00111E9A"/>
    <w:rsid w:val="00115A06"/>
    <w:rsid w:val="00116B41"/>
    <w:rsid w:val="001203FF"/>
    <w:rsid w:val="001211C8"/>
    <w:rsid w:val="00121F0B"/>
    <w:rsid w:val="00122B92"/>
    <w:rsid w:val="001248E3"/>
    <w:rsid w:val="0012540F"/>
    <w:rsid w:val="00125B60"/>
    <w:rsid w:val="001263DA"/>
    <w:rsid w:val="0012761C"/>
    <w:rsid w:val="00130FF9"/>
    <w:rsid w:val="00131F8C"/>
    <w:rsid w:val="001324D6"/>
    <w:rsid w:val="00133FB9"/>
    <w:rsid w:val="00134F30"/>
    <w:rsid w:val="0013602E"/>
    <w:rsid w:val="00137E6B"/>
    <w:rsid w:val="00142D68"/>
    <w:rsid w:val="00143542"/>
    <w:rsid w:val="00144122"/>
    <w:rsid w:val="00144970"/>
    <w:rsid w:val="00147198"/>
    <w:rsid w:val="00150336"/>
    <w:rsid w:val="00150B8F"/>
    <w:rsid w:val="00150C36"/>
    <w:rsid w:val="00150D77"/>
    <w:rsid w:val="0015194C"/>
    <w:rsid w:val="001532AC"/>
    <w:rsid w:val="00153593"/>
    <w:rsid w:val="00153843"/>
    <w:rsid w:val="00155A88"/>
    <w:rsid w:val="00155F1A"/>
    <w:rsid w:val="0016043D"/>
    <w:rsid w:val="001616F9"/>
    <w:rsid w:val="00163323"/>
    <w:rsid w:val="001648E0"/>
    <w:rsid w:val="00165882"/>
    <w:rsid w:val="00167A39"/>
    <w:rsid w:val="00167F0D"/>
    <w:rsid w:val="00171C29"/>
    <w:rsid w:val="00172DF2"/>
    <w:rsid w:val="0017320D"/>
    <w:rsid w:val="00173A5F"/>
    <w:rsid w:val="001747EC"/>
    <w:rsid w:val="00174A1A"/>
    <w:rsid w:val="00174D7C"/>
    <w:rsid w:val="001800B6"/>
    <w:rsid w:val="00180622"/>
    <w:rsid w:val="001809DE"/>
    <w:rsid w:val="00180D47"/>
    <w:rsid w:val="00181434"/>
    <w:rsid w:val="0018162A"/>
    <w:rsid w:val="001821C7"/>
    <w:rsid w:val="001831C9"/>
    <w:rsid w:val="001862DA"/>
    <w:rsid w:val="001867C9"/>
    <w:rsid w:val="00187F02"/>
    <w:rsid w:val="00190935"/>
    <w:rsid w:val="00194D45"/>
    <w:rsid w:val="00196576"/>
    <w:rsid w:val="0019667A"/>
    <w:rsid w:val="00196A25"/>
    <w:rsid w:val="00197D7A"/>
    <w:rsid w:val="001A21F2"/>
    <w:rsid w:val="001A3E1B"/>
    <w:rsid w:val="001A4878"/>
    <w:rsid w:val="001A669C"/>
    <w:rsid w:val="001A673E"/>
    <w:rsid w:val="001A7B46"/>
    <w:rsid w:val="001B2177"/>
    <w:rsid w:val="001B491F"/>
    <w:rsid w:val="001B6988"/>
    <w:rsid w:val="001B6F39"/>
    <w:rsid w:val="001C048D"/>
    <w:rsid w:val="001C0D16"/>
    <w:rsid w:val="001C2101"/>
    <w:rsid w:val="001C26DD"/>
    <w:rsid w:val="001C43BD"/>
    <w:rsid w:val="001C440E"/>
    <w:rsid w:val="001C4EE7"/>
    <w:rsid w:val="001C68CA"/>
    <w:rsid w:val="001D0370"/>
    <w:rsid w:val="001D1491"/>
    <w:rsid w:val="001D3B7B"/>
    <w:rsid w:val="001D3F80"/>
    <w:rsid w:val="001D4CBC"/>
    <w:rsid w:val="001D5FC5"/>
    <w:rsid w:val="001D6783"/>
    <w:rsid w:val="001D6F3E"/>
    <w:rsid w:val="001E065D"/>
    <w:rsid w:val="001E0C97"/>
    <w:rsid w:val="001E2FCE"/>
    <w:rsid w:val="001E319C"/>
    <w:rsid w:val="001E60A9"/>
    <w:rsid w:val="001E6C10"/>
    <w:rsid w:val="001E6C40"/>
    <w:rsid w:val="001F12D8"/>
    <w:rsid w:val="001F14DD"/>
    <w:rsid w:val="001F169F"/>
    <w:rsid w:val="001F1B35"/>
    <w:rsid w:val="001F1BB4"/>
    <w:rsid w:val="001F29FF"/>
    <w:rsid w:val="001F4AC2"/>
    <w:rsid w:val="001F4F60"/>
    <w:rsid w:val="001F58E5"/>
    <w:rsid w:val="0020070F"/>
    <w:rsid w:val="00202555"/>
    <w:rsid w:val="0020282F"/>
    <w:rsid w:val="00203A10"/>
    <w:rsid w:val="002041A1"/>
    <w:rsid w:val="00204848"/>
    <w:rsid w:val="002052AB"/>
    <w:rsid w:val="00205F8F"/>
    <w:rsid w:val="00207251"/>
    <w:rsid w:val="00207E21"/>
    <w:rsid w:val="00210F7E"/>
    <w:rsid w:val="002137D6"/>
    <w:rsid w:val="00213857"/>
    <w:rsid w:val="00213E79"/>
    <w:rsid w:val="00214364"/>
    <w:rsid w:val="00214431"/>
    <w:rsid w:val="002149DC"/>
    <w:rsid w:val="00215BE2"/>
    <w:rsid w:val="00216021"/>
    <w:rsid w:val="00216148"/>
    <w:rsid w:val="00221300"/>
    <w:rsid w:val="00222192"/>
    <w:rsid w:val="002225C6"/>
    <w:rsid w:val="00222F9F"/>
    <w:rsid w:val="002232FC"/>
    <w:rsid w:val="00223330"/>
    <w:rsid w:val="002233C5"/>
    <w:rsid w:val="00223AC3"/>
    <w:rsid w:val="00225DAA"/>
    <w:rsid w:val="00230F34"/>
    <w:rsid w:val="002316CF"/>
    <w:rsid w:val="002324D1"/>
    <w:rsid w:val="00233B42"/>
    <w:rsid w:val="00234402"/>
    <w:rsid w:val="00240917"/>
    <w:rsid w:val="00240E48"/>
    <w:rsid w:val="00241662"/>
    <w:rsid w:val="0024193D"/>
    <w:rsid w:val="002427BF"/>
    <w:rsid w:val="00242959"/>
    <w:rsid w:val="002434C4"/>
    <w:rsid w:val="00244420"/>
    <w:rsid w:val="002454FF"/>
    <w:rsid w:val="00246FD1"/>
    <w:rsid w:val="00247401"/>
    <w:rsid w:val="00247F09"/>
    <w:rsid w:val="0025112C"/>
    <w:rsid w:val="00252438"/>
    <w:rsid w:val="0025314B"/>
    <w:rsid w:val="00254363"/>
    <w:rsid w:val="0025497A"/>
    <w:rsid w:val="002551DE"/>
    <w:rsid w:val="00255770"/>
    <w:rsid w:val="002560B8"/>
    <w:rsid w:val="0025754B"/>
    <w:rsid w:val="00260A66"/>
    <w:rsid w:val="00263976"/>
    <w:rsid w:val="00265BDF"/>
    <w:rsid w:val="00267187"/>
    <w:rsid w:val="0026771C"/>
    <w:rsid w:val="00270141"/>
    <w:rsid w:val="00270616"/>
    <w:rsid w:val="00270A02"/>
    <w:rsid w:val="00270A3C"/>
    <w:rsid w:val="00270F95"/>
    <w:rsid w:val="00273E56"/>
    <w:rsid w:val="0027429A"/>
    <w:rsid w:val="002748E6"/>
    <w:rsid w:val="002778FD"/>
    <w:rsid w:val="00281105"/>
    <w:rsid w:val="00281273"/>
    <w:rsid w:val="0028186B"/>
    <w:rsid w:val="002831B9"/>
    <w:rsid w:val="00283B37"/>
    <w:rsid w:val="002846A0"/>
    <w:rsid w:val="00284A06"/>
    <w:rsid w:val="002865D2"/>
    <w:rsid w:val="00286719"/>
    <w:rsid w:val="00287B32"/>
    <w:rsid w:val="00287C39"/>
    <w:rsid w:val="00290362"/>
    <w:rsid w:val="00291D8B"/>
    <w:rsid w:val="00292356"/>
    <w:rsid w:val="002931E7"/>
    <w:rsid w:val="00295608"/>
    <w:rsid w:val="00296592"/>
    <w:rsid w:val="00296CC2"/>
    <w:rsid w:val="00297D8F"/>
    <w:rsid w:val="002A0E9E"/>
    <w:rsid w:val="002A2655"/>
    <w:rsid w:val="002A4A6A"/>
    <w:rsid w:val="002A4F38"/>
    <w:rsid w:val="002A6DE8"/>
    <w:rsid w:val="002B0317"/>
    <w:rsid w:val="002B2452"/>
    <w:rsid w:val="002B24A6"/>
    <w:rsid w:val="002B351A"/>
    <w:rsid w:val="002B45EF"/>
    <w:rsid w:val="002B54A4"/>
    <w:rsid w:val="002B5CC3"/>
    <w:rsid w:val="002B6BCD"/>
    <w:rsid w:val="002C10D3"/>
    <w:rsid w:val="002C13D3"/>
    <w:rsid w:val="002C2688"/>
    <w:rsid w:val="002C2CA4"/>
    <w:rsid w:val="002C3923"/>
    <w:rsid w:val="002C691A"/>
    <w:rsid w:val="002C6EF3"/>
    <w:rsid w:val="002D1B39"/>
    <w:rsid w:val="002D35D0"/>
    <w:rsid w:val="002D394B"/>
    <w:rsid w:val="002D4093"/>
    <w:rsid w:val="002D433C"/>
    <w:rsid w:val="002D52A1"/>
    <w:rsid w:val="002D5C21"/>
    <w:rsid w:val="002D61AD"/>
    <w:rsid w:val="002E1F5F"/>
    <w:rsid w:val="002E3E8C"/>
    <w:rsid w:val="002E4DEF"/>
    <w:rsid w:val="002E5342"/>
    <w:rsid w:val="002E554D"/>
    <w:rsid w:val="002E6B01"/>
    <w:rsid w:val="002F0019"/>
    <w:rsid w:val="002F1139"/>
    <w:rsid w:val="002F1CAA"/>
    <w:rsid w:val="002F558D"/>
    <w:rsid w:val="002F6F7D"/>
    <w:rsid w:val="002F706D"/>
    <w:rsid w:val="002F7EC0"/>
    <w:rsid w:val="0030033B"/>
    <w:rsid w:val="00300662"/>
    <w:rsid w:val="003035DE"/>
    <w:rsid w:val="00304554"/>
    <w:rsid w:val="00305133"/>
    <w:rsid w:val="0030525D"/>
    <w:rsid w:val="00305867"/>
    <w:rsid w:val="00307D67"/>
    <w:rsid w:val="00310536"/>
    <w:rsid w:val="00311358"/>
    <w:rsid w:val="00312218"/>
    <w:rsid w:val="00312A69"/>
    <w:rsid w:val="00312FDE"/>
    <w:rsid w:val="003139E5"/>
    <w:rsid w:val="00313B1C"/>
    <w:rsid w:val="003141C8"/>
    <w:rsid w:val="003168A4"/>
    <w:rsid w:val="00320F8C"/>
    <w:rsid w:val="0033561C"/>
    <w:rsid w:val="00335A24"/>
    <w:rsid w:val="00335F0C"/>
    <w:rsid w:val="00336F60"/>
    <w:rsid w:val="00337BE2"/>
    <w:rsid w:val="003406AA"/>
    <w:rsid w:val="00340EEF"/>
    <w:rsid w:val="00342CCB"/>
    <w:rsid w:val="003437A2"/>
    <w:rsid w:val="0034483D"/>
    <w:rsid w:val="00346308"/>
    <w:rsid w:val="003463F7"/>
    <w:rsid w:val="003466CC"/>
    <w:rsid w:val="0035103D"/>
    <w:rsid w:val="0035354C"/>
    <w:rsid w:val="003544C7"/>
    <w:rsid w:val="003557BD"/>
    <w:rsid w:val="00357F1F"/>
    <w:rsid w:val="00361640"/>
    <w:rsid w:val="00361BA0"/>
    <w:rsid w:val="0036330F"/>
    <w:rsid w:val="003643B2"/>
    <w:rsid w:val="00365D33"/>
    <w:rsid w:val="00367582"/>
    <w:rsid w:val="00370518"/>
    <w:rsid w:val="003725EB"/>
    <w:rsid w:val="00372844"/>
    <w:rsid w:val="0037342D"/>
    <w:rsid w:val="0037547C"/>
    <w:rsid w:val="00375593"/>
    <w:rsid w:val="00375B16"/>
    <w:rsid w:val="00375D29"/>
    <w:rsid w:val="003769FA"/>
    <w:rsid w:val="00380586"/>
    <w:rsid w:val="00380705"/>
    <w:rsid w:val="00381A1A"/>
    <w:rsid w:val="00382BD5"/>
    <w:rsid w:val="00383ED8"/>
    <w:rsid w:val="00385BE1"/>
    <w:rsid w:val="00386F50"/>
    <w:rsid w:val="0038735D"/>
    <w:rsid w:val="00387EA0"/>
    <w:rsid w:val="00391A7E"/>
    <w:rsid w:val="00394257"/>
    <w:rsid w:val="00395A5C"/>
    <w:rsid w:val="003979D7"/>
    <w:rsid w:val="003A0E80"/>
    <w:rsid w:val="003A1932"/>
    <w:rsid w:val="003A1AE6"/>
    <w:rsid w:val="003A1AEF"/>
    <w:rsid w:val="003A446E"/>
    <w:rsid w:val="003A4C7E"/>
    <w:rsid w:val="003A521C"/>
    <w:rsid w:val="003A6B4C"/>
    <w:rsid w:val="003A787A"/>
    <w:rsid w:val="003B0C40"/>
    <w:rsid w:val="003B1A3C"/>
    <w:rsid w:val="003B25A1"/>
    <w:rsid w:val="003B3474"/>
    <w:rsid w:val="003B6AE5"/>
    <w:rsid w:val="003B6D4B"/>
    <w:rsid w:val="003C0D87"/>
    <w:rsid w:val="003C10C9"/>
    <w:rsid w:val="003C2008"/>
    <w:rsid w:val="003C21DE"/>
    <w:rsid w:val="003C3519"/>
    <w:rsid w:val="003C3DCC"/>
    <w:rsid w:val="003C4760"/>
    <w:rsid w:val="003C67A3"/>
    <w:rsid w:val="003C77AB"/>
    <w:rsid w:val="003C7A08"/>
    <w:rsid w:val="003D090B"/>
    <w:rsid w:val="003D1294"/>
    <w:rsid w:val="003D207E"/>
    <w:rsid w:val="003D3EBE"/>
    <w:rsid w:val="003D56BF"/>
    <w:rsid w:val="003D7437"/>
    <w:rsid w:val="003E0733"/>
    <w:rsid w:val="003E0A8B"/>
    <w:rsid w:val="003E1967"/>
    <w:rsid w:val="003E1FC7"/>
    <w:rsid w:val="003E242F"/>
    <w:rsid w:val="003E2720"/>
    <w:rsid w:val="003E28CC"/>
    <w:rsid w:val="003E2B0D"/>
    <w:rsid w:val="003E3424"/>
    <w:rsid w:val="003E60DC"/>
    <w:rsid w:val="003E6949"/>
    <w:rsid w:val="003E6FE7"/>
    <w:rsid w:val="003E7BB6"/>
    <w:rsid w:val="003F0007"/>
    <w:rsid w:val="003F1ECB"/>
    <w:rsid w:val="003F1FBD"/>
    <w:rsid w:val="003F39C2"/>
    <w:rsid w:val="003F49A9"/>
    <w:rsid w:val="003F505F"/>
    <w:rsid w:val="003F7D8A"/>
    <w:rsid w:val="003F7F8D"/>
    <w:rsid w:val="0040035B"/>
    <w:rsid w:val="0040086E"/>
    <w:rsid w:val="00400A7D"/>
    <w:rsid w:val="004022A0"/>
    <w:rsid w:val="004027EE"/>
    <w:rsid w:val="00403219"/>
    <w:rsid w:val="00403534"/>
    <w:rsid w:val="004036C6"/>
    <w:rsid w:val="004058C3"/>
    <w:rsid w:val="00405901"/>
    <w:rsid w:val="004075D9"/>
    <w:rsid w:val="00407A25"/>
    <w:rsid w:val="00407BC3"/>
    <w:rsid w:val="00410428"/>
    <w:rsid w:val="00412110"/>
    <w:rsid w:val="00412F45"/>
    <w:rsid w:val="00414B79"/>
    <w:rsid w:val="004169ED"/>
    <w:rsid w:val="00417758"/>
    <w:rsid w:val="00417A27"/>
    <w:rsid w:val="00420A38"/>
    <w:rsid w:val="00420C57"/>
    <w:rsid w:val="00421CF7"/>
    <w:rsid w:val="00421E9C"/>
    <w:rsid w:val="00422CFA"/>
    <w:rsid w:val="00422E6E"/>
    <w:rsid w:val="00423496"/>
    <w:rsid w:val="00423F96"/>
    <w:rsid w:val="004245A9"/>
    <w:rsid w:val="00425BF7"/>
    <w:rsid w:val="00425EE1"/>
    <w:rsid w:val="00426056"/>
    <w:rsid w:val="004302BC"/>
    <w:rsid w:val="00430D8C"/>
    <w:rsid w:val="00430F27"/>
    <w:rsid w:val="004314FC"/>
    <w:rsid w:val="004323C7"/>
    <w:rsid w:val="00432566"/>
    <w:rsid w:val="004328EE"/>
    <w:rsid w:val="00433F77"/>
    <w:rsid w:val="00435CBF"/>
    <w:rsid w:val="00437026"/>
    <w:rsid w:val="00437801"/>
    <w:rsid w:val="00437C5F"/>
    <w:rsid w:val="0044271B"/>
    <w:rsid w:val="00444719"/>
    <w:rsid w:val="0044490B"/>
    <w:rsid w:val="00445920"/>
    <w:rsid w:val="00445ACA"/>
    <w:rsid w:val="00446884"/>
    <w:rsid w:val="00450BBF"/>
    <w:rsid w:val="00450C7C"/>
    <w:rsid w:val="00450D4C"/>
    <w:rsid w:val="00455E03"/>
    <w:rsid w:val="00460591"/>
    <w:rsid w:val="00461AEE"/>
    <w:rsid w:val="00462393"/>
    <w:rsid w:val="00463790"/>
    <w:rsid w:val="0046397B"/>
    <w:rsid w:val="00463EFA"/>
    <w:rsid w:val="00464F10"/>
    <w:rsid w:val="00465E0D"/>
    <w:rsid w:val="004663C0"/>
    <w:rsid w:val="00466A8D"/>
    <w:rsid w:val="00467554"/>
    <w:rsid w:val="004677A8"/>
    <w:rsid w:val="00470A15"/>
    <w:rsid w:val="004712E2"/>
    <w:rsid w:val="0047177B"/>
    <w:rsid w:val="00472401"/>
    <w:rsid w:val="00472A88"/>
    <w:rsid w:val="00473454"/>
    <w:rsid w:val="00474373"/>
    <w:rsid w:val="004745EA"/>
    <w:rsid w:val="0047496B"/>
    <w:rsid w:val="0047651E"/>
    <w:rsid w:val="00477E97"/>
    <w:rsid w:val="00481F6D"/>
    <w:rsid w:val="0048328F"/>
    <w:rsid w:val="00483D8D"/>
    <w:rsid w:val="004844B0"/>
    <w:rsid w:val="00484D83"/>
    <w:rsid w:val="00484F16"/>
    <w:rsid w:val="00487055"/>
    <w:rsid w:val="004902FE"/>
    <w:rsid w:val="00490E9F"/>
    <w:rsid w:val="00491200"/>
    <w:rsid w:val="00494089"/>
    <w:rsid w:val="00494240"/>
    <w:rsid w:val="004952B0"/>
    <w:rsid w:val="00496430"/>
    <w:rsid w:val="00496FF5"/>
    <w:rsid w:val="004A23E6"/>
    <w:rsid w:val="004A2F45"/>
    <w:rsid w:val="004A4BD5"/>
    <w:rsid w:val="004A4C45"/>
    <w:rsid w:val="004A4EE8"/>
    <w:rsid w:val="004A5154"/>
    <w:rsid w:val="004A5A22"/>
    <w:rsid w:val="004A5ABA"/>
    <w:rsid w:val="004A5B73"/>
    <w:rsid w:val="004B0CD0"/>
    <w:rsid w:val="004B1A47"/>
    <w:rsid w:val="004B1AAD"/>
    <w:rsid w:val="004B1FD6"/>
    <w:rsid w:val="004B38C6"/>
    <w:rsid w:val="004B40BF"/>
    <w:rsid w:val="004B44DC"/>
    <w:rsid w:val="004B510D"/>
    <w:rsid w:val="004B5A1F"/>
    <w:rsid w:val="004B607F"/>
    <w:rsid w:val="004B68AD"/>
    <w:rsid w:val="004C0679"/>
    <w:rsid w:val="004C2206"/>
    <w:rsid w:val="004C2480"/>
    <w:rsid w:val="004C2DF0"/>
    <w:rsid w:val="004C3B96"/>
    <w:rsid w:val="004C5626"/>
    <w:rsid w:val="004C5C06"/>
    <w:rsid w:val="004C70C1"/>
    <w:rsid w:val="004C75C2"/>
    <w:rsid w:val="004D109B"/>
    <w:rsid w:val="004D3E73"/>
    <w:rsid w:val="004D4EEB"/>
    <w:rsid w:val="004D7303"/>
    <w:rsid w:val="004E0B3E"/>
    <w:rsid w:val="004E0C5B"/>
    <w:rsid w:val="004E16B3"/>
    <w:rsid w:val="004E33AC"/>
    <w:rsid w:val="004E375C"/>
    <w:rsid w:val="004E3C4E"/>
    <w:rsid w:val="004E64A6"/>
    <w:rsid w:val="004E6B01"/>
    <w:rsid w:val="004E777D"/>
    <w:rsid w:val="004E7B80"/>
    <w:rsid w:val="004F17B6"/>
    <w:rsid w:val="004F1BDB"/>
    <w:rsid w:val="004F2256"/>
    <w:rsid w:val="004F2BBC"/>
    <w:rsid w:val="004F3D23"/>
    <w:rsid w:val="004F5118"/>
    <w:rsid w:val="004F5D82"/>
    <w:rsid w:val="004F5F36"/>
    <w:rsid w:val="004F6CA9"/>
    <w:rsid w:val="004F6F38"/>
    <w:rsid w:val="004F7271"/>
    <w:rsid w:val="004F75EB"/>
    <w:rsid w:val="0050053C"/>
    <w:rsid w:val="00501A15"/>
    <w:rsid w:val="00501CCA"/>
    <w:rsid w:val="005032D2"/>
    <w:rsid w:val="00504CD2"/>
    <w:rsid w:val="005050CC"/>
    <w:rsid w:val="005105BB"/>
    <w:rsid w:val="00510BDE"/>
    <w:rsid w:val="005129C4"/>
    <w:rsid w:val="00513694"/>
    <w:rsid w:val="0051402A"/>
    <w:rsid w:val="005144A1"/>
    <w:rsid w:val="00514530"/>
    <w:rsid w:val="00514EDC"/>
    <w:rsid w:val="0051562E"/>
    <w:rsid w:val="0051713D"/>
    <w:rsid w:val="00517E25"/>
    <w:rsid w:val="00520E1F"/>
    <w:rsid w:val="00520F37"/>
    <w:rsid w:val="005211FA"/>
    <w:rsid w:val="005213C8"/>
    <w:rsid w:val="00523109"/>
    <w:rsid w:val="0052319A"/>
    <w:rsid w:val="00523D7B"/>
    <w:rsid w:val="00525848"/>
    <w:rsid w:val="00525DA6"/>
    <w:rsid w:val="005278F5"/>
    <w:rsid w:val="00527AB3"/>
    <w:rsid w:val="00530BFE"/>
    <w:rsid w:val="00531FE7"/>
    <w:rsid w:val="005337AA"/>
    <w:rsid w:val="0053759E"/>
    <w:rsid w:val="00537F12"/>
    <w:rsid w:val="005405A7"/>
    <w:rsid w:val="00542714"/>
    <w:rsid w:val="00544803"/>
    <w:rsid w:val="00546FE1"/>
    <w:rsid w:val="005476FE"/>
    <w:rsid w:val="00547B68"/>
    <w:rsid w:val="00550659"/>
    <w:rsid w:val="005510F2"/>
    <w:rsid w:val="00551903"/>
    <w:rsid w:val="005519E6"/>
    <w:rsid w:val="00552065"/>
    <w:rsid w:val="0055342D"/>
    <w:rsid w:val="00553C57"/>
    <w:rsid w:val="005549ED"/>
    <w:rsid w:val="005553B8"/>
    <w:rsid w:val="0055653B"/>
    <w:rsid w:val="0055743A"/>
    <w:rsid w:val="00560983"/>
    <w:rsid w:val="00561061"/>
    <w:rsid w:val="00561852"/>
    <w:rsid w:val="005618AB"/>
    <w:rsid w:val="00561B07"/>
    <w:rsid w:val="00563681"/>
    <w:rsid w:val="00564FB9"/>
    <w:rsid w:val="00565494"/>
    <w:rsid w:val="00565A5F"/>
    <w:rsid w:val="00566134"/>
    <w:rsid w:val="005670D2"/>
    <w:rsid w:val="00567826"/>
    <w:rsid w:val="005700E5"/>
    <w:rsid w:val="00571359"/>
    <w:rsid w:val="00571F1A"/>
    <w:rsid w:val="005727F6"/>
    <w:rsid w:val="00572EE9"/>
    <w:rsid w:val="00573608"/>
    <w:rsid w:val="005748B5"/>
    <w:rsid w:val="00574F33"/>
    <w:rsid w:val="00574F95"/>
    <w:rsid w:val="00575E84"/>
    <w:rsid w:val="005763BE"/>
    <w:rsid w:val="005772AA"/>
    <w:rsid w:val="00581FE7"/>
    <w:rsid w:val="0058264C"/>
    <w:rsid w:val="005826A9"/>
    <w:rsid w:val="00586C6E"/>
    <w:rsid w:val="00591506"/>
    <w:rsid w:val="005917D0"/>
    <w:rsid w:val="005923C4"/>
    <w:rsid w:val="005935F1"/>
    <w:rsid w:val="00594846"/>
    <w:rsid w:val="00594D87"/>
    <w:rsid w:val="00595D62"/>
    <w:rsid w:val="0059604A"/>
    <w:rsid w:val="00597036"/>
    <w:rsid w:val="00597C18"/>
    <w:rsid w:val="005A153B"/>
    <w:rsid w:val="005A2CF0"/>
    <w:rsid w:val="005A45B1"/>
    <w:rsid w:val="005A5D48"/>
    <w:rsid w:val="005B1604"/>
    <w:rsid w:val="005B1FCA"/>
    <w:rsid w:val="005B29FC"/>
    <w:rsid w:val="005B43E4"/>
    <w:rsid w:val="005B4E2B"/>
    <w:rsid w:val="005B6D95"/>
    <w:rsid w:val="005B7591"/>
    <w:rsid w:val="005C07C4"/>
    <w:rsid w:val="005C084B"/>
    <w:rsid w:val="005C1732"/>
    <w:rsid w:val="005C2202"/>
    <w:rsid w:val="005C42D8"/>
    <w:rsid w:val="005C64D1"/>
    <w:rsid w:val="005C6BAF"/>
    <w:rsid w:val="005C7EAF"/>
    <w:rsid w:val="005D1C3E"/>
    <w:rsid w:val="005D3A6C"/>
    <w:rsid w:val="005D4BFE"/>
    <w:rsid w:val="005D515D"/>
    <w:rsid w:val="005D6E97"/>
    <w:rsid w:val="005D74DE"/>
    <w:rsid w:val="005E0085"/>
    <w:rsid w:val="005E0087"/>
    <w:rsid w:val="005E048A"/>
    <w:rsid w:val="005E0EEC"/>
    <w:rsid w:val="005E1409"/>
    <w:rsid w:val="005E2554"/>
    <w:rsid w:val="005E2A7C"/>
    <w:rsid w:val="005E2E83"/>
    <w:rsid w:val="005E507A"/>
    <w:rsid w:val="005E5E7F"/>
    <w:rsid w:val="005E68BD"/>
    <w:rsid w:val="005E7BE2"/>
    <w:rsid w:val="005E7F49"/>
    <w:rsid w:val="005F0629"/>
    <w:rsid w:val="005F1C63"/>
    <w:rsid w:val="005F264A"/>
    <w:rsid w:val="005F312E"/>
    <w:rsid w:val="005F472D"/>
    <w:rsid w:val="005F5479"/>
    <w:rsid w:val="00601B72"/>
    <w:rsid w:val="00602267"/>
    <w:rsid w:val="00602542"/>
    <w:rsid w:val="006026A3"/>
    <w:rsid w:val="00603919"/>
    <w:rsid w:val="00603D54"/>
    <w:rsid w:val="00603DAB"/>
    <w:rsid w:val="00603F30"/>
    <w:rsid w:val="00603F53"/>
    <w:rsid w:val="006041D5"/>
    <w:rsid w:val="006048AD"/>
    <w:rsid w:val="0060492A"/>
    <w:rsid w:val="00607CE2"/>
    <w:rsid w:val="00610232"/>
    <w:rsid w:val="006106DF"/>
    <w:rsid w:val="0061564A"/>
    <w:rsid w:val="006179A7"/>
    <w:rsid w:val="00620CF4"/>
    <w:rsid w:val="0062175A"/>
    <w:rsid w:val="00624209"/>
    <w:rsid w:val="00625FDF"/>
    <w:rsid w:val="006265C2"/>
    <w:rsid w:val="006267D0"/>
    <w:rsid w:val="006304D5"/>
    <w:rsid w:val="006306A2"/>
    <w:rsid w:val="00630848"/>
    <w:rsid w:val="00631664"/>
    <w:rsid w:val="0063253B"/>
    <w:rsid w:val="00632CF8"/>
    <w:rsid w:val="00633112"/>
    <w:rsid w:val="00633721"/>
    <w:rsid w:val="00635DDF"/>
    <w:rsid w:val="006406A8"/>
    <w:rsid w:val="00641C6C"/>
    <w:rsid w:val="00641F04"/>
    <w:rsid w:val="00641F9E"/>
    <w:rsid w:val="0064290B"/>
    <w:rsid w:val="0064378E"/>
    <w:rsid w:val="00644544"/>
    <w:rsid w:val="006447C9"/>
    <w:rsid w:val="0064570B"/>
    <w:rsid w:val="00646276"/>
    <w:rsid w:val="00646E8A"/>
    <w:rsid w:val="00650D3F"/>
    <w:rsid w:val="00653F23"/>
    <w:rsid w:val="006542EF"/>
    <w:rsid w:val="0065542A"/>
    <w:rsid w:val="00655ED9"/>
    <w:rsid w:val="00661F0F"/>
    <w:rsid w:val="0066274B"/>
    <w:rsid w:val="0066350F"/>
    <w:rsid w:val="00663EF7"/>
    <w:rsid w:val="00664FF0"/>
    <w:rsid w:val="006653B2"/>
    <w:rsid w:val="00665C96"/>
    <w:rsid w:val="00666E6F"/>
    <w:rsid w:val="00667072"/>
    <w:rsid w:val="006674BB"/>
    <w:rsid w:val="00667F52"/>
    <w:rsid w:val="00671481"/>
    <w:rsid w:val="00672119"/>
    <w:rsid w:val="006732E3"/>
    <w:rsid w:val="00676842"/>
    <w:rsid w:val="00676B56"/>
    <w:rsid w:val="00676BBC"/>
    <w:rsid w:val="00676D1A"/>
    <w:rsid w:val="00676E98"/>
    <w:rsid w:val="00677216"/>
    <w:rsid w:val="00677AD4"/>
    <w:rsid w:val="00680E6D"/>
    <w:rsid w:val="00681DF9"/>
    <w:rsid w:val="00682913"/>
    <w:rsid w:val="00682A7B"/>
    <w:rsid w:val="00685436"/>
    <w:rsid w:val="00685B98"/>
    <w:rsid w:val="00690EBE"/>
    <w:rsid w:val="00693D92"/>
    <w:rsid w:val="00694007"/>
    <w:rsid w:val="00694DD4"/>
    <w:rsid w:val="00695048"/>
    <w:rsid w:val="00695DFD"/>
    <w:rsid w:val="00696110"/>
    <w:rsid w:val="00696E51"/>
    <w:rsid w:val="00697AC8"/>
    <w:rsid w:val="006A037D"/>
    <w:rsid w:val="006A04AD"/>
    <w:rsid w:val="006A12F6"/>
    <w:rsid w:val="006A2011"/>
    <w:rsid w:val="006A2FF0"/>
    <w:rsid w:val="006B08D4"/>
    <w:rsid w:val="006B31B3"/>
    <w:rsid w:val="006B7F46"/>
    <w:rsid w:val="006C4293"/>
    <w:rsid w:val="006C457A"/>
    <w:rsid w:val="006C4630"/>
    <w:rsid w:val="006C52E0"/>
    <w:rsid w:val="006C5C7F"/>
    <w:rsid w:val="006C6079"/>
    <w:rsid w:val="006C721F"/>
    <w:rsid w:val="006C74E6"/>
    <w:rsid w:val="006C7D32"/>
    <w:rsid w:val="006D0354"/>
    <w:rsid w:val="006D0721"/>
    <w:rsid w:val="006D1885"/>
    <w:rsid w:val="006D1920"/>
    <w:rsid w:val="006D1A88"/>
    <w:rsid w:val="006D1BBA"/>
    <w:rsid w:val="006D50A3"/>
    <w:rsid w:val="006D5900"/>
    <w:rsid w:val="006D674D"/>
    <w:rsid w:val="006D6BDA"/>
    <w:rsid w:val="006E0B2E"/>
    <w:rsid w:val="006E0C5A"/>
    <w:rsid w:val="006E3034"/>
    <w:rsid w:val="006E30CF"/>
    <w:rsid w:val="006E49F9"/>
    <w:rsid w:val="006E58D3"/>
    <w:rsid w:val="006E5ACF"/>
    <w:rsid w:val="006E6146"/>
    <w:rsid w:val="006E63DF"/>
    <w:rsid w:val="006F0EBF"/>
    <w:rsid w:val="006F2880"/>
    <w:rsid w:val="006F2BA5"/>
    <w:rsid w:val="006F2DB4"/>
    <w:rsid w:val="006F30A1"/>
    <w:rsid w:val="006F324A"/>
    <w:rsid w:val="006F3F6F"/>
    <w:rsid w:val="006F3F72"/>
    <w:rsid w:val="006F5875"/>
    <w:rsid w:val="006F5B34"/>
    <w:rsid w:val="006F69C4"/>
    <w:rsid w:val="006F6A08"/>
    <w:rsid w:val="006F707C"/>
    <w:rsid w:val="006F7A53"/>
    <w:rsid w:val="00700169"/>
    <w:rsid w:val="0070042A"/>
    <w:rsid w:val="007010BE"/>
    <w:rsid w:val="007042FB"/>
    <w:rsid w:val="007047E2"/>
    <w:rsid w:val="00705040"/>
    <w:rsid w:val="00706A02"/>
    <w:rsid w:val="007102CD"/>
    <w:rsid w:val="00710968"/>
    <w:rsid w:val="00710A27"/>
    <w:rsid w:val="007117F6"/>
    <w:rsid w:val="00711918"/>
    <w:rsid w:val="00711E70"/>
    <w:rsid w:val="00712793"/>
    <w:rsid w:val="00712905"/>
    <w:rsid w:val="007145C0"/>
    <w:rsid w:val="0071481B"/>
    <w:rsid w:val="00714921"/>
    <w:rsid w:val="00715A4A"/>
    <w:rsid w:val="007203C4"/>
    <w:rsid w:val="00720653"/>
    <w:rsid w:val="00721A90"/>
    <w:rsid w:val="00722833"/>
    <w:rsid w:val="00725512"/>
    <w:rsid w:val="00726B8C"/>
    <w:rsid w:val="00727826"/>
    <w:rsid w:val="00727F8F"/>
    <w:rsid w:val="00730636"/>
    <w:rsid w:val="00730DCF"/>
    <w:rsid w:val="0073118F"/>
    <w:rsid w:val="0073164E"/>
    <w:rsid w:val="00732921"/>
    <w:rsid w:val="00736D1B"/>
    <w:rsid w:val="0074129E"/>
    <w:rsid w:val="00743B71"/>
    <w:rsid w:val="007449F1"/>
    <w:rsid w:val="00744F89"/>
    <w:rsid w:val="00745C19"/>
    <w:rsid w:val="00746119"/>
    <w:rsid w:val="0074619D"/>
    <w:rsid w:val="007466C8"/>
    <w:rsid w:val="00747C13"/>
    <w:rsid w:val="00750A47"/>
    <w:rsid w:val="00752926"/>
    <w:rsid w:val="00753923"/>
    <w:rsid w:val="007562EC"/>
    <w:rsid w:val="00756AFE"/>
    <w:rsid w:val="007575D2"/>
    <w:rsid w:val="00757D74"/>
    <w:rsid w:val="00761117"/>
    <w:rsid w:val="00762D96"/>
    <w:rsid w:val="007638A5"/>
    <w:rsid w:val="0076530D"/>
    <w:rsid w:val="00765AE7"/>
    <w:rsid w:val="00765F34"/>
    <w:rsid w:val="00766CEF"/>
    <w:rsid w:val="00772CD1"/>
    <w:rsid w:val="00772E2F"/>
    <w:rsid w:val="00776425"/>
    <w:rsid w:val="0078099D"/>
    <w:rsid w:val="00781312"/>
    <w:rsid w:val="00782CCD"/>
    <w:rsid w:val="0078563C"/>
    <w:rsid w:val="00785655"/>
    <w:rsid w:val="007859AC"/>
    <w:rsid w:val="0078693F"/>
    <w:rsid w:val="00787069"/>
    <w:rsid w:val="00787399"/>
    <w:rsid w:val="007874A5"/>
    <w:rsid w:val="00790662"/>
    <w:rsid w:val="0079405B"/>
    <w:rsid w:val="00794BDE"/>
    <w:rsid w:val="0079619D"/>
    <w:rsid w:val="007A1AE3"/>
    <w:rsid w:val="007A361A"/>
    <w:rsid w:val="007B1327"/>
    <w:rsid w:val="007B4510"/>
    <w:rsid w:val="007B6918"/>
    <w:rsid w:val="007C4558"/>
    <w:rsid w:val="007C64D2"/>
    <w:rsid w:val="007D016A"/>
    <w:rsid w:val="007D0BF8"/>
    <w:rsid w:val="007D0F5B"/>
    <w:rsid w:val="007D1B5D"/>
    <w:rsid w:val="007D1FFD"/>
    <w:rsid w:val="007D33F5"/>
    <w:rsid w:val="007D683E"/>
    <w:rsid w:val="007D71EF"/>
    <w:rsid w:val="007D731B"/>
    <w:rsid w:val="007D78E4"/>
    <w:rsid w:val="007E2016"/>
    <w:rsid w:val="007E217A"/>
    <w:rsid w:val="007E2AA0"/>
    <w:rsid w:val="007E5292"/>
    <w:rsid w:val="007E695D"/>
    <w:rsid w:val="007E746D"/>
    <w:rsid w:val="007F06C0"/>
    <w:rsid w:val="007F15C8"/>
    <w:rsid w:val="007F2D9D"/>
    <w:rsid w:val="007F4579"/>
    <w:rsid w:val="007F45EF"/>
    <w:rsid w:val="007F6A40"/>
    <w:rsid w:val="007F7063"/>
    <w:rsid w:val="007F78D5"/>
    <w:rsid w:val="00800F25"/>
    <w:rsid w:val="0080393A"/>
    <w:rsid w:val="008041DC"/>
    <w:rsid w:val="00807D0E"/>
    <w:rsid w:val="00810682"/>
    <w:rsid w:val="00811EF1"/>
    <w:rsid w:val="00814754"/>
    <w:rsid w:val="008148B4"/>
    <w:rsid w:val="008159F6"/>
    <w:rsid w:val="00816342"/>
    <w:rsid w:val="008165FE"/>
    <w:rsid w:val="00816688"/>
    <w:rsid w:val="008230B9"/>
    <w:rsid w:val="00824F10"/>
    <w:rsid w:val="00825AD0"/>
    <w:rsid w:val="008265C9"/>
    <w:rsid w:val="008309E1"/>
    <w:rsid w:val="00833616"/>
    <w:rsid w:val="008349D5"/>
    <w:rsid w:val="00835549"/>
    <w:rsid w:val="00835A7F"/>
    <w:rsid w:val="008372A3"/>
    <w:rsid w:val="00837C95"/>
    <w:rsid w:val="00840FBB"/>
    <w:rsid w:val="0084348D"/>
    <w:rsid w:val="00845700"/>
    <w:rsid w:val="00845EAE"/>
    <w:rsid w:val="00846B41"/>
    <w:rsid w:val="00846F1B"/>
    <w:rsid w:val="0084780F"/>
    <w:rsid w:val="00850DBB"/>
    <w:rsid w:val="008511C2"/>
    <w:rsid w:val="00851A5C"/>
    <w:rsid w:val="00852E37"/>
    <w:rsid w:val="0085305A"/>
    <w:rsid w:val="0085365E"/>
    <w:rsid w:val="00854B8C"/>
    <w:rsid w:val="00854DE0"/>
    <w:rsid w:val="008557EA"/>
    <w:rsid w:val="00855ECD"/>
    <w:rsid w:val="00856BFA"/>
    <w:rsid w:val="00856F31"/>
    <w:rsid w:val="00856FDF"/>
    <w:rsid w:val="00860895"/>
    <w:rsid w:val="00860A5D"/>
    <w:rsid w:val="00862B57"/>
    <w:rsid w:val="00863A9A"/>
    <w:rsid w:val="00864516"/>
    <w:rsid w:val="008653E1"/>
    <w:rsid w:val="00870AE0"/>
    <w:rsid w:val="0087110F"/>
    <w:rsid w:val="008719F9"/>
    <w:rsid w:val="0087308F"/>
    <w:rsid w:val="0087358E"/>
    <w:rsid w:val="0087659D"/>
    <w:rsid w:val="00876835"/>
    <w:rsid w:val="00876BF1"/>
    <w:rsid w:val="00876DF1"/>
    <w:rsid w:val="008770ED"/>
    <w:rsid w:val="0087745E"/>
    <w:rsid w:val="00877694"/>
    <w:rsid w:val="00881542"/>
    <w:rsid w:val="00882EAE"/>
    <w:rsid w:val="00883A75"/>
    <w:rsid w:val="00884721"/>
    <w:rsid w:val="0088571E"/>
    <w:rsid w:val="008870DA"/>
    <w:rsid w:val="00887236"/>
    <w:rsid w:val="00890761"/>
    <w:rsid w:val="00891D19"/>
    <w:rsid w:val="00893197"/>
    <w:rsid w:val="00894579"/>
    <w:rsid w:val="0089461E"/>
    <w:rsid w:val="00894D6B"/>
    <w:rsid w:val="008955C4"/>
    <w:rsid w:val="008962AC"/>
    <w:rsid w:val="00897021"/>
    <w:rsid w:val="00897E42"/>
    <w:rsid w:val="008A0119"/>
    <w:rsid w:val="008A1067"/>
    <w:rsid w:val="008A17BD"/>
    <w:rsid w:val="008A31A2"/>
    <w:rsid w:val="008A3A3E"/>
    <w:rsid w:val="008A3D0B"/>
    <w:rsid w:val="008A3DF1"/>
    <w:rsid w:val="008A40A4"/>
    <w:rsid w:val="008A66BB"/>
    <w:rsid w:val="008A67CE"/>
    <w:rsid w:val="008B0243"/>
    <w:rsid w:val="008B1945"/>
    <w:rsid w:val="008B285B"/>
    <w:rsid w:val="008B35DA"/>
    <w:rsid w:val="008B4239"/>
    <w:rsid w:val="008B4792"/>
    <w:rsid w:val="008B4ACD"/>
    <w:rsid w:val="008B50EE"/>
    <w:rsid w:val="008B5DE6"/>
    <w:rsid w:val="008B6226"/>
    <w:rsid w:val="008B757F"/>
    <w:rsid w:val="008B7ED2"/>
    <w:rsid w:val="008C0F82"/>
    <w:rsid w:val="008C2312"/>
    <w:rsid w:val="008C2BD2"/>
    <w:rsid w:val="008C2C50"/>
    <w:rsid w:val="008C2DF7"/>
    <w:rsid w:val="008C2FCA"/>
    <w:rsid w:val="008C5C20"/>
    <w:rsid w:val="008C7434"/>
    <w:rsid w:val="008C790A"/>
    <w:rsid w:val="008C7948"/>
    <w:rsid w:val="008D00C9"/>
    <w:rsid w:val="008D2C75"/>
    <w:rsid w:val="008D38E8"/>
    <w:rsid w:val="008D38EC"/>
    <w:rsid w:val="008D3C35"/>
    <w:rsid w:val="008D3D9E"/>
    <w:rsid w:val="008D3E02"/>
    <w:rsid w:val="008D440F"/>
    <w:rsid w:val="008D4B0B"/>
    <w:rsid w:val="008D5CA8"/>
    <w:rsid w:val="008D6B17"/>
    <w:rsid w:val="008E1C63"/>
    <w:rsid w:val="008E1D5B"/>
    <w:rsid w:val="008E256B"/>
    <w:rsid w:val="008E2D79"/>
    <w:rsid w:val="008E3437"/>
    <w:rsid w:val="008E3C2E"/>
    <w:rsid w:val="008E482C"/>
    <w:rsid w:val="008E4971"/>
    <w:rsid w:val="008E601A"/>
    <w:rsid w:val="008E630D"/>
    <w:rsid w:val="008F1900"/>
    <w:rsid w:val="008F19B7"/>
    <w:rsid w:val="008F1B1E"/>
    <w:rsid w:val="008F2066"/>
    <w:rsid w:val="008F2D9E"/>
    <w:rsid w:val="008F2E3A"/>
    <w:rsid w:val="008F33A3"/>
    <w:rsid w:val="008F3CFF"/>
    <w:rsid w:val="008F420B"/>
    <w:rsid w:val="008F4C70"/>
    <w:rsid w:val="008F58E3"/>
    <w:rsid w:val="008F6C00"/>
    <w:rsid w:val="008F7417"/>
    <w:rsid w:val="008F74C1"/>
    <w:rsid w:val="008F7611"/>
    <w:rsid w:val="008F7776"/>
    <w:rsid w:val="008F7AE4"/>
    <w:rsid w:val="00900EFB"/>
    <w:rsid w:val="0090335C"/>
    <w:rsid w:val="00904641"/>
    <w:rsid w:val="00906E29"/>
    <w:rsid w:val="00907185"/>
    <w:rsid w:val="00911210"/>
    <w:rsid w:val="00916823"/>
    <w:rsid w:val="00921703"/>
    <w:rsid w:val="00921CC3"/>
    <w:rsid w:val="009226B0"/>
    <w:rsid w:val="00923068"/>
    <w:rsid w:val="009239A4"/>
    <w:rsid w:val="009255A7"/>
    <w:rsid w:val="00925DD5"/>
    <w:rsid w:val="00926D56"/>
    <w:rsid w:val="00926F6D"/>
    <w:rsid w:val="00927803"/>
    <w:rsid w:val="00927BCF"/>
    <w:rsid w:val="0093011E"/>
    <w:rsid w:val="00931594"/>
    <w:rsid w:val="00931952"/>
    <w:rsid w:val="009332BF"/>
    <w:rsid w:val="0093614F"/>
    <w:rsid w:val="00936168"/>
    <w:rsid w:val="00936C7A"/>
    <w:rsid w:val="009373B9"/>
    <w:rsid w:val="009376D7"/>
    <w:rsid w:val="00937DCA"/>
    <w:rsid w:val="009410A6"/>
    <w:rsid w:val="0094139C"/>
    <w:rsid w:val="00942712"/>
    <w:rsid w:val="0094359A"/>
    <w:rsid w:val="009440DD"/>
    <w:rsid w:val="00944CC8"/>
    <w:rsid w:val="00944FFB"/>
    <w:rsid w:val="009464C4"/>
    <w:rsid w:val="009468A9"/>
    <w:rsid w:val="00953170"/>
    <w:rsid w:val="00954A47"/>
    <w:rsid w:val="00954C52"/>
    <w:rsid w:val="009579A9"/>
    <w:rsid w:val="00961522"/>
    <w:rsid w:val="00961EC8"/>
    <w:rsid w:val="00963E11"/>
    <w:rsid w:val="009643EA"/>
    <w:rsid w:val="009648E8"/>
    <w:rsid w:val="00964BD7"/>
    <w:rsid w:val="00965394"/>
    <w:rsid w:val="00965526"/>
    <w:rsid w:val="0096581D"/>
    <w:rsid w:val="0096605D"/>
    <w:rsid w:val="00966D83"/>
    <w:rsid w:val="00967036"/>
    <w:rsid w:val="00967F73"/>
    <w:rsid w:val="009708B8"/>
    <w:rsid w:val="00971E89"/>
    <w:rsid w:val="0097221F"/>
    <w:rsid w:val="0097371E"/>
    <w:rsid w:val="00975757"/>
    <w:rsid w:val="00975B5F"/>
    <w:rsid w:val="00976211"/>
    <w:rsid w:val="00976579"/>
    <w:rsid w:val="009769E8"/>
    <w:rsid w:val="009828DE"/>
    <w:rsid w:val="00982CCA"/>
    <w:rsid w:val="00982D47"/>
    <w:rsid w:val="00983617"/>
    <w:rsid w:val="00983AFB"/>
    <w:rsid w:val="009868D6"/>
    <w:rsid w:val="009868D9"/>
    <w:rsid w:val="00990AE5"/>
    <w:rsid w:val="009928EA"/>
    <w:rsid w:val="00992E0B"/>
    <w:rsid w:val="00992EFB"/>
    <w:rsid w:val="009937A9"/>
    <w:rsid w:val="00994535"/>
    <w:rsid w:val="009954AA"/>
    <w:rsid w:val="00995F4B"/>
    <w:rsid w:val="00997052"/>
    <w:rsid w:val="00997646"/>
    <w:rsid w:val="009A1447"/>
    <w:rsid w:val="009A167C"/>
    <w:rsid w:val="009A1E45"/>
    <w:rsid w:val="009A1F54"/>
    <w:rsid w:val="009A1F87"/>
    <w:rsid w:val="009A2D99"/>
    <w:rsid w:val="009A36CD"/>
    <w:rsid w:val="009A3F48"/>
    <w:rsid w:val="009A57DE"/>
    <w:rsid w:val="009A7545"/>
    <w:rsid w:val="009B003B"/>
    <w:rsid w:val="009B1528"/>
    <w:rsid w:val="009B17C7"/>
    <w:rsid w:val="009B2CF3"/>
    <w:rsid w:val="009B2E41"/>
    <w:rsid w:val="009B4AA3"/>
    <w:rsid w:val="009B5385"/>
    <w:rsid w:val="009B56E3"/>
    <w:rsid w:val="009B6C3B"/>
    <w:rsid w:val="009B737B"/>
    <w:rsid w:val="009C2E40"/>
    <w:rsid w:val="009C3859"/>
    <w:rsid w:val="009C39DE"/>
    <w:rsid w:val="009C4AF2"/>
    <w:rsid w:val="009C6BFD"/>
    <w:rsid w:val="009C71D3"/>
    <w:rsid w:val="009C7B88"/>
    <w:rsid w:val="009D30EC"/>
    <w:rsid w:val="009D35C2"/>
    <w:rsid w:val="009D4D9F"/>
    <w:rsid w:val="009D50A9"/>
    <w:rsid w:val="009D625B"/>
    <w:rsid w:val="009D7932"/>
    <w:rsid w:val="009E1A25"/>
    <w:rsid w:val="009E2491"/>
    <w:rsid w:val="009E2CFC"/>
    <w:rsid w:val="009E5CF9"/>
    <w:rsid w:val="009E5DAF"/>
    <w:rsid w:val="009E6725"/>
    <w:rsid w:val="009E6E87"/>
    <w:rsid w:val="009E7992"/>
    <w:rsid w:val="009F0830"/>
    <w:rsid w:val="009F3187"/>
    <w:rsid w:val="009F3527"/>
    <w:rsid w:val="009F383A"/>
    <w:rsid w:val="009F7D07"/>
    <w:rsid w:val="00A01392"/>
    <w:rsid w:val="00A017E7"/>
    <w:rsid w:val="00A031E4"/>
    <w:rsid w:val="00A038A6"/>
    <w:rsid w:val="00A044B4"/>
    <w:rsid w:val="00A04E40"/>
    <w:rsid w:val="00A0599D"/>
    <w:rsid w:val="00A06A7D"/>
    <w:rsid w:val="00A0716A"/>
    <w:rsid w:val="00A1004B"/>
    <w:rsid w:val="00A10C8C"/>
    <w:rsid w:val="00A11901"/>
    <w:rsid w:val="00A12832"/>
    <w:rsid w:val="00A13A8C"/>
    <w:rsid w:val="00A1421F"/>
    <w:rsid w:val="00A142D6"/>
    <w:rsid w:val="00A14373"/>
    <w:rsid w:val="00A153A9"/>
    <w:rsid w:val="00A157B0"/>
    <w:rsid w:val="00A15BD4"/>
    <w:rsid w:val="00A20283"/>
    <w:rsid w:val="00A2083D"/>
    <w:rsid w:val="00A2160B"/>
    <w:rsid w:val="00A228B6"/>
    <w:rsid w:val="00A2359B"/>
    <w:rsid w:val="00A24F37"/>
    <w:rsid w:val="00A258CB"/>
    <w:rsid w:val="00A263C7"/>
    <w:rsid w:val="00A271EA"/>
    <w:rsid w:val="00A27632"/>
    <w:rsid w:val="00A30CB1"/>
    <w:rsid w:val="00A30F3B"/>
    <w:rsid w:val="00A3155C"/>
    <w:rsid w:val="00A31578"/>
    <w:rsid w:val="00A31D67"/>
    <w:rsid w:val="00A32F21"/>
    <w:rsid w:val="00A34436"/>
    <w:rsid w:val="00A3446A"/>
    <w:rsid w:val="00A3502F"/>
    <w:rsid w:val="00A35048"/>
    <w:rsid w:val="00A3539D"/>
    <w:rsid w:val="00A37B9F"/>
    <w:rsid w:val="00A40A72"/>
    <w:rsid w:val="00A40A86"/>
    <w:rsid w:val="00A418F9"/>
    <w:rsid w:val="00A42F7C"/>
    <w:rsid w:val="00A43643"/>
    <w:rsid w:val="00A45526"/>
    <w:rsid w:val="00A4758D"/>
    <w:rsid w:val="00A50171"/>
    <w:rsid w:val="00A512ED"/>
    <w:rsid w:val="00A51622"/>
    <w:rsid w:val="00A52BBA"/>
    <w:rsid w:val="00A5360A"/>
    <w:rsid w:val="00A53A69"/>
    <w:rsid w:val="00A53B41"/>
    <w:rsid w:val="00A54721"/>
    <w:rsid w:val="00A54CB3"/>
    <w:rsid w:val="00A55B69"/>
    <w:rsid w:val="00A56516"/>
    <w:rsid w:val="00A60995"/>
    <w:rsid w:val="00A60CF0"/>
    <w:rsid w:val="00A60F93"/>
    <w:rsid w:val="00A61A83"/>
    <w:rsid w:val="00A62A0B"/>
    <w:rsid w:val="00A62C7F"/>
    <w:rsid w:val="00A6340D"/>
    <w:rsid w:val="00A63936"/>
    <w:rsid w:val="00A6435D"/>
    <w:rsid w:val="00A643B1"/>
    <w:rsid w:val="00A64886"/>
    <w:rsid w:val="00A654A0"/>
    <w:rsid w:val="00A656C8"/>
    <w:rsid w:val="00A66CB2"/>
    <w:rsid w:val="00A67AD7"/>
    <w:rsid w:val="00A67C20"/>
    <w:rsid w:val="00A711F9"/>
    <w:rsid w:val="00A71565"/>
    <w:rsid w:val="00A72139"/>
    <w:rsid w:val="00A726F7"/>
    <w:rsid w:val="00A728FE"/>
    <w:rsid w:val="00A734FA"/>
    <w:rsid w:val="00A73D5B"/>
    <w:rsid w:val="00A74577"/>
    <w:rsid w:val="00A74E0B"/>
    <w:rsid w:val="00A75978"/>
    <w:rsid w:val="00A7787E"/>
    <w:rsid w:val="00A809C9"/>
    <w:rsid w:val="00A81771"/>
    <w:rsid w:val="00A836C5"/>
    <w:rsid w:val="00A8392E"/>
    <w:rsid w:val="00A8470A"/>
    <w:rsid w:val="00A84E44"/>
    <w:rsid w:val="00A860CF"/>
    <w:rsid w:val="00A903C6"/>
    <w:rsid w:val="00A91446"/>
    <w:rsid w:val="00A917E1"/>
    <w:rsid w:val="00A91B67"/>
    <w:rsid w:val="00A92C44"/>
    <w:rsid w:val="00A94603"/>
    <w:rsid w:val="00A94AA3"/>
    <w:rsid w:val="00A95064"/>
    <w:rsid w:val="00A953B5"/>
    <w:rsid w:val="00A95834"/>
    <w:rsid w:val="00A95BAC"/>
    <w:rsid w:val="00A964A8"/>
    <w:rsid w:val="00AA17B1"/>
    <w:rsid w:val="00AA3ABD"/>
    <w:rsid w:val="00AA3EBE"/>
    <w:rsid w:val="00AA400C"/>
    <w:rsid w:val="00AA4F83"/>
    <w:rsid w:val="00AA578E"/>
    <w:rsid w:val="00AA62BD"/>
    <w:rsid w:val="00AA66C8"/>
    <w:rsid w:val="00AB03B5"/>
    <w:rsid w:val="00AB33E4"/>
    <w:rsid w:val="00AB4277"/>
    <w:rsid w:val="00AB45EE"/>
    <w:rsid w:val="00AB7641"/>
    <w:rsid w:val="00AB7C64"/>
    <w:rsid w:val="00AC01EE"/>
    <w:rsid w:val="00AC0A88"/>
    <w:rsid w:val="00AC3426"/>
    <w:rsid w:val="00AC4686"/>
    <w:rsid w:val="00AC61C0"/>
    <w:rsid w:val="00AD03FA"/>
    <w:rsid w:val="00AD07CF"/>
    <w:rsid w:val="00AD0AA9"/>
    <w:rsid w:val="00AD243E"/>
    <w:rsid w:val="00AD3E60"/>
    <w:rsid w:val="00AD3FAC"/>
    <w:rsid w:val="00AD5368"/>
    <w:rsid w:val="00AD569C"/>
    <w:rsid w:val="00AD6481"/>
    <w:rsid w:val="00AD76E0"/>
    <w:rsid w:val="00AD7771"/>
    <w:rsid w:val="00AE2A68"/>
    <w:rsid w:val="00AE3157"/>
    <w:rsid w:val="00AE416F"/>
    <w:rsid w:val="00AE5097"/>
    <w:rsid w:val="00AE7CE9"/>
    <w:rsid w:val="00AF0C72"/>
    <w:rsid w:val="00AF14CE"/>
    <w:rsid w:val="00AF1751"/>
    <w:rsid w:val="00AF1FB8"/>
    <w:rsid w:val="00AF43F4"/>
    <w:rsid w:val="00AF4F4C"/>
    <w:rsid w:val="00AF5632"/>
    <w:rsid w:val="00AF7C22"/>
    <w:rsid w:val="00B0000A"/>
    <w:rsid w:val="00B001E5"/>
    <w:rsid w:val="00B04394"/>
    <w:rsid w:val="00B04BC9"/>
    <w:rsid w:val="00B06993"/>
    <w:rsid w:val="00B06DC5"/>
    <w:rsid w:val="00B075BE"/>
    <w:rsid w:val="00B079CE"/>
    <w:rsid w:val="00B07E4D"/>
    <w:rsid w:val="00B11E58"/>
    <w:rsid w:val="00B12DE6"/>
    <w:rsid w:val="00B133DA"/>
    <w:rsid w:val="00B1350A"/>
    <w:rsid w:val="00B1623A"/>
    <w:rsid w:val="00B16F66"/>
    <w:rsid w:val="00B1796F"/>
    <w:rsid w:val="00B17A77"/>
    <w:rsid w:val="00B20463"/>
    <w:rsid w:val="00B209E4"/>
    <w:rsid w:val="00B20AA1"/>
    <w:rsid w:val="00B2134D"/>
    <w:rsid w:val="00B2188D"/>
    <w:rsid w:val="00B21C1C"/>
    <w:rsid w:val="00B22D8A"/>
    <w:rsid w:val="00B2402A"/>
    <w:rsid w:val="00B24D81"/>
    <w:rsid w:val="00B25358"/>
    <w:rsid w:val="00B272C5"/>
    <w:rsid w:val="00B27ADE"/>
    <w:rsid w:val="00B30AAD"/>
    <w:rsid w:val="00B33894"/>
    <w:rsid w:val="00B34123"/>
    <w:rsid w:val="00B34D93"/>
    <w:rsid w:val="00B3663D"/>
    <w:rsid w:val="00B371DC"/>
    <w:rsid w:val="00B4059E"/>
    <w:rsid w:val="00B40796"/>
    <w:rsid w:val="00B415BA"/>
    <w:rsid w:val="00B41908"/>
    <w:rsid w:val="00B42E16"/>
    <w:rsid w:val="00B4324D"/>
    <w:rsid w:val="00B43FEA"/>
    <w:rsid w:val="00B45C9B"/>
    <w:rsid w:val="00B46C1F"/>
    <w:rsid w:val="00B46D24"/>
    <w:rsid w:val="00B46E77"/>
    <w:rsid w:val="00B47AA0"/>
    <w:rsid w:val="00B51FC7"/>
    <w:rsid w:val="00B539BE"/>
    <w:rsid w:val="00B53D45"/>
    <w:rsid w:val="00B54C03"/>
    <w:rsid w:val="00B554FE"/>
    <w:rsid w:val="00B56591"/>
    <w:rsid w:val="00B5682E"/>
    <w:rsid w:val="00B57A3B"/>
    <w:rsid w:val="00B60996"/>
    <w:rsid w:val="00B61559"/>
    <w:rsid w:val="00B61ACC"/>
    <w:rsid w:val="00B62BBD"/>
    <w:rsid w:val="00B63880"/>
    <w:rsid w:val="00B649E5"/>
    <w:rsid w:val="00B6508C"/>
    <w:rsid w:val="00B669B4"/>
    <w:rsid w:val="00B66BD4"/>
    <w:rsid w:val="00B66E30"/>
    <w:rsid w:val="00B67C26"/>
    <w:rsid w:val="00B701A5"/>
    <w:rsid w:val="00B70538"/>
    <w:rsid w:val="00B73680"/>
    <w:rsid w:val="00B75551"/>
    <w:rsid w:val="00B75E35"/>
    <w:rsid w:val="00B76EC0"/>
    <w:rsid w:val="00B77E7E"/>
    <w:rsid w:val="00B80099"/>
    <w:rsid w:val="00B8269B"/>
    <w:rsid w:val="00B828DA"/>
    <w:rsid w:val="00B83087"/>
    <w:rsid w:val="00B8313B"/>
    <w:rsid w:val="00B84103"/>
    <w:rsid w:val="00B84A35"/>
    <w:rsid w:val="00B84B7A"/>
    <w:rsid w:val="00B85936"/>
    <w:rsid w:val="00B85DEA"/>
    <w:rsid w:val="00B863A9"/>
    <w:rsid w:val="00B913EE"/>
    <w:rsid w:val="00B915F3"/>
    <w:rsid w:val="00B916B3"/>
    <w:rsid w:val="00B923FE"/>
    <w:rsid w:val="00B9295E"/>
    <w:rsid w:val="00B92A09"/>
    <w:rsid w:val="00B939EE"/>
    <w:rsid w:val="00B94214"/>
    <w:rsid w:val="00B9430E"/>
    <w:rsid w:val="00B94883"/>
    <w:rsid w:val="00B965D0"/>
    <w:rsid w:val="00BA1079"/>
    <w:rsid w:val="00BA1C88"/>
    <w:rsid w:val="00BA23D2"/>
    <w:rsid w:val="00BA38D7"/>
    <w:rsid w:val="00BA65AC"/>
    <w:rsid w:val="00BA6D11"/>
    <w:rsid w:val="00BB021A"/>
    <w:rsid w:val="00BB0DDF"/>
    <w:rsid w:val="00BB113F"/>
    <w:rsid w:val="00BB180D"/>
    <w:rsid w:val="00BB243F"/>
    <w:rsid w:val="00BB26BF"/>
    <w:rsid w:val="00BB391D"/>
    <w:rsid w:val="00BB5B8B"/>
    <w:rsid w:val="00BB6246"/>
    <w:rsid w:val="00BB62C4"/>
    <w:rsid w:val="00BB6A45"/>
    <w:rsid w:val="00BB6A85"/>
    <w:rsid w:val="00BC4793"/>
    <w:rsid w:val="00BC4F54"/>
    <w:rsid w:val="00BC669D"/>
    <w:rsid w:val="00BC6C5B"/>
    <w:rsid w:val="00BC6D3F"/>
    <w:rsid w:val="00BD077D"/>
    <w:rsid w:val="00BD0C10"/>
    <w:rsid w:val="00BD0F4C"/>
    <w:rsid w:val="00BD31A4"/>
    <w:rsid w:val="00BD3429"/>
    <w:rsid w:val="00BD3627"/>
    <w:rsid w:val="00BD37B3"/>
    <w:rsid w:val="00BD3A7F"/>
    <w:rsid w:val="00BD52C3"/>
    <w:rsid w:val="00BD5360"/>
    <w:rsid w:val="00BD77EF"/>
    <w:rsid w:val="00BD78C9"/>
    <w:rsid w:val="00BE0742"/>
    <w:rsid w:val="00BE0842"/>
    <w:rsid w:val="00BE246C"/>
    <w:rsid w:val="00BE27E6"/>
    <w:rsid w:val="00BE4317"/>
    <w:rsid w:val="00BE61DD"/>
    <w:rsid w:val="00BE76F8"/>
    <w:rsid w:val="00BE79B3"/>
    <w:rsid w:val="00BF179C"/>
    <w:rsid w:val="00BF4A10"/>
    <w:rsid w:val="00BF4B1D"/>
    <w:rsid w:val="00BF528E"/>
    <w:rsid w:val="00BF650E"/>
    <w:rsid w:val="00C01CEA"/>
    <w:rsid w:val="00C023DC"/>
    <w:rsid w:val="00C02D9F"/>
    <w:rsid w:val="00C03588"/>
    <w:rsid w:val="00C04B36"/>
    <w:rsid w:val="00C05472"/>
    <w:rsid w:val="00C05ABE"/>
    <w:rsid w:val="00C06917"/>
    <w:rsid w:val="00C07064"/>
    <w:rsid w:val="00C10288"/>
    <w:rsid w:val="00C1104E"/>
    <w:rsid w:val="00C12D5B"/>
    <w:rsid w:val="00C1531B"/>
    <w:rsid w:val="00C16931"/>
    <w:rsid w:val="00C20579"/>
    <w:rsid w:val="00C21286"/>
    <w:rsid w:val="00C226F1"/>
    <w:rsid w:val="00C24B4F"/>
    <w:rsid w:val="00C24DAE"/>
    <w:rsid w:val="00C25598"/>
    <w:rsid w:val="00C26066"/>
    <w:rsid w:val="00C262B0"/>
    <w:rsid w:val="00C26AC5"/>
    <w:rsid w:val="00C26DD7"/>
    <w:rsid w:val="00C27DF5"/>
    <w:rsid w:val="00C30101"/>
    <w:rsid w:val="00C30C6C"/>
    <w:rsid w:val="00C3247F"/>
    <w:rsid w:val="00C34337"/>
    <w:rsid w:val="00C34D12"/>
    <w:rsid w:val="00C3634D"/>
    <w:rsid w:val="00C36DC8"/>
    <w:rsid w:val="00C4204D"/>
    <w:rsid w:val="00C43D2E"/>
    <w:rsid w:val="00C43D41"/>
    <w:rsid w:val="00C446A2"/>
    <w:rsid w:val="00C44D03"/>
    <w:rsid w:val="00C45125"/>
    <w:rsid w:val="00C510AF"/>
    <w:rsid w:val="00C51722"/>
    <w:rsid w:val="00C5186E"/>
    <w:rsid w:val="00C527BA"/>
    <w:rsid w:val="00C5366D"/>
    <w:rsid w:val="00C561D2"/>
    <w:rsid w:val="00C56A3A"/>
    <w:rsid w:val="00C56A67"/>
    <w:rsid w:val="00C578C3"/>
    <w:rsid w:val="00C57D5C"/>
    <w:rsid w:val="00C57DA7"/>
    <w:rsid w:val="00C612EF"/>
    <w:rsid w:val="00C62955"/>
    <w:rsid w:val="00C62C19"/>
    <w:rsid w:val="00C62FDB"/>
    <w:rsid w:val="00C6383A"/>
    <w:rsid w:val="00C65882"/>
    <w:rsid w:val="00C70130"/>
    <w:rsid w:val="00C70598"/>
    <w:rsid w:val="00C7076A"/>
    <w:rsid w:val="00C720F3"/>
    <w:rsid w:val="00C72E24"/>
    <w:rsid w:val="00C754F3"/>
    <w:rsid w:val="00C768B0"/>
    <w:rsid w:val="00C76EC3"/>
    <w:rsid w:val="00C80B63"/>
    <w:rsid w:val="00C80C3D"/>
    <w:rsid w:val="00C80E93"/>
    <w:rsid w:val="00C839AD"/>
    <w:rsid w:val="00C83C65"/>
    <w:rsid w:val="00C8474E"/>
    <w:rsid w:val="00C851B3"/>
    <w:rsid w:val="00C87900"/>
    <w:rsid w:val="00C87B30"/>
    <w:rsid w:val="00C912D4"/>
    <w:rsid w:val="00C92219"/>
    <w:rsid w:val="00C92AA7"/>
    <w:rsid w:val="00C975C6"/>
    <w:rsid w:val="00CA3527"/>
    <w:rsid w:val="00CA38E8"/>
    <w:rsid w:val="00CA4C29"/>
    <w:rsid w:val="00CA57B8"/>
    <w:rsid w:val="00CA59FA"/>
    <w:rsid w:val="00CA769B"/>
    <w:rsid w:val="00CA7B8F"/>
    <w:rsid w:val="00CB237A"/>
    <w:rsid w:val="00CB400A"/>
    <w:rsid w:val="00CB4C60"/>
    <w:rsid w:val="00CB4DF1"/>
    <w:rsid w:val="00CB616D"/>
    <w:rsid w:val="00CB6644"/>
    <w:rsid w:val="00CC0191"/>
    <w:rsid w:val="00CC0B7D"/>
    <w:rsid w:val="00CC3987"/>
    <w:rsid w:val="00CC3B22"/>
    <w:rsid w:val="00CC487E"/>
    <w:rsid w:val="00CC492E"/>
    <w:rsid w:val="00CC6E20"/>
    <w:rsid w:val="00CD0E77"/>
    <w:rsid w:val="00CD182F"/>
    <w:rsid w:val="00CD1C05"/>
    <w:rsid w:val="00CD3A26"/>
    <w:rsid w:val="00CD3DCF"/>
    <w:rsid w:val="00CD4269"/>
    <w:rsid w:val="00CD46B1"/>
    <w:rsid w:val="00CD47BB"/>
    <w:rsid w:val="00CD47E1"/>
    <w:rsid w:val="00CE145A"/>
    <w:rsid w:val="00CE1844"/>
    <w:rsid w:val="00CE1B59"/>
    <w:rsid w:val="00CE34BE"/>
    <w:rsid w:val="00CE5067"/>
    <w:rsid w:val="00CE5AB8"/>
    <w:rsid w:val="00CE71C7"/>
    <w:rsid w:val="00CF27B5"/>
    <w:rsid w:val="00CF3101"/>
    <w:rsid w:val="00CF3563"/>
    <w:rsid w:val="00CF53DA"/>
    <w:rsid w:val="00CF5D0D"/>
    <w:rsid w:val="00CF6012"/>
    <w:rsid w:val="00CF61C9"/>
    <w:rsid w:val="00D00112"/>
    <w:rsid w:val="00D0035C"/>
    <w:rsid w:val="00D00E5F"/>
    <w:rsid w:val="00D01CDE"/>
    <w:rsid w:val="00D0209A"/>
    <w:rsid w:val="00D0331F"/>
    <w:rsid w:val="00D03886"/>
    <w:rsid w:val="00D0568B"/>
    <w:rsid w:val="00D065B1"/>
    <w:rsid w:val="00D07AA6"/>
    <w:rsid w:val="00D07E4C"/>
    <w:rsid w:val="00D10255"/>
    <w:rsid w:val="00D10F43"/>
    <w:rsid w:val="00D115D1"/>
    <w:rsid w:val="00D1160A"/>
    <w:rsid w:val="00D11D67"/>
    <w:rsid w:val="00D138F3"/>
    <w:rsid w:val="00D13F7C"/>
    <w:rsid w:val="00D149E4"/>
    <w:rsid w:val="00D14C55"/>
    <w:rsid w:val="00D1636E"/>
    <w:rsid w:val="00D16499"/>
    <w:rsid w:val="00D1749D"/>
    <w:rsid w:val="00D20C9E"/>
    <w:rsid w:val="00D22108"/>
    <w:rsid w:val="00D22805"/>
    <w:rsid w:val="00D23567"/>
    <w:rsid w:val="00D2451F"/>
    <w:rsid w:val="00D24A03"/>
    <w:rsid w:val="00D24A76"/>
    <w:rsid w:val="00D265F3"/>
    <w:rsid w:val="00D27102"/>
    <w:rsid w:val="00D27675"/>
    <w:rsid w:val="00D337C1"/>
    <w:rsid w:val="00D35DF3"/>
    <w:rsid w:val="00D364A5"/>
    <w:rsid w:val="00D37666"/>
    <w:rsid w:val="00D400E3"/>
    <w:rsid w:val="00D40FCE"/>
    <w:rsid w:val="00D420F2"/>
    <w:rsid w:val="00D42DFA"/>
    <w:rsid w:val="00D437D6"/>
    <w:rsid w:val="00D4399E"/>
    <w:rsid w:val="00D45A27"/>
    <w:rsid w:val="00D46530"/>
    <w:rsid w:val="00D4667C"/>
    <w:rsid w:val="00D50363"/>
    <w:rsid w:val="00D50A49"/>
    <w:rsid w:val="00D50FDF"/>
    <w:rsid w:val="00D51DA2"/>
    <w:rsid w:val="00D52D45"/>
    <w:rsid w:val="00D52D63"/>
    <w:rsid w:val="00D5336E"/>
    <w:rsid w:val="00D5429D"/>
    <w:rsid w:val="00D56ABE"/>
    <w:rsid w:val="00D617A2"/>
    <w:rsid w:val="00D62D92"/>
    <w:rsid w:val="00D63DAB"/>
    <w:rsid w:val="00D63F4B"/>
    <w:rsid w:val="00D6636A"/>
    <w:rsid w:val="00D672BD"/>
    <w:rsid w:val="00D70541"/>
    <w:rsid w:val="00D70965"/>
    <w:rsid w:val="00D72C76"/>
    <w:rsid w:val="00D7339C"/>
    <w:rsid w:val="00D74EBB"/>
    <w:rsid w:val="00D75843"/>
    <w:rsid w:val="00D76738"/>
    <w:rsid w:val="00D772D6"/>
    <w:rsid w:val="00D81CFB"/>
    <w:rsid w:val="00D83B5E"/>
    <w:rsid w:val="00D83F0B"/>
    <w:rsid w:val="00D842C2"/>
    <w:rsid w:val="00D85D9A"/>
    <w:rsid w:val="00D85EFD"/>
    <w:rsid w:val="00D866D8"/>
    <w:rsid w:val="00D8692F"/>
    <w:rsid w:val="00D904B1"/>
    <w:rsid w:val="00D92225"/>
    <w:rsid w:val="00D9232A"/>
    <w:rsid w:val="00D95BDD"/>
    <w:rsid w:val="00D95BE1"/>
    <w:rsid w:val="00D96984"/>
    <w:rsid w:val="00D96CD7"/>
    <w:rsid w:val="00D97549"/>
    <w:rsid w:val="00D97A12"/>
    <w:rsid w:val="00D97DCB"/>
    <w:rsid w:val="00DA22E1"/>
    <w:rsid w:val="00DA342C"/>
    <w:rsid w:val="00DA386E"/>
    <w:rsid w:val="00DA3A93"/>
    <w:rsid w:val="00DA4D21"/>
    <w:rsid w:val="00DA589A"/>
    <w:rsid w:val="00DA6314"/>
    <w:rsid w:val="00DB08C1"/>
    <w:rsid w:val="00DB0A1D"/>
    <w:rsid w:val="00DB2105"/>
    <w:rsid w:val="00DB271F"/>
    <w:rsid w:val="00DB2C9C"/>
    <w:rsid w:val="00DB380D"/>
    <w:rsid w:val="00DB384D"/>
    <w:rsid w:val="00DB4014"/>
    <w:rsid w:val="00DB4CD9"/>
    <w:rsid w:val="00DB5497"/>
    <w:rsid w:val="00DB5DA6"/>
    <w:rsid w:val="00DC0BC8"/>
    <w:rsid w:val="00DC1C43"/>
    <w:rsid w:val="00DC23EE"/>
    <w:rsid w:val="00DC2EFB"/>
    <w:rsid w:val="00DC6D77"/>
    <w:rsid w:val="00DD0ED6"/>
    <w:rsid w:val="00DD11EE"/>
    <w:rsid w:val="00DD2731"/>
    <w:rsid w:val="00DD3C15"/>
    <w:rsid w:val="00DD3CAF"/>
    <w:rsid w:val="00DD5BE0"/>
    <w:rsid w:val="00DD7C28"/>
    <w:rsid w:val="00DE0523"/>
    <w:rsid w:val="00DE2C7B"/>
    <w:rsid w:val="00DE2DC8"/>
    <w:rsid w:val="00DE3CC4"/>
    <w:rsid w:val="00DE52AF"/>
    <w:rsid w:val="00DE6345"/>
    <w:rsid w:val="00DE6EAB"/>
    <w:rsid w:val="00DE723B"/>
    <w:rsid w:val="00DF18D6"/>
    <w:rsid w:val="00DF1AD5"/>
    <w:rsid w:val="00DF1D93"/>
    <w:rsid w:val="00DF2024"/>
    <w:rsid w:val="00DF21DE"/>
    <w:rsid w:val="00DF35A2"/>
    <w:rsid w:val="00DF3898"/>
    <w:rsid w:val="00DF45CD"/>
    <w:rsid w:val="00DF5507"/>
    <w:rsid w:val="00DF5BCB"/>
    <w:rsid w:val="00DF5BFB"/>
    <w:rsid w:val="00DF7046"/>
    <w:rsid w:val="00E00AA7"/>
    <w:rsid w:val="00E048EE"/>
    <w:rsid w:val="00E04CE2"/>
    <w:rsid w:val="00E05E6B"/>
    <w:rsid w:val="00E07D05"/>
    <w:rsid w:val="00E1049F"/>
    <w:rsid w:val="00E109F9"/>
    <w:rsid w:val="00E12F6B"/>
    <w:rsid w:val="00E1341C"/>
    <w:rsid w:val="00E137B9"/>
    <w:rsid w:val="00E156CB"/>
    <w:rsid w:val="00E16543"/>
    <w:rsid w:val="00E169EE"/>
    <w:rsid w:val="00E2130D"/>
    <w:rsid w:val="00E22563"/>
    <w:rsid w:val="00E23A89"/>
    <w:rsid w:val="00E260BC"/>
    <w:rsid w:val="00E260E2"/>
    <w:rsid w:val="00E26FC6"/>
    <w:rsid w:val="00E27154"/>
    <w:rsid w:val="00E27DCE"/>
    <w:rsid w:val="00E307CC"/>
    <w:rsid w:val="00E3129F"/>
    <w:rsid w:val="00E343CE"/>
    <w:rsid w:val="00E352A9"/>
    <w:rsid w:val="00E3640D"/>
    <w:rsid w:val="00E37E4F"/>
    <w:rsid w:val="00E40814"/>
    <w:rsid w:val="00E41FBD"/>
    <w:rsid w:val="00E429C2"/>
    <w:rsid w:val="00E43706"/>
    <w:rsid w:val="00E45156"/>
    <w:rsid w:val="00E4573B"/>
    <w:rsid w:val="00E46504"/>
    <w:rsid w:val="00E4712B"/>
    <w:rsid w:val="00E50D74"/>
    <w:rsid w:val="00E515EA"/>
    <w:rsid w:val="00E52FED"/>
    <w:rsid w:val="00E5337F"/>
    <w:rsid w:val="00E54495"/>
    <w:rsid w:val="00E54DB1"/>
    <w:rsid w:val="00E55CB9"/>
    <w:rsid w:val="00E56338"/>
    <w:rsid w:val="00E56559"/>
    <w:rsid w:val="00E5764E"/>
    <w:rsid w:val="00E6048F"/>
    <w:rsid w:val="00E60585"/>
    <w:rsid w:val="00E62AC4"/>
    <w:rsid w:val="00E647CB"/>
    <w:rsid w:val="00E6721C"/>
    <w:rsid w:val="00E675C2"/>
    <w:rsid w:val="00E67B39"/>
    <w:rsid w:val="00E70B7C"/>
    <w:rsid w:val="00E713EA"/>
    <w:rsid w:val="00E71A3E"/>
    <w:rsid w:val="00E71DC8"/>
    <w:rsid w:val="00E71DD2"/>
    <w:rsid w:val="00E744C6"/>
    <w:rsid w:val="00E74EFE"/>
    <w:rsid w:val="00E76CF8"/>
    <w:rsid w:val="00E77E22"/>
    <w:rsid w:val="00E77E44"/>
    <w:rsid w:val="00E80543"/>
    <w:rsid w:val="00E8060D"/>
    <w:rsid w:val="00E80874"/>
    <w:rsid w:val="00E80C83"/>
    <w:rsid w:val="00E826CC"/>
    <w:rsid w:val="00E85450"/>
    <w:rsid w:val="00E85D67"/>
    <w:rsid w:val="00E8700B"/>
    <w:rsid w:val="00E876AE"/>
    <w:rsid w:val="00E8791B"/>
    <w:rsid w:val="00E87967"/>
    <w:rsid w:val="00E87C22"/>
    <w:rsid w:val="00E87C32"/>
    <w:rsid w:val="00E87EA6"/>
    <w:rsid w:val="00E87F55"/>
    <w:rsid w:val="00E90499"/>
    <w:rsid w:val="00E90AAF"/>
    <w:rsid w:val="00E92DAF"/>
    <w:rsid w:val="00E944CC"/>
    <w:rsid w:val="00E95EED"/>
    <w:rsid w:val="00E96D2C"/>
    <w:rsid w:val="00EA02D5"/>
    <w:rsid w:val="00EA08E0"/>
    <w:rsid w:val="00EA0DDB"/>
    <w:rsid w:val="00EA1DE1"/>
    <w:rsid w:val="00EA3B92"/>
    <w:rsid w:val="00EA5B1C"/>
    <w:rsid w:val="00EA5EF3"/>
    <w:rsid w:val="00EA69F7"/>
    <w:rsid w:val="00EA7398"/>
    <w:rsid w:val="00EA78CE"/>
    <w:rsid w:val="00EA7C31"/>
    <w:rsid w:val="00EB0032"/>
    <w:rsid w:val="00EB0AA7"/>
    <w:rsid w:val="00EB0E95"/>
    <w:rsid w:val="00EB163C"/>
    <w:rsid w:val="00EB29F5"/>
    <w:rsid w:val="00EB39FD"/>
    <w:rsid w:val="00EB45DC"/>
    <w:rsid w:val="00EB4845"/>
    <w:rsid w:val="00EB50DC"/>
    <w:rsid w:val="00EB670B"/>
    <w:rsid w:val="00EB6B8B"/>
    <w:rsid w:val="00EB773B"/>
    <w:rsid w:val="00EC1D61"/>
    <w:rsid w:val="00EC2FAD"/>
    <w:rsid w:val="00EC37E3"/>
    <w:rsid w:val="00EC3980"/>
    <w:rsid w:val="00EC3FC8"/>
    <w:rsid w:val="00EC41DD"/>
    <w:rsid w:val="00EC455E"/>
    <w:rsid w:val="00EC478E"/>
    <w:rsid w:val="00EC4AA0"/>
    <w:rsid w:val="00EC7E24"/>
    <w:rsid w:val="00ED166F"/>
    <w:rsid w:val="00ED187C"/>
    <w:rsid w:val="00ED2D13"/>
    <w:rsid w:val="00ED35D1"/>
    <w:rsid w:val="00ED41FC"/>
    <w:rsid w:val="00ED43B9"/>
    <w:rsid w:val="00ED7EBD"/>
    <w:rsid w:val="00EE00B8"/>
    <w:rsid w:val="00EE01F1"/>
    <w:rsid w:val="00EE03E9"/>
    <w:rsid w:val="00EE1A41"/>
    <w:rsid w:val="00EE1AD9"/>
    <w:rsid w:val="00EE22C8"/>
    <w:rsid w:val="00EE33F4"/>
    <w:rsid w:val="00EE44FE"/>
    <w:rsid w:val="00EE4580"/>
    <w:rsid w:val="00EE4AB7"/>
    <w:rsid w:val="00EE52AC"/>
    <w:rsid w:val="00EE544D"/>
    <w:rsid w:val="00EE5AAC"/>
    <w:rsid w:val="00EE6517"/>
    <w:rsid w:val="00EF1B4F"/>
    <w:rsid w:val="00EF3571"/>
    <w:rsid w:val="00EF3E87"/>
    <w:rsid w:val="00EF7E2B"/>
    <w:rsid w:val="00F00076"/>
    <w:rsid w:val="00F01BB4"/>
    <w:rsid w:val="00F02909"/>
    <w:rsid w:val="00F0552E"/>
    <w:rsid w:val="00F07169"/>
    <w:rsid w:val="00F1185D"/>
    <w:rsid w:val="00F121C7"/>
    <w:rsid w:val="00F125BE"/>
    <w:rsid w:val="00F129BF"/>
    <w:rsid w:val="00F12A5C"/>
    <w:rsid w:val="00F147CE"/>
    <w:rsid w:val="00F14D88"/>
    <w:rsid w:val="00F152A1"/>
    <w:rsid w:val="00F1756F"/>
    <w:rsid w:val="00F2025C"/>
    <w:rsid w:val="00F20351"/>
    <w:rsid w:val="00F228B8"/>
    <w:rsid w:val="00F247CB"/>
    <w:rsid w:val="00F24A05"/>
    <w:rsid w:val="00F24C1C"/>
    <w:rsid w:val="00F24ED5"/>
    <w:rsid w:val="00F268DC"/>
    <w:rsid w:val="00F271A6"/>
    <w:rsid w:val="00F2746E"/>
    <w:rsid w:val="00F31B88"/>
    <w:rsid w:val="00F31F28"/>
    <w:rsid w:val="00F322CC"/>
    <w:rsid w:val="00F33CF0"/>
    <w:rsid w:val="00F33F5A"/>
    <w:rsid w:val="00F34885"/>
    <w:rsid w:val="00F351E8"/>
    <w:rsid w:val="00F35614"/>
    <w:rsid w:val="00F35634"/>
    <w:rsid w:val="00F35666"/>
    <w:rsid w:val="00F35689"/>
    <w:rsid w:val="00F366AC"/>
    <w:rsid w:val="00F40C30"/>
    <w:rsid w:val="00F40F03"/>
    <w:rsid w:val="00F41EAC"/>
    <w:rsid w:val="00F43705"/>
    <w:rsid w:val="00F43E0A"/>
    <w:rsid w:val="00F4496C"/>
    <w:rsid w:val="00F449AE"/>
    <w:rsid w:val="00F45746"/>
    <w:rsid w:val="00F458AE"/>
    <w:rsid w:val="00F462E7"/>
    <w:rsid w:val="00F46982"/>
    <w:rsid w:val="00F46AAE"/>
    <w:rsid w:val="00F4746A"/>
    <w:rsid w:val="00F51C7E"/>
    <w:rsid w:val="00F537DE"/>
    <w:rsid w:val="00F53E52"/>
    <w:rsid w:val="00F54046"/>
    <w:rsid w:val="00F54311"/>
    <w:rsid w:val="00F54D0B"/>
    <w:rsid w:val="00F551D3"/>
    <w:rsid w:val="00F55614"/>
    <w:rsid w:val="00F55629"/>
    <w:rsid w:val="00F559DC"/>
    <w:rsid w:val="00F570F7"/>
    <w:rsid w:val="00F602E3"/>
    <w:rsid w:val="00F63E60"/>
    <w:rsid w:val="00F70338"/>
    <w:rsid w:val="00F70EFC"/>
    <w:rsid w:val="00F71A2C"/>
    <w:rsid w:val="00F724D7"/>
    <w:rsid w:val="00F732A9"/>
    <w:rsid w:val="00F74409"/>
    <w:rsid w:val="00F7547D"/>
    <w:rsid w:val="00F76721"/>
    <w:rsid w:val="00F775CD"/>
    <w:rsid w:val="00F81AE9"/>
    <w:rsid w:val="00F81EE6"/>
    <w:rsid w:val="00F83267"/>
    <w:rsid w:val="00F83EE3"/>
    <w:rsid w:val="00F84746"/>
    <w:rsid w:val="00F86E4A"/>
    <w:rsid w:val="00F90F17"/>
    <w:rsid w:val="00F9232E"/>
    <w:rsid w:val="00F92898"/>
    <w:rsid w:val="00F928CF"/>
    <w:rsid w:val="00F936F7"/>
    <w:rsid w:val="00F93A2B"/>
    <w:rsid w:val="00F94393"/>
    <w:rsid w:val="00F97A99"/>
    <w:rsid w:val="00F97CDF"/>
    <w:rsid w:val="00F97E43"/>
    <w:rsid w:val="00FA30F3"/>
    <w:rsid w:val="00FA3DA1"/>
    <w:rsid w:val="00FA5051"/>
    <w:rsid w:val="00FA5825"/>
    <w:rsid w:val="00FA5E2B"/>
    <w:rsid w:val="00FA61F7"/>
    <w:rsid w:val="00FA670C"/>
    <w:rsid w:val="00FA6E03"/>
    <w:rsid w:val="00FA7285"/>
    <w:rsid w:val="00FA75D2"/>
    <w:rsid w:val="00FB01A5"/>
    <w:rsid w:val="00FB0EF8"/>
    <w:rsid w:val="00FB1171"/>
    <w:rsid w:val="00FB16D0"/>
    <w:rsid w:val="00FB5501"/>
    <w:rsid w:val="00FB73AC"/>
    <w:rsid w:val="00FC14C0"/>
    <w:rsid w:val="00FC243C"/>
    <w:rsid w:val="00FC2DED"/>
    <w:rsid w:val="00FC311E"/>
    <w:rsid w:val="00FC56D6"/>
    <w:rsid w:val="00FC65D6"/>
    <w:rsid w:val="00FD1B48"/>
    <w:rsid w:val="00FD4BBE"/>
    <w:rsid w:val="00FD5165"/>
    <w:rsid w:val="00FD597C"/>
    <w:rsid w:val="00FE248A"/>
    <w:rsid w:val="00FE287E"/>
    <w:rsid w:val="00FE28A5"/>
    <w:rsid w:val="00FE2925"/>
    <w:rsid w:val="00FE2F17"/>
    <w:rsid w:val="00FE4CEE"/>
    <w:rsid w:val="00FE5368"/>
    <w:rsid w:val="00FF0191"/>
    <w:rsid w:val="00FF0436"/>
    <w:rsid w:val="00FF0C23"/>
    <w:rsid w:val="00FF13E4"/>
    <w:rsid w:val="00FF1748"/>
    <w:rsid w:val="00FF20FE"/>
    <w:rsid w:val="00FF353F"/>
    <w:rsid w:val="00FF7CF9"/>
    <w:rsid w:val="0181A7B8"/>
    <w:rsid w:val="0D10474B"/>
    <w:rsid w:val="20453385"/>
    <w:rsid w:val="33CC85EA"/>
    <w:rsid w:val="3F25994E"/>
    <w:rsid w:val="508E98CC"/>
    <w:rsid w:val="6F241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4235C7"/>
  <w15:chartTrackingRefBased/>
  <w15:docId w15:val="{5883477F-5079-43F1-B9D1-F7841A41F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Calibri"/>
        <w:color w:val="000000"/>
        <w:sz w:val="24"/>
        <w:szCs w:val="24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2712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Heading3"/>
    <w:link w:val="Heading2Char"/>
    <w:uiPriority w:val="9"/>
    <w:qFormat/>
    <w:rsid w:val="007B1327"/>
    <w:pPr>
      <w:jc w:val="both"/>
      <w:outlineLvl w:val="1"/>
    </w:pPr>
    <w:rPr>
      <w:rFonts w:cs="Calibri"/>
      <w:color w:val="C0504D" w:themeColor="accent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2712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42712"/>
    <w:pPr>
      <w:keepNext/>
      <w:keepLines/>
      <w:spacing w:before="40" w:after="0" w:line="256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42712"/>
    <w:pPr>
      <w:keepNext/>
      <w:keepLines/>
      <w:spacing w:before="40" w:after="0" w:line="256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8349D5"/>
    <w:pPr>
      <w:numPr>
        <w:numId w:val="24"/>
      </w:numPr>
      <w:spacing w:line="256" w:lineRule="auto"/>
      <w:contextualSpacing/>
    </w:pPr>
    <w:rPr>
      <w:bCs/>
      <w:color w:val="auto"/>
      <w:sz w:val="22"/>
      <w:szCs w:val="22"/>
      <w:lang w:val="en-US" w:eastAsia="en-IE"/>
    </w:rPr>
  </w:style>
  <w:style w:type="character" w:customStyle="1" w:styleId="Heading1Char">
    <w:name w:val="Heading 1 Char"/>
    <w:basedOn w:val="DefaultParagraphFont"/>
    <w:link w:val="Heading1"/>
    <w:uiPriority w:val="9"/>
    <w:rsid w:val="0094271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B1327"/>
    <w:rPr>
      <w:rFonts w:asciiTheme="majorHAnsi" w:eastAsiaTheme="majorEastAsia" w:hAnsiTheme="majorHAnsi"/>
      <w:color w:val="C0504D" w:themeColor="accent2"/>
      <w:sz w:val="28"/>
      <w:szCs w:val="28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94271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rsid w:val="00942712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942712"/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character" w:styleId="Strong">
    <w:name w:val="Strong"/>
    <w:basedOn w:val="DefaultParagraphFont"/>
    <w:uiPriority w:val="22"/>
    <w:qFormat/>
    <w:rsid w:val="00942712"/>
    <w:rPr>
      <w:b/>
      <w:bCs/>
    </w:rPr>
  </w:style>
  <w:style w:type="character" w:styleId="Emphasis">
    <w:name w:val="Emphasis"/>
    <w:basedOn w:val="DefaultParagraphFont"/>
    <w:uiPriority w:val="20"/>
    <w:qFormat/>
    <w:rsid w:val="00942712"/>
    <w:rPr>
      <w:i/>
      <w:iCs/>
    </w:rPr>
  </w:style>
  <w:style w:type="table" w:styleId="GridTable6ColourfulAccent5">
    <w:name w:val="Grid Table 6 Colorful Accent 5"/>
    <w:basedOn w:val="TableNormal"/>
    <w:uiPriority w:val="51"/>
    <w:rsid w:val="00942712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1Light-Accent6">
    <w:name w:val="Grid Table 1 Light Accent 6"/>
    <w:basedOn w:val="TableNormal"/>
    <w:uiPriority w:val="46"/>
    <w:rsid w:val="00942712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</w:r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1">
    <w:name w:val="Grid Table 4 Accent 1"/>
    <w:basedOn w:val="TableNormal"/>
    <w:uiPriority w:val="49"/>
    <w:rsid w:val="00942712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4-Accent6">
    <w:name w:val="Grid Table 4 Accent 6"/>
    <w:basedOn w:val="TableNormal"/>
    <w:uiPriority w:val="49"/>
    <w:rsid w:val="00942712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5Dark-Accent6">
    <w:name w:val="Grid Table 5 Dark Accent 6"/>
    <w:basedOn w:val="TableNormal"/>
    <w:uiPriority w:val="50"/>
    <w:rsid w:val="00942712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paragraph" w:styleId="Header">
    <w:name w:val="header"/>
    <w:basedOn w:val="Normal"/>
    <w:link w:val="HeaderChar"/>
    <w:uiPriority w:val="99"/>
    <w:unhideWhenUsed/>
    <w:rsid w:val="00942712"/>
    <w:pPr>
      <w:tabs>
        <w:tab w:val="center" w:pos="4513"/>
        <w:tab w:val="right" w:pos="9026"/>
      </w:tabs>
      <w:spacing w:after="0" w:line="240" w:lineRule="auto"/>
    </w:pPr>
    <w:rPr>
      <w:rFonts w:cstheme="minorBidi"/>
      <w:color w:val="auto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942712"/>
    <w:rPr>
      <w:rFonts w:cstheme="minorBidi"/>
      <w:color w:val="auto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42712"/>
    <w:pPr>
      <w:tabs>
        <w:tab w:val="center" w:pos="4513"/>
        <w:tab w:val="right" w:pos="9026"/>
      </w:tabs>
      <w:spacing w:after="0" w:line="240" w:lineRule="auto"/>
    </w:pPr>
    <w:rPr>
      <w:rFonts w:cstheme="minorBidi"/>
      <w:color w:val="auto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942712"/>
    <w:rPr>
      <w:rFonts w:cstheme="minorBidi"/>
      <w:color w:val="auto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2712"/>
    <w:pPr>
      <w:spacing w:after="0" w:line="240" w:lineRule="auto"/>
    </w:pPr>
    <w:rPr>
      <w:rFonts w:ascii="Segoe UI" w:hAnsi="Segoe UI" w:cs="Segoe UI"/>
      <w:color w:val="auto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712"/>
    <w:rPr>
      <w:rFonts w:ascii="Segoe UI" w:hAnsi="Segoe UI" w:cs="Segoe UI"/>
      <w:color w:val="auto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427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42712"/>
    <w:pPr>
      <w:spacing w:line="240" w:lineRule="auto"/>
    </w:pPr>
    <w:rPr>
      <w:rFonts w:cstheme="minorBidi"/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42712"/>
    <w:rPr>
      <w:rFonts w:cstheme="minorBidi"/>
      <w:color w:val="au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27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2712"/>
    <w:rPr>
      <w:rFonts w:cstheme="minorBidi"/>
      <w:b/>
      <w:bCs/>
      <w:color w:val="auto"/>
      <w:sz w:val="20"/>
      <w:szCs w:val="20"/>
    </w:rPr>
  </w:style>
  <w:style w:type="paragraph" w:styleId="Revision">
    <w:name w:val="Revision"/>
    <w:hidden/>
    <w:uiPriority w:val="99"/>
    <w:semiHidden/>
    <w:rsid w:val="00942712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42712"/>
    <w:pPr>
      <w:spacing w:after="0" w:line="240" w:lineRule="auto"/>
    </w:pPr>
    <w:rPr>
      <w:rFonts w:cstheme="minorBidi"/>
      <w:color w:val="auto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42712"/>
    <w:rPr>
      <w:rFonts w:cstheme="minorBidi"/>
      <w:color w:val="auto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42712"/>
    <w:rPr>
      <w:vertAlign w:val="superscript"/>
    </w:rPr>
  </w:style>
  <w:style w:type="table" w:styleId="TableGrid">
    <w:name w:val="Table Grid"/>
    <w:basedOn w:val="TableNormal"/>
    <w:uiPriority w:val="39"/>
    <w:rsid w:val="003052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30525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paragraph" w:styleId="NoSpacing">
    <w:name w:val="No Spacing"/>
    <w:uiPriority w:val="1"/>
    <w:qFormat/>
    <w:rsid w:val="007B1327"/>
    <w:pPr>
      <w:spacing w:after="0" w:line="240" w:lineRule="auto"/>
    </w:pPr>
    <w:rPr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6F6A08"/>
    <w:pPr>
      <w:spacing w:line="259" w:lineRule="auto"/>
      <w:outlineLvl w:val="9"/>
    </w:pPr>
    <w:rPr>
      <w:lang w:val="en-IE" w:eastAsia="en-IE"/>
    </w:rPr>
  </w:style>
  <w:style w:type="paragraph" w:styleId="TOC1">
    <w:name w:val="toc 1"/>
    <w:basedOn w:val="Normal"/>
    <w:next w:val="Normal"/>
    <w:autoRedefine/>
    <w:uiPriority w:val="39"/>
    <w:unhideWhenUsed/>
    <w:rsid w:val="00305133"/>
    <w:pPr>
      <w:spacing w:after="0" w:line="276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6F6A08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7F4579"/>
    <w:pPr>
      <w:spacing w:after="0" w:line="276" w:lineRule="auto"/>
    </w:pPr>
    <w:rPr>
      <w:b/>
      <w:bCs/>
    </w:rPr>
  </w:style>
  <w:style w:type="character" w:styleId="Hyperlink">
    <w:name w:val="Hyperlink"/>
    <w:basedOn w:val="DefaultParagraphFont"/>
    <w:uiPriority w:val="99"/>
    <w:unhideWhenUsed/>
    <w:rsid w:val="006F6A08"/>
    <w:rPr>
      <w:color w:val="0000FF" w:themeColor="hyperlink"/>
      <w:u w:val="single"/>
    </w:rPr>
  </w:style>
  <w:style w:type="character" w:styleId="Mention">
    <w:name w:val="Mention"/>
    <w:basedOn w:val="DefaultParagraphFont"/>
    <w:uiPriority w:val="99"/>
    <w:unhideWhenUsed/>
    <w:rsid w:val="002E3E8C"/>
    <w:rPr>
      <w:color w:val="2B579A"/>
      <w:shd w:val="clear" w:color="auto" w:fill="E1DFDD"/>
    </w:rPr>
  </w:style>
  <w:style w:type="table" w:styleId="GridTable1Light-Accent1">
    <w:name w:val="Grid Table 1 Light Accent 1"/>
    <w:basedOn w:val="TableNormal"/>
    <w:uiPriority w:val="46"/>
    <w:rsid w:val="005763BE"/>
    <w:pPr>
      <w:spacing w:after="0" w:line="240" w:lineRule="auto"/>
    </w:pPr>
    <w:rPr>
      <w:rFonts w:asciiTheme="minorHAnsi" w:hAnsiTheme="minorHAnsi" w:cstheme="minorBidi"/>
      <w:color w:val="auto"/>
      <w:kern w:val="2"/>
      <w14:ligatures w14:val="standardContextual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4-Accent6">
    <w:name w:val="List Table 4 Accent 6"/>
    <w:basedOn w:val="TableNormal"/>
    <w:uiPriority w:val="49"/>
    <w:rsid w:val="004C70C1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0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chart" Target="charts/chart10.xml"/><Relationship Id="rId7" Type="http://schemas.openxmlformats.org/officeDocument/2006/relationships/settings" Target="setting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chart" Target="charts/chart4.xm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chart" Target="charts/chart8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3.xml"/><Relationship Id="rId22" Type="http://schemas.openxmlformats.org/officeDocument/2006/relationships/chart" Target="charts/chart1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Chart%202%20in%20Microsoft%20Word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lena.kelly\AppData\Roaming\Microsoft\Excel\D&amp;I%202025%20(version%201).xlsb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Chart%20in%20Microsoft%20Word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Chart%202%20in%20Microsoft%20Word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Number of Callers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F9A5-4BC4-B173-7B7D2D36CBD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F9A5-4BC4-B173-7B7D2D36CBD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F9A5-4BC4-B173-7B7D2D36CBD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F9A5-4BC4-B173-7B7D2D36CBD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Female</c:v>
                </c:pt>
                <c:pt idx="1">
                  <c:v>Male</c:v>
                </c:pt>
                <c:pt idx="2">
                  <c:v>Couples/ Family Members</c:v>
                </c:pt>
                <c:pt idx="3">
                  <c:v>Unknown</c:v>
                </c:pt>
              </c:strCache>
            </c:strRef>
          </c:cat>
          <c:val>
            <c:numRef>
              <c:f>Sheet1!$B$2:$B$5</c:f>
              <c:numCache>
                <c:formatCode>#,##0</c:formatCode>
                <c:ptCount val="4"/>
                <c:pt idx="0">
                  <c:v>51545</c:v>
                </c:pt>
                <c:pt idx="1">
                  <c:v>35875</c:v>
                </c:pt>
                <c:pt idx="2">
                  <c:v>6229</c:v>
                </c:pt>
                <c:pt idx="3" formatCode="General">
                  <c:v>723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9A5-4BC4-B173-7B7D2D36CBDD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'Health '!$B$1</c:f>
              <c:strCache>
                <c:ptCount val="1"/>
                <c:pt idx="0">
                  <c:v>Number of Callers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CF9-4BA9-9C54-4D11AFF5CB9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CF9-4BA9-9C54-4D11AFF5CB9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CF9-4BA9-9C54-4D11AFF5CB9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CF9-4BA9-9C54-4D11AFF5CB9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'Health '!$A$2:$A$5</c:f>
              <c:strCache>
                <c:ptCount val="4"/>
                <c:pt idx="0">
                  <c:v>25 and Under</c:v>
                </c:pt>
                <c:pt idx="1">
                  <c:v>26-45</c:v>
                </c:pt>
                <c:pt idx="2">
                  <c:v>46-65</c:v>
                </c:pt>
                <c:pt idx="3">
                  <c:v>66 and Over</c:v>
                </c:pt>
              </c:strCache>
            </c:strRef>
          </c:cat>
          <c:val>
            <c:numRef>
              <c:f>'Health '!$B$2:$B$5</c:f>
              <c:numCache>
                <c:formatCode>#,##0</c:formatCode>
                <c:ptCount val="4"/>
                <c:pt idx="0" formatCode="General">
                  <c:v>212</c:v>
                </c:pt>
                <c:pt idx="1">
                  <c:v>2020</c:v>
                </c:pt>
                <c:pt idx="2">
                  <c:v>2637</c:v>
                </c:pt>
                <c:pt idx="3">
                  <c:v>2116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CF9-4BA9-9C54-4D11AFF5CB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'[Chart 2 in Microsoft Word]Sheet1'!$E$65</c:f>
              <c:strCache>
                <c:ptCount val="1"/>
                <c:pt idx="0">
                  <c:v>Under 25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'[Chart 2 in Microsoft Word]Sheet1'!$D$66:$D$69</c:f>
              <c:strCache>
                <c:ptCount val="4"/>
                <c:pt idx="0">
                  <c:v>Medical Card</c:v>
                </c:pt>
                <c:pt idx="1">
                  <c:v>GP Services</c:v>
                </c:pt>
                <c:pt idx="2">
                  <c:v>GP Visit Card</c:v>
                </c:pt>
                <c:pt idx="3">
                  <c:v>GP Visit Card</c:v>
                </c:pt>
              </c:strCache>
            </c:strRef>
          </c:cat>
          <c:val>
            <c:numRef>
              <c:f>'[Chart 2 in Microsoft Word]Sheet1'!$E$66:$E$69</c:f>
              <c:numCache>
                <c:formatCode>0.0%</c:formatCode>
                <c:ptCount val="4"/>
                <c:pt idx="0">
                  <c:v>3.7999999999999999E-2</c:v>
                </c:pt>
                <c:pt idx="1">
                  <c:v>3.2000000000000001E-2</c:v>
                </c:pt>
                <c:pt idx="2">
                  <c:v>2.8000000000000001E-2</c:v>
                </c:pt>
                <c:pt idx="3">
                  <c:v>2.8000000000000001E-2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78A-40F6-84B7-29DA95FAE9A6}"/>
            </c:ext>
          </c:extLst>
        </c:ser>
        <c:ser>
          <c:idx val="1"/>
          <c:order val="1"/>
          <c:tx>
            <c:strRef>
              <c:f>'[Chart 2 in Microsoft Word]Sheet1'!$F$65</c:f>
              <c:strCache>
                <c:ptCount val="1"/>
                <c:pt idx="0">
                  <c:v>26 - 45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'[Chart 2 in Microsoft Word]Sheet1'!$D$66:$D$69</c:f>
              <c:strCache>
                <c:ptCount val="4"/>
                <c:pt idx="0">
                  <c:v>Medical Card</c:v>
                </c:pt>
                <c:pt idx="1">
                  <c:v>GP Services</c:v>
                </c:pt>
                <c:pt idx="2">
                  <c:v>GP Visit Card</c:v>
                </c:pt>
                <c:pt idx="3">
                  <c:v>GP Visit Card</c:v>
                </c:pt>
              </c:strCache>
            </c:strRef>
          </c:cat>
          <c:val>
            <c:numRef>
              <c:f>'[Chart 2 in Microsoft Word]Sheet1'!$F$66:$F$69</c:f>
              <c:numCache>
                <c:formatCode>0.0%</c:formatCode>
                <c:ptCount val="4"/>
                <c:pt idx="0">
                  <c:v>0.31900000000000001</c:v>
                </c:pt>
                <c:pt idx="1">
                  <c:v>0.39800000000000002</c:v>
                </c:pt>
                <c:pt idx="2">
                  <c:v>0.25900000000000001</c:v>
                </c:pt>
                <c:pt idx="3">
                  <c:v>0.25900000000000001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8A-40F6-84B7-29DA95FAE9A6}"/>
            </c:ext>
          </c:extLst>
        </c:ser>
        <c:ser>
          <c:idx val="2"/>
          <c:order val="2"/>
          <c:tx>
            <c:strRef>
              <c:f>'[Chart 2 in Microsoft Word]Sheet1'!$G$65</c:f>
              <c:strCache>
                <c:ptCount val="1"/>
                <c:pt idx="0">
                  <c:v>46 - 65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'[Chart 2 in Microsoft Word]Sheet1'!$D$66:$D$69</c:f>
              <c:strCache>
                <c:ptCount val="4"/>
                <c:pt idx="0">
                  <c:v>Medical Card</c:v>
                </c:pt>
                <c:pt idx="1">
                  <c:v>GP Services</c:v>
                </c:pt>
                <c:pt idx="2">
                  <c:v>GP Visit Card</c:v>
                </c:pt>
                <c:pt idx="3">
                  <c:v>GP Visit Card</c:v>
                </c:pt>
              </c:strCache>
            </c:strRef>
          </c:cat>
          <c:val>
            <c:numRef>
              <c:f>'[Chart 2 in Microsoft Word]Sheet1'!$G$66:$G$69</c:f>
              <c:numCache>
                <c:formatCode>0.0%</c:formatCode>
                <c:ptCount val="4"/>
                <c:pt idx="0">
                  <c:v>0.36599999999999999</c:v>
                </c:pt>
                <c:pt idx="1">
                  <c:v>0.42699999999999999</c:v>
                </c:pt>
                <c:pt idx="2">
                  <c:v>0.33700000000000002</c:v>
                </c:pt>
                <c:pt idx="3">
                  <c:v>0.33700000000000002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78A-40F6-84B7-29DA95FAE9A6}"/>
            </c:ext>
          </c:extLst>
        </c:ser>
        <c:ser>
          <c:idx val="3"/>
          <c:order val="3"/>
          <c:tx>
            <c:strRef>
              <c:f>'[Chart 2 in Microsoft Word]Sheet1'!$H$65</c:f>
              <c:strCache>
                <c:ptCount val="1"/>
                <c:pt idx="0">
                  <c:v>66 +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'[Chart 2 in Microsoft Word]Sheet1'!$D$66:$D$69</c:f>
              <c:strCache>
                <c:ptCount val="4"/>
                <c:pt idx="0">
                  <c:v>Medical Card</c:v>
                </c:pt>
                <c:pt idx="1">
                  <c:v>GP Services</c:v>
                </c:pt>
                <c:pt idx="2">
                  <c:v>GP Visit Card</c:v>
                </c:pt>
                <c:pt idx="3">
                  <c:v>GP Visit Card</c:v>
                </c:pt>
              </c:strCache>
            </c:strRef>
          </c:cat>
          <c:val>
            <c:numRef>
              <c:f>'[Chart 2 in Microsoft Word]Sheet1'!$H$66:$H$69</c:f>
              <c:numCache>
                <c:formatCode>0.0%</c:formatCode>
                <c:ptCount val="4"/>
                <c:pt idx="0">
                  <c:v>0.27600000000000002</c:v>
                </c:pt>
                <c:pt idx="1">
                  <c:v>0.14299999999999999</c:v>
                </c:pt>
                <c:pt idx="2">
                  <c:v>0.376</c:v>
                </c:pt>
                <c:pt idx="3">
                  <c:v>0.376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78A-40F6-84B7-29DA95FAE9A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501036063"/>
        <c:axId val="1501032703"/>
      </c:barChart>
      <c:catAx>
        <c:axId val="150103606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1032703"/>
        <c:crosses val="autoZero"/>
        <c:auto val="1"/>
        <c:lblAlgn val="ctr"/>
        <c:lblOffset val="100"/>
        <c:noMultiLvlLbl val="0"/>
      </c:catAx>
      <c:valAx>
        <c:axId val="150103270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10360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Sheet1!$B$14</c:f>
              <c:strCache>
                <c:ptCount val="1"/>
                <c:pt idx="0">
                  <c:v>Number of Callers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64C-467E-B1E1-6A48C8D2F30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64C-467E-B1E1-6A48C8D2F30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64C-467E-B1E1-6A48C8D2F30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64C-467E-B1E1-6A48C8D2F30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Sheet1!$A$16:$A$19</c:f>
              <c:strCache>
                <c:ptCount val="4"/>
                <c:pt idx="0">
                  <c:v>46-65</c:v>
                </c:pt>
                <c:pt idx="1">
                  <c:v>26-45</c:v>
                </c:pt>
                <c:pt idx="2">
                  <c:v>66 and over</c:v>
                </c:pt>
                <c:pt idx="3">
                  <c:v>25 and under</c:v>
                </c:pt>
              </c:strCache>
              <c:extLst/>
            </c:strRef>
          </c:cat>
          <c:val>
            <c:numRef>
              <c:f>Sheet1!$B$16:$B$19</c:f>
              <c:numCache>
                <c:formatCode>#,##0</c:formatCode>
                <c:ptCount val="4"/>
                <c:pt idx="0">
                  <c:v>26531</c:v>
                </c:pt>
                <c:pt idx="1">
                  <c:v>23064</c:v>
                </c:pt>
                <c:pt idx="2">
                  <c:v>12857</c:v>
                </c:pt>
                <c:pt idx="3">
                  <c:v>2441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8-264C-467E-B1E1-6A48C8D2F3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Sheet1!$B$37</c:f>
              <c:strCache>
                <c:ptCount val="1"/>
                <c:pt idx="0">
                  <c:v>Number of Callers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CB3-45E5-B939-56B4A4C965C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CB3-45E5-B939-56B4A4C965C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CB3-45E5-B939-56B4A4C965C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Sheet1!$A$38:$A$40</c:f>
              <c:strCache>
                <c:ptCount val="3"/>
                <c:pt idx="0">
                  <c:v>In-person</c:v>
                </c:pt>
                <c:pt idx="1">
                  <c:v>Telephone</c:v>
                </c:pt>
                <c:pt idx="2">
                  <c:v>Email/ Letter</c:v>
                </c:pt>
              </c:strCache>
            </c:strRef>
          </c:cat>
          <c:val>
            <c:numRef>
              <c:f>Sheet1!$B$38:$B$40</c:f>
              <c:numCache>
                <c:formatCode>#,##0</c:formatCode>
                <c:ptCount val="3"/>
                <c:pt idx="0">
                  <c:v>65763</c:v>
                </c:pt>
                <c:pt idx="1">
                  <c:v>25959</c:v>
                </c:pt>
                <c:pt idx="2">
                  <c:v>2650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CB3-45E5-B939-56B4A4C965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648598364655609"/>
          <c:y val="0.16708343841361464"/>
          <c:w val="0.85847462817147857"/>
          <c:h val="0.721258019830854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Number of callers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EU (excluding Ireland)</c:v>
                </c:pt>
                <c:pt idx="1">
                  <c:v>Ireland</c:v>
                </c:pt>
                <c:pt idx="2">
                  <c:v>Non-EU</c:v>
                </c:pt>
              </c:strCache>
            </c:strRef>
          </c:cat>
          <c:val>
            <c:numRef>
              <c:f>Sheet1!$B$2:$B$4</c:f>
              <c:numCache>
                <c:formatCode>#,##0</c:formatCode>
                <c:ptCount val="3"/>
                <c:pt idx="0">
                  <c:v>4715</c:v>
                </c:pt>
                <c:pt idx="1">
                  <c:v>42594</c:v>
                </c:pt>
                <c:pt idx="2">
                  <c:v>10932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19-4D83-AF14-036BB37714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3234831"/>
        <c:axId val="183252111"/>
      </c:barChart>
      <c:catAx>
        <c:axId val="1832348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3252111"/>
        <c:crosses val="autoZero"/>
        <c:auto val="1"/>
        <c:lblAlgn val="ctr"/>
        <c:lblOffset val="100"/>
        <c:noMultiLvlLbl val="0"/>
      </c:catAx>
      <c:valAx>
        <c:axId val="183252111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3234831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Sheet2!$B$44</c:f>
              <c:strCache>
                <c:ptCount val="1"/>
                <c:pt idx="0">
                  <c:v>Q2 2024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Sheet2!$A$45:$A$49</c:f>
              <c:strCache>
                <c:ptCount val="5"/>
                <c:pt idx="0">
                  <c:v>10 mins and under</c:v>
                </c:pt>
                <c:pt idx="1">
                  <c:v>11-20 minutes</c:v>
                </c:pt>
                <c:pt idx="2">
                  <c:v>21-40 minutes</c:v>
                </c:pt>
                <c:pt idx="3">
                  <c:v>41-90 minutes</c:v>
                </c:pt>
                <c:pt idx="4">
                  <c:v>91 minutes and over</c:v>
                </c:pt>
              </c:strCache>
            </c:strRef>
          </c:cat>
          <c:val>
            <c:numRef>
              <c:f>Sheet2!$B$45:$B$49</c:f>
              <c:numCache>
                <c:formatCode>#,##0</c:formatCode>
                <c:ptCount val="5"/>
                <c:pt idx="0">
                  <c:v>42981</c:v>
                </c:pt>
                <c:pt idx="1">
                  <c:v>36925</c:v>
                </c:pt>
                <c:pt idx="2">
                  <c:v>15846</c:v>
                </c:pt>
                <c:pt idx="3">
                  <c:v>3096</c:v>
                </c:pt>
                <c:pt idx="4">
                  <c:v>333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73-4BD9-ADB7-BCE9A9CE33C5}"/>
            </c:ext>
          </c:extLst>
        </c:ser>
        <c:ser>
          <c:idx val="1"/>
          <c:order val="1"/>
          <c:tx>
            <c:strRef>
              <c:f>Sheet2!$C$44</c:f>
              <c:strCache>
                <c:ptCount val="1"/>
                <c:pt idx="0">
                  <c:v>Q2 2025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Sheet2!$A$45:$A$49</c:f>
              <c:strCache>
                <c:ptCount val="5"/>
                <c:pt idx="0">
                  <c:v>10 mins and under</c:v>
                </c:pt>
                <c:pt idx="1">
                  <c:v>11-20 minutes</c:v>
                </c:pt>
                <c:pt idx="2">
                  <c:v>21-40 minutes</c:v>
                </c:pt>
                <c:pt idx="3">
                  <c:v>41-90 minutes</c:v>
                </c:pt>
                <c:pt idx="4">
                  <c:v>91 minutes and over</c:v>
                </c:pt>
              </c:strCache>
            </c:strRef>
          </c:cat>
          <c:val>
            <c:numRef>
              <c:f>Sheet2!$C$45:$C$49</c:f>
              <c:numCache>
                <c:formatCode>#,##0</c:formatCode>
                <c:ptCount val="5"/>
                <c:pt idx="0">
                  <c:v>38431</c:v>
                </c:pt>
                <c:pt idx="1">
                  <c:v>35564</c:v>
                </c:pt>
                <c:pt idx="2">
                  <c:v>16355</c:v>
                </c:pt>
                <c:pt idx="3">
                  <c:v>3490</c:v>
                </c:pt>
                <c:pt idx="4">
                  <c:v>532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473-4BD9-ADB7-BCE9A9CE33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529696831"/>
        <c:axId val="1529697311"/>
      </c:barChart>
      <c:catAx>
        <c:axId val="152969683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9697311"/>
        <c:crosses val="autoZero"/>
        <c:auto val="1"/>
        <c:lblAlgn val="ctr"/>
        <c:lblOffset val="100"/>
        <c:noMultiLvlLbl val="0"/>
      </c:catAx>
      <c:valAx>
        <c:axId val="152969731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969683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F6D-40E5-9B1A-E37EB798997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F6D-40E5-9B1A-E37EB798997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F6D-40E5-9B1A-E37EB798997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F6D-40E5-9B1A-E37EB798997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'Health '!$A$32:$A$35</c:f>
              <c:strCache>
                <c:ptCount val="4"/>
                <c:pt idx="0">
                  <c:v>25 and Under</c:v>
                </c:pt>
                <c:pt idx="1">
                  <c:v>26-45</c:v>
                </c:pt>
                <c:pt idx="2">
                  <c:v>46-65</c:v>
                </c:pt>
                <c:pt idx="3">
                  <c:v>66 and Over</c:v>
                </c:pt>
              </c:strCache>
            </c:strRef>
          </c:cat>
          <c:val>
            <c:numRef>
              <c:f>'Health '!$B$32:$B$35</c:f>
              <c:numCache>
                <c:formatCode>#,##0</c:formatCode>
                <c:ptCount val="4"/>
                <c:pt idx="0" formatCode="General">
                  <c:v>815</c:v>
                </c:pt>
                <c:pt idx="1">
                  <c:v>10214</c:v>
                </c:pt>
                <c:pt idx="2">
                  <c:v>14491</c:v>
                </c:pt>
                <c:pt idx="3">
                  <c:v>5883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F6D-40E5-9B1A-E37EB79899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'[Chart in Microsoft Word]Sheet1'!$E$13</c:f>
              <c:strCache>
                <c:ptCount val="1"/>
                <c:pt idx="0">
                  <c:v>Under 25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4358974358974368E-2"/>
                  <c:y val="-1.11265630484796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801-4FEB-A859-568E806635A3}"/>
                </c:ext>
              </c:extLst>
            </c:dLbl>
            <c:dLbl>
              <c:idx val="1"/>
              <c:layout>
                <c:manualLayout>
                  <c:x val="-8.2051282051282051E-3"/>
                  <c:y val="-3.33796891454392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801-4FEB-A859-568E806635A3}"/>
                </c:ext>
              </c:extLst>
            </c:dLbl>
            <c:dLbl>
              <c:idx val="3"/>
              <c:layout>
                <c:manualLayout>
                  <c:x val="-1.641025641025641E-2"/>
                  <c:y val="-2.22531260969593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801-4FEB-A859-568E806635A3}"/>
                </c:ext>
              </c:extLst>
            </c:dLbl>
            <c:dLbl>
              <c:idx val="4"/>
              <c:layout>
                <c:manualLayout>
                  <c:x val="-1.435897435897451E-2"/>
                  <c:y val="-1.11265630484796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801-4FEB-A859-568E806635A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'[Chart in Microsoft Word]Sheet1'!$D$14:$D$18</c:f>
              <c:strCache>
                <c:ptCount val="5"/>
                <c:pt idx="0">
                  <c:v>Disability and Illness</c:v>
                </c:pt>
                <c:pt idx="1">
                  <c:v>Older and Retired People</c:v>
                </c:pt>
                <c:pt idx="2">
                  <c:v>Carers</c:v>
                </c:pt>
                <c:pt idx="3">
                  <c:v>Extra Social Welfare Benefits</c:v>
                </c:pt>
                <c:pt idx="4">
                  <c:v>Families and Children</c:v>
                </c:pt>
              </c:strCache>
            </c:strRef>
          </c:cat>
          <c:val>
            <c:numRef>
              <c:f>'[Chart in Microsoft Word]Sheet1'!$E$14:$E$18</c:f>
              <c:numCache>
                <c:formatCode>0.00%</c:formatCode>
                <c:ptCount val="5"/>
                <c:pt idx="0" formatCode="0.0%">
                  <c:v>3.5249999999999997E-2</c:v>
                </c:pt>
                <c:pt idx="1">
                  <c:v>8.0000000000000004E-4</c:v>
                </c:pt>
                <c:pt idx="2">
                  <c:v>1.0500000000000001E-2</c:v>
                </c:pt>
                <c:pt idx="3">
                  <c:v>3.5999999999999999E-3</c:v>
                </c:pt>
                <c:pt idx="4">
                  <c:v>3.0800000000000001E-2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801-4FEB-A859-568E806635A3}"/>
            </c:ext>
          </c:extLst>
        </c:ser>
        <c:ser>
          <c:idx val="1"/>
          <c:order val="1"/>
          <c:tx>
            <c:strRef>
              <c:f>'[Chart in Microsoft Word]Sheet1'!$F$13</c:f>
              <c:strCache>
                <c:ptCount val="1"/>
                <c:pt idx="0">
                  <c:v>26 - 45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0256410256410256E-2"/>
                  <c:y val="-2.22531260969594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801-4FEB-A859-568E806635A3}"/>
                </c:ext>
              </c:extLst>
            </c:dLbl>
            <c:dLbl>
              <c:idx val="1"/>
              <c:layout>
                <c:manualLayout>
                  <c:x val="-6.1538461538461538E-3"/>
                  <c:y val="-0.1112656304847969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801-4FEB-A859-568E806635A3}"/>
                </c:ext>
              </c:extLst>
            </c:dLbl>
            <c:dLbl>
              <c:idx val="3"/>
              <c:layout>
                <c:manualLayout>
                  <c:x val="-2.2564102564102639E-2"/>
                  <c:y val="-5.93416695918917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801-4FEB-A859-568E806635A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'[Chart in Microsoft Word]Sheet1'!$D$14:$D$18</c:f>
              <c:strCache>
                <c:ptCount val="5"/>
                <c:pt idx="0">
                  <c:v>Disability and Illness</c:v>
                </c:pt>
                <c:pt idx="1">
                  <c:v>Older and Retired People</c:v>
                </c:pt>
                <c:pt idx="2">
                  <c:v>Carers</c:v>
                </c:pt>
                <c:pt idx="3">
                  <c:v>Extra Social Welfare Benefits</c:v>
                </c:pt>
                <c:pt idx="4">
                  <c:v>Families and Children</c:v>
                </c:pt>
              </c:strCache>
            </c:strRef>
          </c:cat>
          <c:val>
            <c:numRef>
              <c:f>'[Chart in Microsoft Word]Sheet1'!$F$14:$F$18</c:f>
              <c:numCache>
                <c:formatCode>0.0%</c:formatCode>
                <c:ptCount val="5"/>
                <c:pt idx="0">
                  <c:v>0.33900000000000002</c:v>
                </c:pt>
                <c:pt idx="1">
                  <c:v>3.2000000000000001E-2</c:v>
                </c:pt>
                <c:pt idx="2">
                  <c:v>0.36699999999999999</c:v>
                </c:pt>
                <c:pt idx="3">
                  <c:v>0.12</c:v>
                </c:pt>
                <c:pt idx="4">
                  <c:v>0.68100000000000005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801-4FEB-A859-568E806635A3}"/>
            </c:ext>
          </c:extLst>
        </c:ser>
        <c:ser>
          <c:idx val="2"/>
          <c:order val="2"/>
          <c:tx>
            <c:strRef>
              <c:f>'[Chart in Microsoft Word]Sheet1'!$G$13</c:f>
              <c:strCache>
                <c:ptCount val="1"/>
                <c:pt idx="0">
                  <c:v>46 - 65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-3.0769230769230771E-2"/>
                  <c:y val="-3.708854349493230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801-4FEB-A859-568E806635A3}"/>
                </c:ext>
              </c:extLst>
            </c:dLbl>
            <c:dLbl>
              <c:idx val="4"/>
              <c:layout>
                <c:manualLayout>
                  <c:x val="1.8461538461538311E-2"/>
                  <c:y val="-1.4835417397972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801-4FEB-A859-568E806635A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'[Chart in Microsoft Word]Sheet1'!$D$14:$D$18</c:f>
              <c:strCache>
                <c:ptCount val="5"/>
                <c:pt idx="0">
                  <c:v>Disability and Illness</c:v>
                </c:pt>
                <c:pt idx="1">
                  <c:v>Older and Retired People</c:v>
                </c:pt>
                <c:pt idx="2">
                  <c:v>Carers</c:v>
                </c:pt>
                <c:pt idx="3">
                  <c:v>Extra Social Welfare Benefits</c:v>
                </c:pt>
                <c:pt idx="4">
                  <c:v>Families and Children</c:v>
                </c:pt>
              </c:strCache>
            </c:strRef>
          </c:cat>
          <c:val>
            <c:numRef>
              <c:f>'[Chart in Microsoft Word]Sheet1'!$G$14:$G$18</c:f>
              <c:numCache>
                <c:formatCode>0.0%</c:formatCode>
                <c:ptCount val="5"/>
                <c:pt idx="0">
                  <c:v>0.59599999999999997</c:v>
                </c:pt>
                <c:pt idx="1">
                  <c:v>0.61199999999999999</c:v>
                </c:pt>
                <c:pt idx="2">
                  <c:v>0.47799999999999998</c:v>
                </c:pt>
                <c:pt idx="3">
                  <c:v>0.40400000000000003</c:v>
                </c:pt>
                <c:pt idx="4">
                  <c:v>0.26100000000000001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1801-4FEB-A859-568E806635A3}"/>
            </c:ext>
          </c:extLst>
        </c:ser>
        <c:ser>
          <c:idx val="3"/>
          <c:order val="3"/>
          <c:tx>
            <c:strRef>
              <c:f>'[Chart in Microsoft Word]Sheet1'!$H$13</c:f>
              <c:strCache>
                <c:ptCount val="1"/>
                <c:pt idx="0">
                  <c:v>66 +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2.8717948717948718E-2"/>
                  <c:y val="-4.07973978444255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801-4FEB-A859-568E806635A3}"/>
                </c:ext>
              </c:extLst>
            </c:dLbl>
            <c:dLbl>
              <c:idx val="2"/>
              <c:layout>
                <c:manualLayout>
                  <c:x val="1.2307692307692308E-2"/>
                  <c:y val="-2.22531260969593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801-4FEB-A859-568E806635A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'[Chart in Microsoft Word]Sheet1'!$D$14:$D$18</c:f>
              <c:strCache>
                <c:ptCount val="5"/>
                <c:pt idx="0">
                  <c:v>Disability and Illness</c:v>
                </c:pt>
                <c:pt idx="1">
                  <c:v>Older and Retired People</c:v>
                </c:pt>
                <c:pt idx="2">
                  <c:v>Carers</c:v>
                </c:pt>
                <c:pt idx="3">
                  <c:v>Extra Social Welfare Benefits</c:v>
                </c:pt>
                <c:pt idx="4">
                  <c:v>Families and Children</c:v>
                </c:pt>
              </c:strCache>
            </c:strRef>
          </c:cat>
          <c:val>
            <c:numRef>
              <c:f>'[Chart in Microsoft Word]Sheet1'!$H$14:$H$18</c:f>
              <c:numCache>
                <c:formatCode>0.0%</c:formatCode>
                <c:ptCount val="5"/>
                <c:pt idx="0">
                  <c:v>0.03</c:v>
                </c:pt>
                <c:pt idx="1">
                  <c:v>0.35399999999999998</c:v>
                </c:pt>
                <c:pt idx="2">
                  <c:v>0.14399999999999999</c:v>
                </c:pt>
                <c:pt idx="3">
                  <c:v>0.47199999999999998</c:v>
                </c:pt>
                <c:pt idx="4">
                  <c:v>2.7E-2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1801-4FEB-A859-568E806635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9"/>
        <c:axId val="1508934480"/>
        <c:axId val="1508939280"/>
      </c:barChart>
      <c:catAx>
        <c:axId val="1508934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8939280"/>
        <c:crosses val="autoZero"/>
        <c:auto val="1"/>
        <c:lblAlgn val="ctr"/>
        <c:lblOffset val="100"/>
        <c:noMultiLvlLbl val="0"/>
      </c:catAx>
      <c:valAx>
        <c:axId val="1508939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8934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Sheet1!$A$20</c:f>
              <c:strCache>
                <c:ptCount val="1"/>
                <c:pt idx="0">
                  <c:v>Housing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F21-4A8D-AE2E-F2A6EE5AC71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F21-4A8D-AE2E-F2A6EE5AC71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F21-4A8D-AE2E-F2A6EE5AC71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F21-4A8D-AE2E-F2A6EE5AC719}"/>
              </c:ext>
            </c:extLst>
          </c:dPt>
          <c:cat>
            <c:strRef>
              <c:f>Sheet1!$B$19:$E$19</c:f>
              <c:strCache>
                <c:ptCount val="4"/>
                <c:pt idx="0">
                  <c:v>Under 25</c:v>
                </c:pt>
                <c:pt idx="1">
                  <c:v>26 - 45</c:v>
                </c:pt>
                <c:pt idx="2">
                  <c:v>46 - 65 </c:v>
                </c:pt>
                <c:pt idx="3">
                  <c:v>66 +</c:v>
                </c:pt>
              </c:strCache>
            </c:strRef>
          </c:cat>
          <c:val>
            <c:numRef>
              <c:f>Sheet1!$B$20:$E$20</c:f>
              <c:numCache>
                <c:formatCode>0.00%</c:formatCode>
                <c:ptCount val="4"/>
                <c:pt idx="0">
                  <c:v>2.5000000000000001E-2</c:v>
                </c:pt>
                <c:pt idx="1">
                  <c:v>0.374</c:v>
                </c:pt>
                <c:pt idx="2">
                  <c:v>0.36799999999999999</c:v>
                </c:pt>
                <c:pt idx="3">
                  <c:v>0.23200000000000001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F21-4A8D-AE2E-F2A6EE5AC7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5413760216909825E-2"/>
          <c:y val="0.13347726403954877"/>
          <c:w val="0.9025542077510581"/>
          <c:h val="0.661472202000956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'[Chart 2 in Microsoft Word]Sheet1'!$E$40</c:f>
              <c:strCache>
                <c:ptCount val="1"/>
                <c:pt idx="0">
                  <c:v>Under 25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8018018018018018E-2"/>
                  <c:y val="-1.07962197928996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392-428A-8045-4CE406F9A5CD}"/>
                </c:ext>
              </c:extLst>
            </c:dLbl>
            <c:dLbl>
              <c:idx val="1"/>
              <c:layout>
                <c:manualLayout>
                  <c:x val="-2.4024024024024024E-2"/>
                  <c:y val="-2.15924395857992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392-428A-8045-4CE406F9A5CD}"/>
                </c:ext>
              </c:extLst>
            </c:dLbl>
            <c:dLbl>
              <c:idx val="2"/>
              <c:layout>
                <c:manualLayout>
                  <c:x val="-1.8018018018018018E-2"/>
                  <c:y val="-2.15924395857992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392-428A-8045-4CE406F9A5CD}"/>
                </c:ext>
              </c:extLst>
            </c:dLbl>
            <c:dLbl>
              <c:idx val="3"/>
              <c:layout>
                <c:manualLayout>
                  <c:x val="-1.4014014014014014E-2"/>
                  <c:y val="-2.159243958579920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2">
                          <a:lumMod val="90000"/>
                          <a:lumOff val="1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8638638638638642E-2"/>
                      <c:h val="5.752599947917448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5392-428A-8045-4CE406F9A5C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2">
                        <a:lumMod val="90000"/>
                        <a:lumOff val="1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'[Chart 2 in Microsoft Word]Sheet1'!$D$41:$D$44</c:f>
              <c:strCache>
                <c:ptCount val="4"/>
                <c:pt idx="0">
                  <c:v>Local Authority and Social Housing</c:v>
                </c:pt>
                <c:pt idx="1">
                  <c:v>Housing Grants &amp; Schemes</c:v>
                </c:pt>
                <c:pt idx="2">
                  <c:v>Homelessness</c:v>
                </c:pt>
                <c:pt idx="3">
                  <c:v>Renting a Home (Private Rental Accomodation)</c:v>
                </c:pt>
              </c:strCache>
            </c:strRef>
          </c:cat>
          <c:val>
            <c:numRef>
              <c:f>'[Chart 2 in Microsoft Word]Sheet1'!$E$41:$E$44</c:f>
              <c:numCache>
                <c:formatCode>0.0%</c:formatCode>
                <c:ptCount val="4"/>
                <c:pt idx="0">
                  <c:v>3.6999999999999998E-2</c:v>
                </c:pt>
                <c:pt idx="1">
                  <c:v>2E-3</c:v>
                </c:pt>
                <c:pt idx="2">
                  <c:v>7.0999999999999994E-2</c:v>
                </c:pt>
                <c:pt idx="3">
                  <c:v>2.3E-2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392-428A-8045-4CE406F9A5CD}"/>
            </c:ext>
          </c:extLst>
        </c:ser>
        <c:ser>
          <c:idx val="1"/>
          <c:order val="1"/>
          <c:tx>
            <c:strRef>
              <c:f>'[Chart 2 in Microsoft Word]Sheet1'!$F$40</c:f>
              <c:strCache>
                <c:ptCount val="1"/>
                <c:pt idx="0">
                  <c:v>26 - 45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4024024024024024E-2"/>
                  <c:y val="-7.19747986193306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392-428A-8045-4CE406F9A5CD}"/>
                </c:ext>
              </c:extLst>
            </c:dLbl>
            <c:dLbl>
              <c:idx val="1"/>
              <c:layout>
                <c:manualLayout>
                  <c:x val="-1.8018018018018018E-2"/>
                  <c:y val="-3.23886593786988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392-428A-8045-4CE406F9A5CD}"/>
                </c:ext>
              </c:extLst>
            </c:dLbl>
            <c:dLbl>
              <c:idx val="3"/>
              <c:layout>
                <c:manualLayout>
                  <c:x val="-3.4034034034034037E-2"/>
                  <c:y val="-7.19747986193306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392-428A-8045-4CE406F9A5C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'[Chart 2 in Microsoft Word]Sheet1'!$D$41:$D$44</c:f>
              <c:strCache>
                <c:ptCount val="4"/>
                <c:pt idx="0">
                  <c:v>Local Authority and Social Housing</c:v>
                </c:pt>
                <c:pt idx="1">
                  <c:v>Housing Grants &amp; Schemes</c:v>
                </c:pt>
                <c:pt idx="2">
                  <c:v>Homelessness</c:v>
                </c:pt>
                <c:pt idx="3">
                  <c:v>Renting a Home (Private Rental Accomodation)</c:v>
                </c:pt>
              </c:strCache>
            </c:strRef>
          </c:cat>
          <c:val>
            <c:numRef>
              <c:f>'[Chart 2 in Microsoft Word]Sheet1'!$F$41:$F$44</c:f>
              <c:numCache>
                <c:formatCode>0.0%</c:formatCode>
                <c:ptCount val="4"/>
                <c:pt idx="0">
                  <c:v>0.48899999999999999</c:v>
                </c:pt>
                <c:pt idx="1">
                  <c:v>0.11600000000000001</c:v>
                </c:pt>
                <c:pt idx="2">
                  <c:v>0.51800000000000002</c:v>
                </c:pt>
                <c:pt idx="3">
                  <c:v>0.42399999999999999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392-428A-8045-4CE406F9A5CD}"/>
            </c:ext>
          </c:extLst>
        </c:ser>
        <c:ser>
          <c:idx val="2"/>
          <c:order val="2"/>
          <c:tx>
            <c:strRef>
              <c:f>'[Chart 2 in Microsoft Word]Sheet1'!$G$40</c:f>
              <c:strCache>
                <c:ptCount val="1"/>
                <c:pt idx="0">
                  <c:v>46 - 65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8018018018018018E-2"/>
                  <c:y val="-1.79936996548326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392-428A-8045-4CE406F9A5CD}"/>
                </c:ext>
              </c:extLst>
            </c:dLbl>
            <c:dLbl>
              <c:idx val="1"/>
              <c:layout>
                <c:manualLayout>
                  <c:x val="-2.4024024024024024E-2"/>
                  <c:y val="-1.07962197928996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392-428A-8045-4CE406F9A5CD}"/>
                </c:ext>
              </c:extLst>
            </c:dLbl>
            <c:dLbl>
              <c:idx val="2"/>
              <c:layout>
                <c:manualLayout>
                  <c:x val="1.8018018018018018E-2"/>
                  <c:y val="-2.51911795167657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392-428A-8045-4CE406F9A5CD}"/>
                </c:ext>
              </c:extLst>
            </c:dLbl>
            <c:dLbl>
              <c:idx val="3"/>
              <c:layout>
                <c:manualLayout>
                  <c:x val="2.002002002002002E-2"/>
                  <c:y val="-1.43949597238661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392-428A-8045-4CE406F9A5C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3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'[Chart 2 in Microsoft Word]Sheet1'!$D$41:$D$44</c:f>
              <c:strCache>
                <c:ptCount val="4"/>
                <c:pt idx="0">
                  <c:v>Local Authority and Social Housing</c:v>
                </c:pt>
                <c:pt idx="1">
                  <c:v>Housing Grants &amp; Schemes</c:v>
                </c:pt>
                <c:pt idx="2">
                  <c:v>Homelessness</c:v>
                </c:pt>
                <c:pt idx="3">
                  <c:v>Renting a Home (Private Rental Accomodation)</c:v>
                </c:pt>
              </c:strCache>
            </c:strRef>
          </c:cat>
          <c:val>
            <c:numRef>
              <c:f>'[Chart 2 in Microsoft Word]Sheet1'!$G$41:$G$44</c:f>
              <c:numCache>
                <c:formatCode>0.0%</c:formatCode>
                <c:ptCount val="4"/>
                <c:pt idx="0">
                  <c:v>0.38600000000000001</c:v>
                </c:pt>
                <c:pt idx="1">
                  <c:v>0.28799999999999998</c:v>
                </c:pt>
                <c:pt idx="2">
                  <c:v>0.34100000000000003</c:v>
                </c:pt>
                <c:pt idx="3">
                  <c:v>0.441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5392-428A-8045-4CE406F9A5CD}"/>
            </c:ext>
          </c:extLst>
        </c:ser>
        <c:ser>
          <c:idx val="3"/>
          <c:order val="3"/>
          <c:tx>
            <c:strRef>
              <c:f>'[Chart 2 in Microsoft Word]Sheet1'!$H$40</c:f>
              <c:strCache>
                <c:ptCount val="1"/>
                <c:pt idx="0">
                  <c:v>66 +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6026026026026026E-2"/>
                  <c:y val="-4.31848791715985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5392-428A-8045-4CE406F9A5CD}"/>
                </c:ext>
              </c:extLst>
            </c:dLbl>
            <c:dLbl>
              <c:idx val="2"/>
              <c:layout>
                <c:manualLayout>
                  <c:x val="6.006006006006006E-3"/>
                  <c:y val="-3.9586139240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392-428A-8045-4CE406F9A5CD}"/>
                </c:ext>
              </c:extLst>
            </c:dLbl>
            <c:dLbl>
              <c:idx val="3"/>
              <c:layout>
                <c:manualLayout>
                  <c:x val="1.601601601601587E-2"/>
                  <c:y val="-3.23886593786989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5392-428A-8045-4CE406F9A5C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'[Chart 2 in Microsoft Word]Sheet1'!$D$41:$D$44</c:f>
              <c:strCache>
                <c:ptCount val="4"/>
                <c:pt idx="0">
                  <c:v>Local Authority and Social Housing</c:v>
                </c:pt>
                <c:pt idx="1">
                  <c:v>Housing Grants &amp; Schemes</c:v>
                </c:pt>
                <c:pt idx="2">
                  <c:v>Homelessness</c:v>
                </c:pt>
                <c:pt idx="3">
                  <c:v>Renting a Home (Private Rental Accomodation)</c:v>
                </c:pt>
              </c:strCache>
            </c:strRef>
          </c:cat>
          <c:val>
            <c:numRef>
              <c:f>'[Chart 2 in Microsoft Word]Sheet1'!$H$41:$H$44</c:f>
              <c:numCache>
                <c:formatCode>0.0%</c:formatCode>
                <c:ptCount val="4"/>
                <c:pt idx="0">
                  <c:v>8.7999999999999995E-2</c:v>
                </c:pt>
                <c:pt idx="1">
                  <c:v>0.59399999999999997</c:v>
                </c:pt>
                <c:pt idx="2">
                  <c:v>6.9000000000000006E-2</c:v>
                </c:pt>
                <c:pt idx="3">
                  <c:v>0.113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5392-428A-8045-4CE406F9A5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44578928"/>
        <c:axId val="1144579408"/>
      </c:barChart>
      <c:catAx>
        <c:axId val="1144578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44579408"/>
        <c:crosses val="autoZero"/>
        <c:auto val="1"/>
        <c:lblAlgn val="ctr"/>
        <c:lblOffset val="100"/>
        <c:noMultiLvlLbl val="0"/>
      </c:catAx>
      <c:valAx>
        <c:axId val="1144579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44578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283366000345791"/>
          <c:y val="3.1333490030164203E-2"/>
          <c:w val="0.35974379151713359"/>
          <c:h val="7.811924628824382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/>
    </a:sp3d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5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Integral">
  <a:themeElements>
    <a:clrScheme name="Office 2007 - 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ntegral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Integral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f21cd94-f74d-4a89-abd2-b381c9915358" xsi:nil="true"/>
    <_Flow_SignoffStatus xmlns="3e76fe89-68b2-4cf6-966e-0b0cf8c86398" xsi:nil="true"/>
    <lcf76f155ced4ddcb4097134ff3c332f xmlns="3e76fe89-68b2-4cf6-966e-0b0cf8c8639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BCB82287267144B2BD20B2D4664ADF" ma:contentTypeVersion="14" ma:contentTypeDescription="Create a new document." ma:contentTypeScope="" ma:versionID="c0c1e5f7c0dfd7f66bde835fbba553a4">
  <xsd:schema xmlns:xsd="http://www.w3.org/2001/XMLSchema" xmlns:xs="http://www.w3.org/2001/XMLSchema" xmlns:p="http://schemas.microsoft.com/office/2006/metadata/properties" xmlns:ns2="3e76fe89-68b2-4cf6-966e-0b0cf8c86398" xmlns:ns3="bf21cd94-f74d-4a89-abd2-b381c9915358" targetNamespace="http://schemas.microsoft.com/office/2006/metadata/properties" ma:root="true" ma:fieldsID="cad92b77502a3178ba9d6398c09df9d8" ns2:_="" ns3:_="">
    <xsd:import namespace="3e76fe89-68b2-4cf6-966e-0b0cf8c86398"/>
    <xsd:import namespace="bf21cd94-f74d-4a89-abd2-b381c99153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6fe89-68b2-4cf6-966e-0b0cf8c863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9c9807d-b3fb-49b3-a97d-0ffe7a90fc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9" nillable="true" ma:displayName="Sign-off status" ma:internalName="_x0024_Resources_x003a_core_x002c_Signoff_Status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21cd94-f74d-4a89-abd2-b381c991535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e356bc1-a81e-43d6-a358-d0c17d56cc0a}" ma:internalName="TaxCatchAll" ma:showField="CatchAllData" ma:web="bf21cd94-f74d-4a89-abd2-b381c99153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F5D32A-2018-41A0-B8EE-F5BE25D44CC9}">
  <ds:schemaRefs>
    <ds:schemaRef ds:uri="http://schemas.microsoft.com/office/infopath/2007/PartnerControls"/>
    <ds:schemaRef ds:uri="http://purl.org/dc/dcmitype/"/>
    <ds:schemaRef ds:uri="http://schemas.microsoft.com/office/2006/documentManagement/types"/>
    <ds:schemaRef ds:uri="3e76fe89-68b2-4cf6-966e-0b0cf8c86398"/>
    <ds:schemaRef ds:uri="bf21cd94-f74d-4a89-abd2-b381c9915358"/>
    <ds:schemaRef ds:uri="http://purl.org/dc/elements/1.1/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7FBE116A-7454-43B9-AF0E-CC1D426121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8D1EC9-2651-493D-A243-FD78A314F46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DF3D164-948F-40DF-9488-D6A5FD9700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76fe89-68b2-4cf6-966e-0b0cf8c86398"/>
    <ds:schemaRef ds:uri="bf21cd94-f74d-4a89-abd2-b381c99153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5297</Words>
  <Characters>30195</Characters>
  <Application>Microsoft Office Word</Application>
  <DocSecurity>0</DocSecurity>
  <Lines>251</Lines>
  <Paragraphs>70</Paragraphs>
  <ScaleCrop>false</ScaleCrop>
  <Company/>
  <LinksUpToDate>false</LinksUpToDate>
  <CharactersWithSpaces>35422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 O’Connor</dc:creator>
  <cp:keywords/>
  <dc:description/>
  <cp:lastModifiedBy>Alan O’Connor</cp:lastModifiedBy>
  <cp:revision>2</cp:revision>
  <cp:lastPrinted>2025-03-14T11:10:00Z</cp:lastPrinted>
  <dcterms:created xsi:type="dcterms:W3CDTF">2025-11-24T08:10:00Z</dcterms:created>
  <dcterms:modified xsi:type="dcterms:W3CDTF">2025-11-24T08:10:00Z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0x010100DFBCB82287267144B2BD20B2D4664ADF</vt:lpwstr>
  </property>
  <property fmtid="{D5CDD505-2E9C-101B-9397-08002B2CF9AE}" pid="3" name="eDocs_FileTopics">
    <vt:lpwstr>8;#CIS|4b1ed5ce-b4d0-4a9f-8065-640e6322e7c3</vt:lpwstr>
  </property>
  <property fmtid="{D5CDD505-2E9C-101B-9397-08002B2CF9AE}" pid="4" name="eDocs_SecurityClassification">
    <vt:lpwstr>1;#Unclassified|13b0a387-28e5-4d0e-ba93-bfbfb7bc32d7</vt:lpwstr>
  </property>
  <property fmtid="{D5CDD505-2E9C-101B-9397-08002B2CF9AE}" pid="5" name="eDocs_DocumentTopics">
    <vt:lpwstr/>
  </property>
  <property fmtid="{D5CDD505-2E9C-101B-9397-08002B2CF9AE}" pid="6" name="eDocs_Year">
    <vt:lpwstr>3;#2021|0e846ee2-68d6-4f7d-bff6-25a86a327e82</vt:lpwstr>
  </property>
  <property fmtid="{D5CDD505-2E9C-101B-9397-08002B2CF9AE}" pid="7" name="eDocs_SeriesSubSeries">
    <vt:lpwstr>4;#042|3c96f07b-1152-4d2e-8a69-d6b60d1fab17</vt:lpwstr>
  </property>
  <property fmtid="{D5CDD505-2E9C-101B-9397-08002B2CF9AE}" pid="8" name="_dlc_policyId">
    <vt:lpwstr/>
  </property>
  <property fmtid="{D5CDD505-2E9C-101B-9397-08002B2CF9AE}" pid="9" name="ItemRetentionFormula">
    <vt:lpwstr/>
  </property>
  <property fmtid="{D5CDD505-2E9C-101B-9397-08002B2CF9AE}" pid="10" name="MediaServiceImageTags">
    <vt:lpwstr/>
  </property>
</Properties>
</file>