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684C9" w14:textId="54B4F92D" w:rsidR="00FC26FD" w:rsidRPr="00A5542B" w:rsidRDefault="00365D96" w:rsidP="002A1E5B">
      <w:pPr>
        <w:pStyle w:val="Title"/>
        <w:rPr>
          <w:color w:val="auto"/>
          <w:sz w:val="22"/>
          <w:szCs w:val="22"/>
          <w:lang w:val="en-IE"/>
        </w:rPr>
      </w:pPr>
      <w:r w:rsidRPr="00A5542B">
        <w:rPr>
          <w:color w:val="auto"/>
          <w:sz w:val="22"/>
          <w:szCs w:val="22"/>
          <w:lang w:val="en-IE"/>
        </w:rPr>
        <w:t xml:space="preserve">CIB House </w:t>
      </w:r>
      <w:r w:rsidR="00C60829" w:rsidRPr="00A5542B">
        <w:rPr>
          <w:color w:val="auto"/>
          <w:sz w:val="22"/>
          <w:szCs w:val="22"/>
          <w:lang w:val="en-IE"/>
        </w:rPr>
        <w:t>S</w:t>
      </w:r>
      <w:r w:rsidRPr="00A5542B">
        <w:rPr>
          <w:color w:val="auto"/>
          <w:sz w:val="22"/>
          <w:szCs w:val="22"/>
          <w:lang w:val="en-IE"/>
        </w:rPr>
        <w:t xml:space="preserve">tyle </w:t>
      </w:r>
      <w:r w:rsidR="00C60829" w:rsidRPr="00A5542B">
        <w:rPr>
          <w:color w:val="auto"/>
          <w:sz w:val="22"/>
          <w:szCs w:val="22"/>
          <w:lang w:val="en-IE"/>
        </w:rPr>
        <w:t>G</w:t>
      </w:r>
      <w:r w:rsidRPr="00A5542B">
        <w:rPr>
          <w:color w:val="auto"/>
          <w:sz w:val="22"/>
          <w:szCs w:val="22"/>
          <w:lang w:val="en-IE"/>
        </w:rPr>
        <w:t xml:space="preserve">uide: </w:t>
      </w:r>
      <w:r w:rsidR="00F13440" w:rsidRPr="00A5542B">
        <w:rPr>
          <w:color w:val="auto"/>
          <w:sz w:val="22"/>
          <w:szCs w:val="22"/>
          <w:lang w:val="en-IE"/>
        </w:rPr>
        <w:t xml:space="preserve">A to Z </w:t>
      </w:r>
      <w:r w:rsidR="00EC63AC" w:rsidRPr="00A5542B">
        <w:rPr>
          <w:color w:val="auto"/>
          <w:sz w:val="22"/>
          <w:szCs w:val="22"/>
          <w:lang w:val="en-IE"/>
        </w:rPr>
        <w:t>Section</w:t>
      </w:r>
    </w:p>
    <w:sdt>
      <w:sdtPr>
        <w:rPr>
          <w:rFonts w:asciiTheme="minorHAnsi" w:eastAsiaTheme="minorHAnsi" w:hAnsiTheme="minorHAnsi" w:cstheme="minorBidi"/>
          <w:b w:val="0"/>
          <w:bCs w:val="0"/>
          <w:color w:val="auto"/>
          <w:sz w:val="22"/>
          <w:szCs w:val="22"/>
          <w:lang w:val="en-GB" w:eastAsia="en-US"/>
        </w:rPr>
        <w:id w:val="-581523277"/>
        <w:docPartObj>
          <w:docPartGallery w:val="Table of Contents"/>
          <w:docPartUnique/>
        </w:docPartObj>
      </w:sdtPr>
      <w:sdtEndPr>
        <w:rPr>
          <w:noProof/>
        </w:rPr>
      </w:sdtEndPr>
      <w:sdtContent>
        <w:p w14:paraId="21440776" w14:textId="29F63809" w:rsidR="002D5B1C" w:rsidRDefault="002D5B1C" w:rsidP="002A1E5B">
          <w:pPr>
            <w:pStyle w:val="TOCHeading"/>
            <w:rPr>
              <w:color w:val="auto"/>
              <w:sz w:val="22"/>
              <w:szCs w:val="22"/>
            </w:rPr>
          </w:pPr>
          <w:r w:rsidRPr="00A5542B">
            <w:rPr>
              <w:color w:val="auto"/>
              <w:sz w:val="22"/>
              <w:szCs w:val="22"/>
            </w:rPr>
            <w:t>Contents</w:t>
          </w:r>
        </w:p>
        <w:p w14:paraId="65D08317" w14:textId="77777777" w:rsidR="009673CE" w:rsidRPr="009673CE" w:rsidRDefault="009673CE" w:rsidP="009673CE">
          <w:pPr>
            <w:rPr>
              <w:lang w:val="en-US" w:eastAsia="ja-JP"/>
            </w:rPr>
          </w:pPr>
        </w:p>
        <w:p w14:paraId="29818A7A" w14:textId="7611AF43" w:rsidR="002D5B1C" w:rsidRPr="00A5542B" w:rsidRDefault="002D5B1C" w:rsidP="002A1E5B">
          <w:pPr>
            <w:pStyle w:val="TOC1"/>
            <w:tabs>
              <w:tab w:val="right" w:leader="dot" w:pos="9016"/>
            </w:tabs>
            <w:rPr>
              <w:noProof/>
            </w:rPr>
          </w:pPr>
          <w:r w:rsidRPr="00A5542B">
            <w:fldChar w:fldCharType="begin"/>
          </w:r>
          <w:r w:rsidRPr="00A5542B">
            <w:instrText xml:space="preserve"> TOC \o "1-3" \h \z \u </w:instrText>
          </w:r>
          <w:r w:rsidRPr="00A5542B">
            <w:fldChar w:fldCharType="separate"/>
          </w:r>
          <w:hyperlink w:anchor="_Toc528923334" w:history="1">
            <w:r w:rsidR="00EC63AC" w:rsidRPr="00A5542B">
              <w:rPr>
                <w:rStyle w:val="Hyperlink"/>
                <w:noProof/>
                <w:color w:val="auto"/>
                <w:lang w:val="en-IE"/>
              </w:rPr>
              <w:t>Section</w:t>
            </w:r>
            <w:r w:rsidRPr="00A5542B">
              <w:rPr>
                <w:rStyle w:val="Hyperlink"/>
                <w:noProof/>
                <w:color w:val="auto"/>
                <w:lang w:val="en-IE"/>
              </w:rPr>
              <w:t xml:space="preserve"> A</w:t>
            </w:r>
            <w:r w:rsidRPr="00A5542B">
              <w:rPr>
                <w:noProof/>
                <w:webHidden/>
              </w:rPr>
              <w:tab/>
            </w:r>
            <w:r w:rsidRPr="00A5542B">
              <w:rPr>
                <w:noProof/>
                <w:webHidden/>
              </w:rPr>
              <w:fldChar w:fldCharType="begin"/>
            </w:r>
            <w:r w:rsidRPr="00A5542B">
              <w:rPr>
                <w:noProof/>
                <w:webHidden/>
              </w:rPr>
              <w:instrText xml:space="preserve"> PAGEREF _Toc528923334 \h </w:instrText>
            </w:r>
            <w:r w:rsidRPr="00A5542B">
              <w:rPr>
                <w:noProof/>
                <w:webHidden/>
              </w:rPr>
            </w:r>
            <w:r w:rsidRPr="00A5542B">
              <w:rPr>
                <w:noProof/>
                <w:webHidden/>
              </w:rPr>
              <w:fldChar w:fldCharType="separate"/>
            </w:r>
            <w:r w:rsidRPr="00A5542B">
              <w:rPr>
                <w:noProof/>
                <w:webHidden/>
              </w:rPr>
              <w:t>1</w:t>
            </w:r>
            <w:r w:rsidRPr="00A5542B">
              <w:rPr>
                <w:noProof/>
                <w:webHidden/>
              </w:rPr>
              <w:fldChar w:fldCharType="end"/>
            </w:r>
          </w:hyperlink>
        </w:p>
        <w:p w14:paraId="69AA3F96" w14:textId="55EF5419" w:rsidR="002D5B1C" w:rsidRPr="00A5542B" w:rsidRDefault="005304D2" w:rsidP="002A1E5B">
          <w:pPr>
            <w:pStyle w:val="TOC1"/>
            <w:tabs>
              <w:tab w:val="right" w:leader="dot" w:pos="9016"/>
            </w:tabs>
            <w:rPr>
              <w:noProof/>
            </w:rPr>
          </w:pPr>
          <w:hyperlink w:anchor="_Toc528923335" w:history="1">
            <w:r w:rsidR="005633BA" w:rsidRPr="00A5542B">
              <w:t xml:space="preserve"> </w:t>
            </w:r>
            <w:r w:rsidR="005633BA" w:rsidRPr="00A5542B">
              <w:rPr>
                <w:rStyle w:val="Hyperlink"/>
                <w:noProof/>
                <w:color w:val="auto"/>
              </w:rPr>
              <w:t>Section</w:t>
            </w:r>
            <w:r w:rsidR="002D5B1C" w:rsidRPr="00A5542B">
              <w:rPr>
                <w:rStyle w:val="Hyperlink"/>
                <w:noProof/>
                <w:color w:val="auto"/>
              </w:rPr>
              <w:t xml:space="preserve"> B</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_Toc528923335 \h </w:instrText>
            </w:r>
            <w:r w:rsidR="002D5B1C" w:rsidRPr="00A5542B">
              <w:rPr>
                <w:noProof/>
                <w:webHidden/>
              </w:rPr>
            </w:r>
            <w:r w:rsidR="002D5B1C" w:rsidRPr="00A5542B">
              <w:rPr>
                <w:noProof/>
                <w:webHidden/>
              </w:rPr>
              <w:fldChar w:fldCharType="separate"/>
            </w:r>
            <w:r w:rsidR="002D5B1C" w:rsidRPr="00A5542B">
              <w:rPr>
                <w:noProof/>
                <w:webHidden/>
              </w:rPr>
              <w:t>5</w:t>
            </w:r>
            <w:r w:rsidR="002D5B1C" w:rsidRPr="00A5542B">
              <w:rPr>
                <w:noProof/>
                <w:webHidden/>
              </w:rPr>
              <w:fldChar w:fldCharType="end"/>
            </w:r>
          </w:hyperlink>
        </w:p>
        <w:p w14:paraId="43565275" w14:textId="3A6D94C0" w:rsidR="002D5B1C" w:rsidRPr="00A5542B" w:rsidRDefault="005304D2" w:rsidP="002A1E5B">
          <w:pPr>
            <w:pStyle w:val="TOC1"/>
            <w:tabs>
              <w:tab w:val="right" w:leader="dot" w:pos="9016"/>
            </w:tabs>
            <w:rPr>
              <w:noProof/>
            </w:rPr>
          </w:pPr>
          <w:hyperlink w:anchor="_Toc528923336" w:history="1">
            <w:r w:rsidR="005633BA" w:rsidRPr="00A5542B">
              <w:t xml:space="preserve"> </w:t>
            </w:r>
            <w:r w:rsidR="005633BA" w:rsidRPr="00A5542B">
              <w:rPr>
                <w:rStyle w:val="Hyperlink"/>
                <w:noProof/>
                <w:color w:val="auto"/>
              </w:rPr>
              <w:t>Section</w:t>
            </w:r>
            <w:r w:rsidR="002D5B1C" w:rsidRPr="00A5542B">
              <w:rPr>
                <w:rStyle w:val="Hyperlink"/>
                <w:noProof/>
                <w:color w:val="auto"/>
              </w:rPr>
              <w:t xml:space="preserve"> C</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_Toc528923336 \h </w:instrText>
            </w:r>
            <w:r w:rsidR="002D5B1C" w:rsidRPr="00A5542B">
              <w:rPr>
                <w:noProof/>
                <w:webHidden/>
              </w:rPr>
            </w:r>
            <w:r w:rsidR="002D5B1C" w:rsidRPr="00A5542B">
              <w:rPr>
                <w:noProof/>
                <w:webHidden/>
              </w:rPr>
              <w:fldChar w:fldCharType="separate"/>
            </w:r>
            <w:r w:rsidR="002D5B1C" w:rsidRPr="00A5542B">
              <w:rPr>
                <w:noProof/>
                <w:webHidden/>
              </w:rPr>
              <w:t>7</w:t>
            </w:r>
            <w:r w:rsidR="002D5B1C" w:rsidRPr="00A5542B">
              <w:rPr>
                <w:noProof/>
                <w:webHidden/>
              </w:rPr>
              <w:fldChar w:fldCharType="end"/>
            </w:r>
          </w:hyperlink>
        </w:p>
        <w:p w14:paraId="61A61ABC" w14:textId="3B17C088" w:rsidR="002D5B1C" w:rsidRPr="00A5542B" w:rsidRDefault="005304D2" w:rsidP="002A1E5B">
          <w:pPr>
            <w:pStyle w:val="TOC1"/>
            <w:tabs>
              <w:tab w:val="right" w:leader="dot" w:pos="9016"/>
            </w:tabs>
            <w:rPr>
              <w:noProof/>
            </w:rPr>
          </w:pPr>
          <w:hyperlink w:anchor="_Toc528923337" w:history="1">
            <w:r w:rsidR="005633BA" w:rsidRPr="00A5542B">
              <w:t xml:space="preserve"> </w:t>
            </w:r>
            <w:r w:rsidR="005633BA" w:rsidRPr="00A5542B">
              <w:rPr>
                <w:rStyle w:val="Hyperlink"/>
                <w:noProof/>
                <w:color w:val="auto"/>
              </w:rPr>
              <w:t>Section</w:t>
            </w:r>
            <w:r w:rsidR="002D5B1C" w:rsidRPr="00A5542B">
              <w:rPr>
                <w:rStyle w:val="Hyperlink"/>
                <w:noProof/>
                <w:color w:val="auto"/>
              </w:rPr>
              <w:t xml:space="preserve"> D</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_Toc528923337 \h </w:instrText>
            </w:r>
            <w:r w:rsidR="002D5B1C" w:rsidRPr="00A5542B">
              <w:rPr>
                <w:noProof/>
                <w:webHidden/>
              </w:rPr>
            </w:r>
            <w:r w:rsidR="002D5B1C" w:rsidRPr="00A5542B">
              <w:rPr>
                <w:noProof/>
                <w:webHidden/>
              </w:rPr>
              <w:fldChar w:fldCharType="separate"/>
            </w:r>
            <w:r w:rsidR="002D5B1C" w:rsidRPr="00A5542B">
              <w:rPr>
                <w:noProof/>
                <w:webHidden/>
              </w:rPr>
              <w:t>13</w:t>
            </w:r>
            <w:r w:rsidR="002D5B1C" w:rsidRPr="00A5542B">
              <w:rPr>
                <w:noProof/>
                <w:webHidden/>
              </w:rPr>
              <w:fldChar w:fldCharType="end"/>
            </w:r>
          </w:hyperlink>
        </w:p>
        <w:p w14:paraId="3C5C7C08" w14:textId="6B6D80B4" w:rsidR="002D5B1C" w:rsidRPr="00A5542B" w:rsidRDefault="005304D2" w:rsidP="002A1E5B">
          <w:pPr>
            <w:pStyle w:val="TOC1"/>
            <w:tabs>
              <w:tab w:val="right" w:leader="dot" w:pos="9016"/>
            </w:tabs>
            <w:rPr>
              <w:noProof/>
            </w:rPr>
          </w:pPr>
          <w:hyperlink w:anchor="_Toc528923338" w:history="1">
            <w:r w:rsidR="005633BA" w:rsidRPr="00A5542B">
              <w:t xml:space="preserve"> </w:t>
            </w:r>
            <w:r w:rsidR="005633BA" w:rsidRPr="00A5542B">
              <w:rPr>
                <w:rStyle w:val="Hyperlink"/>
                <w:noProof/>
                <w:color w:val="auto"/>
              </w:rPr>
              <w:t>Section</w:t>
            </w:r>
            <w:r w:rsidR="002D5B1C" w:rsidRPr="00A5542B">
              <w:rPr>
                <w:rStyle w:val="Hyperlink"/>
                <w:noProof/>
                <w:color w:val="auto"/>
              </w:rPr>
              <w:t xml:space="preserve"> E</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_Toc528923338 \h </w:instrText>
            </w:r>
            <w:r w:rsidR="002D5B1C" w:rsidRPr="00A5542B">
              <w:rPr>
                <w:noProof/>
                <w:webHidden/>
              </w:rPr>
            </w:r>
            <w:r w:rsidR="002D5B1C" w:rsidRPr="00A5542B">
              <w:rPr>
                <w:noProof/>
                <w:webHidden/>
              </w:rPr>
              <w:fldChar w:fldCharType="separate"/>
            </w:r>
            <w:r w:rsidR="002D5B1C" w:rsidRPr="00A5542B">
              <w:rPr>
                <w:noProof/>
                <w:webHidden/>
              </w:rPr>
              <w:t>16</w:t>
            </w:r>
            <w:r w:rsidR="002D5B1C" w:rsidRPr="00A5542B">
              <w:rPr>
                <w:noProof/>
                <w:webHidden/>
              </w:rPr>
              <w:fldChar w:fldCharType="end"/>
            </w:r>
          </w:hyperlink>
        </w:p>
        <w:p w14:paraId="430F21A9" w14:textId="20EAF396" w:rsidR="002D5B1C" w:rsidRPr="00A5542B" w:rsidRDefault="005304D2" w:rsidP="002A1E5B">
          <w:pPr>
            <w:pStyle w:val="TOC1"/>
            <w:tabs>
              <w:tab w:val="right" w:leader="dot" w:pos="9016"/>
            </w:tabs>
            <w:rPr>
              <w:noProof/>
            </w:rPr>
          </w:pPr>
          <w:hyperlink w:anchor="_Toc528923339" w:history="1">
            <w:r w:rsidR="005633BA" w:rsidRPr="00A5542B">
              <w:rPr>
                <w:rStyle w:val="Hyperlink"/>
                <w:noProof/>
                <w:color w:val="auto"/>
              </w:rPr>
              <w:t>Section</w:t>
            </w:r>
            <w:r w:rsidR="002D5B1C" w:rsidRPr="00A5542B">
              <w:rPr>
                <w:rStyle w:val="Hyperlink"/>
                <w:noProof/>
                <w:color w:val="auto"/>
              </w:rPr>
              <w:t xml:space="preserve"> F</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_Toc528923339 \h </w:instrText>
            </w:r>
            <w:r w:rsidR="002D5B1C" w:rsidRPr="00A5542B">
              <w:rPr>
                <w:noProof/>
                <w:webHidden/>
              </w:rPr>
            </w:r>
            <w:r w:rsidR="002D5B1C" w:rsidRPr="00A5542B">
              <w:rPr>
                <w:noProof/>
                <w:webHidden/>
              </w:rPr>
              <w:fldChar w:fldCharType="separate"/>
            </w:r>
            <w:r w:rsidR="002D5B1C" w:rsidRPr="00A5542B">
              <w:rPr>
                <w:noProof/>
                <w:webHidden/>
              </w:rPr>
              <w:t>18</w:t>
            </w:r>
            <w:r w:rsidR="002D5B1C" w:rsidRPr="00A5542B">
              <w:rPr>
                <w:noProof/>
                <w:webHidden/>
              </w:rPr>
              <w:fldChar w:fldCharType="end"/>
            </w:r>
          </w:hyperlink>
        </w:p>
        <w:p w14:paraId="368B39AB" w14:textId="363F7EBD" w:rsidR="002D5B1C" w:rsidRPr="00A5542B" w:rsidRDefault="005304D2" w:rsidP="002A1E5B">
          <w:pPr>
            <w:pStyle w:val="TOC1"/>
            <w:tabs>
              <w:tab w:val="right" w:leader="dot" w:pos="9016"/>
            </w:tabs>
            <w:rPr>
              <w:noProof/>
            </w:rPr>
          </w:pPr>
          <w:hyperlink w:anchor="_Toc528923340" w:history="1">
            <w:r w:rsidR="005633BA" w:rsidRPr="00A5542B">
              <w:rPr>
                <w:rStyle w:val="Hyperlink"/>
                <w:noProof/>
                <w:color w:val="auto"/>
              </w:rPr>
              <w:t>Section</w:t>
            </w:r>
            <w:r w:rsidR="002D5B1C" w:rsidRPr="00A5542B">
              <w:rPr>
                <w:rStyle w:val="Hyperlink"/>
                <w:noProof/>
                <w:color w:val="auto"/>
              </w:rPr>
              <w:t xml:space="preserve"> G</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_Toc528923340 \h </w:instrText>
            </w:r>
            <w:r w:rsidR="002D5B1C" w:rsidRPr="00A5542B">
              <w:rPr>
                <w:noProof/>
                <w:webHidden/>
              </w:rPr>
            </w:r>
            <w:r w:rsidR="002D5B1C" w:rsidRPr="00A5542B">
              <w:rPr>
                <w:noProof/>
                <w:webHidden/>
              </w:rPr>
              <w:fldChar w:fldCharType="separate"/>
            </w:r>
            <w:r w:rsidR="002D5B1C" w:rsidRPr="00A5542B">
              <w:rPr>
                <w:noProof/>
                <w:webHidden/>
              </w:rPr>
              <w:t>20</w:t>
            </w:r>
            <w:r w:rsidR="002D5B1C" w:rsidRPr="00A5542B">
              <w:rPr>
                <w:noProof/>
                <w:webHidden/>
              </w:rPr>
              <w:fldChar w:fldCharType="end"/>
            </w:r>
          </w:hyperlink>
        </w:p>
        <w:p w14:paraId="163036D5" w14:textId="53B3D98A" w:rsidR="002D5B1C" w:rsidRPr="00A5542B" w:rsidRDefault="005304D2" w:rsidP="002A1E5B">
          <w:pPr>
            <w:pStyle w:val="TOC1"/>
            <w:tabs>
              <w:tab w:val="right" w:leader="dot" w:pos="9016"/>
            </w:tabs>
            <w:rPr>
              <w:noProof/>
            </w:rPr>
          </w:pPr>
          <w:hyperlink w:anchor="_Toc528923341"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H</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_Toc528923341 \h </w:instrText>
            </w:r>
            <w:r w:rsidR="002D5B1C" w:rsidRPr="00A5542B">
              <w:rPr>
                <w:noProof/>
                <w:webHidden/>
              </w:rPr>
            </w:r>
            <w:r w:rsidR="002D5B1C" w:rsidRPr="00A5542B">
              <w:rPr>
                <w:noProof/>
                <w:webHidden/>
              </w:rPr>
              <w:fldChar w:fldCharType="separate"/>
            </w:r>
            <w:r w:rsidR="002D5B1C" w:rsidRPr="00A5542B">
              <w:rPr>
                <w:noProof/>
                <w:webHidden/>
              </w:rPr>
              <w:t>21</w:t>
            </w:r>
            <w:r w:rsidR="002D5B1C" w:rsidRPr="00A5542B">
              <w:rPr>
                <w:noProof/>
                <w:webHidden/>
              </w:rPr>
              <w:fldChar w:fldCharType="end"/>
            </w:r>
          </w:hyperlink>
        </w:p>
        <w:p w14:paraId="52B43776" w14:textId="63BD867E" w:rsidR="002D5B1C" w:rsidRPr="00A5542B" w:rsidRDefault="005304D2" w:rsidP="002A1E5B">
          <w:pPr>
            <w:pStyle w:val="TOC1"/>
            <w:tabs>
              <w:tab w:val="right" w:leader="dot" w:pos="9016"/>
            </w:tabs>
            <w:rPr>
              <w:noProof/>
            </w:rPr>
          </w:pPr>
          <w:hyperlink w:anchor="_Toc528923342"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I</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_Toc528923342 \h </w:instrText>
            </w:r>
            <w:r w:rsidR="002D5B1C" w:rsidRPr="00A5542B">
              <w:rPr>
                <w:noProof/>
                <w:webHidden/>
              </w:rPr>
            </w:r>
            <w:r w:rsidR="002D5B1C" w:rsidRPr="00A5542B">
              <w:rPr>
                <w:noProof/>
                <w:webHidden/>
              </w:rPr>
              <w:fldChar w:fldCharType="separate"/>
            </w:r>
            <w:r w:rsidR="002D5B1C" w:rsidRPr="00A5542B">
              <w:rPr>
                <w:noProof/>
                <w:webHidden/>
              </w:rPr>
              <w:t>23</w:t>
            </w:r>
            <w:r w:rsidR="002D5B1C" w:rsidRPr="00A5542B">
              <w:rPr>
                <w:noProof/>
                <w:webHidden/>
              </w:rPr>
              <w:fldChar w:fldCharType="end"/>
            </w:r>
          </w:hyperlink>
        </w:p>
        <w:p w14:paraId="66C0788A" w14:textId="0DD417B9" w:rsidR="002D5B1C" w:rsidRPr="00A5542B" w:rsidRDefault="005304D2" w:rsidP="002A1E5B">
          <w:pPr>
            <w:pStyle w:val="TOC1"/>
            <w:tabs>
              <w:tab w:val="right" w:leader="dot" w:pos="9016"/>
            </w:tabs>
            <w:rPr>
              <w:noProof/>
            </w:rPr>
          </w:pPr>
          <w:hyperlink w:anchor="_Toc528923343"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J</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_Toc528923343 \h </w:instrText>
            </w:r>
            <w:r w:rsidR="002D5B1C" w:rsidRPr="00A5542B">
              <w:rPr>
                <w:noProof/>
                <w:webHidden/>
              </w:rPr>
            </w:r>
            <w:r w:rsidR="002D5B1C" w:rsidRPr="00A5542B">
              <w:rPr>
                <w:noProof/>
                <w:webHidden/>
              </w:rPr>
              <w:fldChar w:fldCharType="separate"/>
            </w:r>
            <w:r w:rsidR="002D5B1C" w:rsidRPr="00A5542B">
              <w:rPr>
                <w:noProof/>
                <w:webHidden/>
              </w:rPr>
              <w:t>25</w:t>
            </w:r>
            <w:r w:rsidR="002D5B1C" w:rsidRPr="00A5542B">
              <w:rPr>
                <w:noProof/>
                <w:webHidden/>
              </w:rPr>
              <w:fldChar w:fldCharType="end"/>
            </w:r>
          </w:hyperlink>
        </w:p>
        <w:p w14:paraId="00DD3BB3" w14:textId="263BE41B" w:rsidR="002D5B1C" w:rsidRPr="00A5542B" w:rsidRDefault="005304D2" w:rsidP="002A1E5B">
          <w:pPr>
            <w:pStyle w:val="TOC1"/>
            <w:tabs>
              <w:tab w:val="right" w:leader="dot" w:pos="9016"/>
            </w:tabs>
            <w:rPr>
              <w:noProof/>
            </w:rPr>
          </w:pPr>
          <w:hyperlink w:anchor="_Toc528923344"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K</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_Toc528923344 \h </w:instrText>
            </w:r>
            <w:r w:rsidR="002D5B1C" w:rsidRPr="00A5542B">
              <w:rPr>
                <w:noProof/>
                <w:webHidden/>
              </w:rPr>
            </w:r>
            <w:r w:rsidR="002D5B1C" w:rsidRPr="00A5542B">
              <w:rPr>
                <w:noProof/>
                <w:webHidden/>
              </w:rPr>
              <w:fldChar w:fldCharType="separate"/>
            </w:r>
            <w:r w:rsidR="002D5B1C" w:rsidRPr="00A5542B">
              <w:rPr>
                <w:noProof/>
                <w:webHidden/>
              </w:rPr>
              <w:t>26</w:t>
            </w:r>
            <w:r w:rsidR="002D5B1C" w:rsidRPr="00A5542B">
              <w:rPr>
                <w:noProof/>
                <w:webHidden/>
              </w:rPr>
              <w:fldChar w:fldCharType="end"/>
            </w:r>
          </w:hyperlink>
        </w:p>
        <w:p w14:paraId="4247F547" w14:textId="418697F6" w:rsidR="002D5B1C" w:rsidRPr="00A5542B" w:rsidRDefault="005304D2" w:rsidP="002A1E5B">
          <w:pPr>
            <w:pStyle w:val="TOC1"/>
            <w:tabs>
              <w:tab w:val="right" w:leader="dot" w:pos="9016"/>
            </w:tabs>
            <w:rPr>
              <w:noProof/>
            </w:rPr>
          </w:pPr>
          <w:hyperlink w:anchor="_Toc528923345"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L</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_Toc528923345 \h </w:instrText>
            </w:r>
            <w:r w:rsidR="002D5B1C" w:rsidRPr="00A5542B">
              <w:rPr>
                <w:noProof/>
                <w:webHidden/>
              </w:rPr>
            </w:r>
            <w:r w:rsidR="002D5B1C" w:rsidRPr="00A5542B">
              <w:rPr>
                <w:noProof/>
                <w:webHidden/>
              </w:rPr>
              <w:fldChar w:fldCharType="separate"/>
            </w:r>
            <w:r w:rsidR="002D5B1C" w:rsidRPr="00A5542B">
              <w:rPr>
                <w:noProof/>
                <w:webHidden/>
              </w:rPr>
              <w:t>26</w:t>
            </w:r>
            <w:r w:rsidR="002D5B1C" w:rsidRPr="00A5542B">
              <w:rPr>
                <w:noProof/>
                <w:webHidden/>
              </w:rPr>
              <w:fldChar w:fldCharType="end"/>
            </w:r>
          </w:hyperlink>
        </w:p>
        <w:p w14:paraId="5D9987EC" w14:textId="78493D5D" w:rsidR="002D5B1C" w:rsidRPr="00A5542B" w:rsidRDefault="005304D2" w:rsidP="002A1E5B">
          <w:pPr>
            <w:pStyle w:val="TOC1"/>
            <w:tabs>
              <w:tab w:val="right" w:leader="dot" w:pos="9016"/>
            </w:tabs>
            <w:rPr>
              <w:noProof/>
            </w:rPr>
          </w:pPr>
          <w:hyperlink w:anchor="_Toc528923346"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M</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_Toc528923346 \h </w:instrText>
            </w:r>
            <w:r w:rsidR="002D5B1C" w:rsidRPr="00A5542B">
              <w:rPr>
                <w:noProof/>
                <w:webHidden/>
              </w:rPr>
            </w:r>
            <w:r w:rsidR="002D5B1C" w:rsidRPr="00A5542B">
              <w:rPr>
                <w:noProof/>
                <w:webHidden/>
              </w:rPr>
              <w:fldChar w:fldCharType="separate"/>
            </w:r>
            <w:r w:rsidR="002D5B1C" w:rsidRPr="00A5542B">
              <w:rPr>
                <w:noProof/>
                <w:webHidden/>
              </w:rPr>
              <w:t>30</w:t>
            </w:r>
            <w:r w:rsidR="002D5B1C" w:rsidRPr="00A5542B">
              <w:rPr>
                <w:noProof/>
                <w:webHidden/>
              </w:rPr>
              <w:fldChar w:fldCharType="end"/>
            </w:r>
          </w:hyperlink>
        </w:p>
        <w:p w14:paraId="660059F3" w14:textId="1324656F" w:rsidR="002D5B1C" w:rsidRPr="00A5542B" w:rsidRDefault="005304D2" w:rsidP="002A1E5B">
          <w:pPr>
            <w:pStyle w:val="TOC1"/>
            <w:tabs>
              <w:tab w:val="right" w:leader="dot" w:pos="9016"/>
            </w:tabs>
            <w:rPr>
              <w:noProof/>
            </w:rPr>
          </w:pPr>
          <w:hyperlink w:anchor="_Toc528923347"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N</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_Toc528923347 \h </w:instrText>
            </w:r>
            <w:r w:rsidR="002D5B1C" w:rsidRPr="00A5542B">
              <w:rPr>
                <w:noProof/>
                <w:webHidden/>
              </w:rPr>
            </w:r>
            <w:r w:rsidR="002D5B1C" w:rsidRPr="00A5542B">
              <w:rPr>
                <w:noProof/>
                <w:webHidden/>
              </w:rPr>
              <w:fldChar w:fldCharType="separate"/>
            </w:r>
            <w:r w:rsidR="002D5B1C" w:rsidRPr="00A5542B">
              <w:rPr>
                <w:noProof/>
                <w:webHidden/>
              </w:rPr>
              <w:t>32</w:t>
            </w:r>
            <w:r w:rsidR="002D5B1C" w:rsidRPr="00A5542B">
              <w:rPr>
                <w:noProof/>
                <w:webHidden/>
              </w:rPr>
              <w:fldChar w:fldCharType="end"/>
            </w:r>
          </w:hyperlink>
        </w:p>
        <w:p w14:paraId="3687AABA" w14:textId="6FCCB054" w:rsidR="002D5B1C" w:rsidRPr="00A5542B" w:rsidRDefault="005304D2" w:rsidP="002A1E5B">
          <w:pPr>
            <w:pStyle w:val="TOC1"/>
            <w:tabs>
              <w:tab w:val="right" w:leader="dot" w:pos="9016"/>
            </w:tabs>
            <w:rPr>
              <w:noProof/>
            </w:rPr>
          </w:pPr>
          <w:hyperlink w:anchor="_Toc528923348"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O</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_Toc528923348 \h </w:instrText>
            </w:r>
            <w:r w:rsidR="002D5B1C" w:rsidRPr="00A5542B">
              <w:rPr>
                <w:noProof/>
                <w:webHidden/>
              </w:rPr>
            </w:r>
            <w:r w:rsidR="002D5B1C" w:rsidRPr="00A5542B">
              <w:rPr>
                <w:noProof/>
                <w:webHidden/>
              </w:rPr>
              <w:fldChar w:fldCharType="separate"/>
            </w:r>
            <w:r w:rsidR="002D5B1C" w:rsidRPr="00A5542B">
              <w:rPr>
                <w:noProof/>
                <w:webHidden/>
              </w:rPr>
              <w:t>34</w:t>
            </w:r>
            <w:r w:rsidR="002D5B1C" w:rsidRPr="00A5542B">
              <w:rPr>
                <w:noProof/>
                <w:webHidden/>
              </w:rPr>
              <w:fldChar w:fldCharType="end"/>
            </w:r>
          </w:hyperlink>
        </w:p>
        <w:p w14:paraId="0DAD672F" w14:textId="055711DB" w:rsidR="002D5B1C" w:rsidRPr="00A5542B" w:rsidRDefault="005304D2" w:rsidP="002A1E5B">
          <w:pPr>
            <w:pStyle w:val="TOC1"/>
            <w:tabs>
              <w:tab w:val="right" w:leader="dot" w:pos="9016"/>
            </w:tabs>
            <w:rPr>
              <w:noProof/>
            </w:rPr>
          </w:pPr>
          <w:hyperlink w:anchor="_Toc528923349"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P</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_Toc528923349 \h </w:instrText>
            </w:r>
            <w:r w:rsidR="002D5B1C" w:rsidRPr="00A5542B">
              <w:rPr>
                <w:noProof/>
                <w:webHidden/>
              </w:rPr>
            </w:r>
            <w:r w:rsidR="002D5B1C" w:rsidRPr="00A5542B">
              <w:rPr>
                <w:noProof/>
                <w:webHidden/>
              </w:rPr>
              <w:fldChar w:fldCharType="separate"/>
            </w:r>
            <w:r w:rsidR="002D5B1C" w:rsidRPr="00A5542B">
              <w:rPr>
                <w:noProof/>
                <w:webHidden/>
              </w:rPr>
              <w:t>34</w:t>
            </w:r>
            <w:r w:rsidR="002D5B1C" w:rsidRPr="00A5542B">
              <w:rPr>
                <w:noProof/>
                <w:webHidden/>
              </w:rPr>
              <w:fldChar w:fldCharType="end"/>
            </w:r>
          </w:hyperlink>
        </w:p>
        <w:p w14:paraId="505C1FBC" w14:textId="72E93DBF" w:rsidR="002D5B1C" w:rsidRPr="00A5542B" w:rsidRDefault="005304D2" w:rsidP="002A1E5B">
          <w:pPr>
            <w:pStyle w:val="TOC1"/>
            <w:tabs>
              <w:tab w:val="right" w:leader="dot" w:pos="9016"/>
            </w:tabs>
            <w:rPr>
              <w:noProof/>
            </w:rPr>
          </w:pPr>
          <w:hyperlink w:anchor="_Toc528923350"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Q</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_Toc528923350 \h </w:instrText>
            </w:r>
            <w:r w:rsidR="002D5B1C" w:rsidRPr="00A5542B">
              <w:rPr>
                <w:noProof/>
                <w:webHidden/>
              </w:rPr>
            </w:r>
            <w:r w:rsidR="002D5B1C" w:rsidRPr="00A5542B">
              <w:rPr>
                <w:noProof/>
                <w:webHidden/>
              </w:rPr>
              <w:fldChar w:fldCharType="separate"/>
            </w:r>
            <w:r w:rsidR="002D5B1C" w:rsidRPr="00A5542B">
              <w:rPr>
                <w:noProof/>
                <w:webHidden/>
              </w:rPr>
              <w:t>37</w:t>
            </w:r>
            <w:r w:rsidR="002D5B1C" w:rsidRPr="00A5542B">
              <w:rPr>
                <w:noProof/>
                <w:webHidden/>
              </w:rPr>
              <w:fldChar w:fldCharType="end"/>
            </w:r>
          </w:hyperlink>
        </w:p>
        <w:p w14:paraId="793A48D5" w14:textId="2E8F39D0" w:rsidR="002D5B1C" w:rsidRPr="00A5542B" w:rsidRDefault="005304D2" w:rsidP="002A1E5B">
          <w:pPr>
            <w:pStyle w:val="TOC1"/>
            <w:tabs>
              <w:tab w:val="right" w:leader="dot" w:pos="9016"/>
            </w:tabs>
            <w:rPr>
              <w:noProof/>
            </w:rPr>
          </w:pPr>
          <w:hyperlink w:anchor="_Toc528923351"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R</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_Toc528923351 \h </w:instrText>
            </w:r>
            <w:r w:rsidR="002D5B1C" w:rsidRPr="00A5542B">
              <w:rPr>
                <w:noProof/>
                <w:webHidden/>
              </w:rPr>
            </w:r>
            <w:r w:rsidR="002D5B1C" w:rsidRPr="00A5542B">
              <w:rPr>
                <w:noProof/>
                <w:webHidden/>
              </w:rPr>
              <w:fldChar w:fldCharType="separate"/>
            </w:r>
            <w:r w:rsidR="002D5B1C" w:rsidRPr="00A5542B">
              <w:rPr>
                <w:noProof/>
                <w:webHidden/>
              </w:rPr>
              <w:t>38</w:t>
            </w:r>
            <w:r w:rsidR="002D5B1C" w:rsidRPr="00A5542B">
              <w:rPr>
                <w:noProof/>
                <w:webHidden/>
              </w:rPr>
              <w:fldChar w:fldCharType="end"/>
            </w:r>
          </w:hyperlink>
        </w:p>
        <w:p w14:paraId="4C0915E7" w14:textId="4B8E7C8B" w:rsidR="002D5B1C" w:rsidRPr="00A5542B" w:rsidRDefault="005304D2" w:rsidP="002A1E5B">
          <w:pPr>
            <w:pStyle w:val="TOC1"/>
            <w:tabs>
              <w:tab w:val="right" w:leader="dot" w:pos="9016"/>
            </w:tabs>
            <w:rPr>
              <w:noProof/>
            </w:rPr>
          </w:pPr>
          <w:hyperlink w:anchor="_Toc528923352"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S</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_Toc528923352 \h </w:instrText>
            </w:r>
            <w:r w:rsidR="002D5B1C" w:rsidRPr="00A5542B">
              <w:rPr>
                <w:noProof/>
                <w:webHidden/>
              </w:rPr>
            </w:r>
            <w:r w:rsidR="002D5B1C" w:rsidRPr="00A5542B">
              <w:rPr>
                <w:noProof/>
                <w:webHidden/>
              </w:rPr>
              <w:fldChar w:fldCharType="separate"/>
            </w:r>
            <w:r w:rsidR="002D5B1C" w:rsidRPr="00A5542B">
              <w:rPr>
                <w:noProof/>
                <w:webHidden/>
              </w:rPr>
              <w:t>40</w:t>
            </w:r>
            <w:r w:rsidR="002D5B1C" w:rsidRPr="00A5542B">
              <w:rPr>
                <w:noProof/>
                <w:webHidden/>
              </w:rPr>
              <w:fldChar w:fldCharType="end"/>
            </w:r>
          </w:hyperlink>
        </w:p>
        <w:p w14:paraId="139A28F2" w14:textId="3555C162" w:rsidR="002D5B1C" w:rsidRPr="00A5542B" w:rsidRDefault="005304D2" w:rsidP="002A1E5B">
          <w:pPr>
            <w:pStyle w:val="TOC1"/>
            <w:tabs>
              <w:tab w:val="right" w:leader="dot" w:pos="9016"/>
            </w:tabs>
            <w:rPr>
              <w:noProof/>
            </w:rPr>
          </w:pPr>
          <w:hyperlink w:anchor="_Toc528923353"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T</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_Toc528923353 \h </w:instrText>
            </w:r>
            <w:r w:rsidR="002D5B1C" w:rsidRPr="00A5542B">
              <w:rPr>
                <w:noProof/>
                <w:webHidden/>
              </w:rPr>
            </w:r>
            <w:r w:rsidR="002D5B1C" w:rsidRPr="00A5542B">
              <w:rPr>
                <w:noProof/>
                <w:webHidden/>
              </w:rPr>
              <w:fldChar w:fldCharType="separate"/>
            </w:r>
            <w:r w:rsidR="002D5B1C" w:rsidRPr="00A5542B">
              <w:rPr>
                <w:noProof/>
                <w:webHidden/>
              </w:rPr>
              <w:t>44</w:t>
            </w:r>
            <w:r w:rsidR="002D5B1C" w:rsidRPr="00A5542B">
              <w:rPr>
                <w:noProof/>
                <w:webHidden/>
              </w:rPr>
              <w:fldChar w:fldCharType="end"/>
            </w:r>
          </w:hyperlink>
        </w:p>
        <w:p w14:paraId="1C218037" w14:textId="1AF63737" w:rsidR="002D5B1C" w:rsidRPr="00A5542B" w:rsidRDefault="005304D2" w:rsidP="002A1E5B">
          <w:pPr>
            <w:pStyle w:val="TOC1"/>
            <w:tabs>
              <w:tab w:val="right" w:leader="dot" w:pos="9016"/>
            </w:tabs>
            <w:rPr>
              <w:noProof/>
            </w:rPr>
          </w:pPr>
          <w:hyperlink w:anchor="_Toc528923354"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U</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_Toc528923354 \h </w:instrText>
            </w:r>
            <w:r w:rsidR="002D5B1C" w:rsidRPr="00A5542B">
              <w:rPr>
                <w:noProof/>
                <w:webHidden/>
              </w:rPr>
            </w:r>
            <w:r w:rsidR="002D5B1C" w:rsidRPr="00A5542B">
              <w:rPr>
                <w:noProof/>
                <w:webHidden/>
              </w:rPr>
              <w:fldChar w:fldCharType="separate"/>
            </w:r>
            <w:r w:rsidR="002D5B1C" w:rsidRPr="00A5542B">
              <w:rPr>
                <w:noProof/>
                <w:webHidden/>
              </w:rPr>
              <w:t>47</w:t>
            </w:r>
            <w:r w:rsidR="002D5B1C" w:rsidRPr="00A5542B">
              <w:rPr>
                <w:noProof/>
                <w:webHidden/>
              </w:rPr>
              <w:fldChar w:fldCharType="end"/>
            </w:r>
          </w:hyperlink>
        </w:p>
        <w:p w14:paraId="4C408F94" w14:textId="126CCAE2" w:rsidR="002D5B1C" w:rsidRPr="00A5542B" w:rsidRDefault="005304D2" w:rsidP="002A1E5B">
          <w:pPr>
            <w:pStyle w:val="TOC1"/>
            <w:tabs>
              <w:tab w:val="right" w:leader="dot" w:pos="9016"/>
            </w:tabs>
            <w:rPr>
              <w:noProof/>
            </w:rPr>
          </w:pPr>
          <w:hyperlink w:anchor="_Toc528923355" w:history="1">
            <w:r w:rsidR="00EC63AC" w:rsidRPr="00A5542B">
              <w:rPr>
                <w:rStyle w:val="Hyperlink"/>
                <w:noProof/>
                <w:color w:val="auto"/>
              </w:rPr>
              <w:t>S</w:t>
            </w:r>
            <w:r w:rsidR="005633BA" w:rsidRPr="00A5542B">
              <w:rPr>
                <w:rStyle w:val="Hyperlink"/>
                <w:noProof/>
                <w:color w:val="auto"/>
              </w:rPr>
              <w:t xml:space="preserve">ection </w:t>
            </w:r>
            <w:r w:rsidR="002D5B1C" w:rsidRPr="00A5542B">
              <w:rPr>
                <w:rStyle w:val="Hyperlink"/>
                <w:noProof/>
                <w:color w:val="auto"/>
              </w:rPr>
              <w:t>V</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_Toc528923355 \h </w:instrText>
            </w:r>
            <w:r w:rsidR="002D5B1C" w:rsidRPr="00A5542B">
              <w:rPr>
                <w:noProof/>
                <w:webHidden/>
              </w:rPr>
            </w:r>
            <w:r w:rsidR="002D5B1C" w:rsidRPr="00A5542B">
              <w:rPr>
                <w:noProof/>
                <w:webHidden/>
              </w:rPr>
              <w:fldChar w:fldCharType="separate"/>
            </w:r>
            <w:r w:rsidR="002D5B1C" w:rsidRPr="00A5542B">
              <w:rPr>
                <w:noProof/>
                <w:webHidden/>
              </w:rPr>
              <w:t>48</w:t>
            </w:r>
            <w:r w:rsidR="002D5B1C" w:rsidRPr="00A5542B">
              <w:rPr>
                <w:noProof/>
                <w:webHidden/>
              </w:rPr>
              <w:fldChar w:fldCharType="end"/>
            </w:r>
          </w:hyperlink>
        </w:p>
        <w:p w14:paraId="63D0F32F" w14:textId="2C353A7E" w:rsidR="002D5B1C" w:rsidRPr="00A5542B" w:rsidRDefault="005304D2" w:rsidP="002A1E5B">
          <w:pPr>
            <w:pStyle w:val="TOC1"/>
            <w:tabs>
              <w:tab w:val="right" w:leader="dot" w:pos="9016"/>
            </w:tabs>
            <w:rPr>
              <w:noProof/>
            </w:rPr>
          </w:pPr>
          <w:hyperlink w:anchor="_Toc528923356"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W</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_Toc528923356 \h </w:instrText>
            </w:r>
            <w:r w:rsidR="002D5B1C" w:rsidRPr="00A5542B">
              <w:rPr>
                <w:noProof/>
                <w:webHidden/>
              </w:rPr>
            </w:r>
            <w:r w:rsidR="002D5B1C" w:rsidRPr="00A5542B">
              <w:rPr>
                <w:noProof/>
                <w:webHidden/>
              </w:rPr>
              <w:fldChar w:fldCharType="separate"/>
            </w:r>
            <w:r w:rsidR="002D5B1C" w:rsidRPr="00A5542B">
              <w:rPr>
                <w:noProof/>
                <w:webHidden/>
              </w:rPr>
              <w:t>48</w:t>
            </w:r>
            <w:r w:rsidR="002D5B1C" w:rsidRPr="00A5542B">
              <w:rPr>
                <w:noProof/>
                <w:webHidden/>
              </w:rPr>
              <w:fldChar w:fldCharType="end"/>
            </w:r>
          </w:hyperlink>
        </w:p>
        <w:p w14:paraId="620E4AC8" w14:textId="25005648" w:rsidR="002D5B1C" w:rsidRPr="00A5542B" w:rsidRDefault="005304D2" w:rsidP="002A1E5B">
          <w:pPr>
            <w:pStyle w:val="TOC1"/>
            <w:tabs>
              <w:tab w:val="right" w:leader="dot" w:pos="9016"/>
            </w:tabs>
            <w:rPr>
              <w:noProof/>
            </w:rPr>
          </w:pPr>
          <w:hyperlink w:anchor="_Toc528923357"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X</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_Toc528923357 \h </w:instrText>
            </w:r>
            <w:r w:rsidR="002D5B1C" w:rsidRPr="00A5542B">
              <w:rPr>
                <w:noProof/>
                <w:webHidden/>
              </w:rPr>
            </w:r>
            <w:r w:rsidR="002D5B1C" w:rsidRPr="00A5542B">
              <w:rPr>
                <w:noProof/>
                <w:webHidden/>
              </w:rPr>
              <w:fldChar w:fldCharType="separate"/>
            </w:r>
            <w:r w:rsidR="002D5B1C" w:rsidRPr="00A5542B">
              <w:rPr>
                <w:noProof/>
                <w:webHidden/>
              </w:rPr>
              <w:t>49</w:t>
            </w:r>
            <w:r w:rsidR="002D5B1C" w:rsidRPr="00A5542B">
              <w:rPr>
                <w:noProof/>
                <w:webHidden/>
              </w:rPr>
              <w:fldChar w:fldCharType="end"/>
            </w:r>
          </w:hyperlink>
        </w:p>
        <w:p w14:paraId="5957CC65" w14:textId="05381EBF" w:rsidR="002D5B1C" w:rsidRPr="00A5542B" w:rsidRDefault="005304D2" w:rsidP="002A1E5B">
          <w:pPr>
            <w:pStyle w:val="TOC1"/>
            <w:tabs>
              <w:tab w:val="right" w:leader="dot" w:pos="9016"/>
            </w:tabs>
            <w:rPr>
              <w:noProof/>
            </w:rPr>
          </w:pPr>
          <w:hyperlink w:anchor="_Toc528923358" w:history="1">
            <w:r w:rsidR="00EC63AC" w:rsidRPr="00A5542B">
              <w:rPr>
                <w:rStyle w:val="Hyperlink"/>
                <w:noProof/>
                <w:color w:val="auto"/>
              </w:rPr>
              <w:t>S</w:t>
            </w:r>
            <w:r w:rsidR="005633BA" w:rsidRPr="00A5542B">
              <w:rPr>
                <w:rStyle w:val="Hyperlink"/>
                <w:noProof/>
                <w:color w:val="auto"/>
              </w:rPr>
              <w:t>ection</w:t>
            </w:r>
            <w:r w:rsidR="002D5B1C" w:rsidRPr="00A5542B">
              <w:rPr>
                <w:rStyle w:val="Hyperlink"/>
                <w:noProof/>
                <w:color w:val="auto"/>
              </w:rPr>
              <w:t xml:space="preserve"> Y</w:t>
            </w:r>
            <w:r w:rsidR="002D5B1C" w:rsidRPr="00A5542B">
              <w:rPr>
                <w:noProof/>
                <w:webHidden/>
              </w:rPr>
              <w:tab/>
            </w:r>
            <w:r w:rsidR="002D5B1C" w:rsidRPr="00A5542B">
              <w:rPr>
                <w:noProof/>
                <w:webHidden/>
              </w:rPr>
              <w:fldChar w:fldCharType="begin"/>
            </w:r>
            <w:r w:rsidR="002D5B1C" w:rsidRPr="00A5542B">
              <w:rPr>
                <w:noProof/>
                <w:webHidden/>
              </w:rPr>
              <w:instrText xml:space="preserve"> PAGEREF _Toc528923358 \h </w:instrText>
            </w:r>
            <w:r w:rsidR="002D5B1C" w:rsidRPr="00A5542B">
              <w:rPr>
                <w:noProof/>
                <w:webHidden/>
              </w:rPr>
            </w:r>
            <w:r w:rsidR="002D5B1C" w:rsidRPr="00A5542B">
              <w:rPr>
                <w:noProof/>
                <w:webHidden/>
              </w:rPr>
              <w:fldChar w:fldCharType="separate"/>
            </w:r>
            <w:r w:rsidR="002D5B1C" w:rsidRPr="00A5542B">
              <w:rPr>
                <w:noProof/>
                <w:webHidden/>
              </w:rPr>
              <w:t>49</w:t>
            </w:r>
            <w:r w:rsidR="002D5B1C" w:rsidRPr="00A5542B">
              <w:rPr>
                <w:noProof/>
                <w:webHidden/>
              </w:rPr>
              <w:fldChar w:fldCharType="end"/>
            </w:r>
          </w:hyperlink>
        </w:p>
        <w:p w14:paraId="550046E0" w14:textId="5F1B5481" w:rsidR="00717480" w:rsidRPr="00A5542B" w:rsidRDefault="00717480" w:rsidP="00717480">
          <w:r w:rsidRPr="00A5542B">
            <w:t>Section Z ………………………………………………………………………………………………………………………………………..50</w:t>
          </w:r>
        </w:p>
        <w:p w14:paraId="0A4E7286" w14:textId="20DAB1E3" w:rsidR="002D5B1C" w:rsidRPr="00A5542B" w:rsidRDefault="002D5B1C" w:rsidP="002A1E5B">
          <w:r w:rsidRPr="00A5542B">
            <w:rPr>
              <w:b/>
              <w:bCs/>
              <w:noProof/>
            </w:rPr>
            <w:fldChar w:fldCharType="end"/>
          </w:r>
        </w:p>
      </w:sdtContent>
    </w:sdt>
    <w:p w14:paraId="35221C2E" w14:textId="10EF6FC4" w:rsidR="00E854E8" w:rsidRDefault="00E854E8" w:rsidP="002A1E5B">
      <w:pPr>
        <w:pStyle w:val="Heading1"/>
        <w:rPr>
          <w:color w:val="auto"/>
          <w:szCs w:val="22"/>
          <w:lang w:val="en-IE"/>
        </w:rPr>
      </w:pPr>
      <w:bookmarkStart w:id="0" w:name="_Toc528923334"/>
    </w:p>
    <w:p w14:paraId="4C9F6168" w14:textId="1968BD42" w:rsidR="00E854E8" w:rsidRDefault="00E854E8" w:rsidP="00E854E8">
      <w:pPr>
        <w:rPr>
          <w:lang w:val="en-IE"/>
        </w:rPr>
      </w:pPr>
    </w:p>
    <w:p w14:paraId="623144B9" w14:textId="17264C72" w:rsidR="00E854E8" w:rsidRDefault="00E854E8" w:rsidP="00E854E8">
      <w:pPr>
        <w:rPr>
          <w:lang w:val="en-IE"/>
        </w:rPr>
      </w:pPr>
    </w:p>
    <w:p w14:paraId="334F5FB9" w14:textId="77777777" w:rsidR="00E854E8" w:rsidRPr="00E854E8" w:rsidRDefault="00E854E8" w:rsidP="00E854E8">
      <w:pPr>
        <w:rPr>
          <w:lang w:val="en-IE"/>
        </w:rPr>
      </w:pPr>
    </w:p>
    <w:p w14:paraId="4F4BC693" w14:textId="22DCA004" w:rsidR="00F13440" w:rsidRDefault="00EC63AC" w:rsidP="002A1E5B">
      <w:pPr>
        <w:pStyle w:val="Heading1"/>
        <w:rPr>
          <w:color w:val="auto"/>
          <w:szCs w:val="22"/>
          <w:lang w:val="en-IE"/>
        </w:rPr>
      </w:pPr>
      <w:r w:rsidRPr="00E26304">
        <w:rPr>
          <w:color w:val="auto"/>
          <w:szCs w:val="22"/>
          <w:lang w:val="en-IE"/>
        </w:rPr>
        <w:lastRenderedPageBreak/>
        <w:t>Section</w:t>
      </w:r>
      <w:r w:rsidR="00F13440" w:rsidRPr="00E26304">
        <w:rPr>
          <w:color w:val="auto"/>
          <w:szCs w:val="22"/>
          <w:lang w:val="en-IE"/>
        </w:rPr>
        <w:t xml:space="preserve"> A</w:t>
      </w:r>
      <w:bookmarkEnd w:id="0"/>
    </w:p>
    <w:p w14:paraId="04F37FBD" w14:textId="77777777" w:rsidR="00D731CB" w:rsidRPr="00D731CB" w:rsidRDefault="00D731CB" w:rsidP="00D731CB">
      <w:pPr>
        <w:rPr>
          <w:lang w:val="en-IE"/>
        </w:rPr>
      </w:pPr>
    </w:p>
    <w:p w14:paraId="10811E75" w14:textId="7BB44A1D" w:rsidR="00F13440" w:rsidRPr="00A5542B" w:rsidRDefault="00F13440" w:rsidP="002A1E5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rPr>
      </w:pPr>
      <w:r w:rsidRPr="00A5542B">
        <w:rPr>
          <w:rFonts w:cstheme="minorHAnsi"/>
          <w:b/>
        </w:rPr>
        <w:t>A</w:t>
      </w:r>
      <w:r w:rsidR="007F6EB6" w:rsidRPr="00A5542B">
        <w:rPr>
          <w:rFonts w:cstheme="minorHAnsi"/>
          <w:b/>
        </w:rPr>
        <w:t>/</w:t>
      </w:r>
      <w:r w:rsidRPr="00A5542B">
        <w:rPr>
          <w:rFonts w:cstheme="minorHAnsi"/>
          <w:b/>
        </w:rPr>
        <w:t>An</w:t>
      </w:r>
      <w:r w:rsidR="00E26304">
        <w:rPr>
          <w:rFonts w:cstheme="minorHAnsi"/>
          <w:b/>
        </w:rPr>
        <w:tab/>
      </w:r>
      <w:r w:rsidR="00E26304">
        <w:rPr>
          <w:rFonts w:cstheme="minorHAnsi"/>
          <w:b/>
        </w:rPr>
        <w:tab/>
      </w:r>
      <w:r w:rsidRPr="00A5542B">
        <w:rPr>
          <w:rFonts w:cstheme="minorHAnsi"/>
        </w:rPr>
        <w:t xml:space="preserve">If you’re not sure which to use, say the words aloud. </w:t>
      </w:r>
    </w:p>
    <w:p w14:paraId="447A3B75" w14:textId="77777777" w:rsidR="00F13440" w:rsidRPr="00A5542B" w:rsidRDefault="00F13440" w:rsidP="002A1E5B">
      <w:pPr>
        <w:pStyle w:val="ListParagraph"/>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i/>
        </w:rPr>
      </w:pPr>
      <w:r w:rsidRPr="00A5542B">
        <w:rPr>
          <w:rFonts w:cstheme="minorHAnsi"/>
        </w:rPr>
        <w:t xml:space="preserve">If the word sounds like it starts with a vowel, use </w:t>
      </w:r>
      <w:r w:rsidRPr="00A5542B">
        <w:rPr>
          <w:rFonts w:cstheme="minorHAnsi"/>
          <w:i/>
        </w:rPr>
        <w:t>an</w:t>
      </w:r>
      <w:r w:rsidRPr="00A5542B">
        <w:rPr>
          <w:rFonts w:cstheme="minorHAnsi"/>
        </w:rPr>
        <w:t xml:space="preserve">: </w:t>
      </w:r>
    </w:p>
    <w:p w14:paraId="2047BFE3" w14:textId="2D85DC60" w:rsidR="00F13440" w:rsidRPr="00A5542B" w:rsidRDefault="00F13440" w:rsidP="002A1E5B">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 xml:space="preserve">an MEP, an hour, </w:t>
      </w:r>
      <w:r w:rsidR="00C60829" w:rsidRPr="00A5542B">
        <w:rPr>
          <w:rFonts w:cstheme="minorHAnsi"/>
          <w:i/>
        </w:rPr>
        <w:t>an FSAI regulation</w:t>
      </w:r>
    </w:p>
    <w:p w14:paraId="7B992CC5" w14:textId="77777777" w:rsidR="00F13440" w:rsidRPr="00A5542B" w:rsidRDefault="00F13440" w:rsidP="002A1E5B">
      <w:pPr>
        <w:pStyle w:val="ListParagraph"/>
        <w:numPr>
          <w:ilvl w:val="0"/>
          <w:numId w:val="10"/>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i/>
        </w:rPr>
      </w:pPr>
      <w:r w:rsidRPr="00A5542B">
        <w:rPr>
          <w:rFonts w:cstheme="minorHAnsi"/>
        </w:rPr>
        <w:t xml:space="preserve">If the word sounds like it starts with a consonant, use </w:t>
      </w:r>
      <w:r w:rsidRPr="00A5542B">
        <w:rPr>
          <w:rFonts w:cstheme="minorHAnsi"/>
          <w:i/>
        </w:rPr>
        <w:t>a</w:t>
      </w:r>
      <w:r w:rsidRPr="00A5542B">
        <w:rPr>
          <w:rFonts w:cstheme="minorHAnsi"/>
        </w:rPr>
        <w:t xml:space="preserve">: </w:t>
      </w:r>
    </w:p>
    <w:p w14:paraId="3E578272" w14:textId="77777777" w:rsidR="00F13440" w:rsidRPr="00A5542B" w:rsidRDefault="00F13440" w:rsidP="002A1E5B">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a hotel, a UN resolution, a SEPA form</w:t>
      </w:r>
    </w:p>
    <w:p w14:paraId="6ECC9A90" w14:textId="77777777" w:rsidR="00F13440" w:rsidRPr="00A5542B" w:rsidRDefault="00F13440" w:rsidP="002A1E5B">
      <w:pPr>
        <w:autoSpaceDE w:val="0"/>
        <w:autoSpaceDN w:val="0"/>
        <w:adjustRightInd w:val="0"/>
        <w:spacing w:line="240" w:lineRule="auto"/>
        <w:rPr>
          <w:rFonts w:cstheme="minorHAnsi"/>
        </w:rPr>
      </w:pPr>
      <w:r w:rsidRPr="00A5542B">
        <w:rPr>
          <w:rFonts w:cstheme="minorHAnsi"/>
          <w:b/>
        </w:rPr>
        <w:t>Abbreviations</w:t>
      </w:r>
      <w:r w:rsidRPr="00A5542B">
        <w:rPr>
          <w:rFonts w:cstheme="minorHAnsi"/>
        </w:rPr>
        <w:tab/>
      </w:r>
      <w:r w:rsidRPr="00A5542B">
        <w:rPr>
          <w:rFonts w:cstheme="minorHAnsi"/>
        </w:rPr>
        <w:tab/>
      </w:r>
    </w:p>
    <w:p w14:paraId="3A527E46" w14:textId="739ACB3D" w:rsidR="00F13440" w:rsidRPr="00A5542B" w:rsidRDefault="00F13440" w:rsidP="002A1E5B">
      <w:pPr>
        <w:pStyle w:val="ListParagraph"/>
        <w:numPr>
          <w:ilvl w:val="0"/>
          <w:numId w:val="2"/>
        </w:numPr>
        <w:autoSpaceDE w:val="0"/>
        <w:autoSpaceDN w:val="0"/>
        <w:adjustRightInd w:val="0"/>
        <w:spacing w:line="240" w:lineRule="auto"/>
        <w:rPr>
          <w:rFonts w:cstheme="minorHAnsi"/>
        </w:rPr>
      </w:pPr>
      <w:r w:rsidRPr="00A5542B">
        <w:rPr>
          <w:rFonts w:cstheme="minorHAnsi"/>
        </w:rPr>
        <w:t xml:space="preserve">In most cases, the first time you use an abbreviation or acronym in each </w:t>
      </w:r>
      <w:r w:rsidR="00EA4C8E" w:rsidRPr="00A5542B">
        <w:rPr>
          <w:rFonts w:cstheme="minorHAnsi"/>
        </w:rPr>
        <w:t>s</w:t>
      </w:r>
      <w:r w:rsidR="00EC63AC" w:rsidRPr="00A5542B">
        <w:rPr>
          <w:rFonts w:cstheme="minorHAnsi"/>
        </w:rPr>
        <w:t>ection</w:t>
      </w:r>
      <w:r w:rsidRPr="00A5542B">
        <w:rPr>
          <w:rFonts w:cstheme="minorHAnsi"/>
        </w:rPr>
        <w:t xml:space="preserve">, write the words in full with the initials in brackets. For repeat references within the </w:t>
      </w:r>
      <w:r w:rsidR="00EA4C8E" w:rsidRPr="00A5542B">
        <w:rPr>
          <w:rFonts w:cstheme="minorHAnsi"/>
        </w:rPr>
        <w:t>s</w:t>
      </w:r>
      <w:r w:rsidR="00EC63AC" w:rsidRPr="00A5542B">
        <w:rPr>
          <w:rFonts w:cstheme="minorHAnsi"/>
        </w:rPr>
        <w:t>ection</w:t>
      </w:r>
      <w:r w:rsidRPr="00A5542B">
        <w:rPr>
          <w:rFonts w:cstheme="minorHAnsi"/>
        </w:rPr>
        <w:t xml:space="preserve">, use the initials only. </w:t>
      </w:r>
    </w:p>
    <w:p w14:paraId="1C2CFE6A" w14:textId="52AF450F" w:rsidR="00F13440" w:rsidRPr="00A5542B" w:rsidRDefault="00F13440" w:rsidP="002A1E5B">
      <w:pPr>
        <w:pStyle w:val="ListParagraph"/>
        <w:autoSpaceDE w:val="0"/>
        <w:autoSpaceDN w:val="0"/>
        <w:adjustRightInd w:val="0"/>
        <w:spacing w:line="240" w:lineRule="auto"/>
        <w:rPr>
          <w:rFonts w:cstheme="minorHAnsi"/>
          <w:i/>
        </w:rPr>
      </w:pPr>
      <w:r w:rsidRPr="00A5542B">
        <w:rPr>
          <w:rFonts w:ascii="Wingdings 2" w:hAnsi="Wingdings 2" w:cs="Arial"/>
        </w:rPr>
        <w:t></w:t>
      </w:r>
      <w:r w:rsidR="00C60829" w:rsidRPr="00A5542B">
        <w:rPr>
          <w:rFonts w:ascii="Wingdings 2" w:hAnsi="Wingdings 2" w:cs="Arial"/>
        </w:rPr>
        <w:t></w:t>
      </w:r>
      <w:r w:rsidR="00C60829" w:rsidRPr="00A5542B">
        <w:rPr>
          <w:rFonts w:ascii="Wingdings 2" w:hAnsi="Wingdings 2" w:cs="Arial"/>
        </w:rPr>
        <w:tab/>
      </w:r>
      <w:r w:rsidRPr="00A5542B">
        <w:rPr>
          <w:rFonts w:cstheme="minorHAnsi"/>
          <w:i/>
        </w:rPr>
        <w:t xml:space="preserve">Adoption Authority of Ireland (AAI). </w:t>
      </w:r>
      <w:r w:rsidRPr="00A5542B">
        <w:rPr>
          <w:rFonts w:cstheme="minorHAnsi"/>
        </w:rPr>
        <w:t xml:space="preserve">After that, use: </w:t>
      </w:r>
      <w:r w:rsidR="00DD53A2" w:rsidRPr="00A5542B">
        <w:rPr>
          <w:rFonts w:cstheme="minorHAnsi"/>
          <w:i/>
        </w:rPr>
        <w:t xml:space="preserve"> </w:t>
      </w:r>
      <w:r w:rsidRPr="00A5542B">
        <w:rPr>
          <w:rFonts w:cstheme="minorHAnsi"/>
          <w:i/>
        </w:rPr>
        <w:t>AAI.</w:t>
      </w:r>
    </w:p>
    <w:p w14:paraId="51DBA8A4" w14:textId="670E4915" w:rsidR="00CF1B0C" w:rsidRPr="00A5542B" w:rsidRDefault="00C60829" w:rsidP="002A1E5B">
      <w:pPr>
        <w:pStyle w:val="ListParagraph"/>
        <w:autoSpaceDE w:val="0"/>
        <w:autoSpaceDN w:val="0"/>
        <w:adjustRightInd w:val="0"/>
        <w:spacing w:line="240" w:lineRule="auto"/>
        <w:rPr>
          <w:rFonts w:cstheme="minorHAnsi"/>
          <w:i/>
        </w:rPr>
      </w:pPr>
      <w:r w:rsidRPr="00A5542B">
        <w:rPr>
          <w:rFonts w:ascii="Wingdings 2" w:hAnsi="Wingdings 2" w:cs="Arial"/>
        </w:rPr>
        <w:t></w:t>
      </w:r>
      <w:r w:rsidR="00CF1B0C" w:rsidRPr="00A5542B">
        <w:rPr>
          <w:rFonts w:cstheme="minorHAnsi"/>
          <w:i/>
        </w:rPr>
        <w:tab/>
        <w:t>One-Parent Family Payment (OFP). After that, use: OFP.</w:t>
      </w:r>
    </w:p>
    <w:p w14:paraId="72E171F8" w14:textId="23C4E2F2" w:rsidR="00CF1B0C" w:rsidRPr="00A5542B" w:rsidRDefault="00C60829" w:rsidP="002A1E5B">
      <w:pPr>
        <w:pStyle w:val="ListParagraph"/>
        <w:autoSpaceDE w:val="0"/>
        <w:autoSpaceDN w:val="0"/>
        <w:adjustRightInd w:val="0"/>
        <w:spacing w:line="240" w:lineRule="auto"/>
        <w:rPr>
          <w:rFonts w:cstheme="minorHAnsi"/>
        </w:rPr>
      </w:pPr>
      <w:r w:rsidRPr="00A5542B">
        <w:rPr>
          <w:rFonts w:ascii="Wingdings 2" w:hAnsi="Wingdings 2" w:cs="Arial"/>
        </w:rPr>
        <w:t></w:t>
      </w:r>
      <w:r w:rsidR="00CF1B0C" w:rsidRPr="00A5542B">
        <w:rPr>
          <w:rFonts w:cstheme="minorHAnsi"/>
          <w:i/>
        </w:rPr>
        <w:tab/>
        <w:t>Waste from Electrical and Electronic Equipment (WEEE). After that, use</w:t>
      </w:r>
      <w:r w:rsidR="00C05490" w:rsidRPr="00A5542B">
        <w:rPr>
          <w:rFonts w:cstheme="minorHAnsi"/>
          <w:i/>
        </w:rPr>
        <w:t>:</w:t>
      </w:r>
      <w:r w:rsidR="00CF1B0C" w:rsidRPr="00A5542B">
        <w:rPr>
          <w:rFonts w:cstheme="minorHAnsi"/>
          <w:i/>
        </w:rPr>
        <w:t xml:space="preserve"> WEEE</w:t>
      </w:r>
      <w:r w:rsidR="00CF1B0C" w:rsidRPr="00A5542B">
        <w:rPr>
          <w:rFonts w:cstheme="minorHAnsi"/>
        </w:rPr>
        <w:t>.</w:t>
      </w:r>
    </w:p>
    <w:p w14:paraId="0528EFC5" w14:textId="0C970D83" w:rsidR="00F13440" w:rsidRPr="00A5542B" w:rsidRDefault="00F13440" w:rsidP="002A1E5B">
      <w:pPr>
        <w:pStyle w:val="ListParagraph"/>
        <w:autoSpaceDE w:val="0"/>
        <w:autoSpaceDN w:val="0"/>
        <w:adjustRightInd w:val="0"/>
        <w:spacing w:line="240" w:lineRule="auto"/>
        <w:rPr>
          <w:rFonts w:cstheme="minorHAnsi"/>
        </w:rPr>
      </w:pPr>
      <w:r w:rsidRPr="00A5542B">
        <w:rPr>
          <w:rFonts w:cstheme="minorHAnsi"/>
        </w:rPr>
        <w:t>Exceptions to this pattern are shown in individual entries in this style guide.</w:t>
      </w:r>
    </w:p>
    <w:p w14:paraId="19EE217A" w14:textId="28F933CE" w:rsidR="005C53E3" w:rsidRPr="00A5542B" w:rsidRDefault="005C53E3" w:rsidP="00EF01F5">
      <w:pPr>
        <w:pStyle w:val="ListParagraph"/>
        <w:numPr>
          <w:ilvl w:val="0"/>
          <w:numId w:val="98"/>
        </w:numPr>
        <w:autoSpaceDE w:val="0"/>
        <w:autoSpaceDN w:val="0"/>
        <w:adjustRightInd w:val="0"/>
        <w:spacing w:line="240" w:lineRule="auto"/>
        <w:rPr>
          <w:rFonts w:cstheme="minorHAnsi"/>
        </w:rPr>
      </w:pPr>
      <w:r w:rsidRPr="00A5542B">
        <w:rPr>
          <w:rFonts w:cstheme="minorHAnsi"/>
        </w:rPr>
        <w:t xml:space="preserve">See individual entries </w:t>
      </w:r>
      <w:r w:rsidR="00D734D0" w:rsidRPr="00A5542B">
        <w:rPr>
          <w:rFonts w:cstheme="minorHAnsi"/>
        </w:rPr>
        <w:t xml:space="preserve">for details of </w:t>
      </w:r>
      <w:r w:rsidRPr="00A5542B">
        <w:rPr>
          <w:rFonts w:cstheme="minorHAnsi"/>
        </w:rPr>
        <w:t>how to refer to CIB, CIS, CICs</w:t>
      </w:r>
      <w:r w:rsidR="00DD53A2" w:rsidRPr="00A5542B">
        <w:rPr>
          <w:rFonts w:cstheme="minorHAnsi"/>
        </w:rPr>
        <w:t xml:space="preserve">, </w:t>
      </w:r>
      <w:r w:rsidRPr="00A5542B">
        <w:rPr>
          <w:rFonts w:cstheme="minorHAnsi"/>
        </w:rPr>
        <w:t>CIPS</w:t>
      </w:r>
      <w:r w:rsidR="00CF1B0C" w:rsidRPr="00A5542B">
        <w:rPr>
          <w:rFonts w:cstheme="minorHAnsi"/>
        </w:rPr>
        <w:t xml:space="preserve">, </w:t>
      </w:r>
      <w:r w:rsidR="00DD53A2" w:rsidRPr="00A5542B">
        <w:rPr>
          <w:rFonts w:cstheme="minorHAnsi"/>
        </w:rPr>
        <w:t>MABS</w:t>
      </w:r>
      <w:r w:rsidR="00CF1B0C" w:rsidRPr="00A5542B">
        <w:rPr>
          <w:rFonts w:cstheme="minorHAnsi"/>
        </w:rPr>
        <w:t>, SLIS and NAS</w:t>
      </w:r>
      <w:r w:rsidRPr="00A5542B">
        <w:rPr>
          <w:rFonts w:cstheme="minorHAnsi"/>
        </w:rPr>
        <w:t xml:space="preserve">. </w:t>
      </w:r>
    </w:p>
    <w:p w14:paraId="0E830214" w14:textId="217F17E8" w:rsidR="00F13440" w:rsidRPr="00A5542B" w:rsidRDefault="00F13440" w:rsidP="002A1E5B">
      <w:pPr>
        <w:pStyle w:val="ListParagraph"/>
        <w:numPr>
          <w:ilvl w:val="0"/>
          <w:numId w:val="2"/>
        </w:numPr>
        <w:autoSpaceDE w:val="0"/>
        <w:autoSpaceDN w:val="0"/>
        <w:adjustRightInd w:val="0"/>
        <w:spacing w:line="240" w:lineRule="auto"/>
        <w:rPr>
          <w:rFonts w:cstheme="minorHAnsi"/>
        </w:rPr>
      </w:pPr>
      <w:r w:rsidRPr="00A5542B">
        <w:rPr>
          <w:rFonts w:cstheme="minorHAnsi"/>
        </w:rPr>
        <w:t xml:space="preserve">You do not need to write in full any familiar abbreviations such as </w:t>
      </w:r>
      <w:r w:rsidRPr="00A5542B">
        <w:rPr>
          <w:rFonts w:cstheme="minorHAnsi"/>
          <w:i/>
        </w:rPr>
        <w:t>RTÉ, EU, VAT, US</w:t>
      </w:r>
      <w:r w:rsidRPr="00A5542B">
        <w:rPr>
          <w:rFonts w:cstheme="minorHAnsi"/>
        </w:rPr>
        <w:t>.</w:t>
      </w:r>
    </w:p>
    <w:p w14:paraId="52F384DE" w14:textId="77777777" w:rsidR="00F13440" w:rsidRPr="00A5542B" w:rsidRDefault="00F13440" w:rsidP="002A1E5B">
      <w:pPr>
        <w:pStyle w:val="ListParagraph"/>
        <w:numPr>
          <w:ilvl w:val="0"/>
          <w:numId w:val="2"/>
        </w:numPr>
        <w:autoSpaceDE w:val="0"/>
        <w:autoSpaceDN w:val="0"/>
        <w:adjustRightInd w:val="0"/>
        <w:spacing w:line="240" w:lineRule="auto"/>
        <w:rPr>
          <w:rFonts w:cstheme="minorHAnsi"/>
        </w:rPr>
      </w:pPr>
      <w:r w:rsidRPr="00A5542B">
        <w:rPr>
          <w:rFonts w:cstheme="minorHAnsi"/>
        </w:rPr>
        <w:t>If you feel some abbreviations are better known than the names in full, then write like this on first use:</w:t>
      </w:r>
    </w:p>
    <w:p w14:paraId="633D1D0D" w14:textId="459E22DE" w:rsidR="00F13440" w:rsidRPr="00A5542B" w:rsidRDefault="00F13440" w:rsidP="002A1E5B">
      <w:pPr>
        <w:pStyle w:val="ListParagraph"/>
        <w:autoSpaceDE w:val="0"/>
        <w:autoSpaceDN w:val="0"/>
        <w:adjustRightInd w:val="0"/>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rPr>
        <w:t xml:space="preserve"> </w:t>
      </w:r>
      <w:r w:rsidRPr="00A5542B">
        <w:rPr>
          <w:rFonts w:cstheme="minorHAnsi"/>
          <w:i/>
        </w:rPr>
        <w:t xml:space="preserve">PRSI (Pay Related Social Insurance), </w:t>
      </w:r>
      <w:r w:rsidR="00CF1B0C" w:rsidRPr="00A5542B">
        <w:rPr>
          <w:rFonts w:cstheme="minorHAnsi"/>
          <w:i/>
        </w:rPr>
        <w:t xml:space="preserve">NSAI (National Standards Authority of Ireland), </w:t>
      </w:r>
      <w:r w:rsidRPr="00A5542B">
        <w:rPr>
          <w:rFonts w:cstheme="minorHAnsi"/>
          <w:i/>
        </w:rPr>
        <w:t>USC (Universal Social Charge)</w:t>
      </w:r>
    </w:p>
    <w:p w14:paraId="3A9064D9" w14:textId="5EAD31A5" w:rsidR="00F13440" w:rsidRPr="00A5542B" w:rsidRDefault="00F13440" w:rsidP="002A1E5B">
      <w:pPr>
        <w:pStyle w:val="ListParagraph"/>
        <w:numPr>
          <w:ilvl w:val="0"/>
          <w:numId w:val="2"/>
        </w:numPr>
        <w:autoSpaceDE w:val="0"/>
        <w:autoSpaceDN w:val="0"/>
        <w:adjustRightInd w:val="0"/>
        <w:spacing w:line="240" w:lineRule="auto"/>
        <w:rPr>
          <w:rFonts w:cstheme="minorHAnsi"/>
        </w:rPr>
      </w:pPr>
      <w:r w:rsidRPr="00A5542B">
        <w:rPr>
          <w:rFonts w:cstheme="minorHAnsi"/>
        </w:rPr>
        <w:t>Do not insert full stops</w:t>
      </w:r>
      <w:r w:rsidR="00C60829" w:rsidRPr="00A5542B">
        <w:rPr>
          <w:rFonts w:cstheme="minorHAnsi"/>
        </w:rPr>
        <w:t xml:space="preserve"> in abbreviations</w:t>
      </w:r>
      <w:r w:rsidRPr="00A5542B">
        <w:rPr>
          <w:rFonts w:cstheme="minorHAnsi"/>
        </w:rPr>
        <w:t xml:space="preserve">: </w:t>
      </w:r>
    </w:p>
    <w:p w14:paraId="5079AC9A" w14:textId="395A2DAD" w:rsidR="00F13440" w:rsidRPr="00A5542B" w:rsidRDefault="00F13440" w:rsidP="002A1E5B">
      <w:pPr>
        <w:pStyle w:val="ListParagraph"/>
        <w:autoSpaceDE w:val="0"/>
        <w:autoSpaceDN w:val="0"/>
        <w:adjustRightInd w:val="0"/>
        <w:spacing w:line="240" w:lineRule="auto"/>
        <w:rPr>
          <w:rFonts w:cstheme="minorHAnsi"/>
        </w:rPr>
      </w:pPr>
      <w:r w:rsidRPr="00A5542B">
        <w:rPr>
          <w:rFonts w:ascii="Wingdings 2" w:hAnsi="Wingdings 2" w:cs="Arial"/>
        </w:rPr>
        <w:t></w:t>
      </w:r>
      <w:r w:rsidRPr="00A5542B">
        <w:rPr>
          <w:rFonts w:ascii="Wingdings 2" w:hAnsi="Wingdings 2" w:cs="Arial"/>
        </w:rPr>
        <w:t></w:t>
      </w:r>
      <w:r w:rsidRPr="00A5542B">
        <w:rPr>
          <w:rFonts w:cstheme="minorHAnsi"/>
          <w:i/>
        </w:rPr>
        <w:t>Co Mayo, PhD, MEP, TD</w:t>
      </w:r>
    </w:p>
    <w:p w14:paraId="33257F8E" w14:textId="409B4C4B" w:rsidR="00C60829" w:rsidRPr="00A5542B" w:rsidRDefault="00370C98" w:rsidP="002A1E5B">
      <w:pPr>
        <w:pStyle w:val="ListParagraph"/>
        <w:numPr>
          <w:ilvl w:val="0"/>
          <w:numId w:val="2"/>
        </w:numPr>
        <w:autoSpaceDE w:val="0"/>
        <w:autoSpaceDN w:val="0"/>
        <w:adjustRightInd w:val="0"/>
        <w:spacing w:line="240" w:lineRule="auto"/>
        <w:rPr>
          <w:rFonts w:cstheme="minorHAnsi"/>
        </w:rPr>
      </w:pPr>
      <w:r w:rsidRPr="00A5542B">
        <w:rPr>
          <w:rFonts w:cstheme="minorHAnsi"/>
        </w:rPr>
        <w:t>Do not use</w:t>
      </w:r>
      <w:r w:rsidR="00F13440" w:rsidRPr="00A5542B">
        <w:rPr>
          <w:rFonts w:cstheme="minorHAnsi"/>
        </w:rPr>
        <w:t xml:space="preserve"> Latin </w:t>
      </w:r>
      <w:r w:rsidRPr="00A5542B">
        <w:rPr>
          <w:rFonts w:cstheme="minorHAnsi"/>
        </w:rPr>
        <w:t xml:space="preserve">abbreviations when writing for the web </w:t>
      </w:r>
      <w:r w:rsidR="00F13440" w:rsidRPr="00A5542B">
        <w:rPr>
          <w:rFonts w:cstheme="minorHAnsi"/>
        </w:rPr>
        <w:t>as they can confuse readers. They can be used in formal writing.</w:t>
      </w:r>
    </w:p>
    <w:p w14:paraId="66DF6CA1" w14:textId="53972814" w:rsidR="00F13440" w:rsidRPr="00A5542B" w:rsidRDefault="00F13440" w:rsidP="002A1E5B">
      <w:pPr>
        <w:autoSpaceDE w:val="0"/>
        <w:autoSpaceDN w:val="0"/>
        <w:adjustRightInd w:val="0"/>
        <w:spacing w:line="240" w:lineRule="auto"/>
        <w:ind w:left="720"/>
        <w:rPr>
          <w:rFonts w:cstheme="minorHAnsi"/>
        </w:rPr>
      </w:pPr>
      <w:r w:rsidRPr="00A5542B">
        <w:rPr>
          <w:rFonts w:cstheme="minorHAnsi"/>
        </w:rPr>
        <w:t xml:space="preserve">If you do use them, add full stops: </w:t>
      </w:r>
      <w:r w:rsidRPr="00A5542B">
        <w:rPr>
          <w:rFonts w:cstheme="minorHAnsi"/>
          <w:i/>
        </w:rPr>
        <w:t>e.g.</w:t>
      </w:r>
      <w:r w:rsidR="007F6EB6" w:rsidRPr="00A5542B">
        <w:rPr>
          <w:rFonts w:cstheme="minorHAnsi"/>
          <w:i/>
        </w:rPr>
        <w:t xml:space="preserve"> </w:t>
      </w:r>
      <w:r w:rsidR="007F6EB6" w:rsidRPr="00A5542B">
        <w:rPr>
          <w:rFonts w:cstheme="minorHAnsi"/>
        </w:rPr>
        <w:t>and</w:t>
      </w:r>
      <w:r w:rsidRPr="00A5542B">
        <w:rPr>
          <w:rFonts w:cstheme="minorHAnsi"/>
          <w:i/>
        </w:rPr>
        <w:t xml:space="preserve"> i.e.</w:t>
      </w:r>
      <w:r w:rsidR="007F6EB6" w:rsidRPr="00A5542B">
        <w:rPr>
          <w:rFonts w:cstheme="minorHAnsi"/>
          <w:i/>
        </w:rPr>
        <w:t xml:space="preserve"> </w:t>
      </w:r>
      <w:r w:rsidR="007F6EB6" w:rsidRPr="00A5542B">
        <w:rPr>
          <w:rFonts w:cstheme="minorHAnsi"/>
        </w:rPr>
        <w:t>and</w:t>
      </w:r>
      <w:r w:rsidR="007F6EB6" w:rsidRPr="00A5542B">
        <w:rPr>
          <w:rFonts w:cstheme="minorHAnsi"/>
          <w:i/>
        </w:rPr>
        <w:t xml:space="preserve"> </w:t>
      </w:r>
      <w:r w:rsidRPr="00A5542B">
        <w:rPr>
          <w:rFonts w:cstheme="minorHAnsi"/>
          <w:i/>
        </w:rPr>
        <w:t>etc.</w:t>
      </w:r>
      <w:r w:rsidR="00C05490" w:rsidRPr="00A5542B">
        <w:rPr>
          <w:rFonts w:cstheme="minorHAnsi"/>
          <w:i/>
        </w:rPr>
        <w:t xml:space="preserve"> </w:t>
      </w:r>
      <w:r w:rsidRPr="00A5542B">
        <w:rPr>
          <w:rFonts w:cstheme="minorHAnsi"/>
          <w:i/>
        </w:rPr>
        <w:t xml:space="preserve"> </w:t>
      </w:r>
      <w:r w:rsidRPr="00A5542B">
        <w:rPr>
          <w:rFonts w:cstheme="minorHAnsi"/>
        </w:rPr>
        <w:t xml:space="preserve">If </w:t>
      </w:r>
      <w:r w:rsidRPr="00A5542B">
        <w:rPr>
          <w:rFonts w:cstheme="minorHAnsi"/>
          <w:i/>
        </w:rPr>
        <w:t>etc.</w:t>
      </w:r>
      <w:r w:rsidRPr="00A5542B">
        <w:rPr>
          <w:rFonts w:cstheme="minorHAnsi"/>
        </w:rPr>
        <w:t xml:space="preserve"> comes at the end of a sentence, use only one full stop: </w:t>
      </w:r>
    </w:p>
    <w:p w14:paraId="792CFDC4" w14:textId="67C2C853" w:rsidR="00CF1B0C" w:rsidRPr="00A5542B" w:rsidRDefault="00F13440" w:rsidP="002A1E5B">
      <w:pPr>
        <w:pStyle w:val="ListParagraph"/>
        <w:autoSpaceDE w:val="0"/>
        <w:autoSpaceDN w:val="0"/>
        <w:adjustRightInd w:val="0"/>
        <w:spacing w:line="240" w:lineRule="auto"/>
        <w:rPr>
          <w:rFonts w:cstheme="minorHAnsi"/>
        </w:rPr>
      </w:pPr>
      <w:r w:rsidRPr="00A5542B">
        <w:rPr>
          <w:rFonts w:ascii="Wingdings 2" w:hAnsi="Wingdings 2" w:cs="Arial"/>
        </w:rPr>
        <w:t></w:t>
      </w:r>
      <w:r w:rsidRPr="00A5542B">
        <w:rPr>
          <w:rFonts w:ascii="Wingdings 2" w:hAnsi="Wingdings 2" w:cs="Arial"/>
        </w:rPr>
        <w:t></w:t>
      </w:r>
      <w:r w:rsidR="00CF1B0C" w:rsidRPr="00A5542B">
        <w:rPr>
          <w:rFonts w:cstheme="minorHAnsi"/>
          <w:i/>
        </w:rPr>
        <w:t xml:space="preserve">Rules cover </w:t>
      </w:r>
      <w:r w:rsidR="00C60829" w:rsidRPr="00A5542B">
        <w:rPr>
          <w:rFonts w:cstheme="minorHAnsi"/>
          <w:i/>
        </w:rPr>
        <w:t xml:space="preserve">food </w:t>
      </w:r>
      <w:r w:rsidR="00CF1B0C" w:rsidRPr="00A5542B">
        <w:rPr>
          <w:rFonts w:cstheme="minorHAnsi"/>
          <w:i/>
        </w:rPr>
        <w:t>hygiene standards in supermarkets, restaurants, etc.</w:t>
      </w:r>
    </w:p>
    <w:p w14:paraId="245750C7" w14:textId="4B32E1D9" w:rsidR="00F13440" w:rsidRPr="00A5542B" w:rsidRDefault="00F13440" w:rsidP="002A1E5B">
      <w:pPr>
        <w:pStyle w:val="ListParagraph"/>
        <w:autoSpaceDE w:val="0"/>
        <w:autoSpaceDN w:val="0"/>
        <w:adjustRightInd w:val="0"/>
        <w:spacing w:line="240" w:lineRule="auto"/>
        <w:rPr>
          <w:rFonts w:cstheme="minorHAnsi"/>
        </w:rPr>
      </w:pPr>
    </w:p>
    <w:p w14:paraId="1C7857FD" w14:textId="69A7D16F" w:rsidR="005C53E3" w:rsidRPr="00A5542B" w:rsidRDefault="005C53E3" w:rsidP="002A1E5B">
      <w:pPr>
        <w:pStyle w:val="ListParagraph"/>
        <w:ind w:left="0"/>
      </w:pPr>
      <w:r w:rsidRPr="00A5542B">
        <w:t xml:space="preserve">Note that </w:t>
      </w:r>
      <w:r w:rsidR="00DD53A2" w:rsidRPr="00A5542B">
        <w:t xml:space="preserve">explaining (or using) </w:t>
      </w:r>
      <w:r w:rsidRPr="00A5542B">
        <w:t>two abbreviations, or more, in the same sentence may be confusing. Use your judgement about what’s appropriate for your target audiences.</w:t>
      </w:r>
    </w:p>
    <w:p w14:paraId="76D96601" w14:textId="77777777" w:rsidR="00370C98" w:rsidRPr="00A5542B" w:rsidRDefault="00370C98" w:rsidP="002A1E5B">
      <w:pPr>
        <w:pStyle w:val="ListParagraph"/>
        <w:ind w:left="0"/>
      </w:pPr>
    </w:p>
    <w:p w14:paraId="44C2B889" w14:textId="19556299" w:rsidR="00F13440" w:rsidRPr="00A5542B" w:rsidRDefault="00F13440" w:rsidP="002A1E5B">
      <w:pPr>
        <w:autoSpaceDE w:val="0"/>
        <w:autoSpaceDN w:val="0"/>
        <w:adjustRightInd w:val="0"/>
        <w:spacing w:line="240" w:lineRule="auto"/>
        <w:rPr>
          <w:rFonts w:cstheme="minorHAnsi"/>
        </w:rPr>
      </w:pPr>
      <w:r w:rsidRPr="00A5542B">
        <w:rPr>
          <w:rFonts w:cstheme="minorHAnsi"/>
          <w:b/>
        </w:rPr>
        <w:t>Acronyms</w:t>
      </w:r>
      <w:r w:rsidR="00E26304">
        <w:rPr>
          <w:rFonts w:cstheme="minorHAnsi"/>
          <w:b/>
        </w:rPr>
        <w:tab/>
      </w:r>
      <w:r w:rsidRPr="00A5542B">
        <w:rPr>
          <w:rFonts w:cstheme="minorHAnsi"/>
        </w:rPr>
        <w:t xml:space="preserve">These are abbreviations </w:t>
      </w:r>
      <w:r w:rsidR="003F3649" w:rsidRPr="00A5542B">
        <w:rPr>
          <w:rFonts w:cstheme="minorHAnsi"/>
        </w:rPr>
        <w:t xml:space="preserve">that </w:t>
      </w:r>
      <w:r w:rsidRPr="00A5542B">
        <w:rPr>
          <w:rFonts w:cstheme="minorHAnsi"/>
        </w:rPr>
        <w:t xml:space="preserve">you can pronounce as words. They follow the rules shown above for abbreviations: </w:t>
      </w:r>
    </w:p>
    <w:p w14:paraId="5DB5234D" w14:textId="09181A84" w:rsidR="000551B4" w:rsidRPr="00A5542B" w:rsidRDefault="00F13440" w:rsidP="00A5542B">
      <w:pPr>
        <w:pStyle w:val="ListParagraph"/>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 xml:space="preserve">AIDS, the DART, </w:t>
      </w:r>
      <w:r w:rsidR="005B43CF" w:rsidRPr="00A5542B">
        <w:rPr>
          <w:rFonts w:cstheme="minorHAnsi"/>
          <w:i/>
        </w:rPr>
        <w:t xml:space="preserve">HAP, </w:t>
      </w:r>
      <w:r w:rsidRPr="00A5542B">
        <w:rPr>
          <w:rFonts w:cstheme="minorHAnsi"/>
          <w:i/>
        </w:rPr>
        <w:t>MABS</w:t>
      </w:r>
    </w:p>
    <w:p w14:paraId="02F59A6D" w14:textId="561467C5" w:rsidR="000D0AD9" w:rsidRPr="00A5542B" w:rsidRDefault="000D0AD9" w:rsidP="002A1E5B">
      <w:pPr>
        <w:pStyle w:val="ListParagraph"/>
        <w:ind w:left="0"/>
      </w:pPr>
      <w:r w:rsidRPr="00A5542B">
        <w:t>Note that two acro</w:t>
      </w:r>
      <w:r w:rsidR="00D734D0" w:rsidRPr="00A5542B">
        <w:t>n</w:t>
      </w:r>
      <w:r w:rsidRPr="00A5542B">
        <w:t>yms, or more, in the same sentence may be confusing. Use your judgement about what’s appropriate for your target audiences.</w:t>
      </w:r>
    </w:p>
    <w:p w14:paraId="71C982D1" w14:textId="613BF1C9" w:rsidR="00F13440" w:rsidRPr="00A5542B" w:rsidRDefault="00F13440" w:rsidP="002A1E5B">
      <w:pPr>
        <w:spacing w:line="240" w:lineRule="auto"/>
        <w:rPr>
          <w:rFonts w:cstheme="minorHAnsi"/>
        </w:rPr>
      </w:pPr>
      <w:r w:rsidRPr="00A5542B">
        <w:rPr>
          <w:rFonts w:cstheme="minorHAnsi"/>
          <w:b/>
        </w:rPr>
        <w:t>Abovementioned/the above</w:t>
      </w:r>
      <w:r w:rsidRPr="00A5542B">
        <w:rPr>
          <w:rFonts w:cstheme="minorHAnsi"/>
        </w:rPr>
        <w:tab/>
        <w:t xml:space="preserve">Both sound over-formal.  </w:t>
      </w:r>
    </w:p>
    <w:p w14:paraId="23329AF2" w14:textId="77777777" w:rsidR="007F6EB6" w:rsidRPr="00A5542B" w:rsidRDefault="00F13440" w:rsidP="007F6EB6">
      <w:pPr>
        <w:spacing w:after="0" w:line="240" w:lineRule="auto"/>
        <w:ind w:left="720"/>
        <w:rPr>
          <w:rFonts w:cstheme="minorHAnsi"/>
        </w:rPr>
      </w:pPr>
      <w:r w:rsidRPr="00A5542B">
        <w:rPr>
          <w:rFonts w:ascii="Wingdings 2" w:hAnsi="Wingdings 2" w:cs="Arial"/>
        </w:rPr>
        <w:t></w:t>
      </w:r>
      <w:r w:rsidRPr="00A5542B">
        <w:rPr>
          <w:rFonts w:ascii="Wingdings 2" w:hAnsi="Wingdings 2" w:cs="Arial"/>
        </w:rPr>
        <w:t></w:t>
      </w:r>
      <w:r w:rsidRPr="00A5542B">
        <w:rPr>
          <w:rFonts w:cstheme="minorHAnsi"/>
        </w:rPr>
        <w:t xml:space="preserve">Please see the table above. </w:t>
      </w:r>
    </w:p>
    <w:p w14:paraId="241C12B1" w14:textId="7E3C21A3" w:rsidR="00F13440" w:rsidRPr="00A5542B" w:rsidRDefault="00977B54" w:rsidP="00977B54">
      <w:pPr>
        <w:spacing w:after="0" w:line="240" w:lineRule="auto"/>
        <w:ind w:left="720"/>
        <w:rPr>
          <w:rFonts w:cstheme="minorHAnsi"/>
        </w:rPr>
      </w:pPr>
      <w:r w:rsidRPr="00A5542B">
        <w:rPr>
          <w:rFonts w:ascii="Wingdings 2" w:hAnsi="Wingdings 2" w:cs="Arial"/>
        </w:rPr>
        <w:t></w:t>
      </w:r>
      <w:r w:rsidRPr="00A5542B">
        <w:rPr>
          <w:rFonts w:ascii="Wingdings 2" w:hAnsi="Wingdings 2" w:cs="Arial"/>
        </w:rPr>
        <w:t></w:t>
      </w:r>
      <w:r w:rsidR="00F13440" w:rsidRPr="00A5542B">
        <w:rPr>
          <w:rFonts w:cstheme="minorHAnsi"/>
        </w:rPr>
        <w:t xml:space="preserve">Details are in Table 2. </w:t>
      </w:r>
    </w:p>
    <w:p w14:paraId="270BD5E5" w14:textId="77777777" w:rsidR="00977B54" w:rsidRPr="00A5542B" w:rsidRDefault="00977B54" w:rsidP="00977B54">
      <w:pPr>
        <w:spacing w:after="0" w:line="240" w:lineRule="auto"/>
        <w:ind w:left="720"/>
        <w:rPr>
          <w:rFonts w:cstheme="minorHAnsi"/>
        </w:rPr>
      </w:pPr>
      <w:r w:rsidRPr="00A5542B">
        <w:rPr>
          <w:rFonts w:ascii="Wingdings 2" w:hAnsi="Wingdings 2" w:cs="Arial"/>
        </w:rPr>
        <w:t></w:t>
      </w:r>
      <w:r w:rsidRPr="00A5542B">
        <w:rPr>
          <w:rFonts w:ascii="Wingdings 2" w:hAnsi="Wingdings 2" w:cs="Arial"/>
        </w:rPr>
        <w:t></w:t>
      </w:r>
      <w:r w:rsidRPr="00A5542B">
        <w:rPr>
          <w:rFonts w:cstheme="minorHAnsi"/>
        </w:rPr>
        <w:t xml:space="preserve">Please see the above table. </w:t>
      </w:r>
    </w:p>
    <w:p w14:paraId="63E36E50" w14:textId="77777777" w:rsidR="00977B54" w:rsidRPr="00A5542B" w:rsidRDefault="00977B54" w:rsidP="002A1E5B">
      <w:pPr>
        <w:spacing w:line="240" w:lineRule="auto"/>
        <w:ind w:left="720"/>
        <w:rPr>
          <w:rFonts w:cstheme="minorHAnsi"/>
        </w:rPr>
      </w:pPr>
    </w:p>
    <w:p w14:paraId="6405D6BB" w14:textId="77777777" w:rsidR="00F13440" w:rsidRPr="00A5542B" w:rsidRDefault="00F13440" w:rsidP="002A1E5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rPr>
      </w:pPr>
      <w:r w:rsidRPr="00A5542B">
        <w:rPr>
          <w:rFonts w:cstheme="minorHAnsi"/>
          <w:b/>
        </w:rPr>
        <w:t>Accents</w:t>
      </w:r>
      <w:r w:rsidRPr="00A5542B">
        <w:rPr>
          <w:rFonts w:cstheme="minorHAnsi"/>
        </w:rPr>
        <w:tab/>
      </w:r>
    </w:p>
    <w:p w14:paraId="4F0BBA3F" w14:textId="62199D39" w:rsidR="00F13440" w:rsidRPr="00A5542B" w:rsidRDefault="00F13440" w:rsidP="002A1E5B">
      <w:pPr>
        <w:pStyle w:val="ListParagraph"/>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i/>
        </w:rPr>
      </w:pPr>
      <w:r w:rsidRPr="00A5542B">
        <w:rPr>
          <w:rFonts w:cstheme="minorHAnsi"/>
        </w:rPr>
        <w:t>Check</w:t>
      </w:r>
      <w:r w:rsidR="003F3649" w:rsidRPr="00A5542B">
        <w:rPr>
          <w:rFonts w:cstheme="minorHAnsi"/>
        </w:rPr>
        <w:t xml:space="preserve"> that</w:t>
      </w:r>
      <w:r w:rsidRPr="00A5542B">
        <w:rPr>
          <w:rFonts w:cstheme="minorHAnsi"/>
        </w:rPr>
        <w:t xml:space="preserve"> fadas are used correctly in names of people</w:t>
      </w:r>
      <w:r w:rsidR="003F3649" w:rsidRPr="00A5542B">
        <w:rPr>
          <w:rFonts w:cstheme="minorHAnsi"/>
        </w:rPr>
        <w:t xml:space="preserve">, places </w:t>
      </w:r>
      <w:r w:rsidRPr="00A5542B">
        <w:rPr>
          <w:rFonts w:cstheme="minorHAnsi"/>
        </w:rPr>
        <w:t>and organisations</w:t>
      </w:r>
      <w:r w:rsidR="003F3649" w:rsidRPr="00A5542B">
        <w:rPr>
          <w:rFonts w:cstheme="minorHAnsi"/>
        </w:rPr>
        <w:t xml:space="preserve"> – </w:t>
      </w:r>
      <w:r w:rsidR="00202942" w:rsidRPr="00A5542B">
        <w:rPr>
          <w:rFonts w:cstheme="minorHAnsi"/>
        </w:rPr>
        <w:t>such as</w:t>
      </w:r>
      <w:r w:rsidR="003F3649" w:rsidRPr="00A5542B">
        <w:rPr>
          <w:rFonts w:cstheme="minorHAnsi"/>
        </w:rPr>
        <w:t xml:space="preserve"> </w:t>
      </w:r>
      <w:r w:rsidR="003F3649" w:rsidRPr="00A5542B">
        <w:rPr>
          <w:rFonts w:cstheme="minorHAnsi"/>
          <w:i/>
        </w:rPr>
        <w:t>Dún Laoghaire, RTÉ</w:t>
      </w:r>
      <w:r w:rsidRPr="00A5542B">
        <w:rPr>
          <w:rFonts w:cstheme="minorHAnsi"/>
          <w:i/>
        </w:rPr>
        <w:t>.</w:t>
      </w:r>
    </w:p>
    <w:p w14:paraId="0FF4D576" w14:textId="318D9C7B" w:rsidR="00F13440" w:rsidRPr="00A5542B" w:rsidRDefault="00F13440" w:rsidP="00C05490">
      <w:pPr>
        <w:pStyle w:val="ListParagraph"/>
        <w:numPr>
          <w:ilvl w:val="0"/>
          <w:numId w:val="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567" w:hanging="283"/>
        <w:rPr>
          <w:rFonts w:cstheme="minorHAnsi"/>
          <w:i/>
        </w:rPr>
      </w:pPr>
      <w:r w:rsidRPr="00A5542B">
        <w:rPr>
          <w:rFonts w:cstheme="minorHAnsi"/>
        </w:rPr>
        <w:lastRenderedPageBreak/>
        <w:t>You don’t need to show the accents in foreign words that have been adopted into everyday</w:t>
      </w:r>
      <w:r w:rsidR="00C05490" w:rsidRPr="00A5542B">
        <w:rPr>
          <w:rFonts w:cstheme="minorHAnsi"/>
        </w:rPr>
        <w:t xml:space="preserve"> </w:t>
      </w:r>
      <w:r w:rsidRPr="00A5542B">
        <w:rPr>
          <w:rFonts w:cstheme="minorHAnsi"/>
        </w:rPr>
        <w:t xml:space="preserve">English, such as </w:t>
      </w:r>
      <w:r w:rsidRPr="00A5542B">
        <w:rPr>
          <w:rFonts w:cstheme="minorHAnsi"/>
          <w:i/>
        </w:rPr>
        <w:t>cafe, creche</w:t>
      </w:r>
      <w:r w:rsidRPr="00A5542B">
        <w:rPr>
          <w:rFonts w:cstheme="minorHAnsi"/>
        </w:rPr>
        <w:t xml:space="preserve">, </w:t>
      </w:r>
      <w:r w:rsidRPr="00A5542B">
        <w:rPr>
          <w:rFonts w:cstheme="minorHAnsi"/>
          <w:i/>
        </w:rPr>
        <w:t>elite.</w:t>
      </w:r>
    </w:p>
    <w:p w14:paraId="45E1635A" w14:textId="77777777" w:rsidR="00202942" w:rsidRPr="00A5542B" w:rsidRDefault="00202942" w:rsidP="002A1E5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rPr>
      </w:pPr>
      <w:r w:rsidRPr="00A5542B">
        <w:rPr>
          <w:rFonts w:cstheme="minorHAnsi"/>
        </w:rPr>
        <w:t>A</w:t>
      </w:r>
      <w:r w:rsidR="00F13440" w:rsidRPr="00A5542B">
        <w:rPr>
          <w:rFonts w:cstheme="minorHAnsi"/>
        </w:rPr>
        <w:t xml:space="preserve">void foreign terms that are not in everyday use. </w:t>
      </w:r>
    </w:p>
    <w:p w14:paraId="57CA7790" w14:textId="72AD539A" w:rsidR="00F13440" w:rsidRPr="00A5542B" w:rsidRDefault="002A5EC5" w:rsidP="002A1E5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rPr>
      </w:pPr>
      <w:r w:rsidRPr="00A5542B">
        <w:rPr>
          <w:rFonts w:cstheme="minorHAnsi"/>
        </w:rPr>
        <w:t xml:space="preserve">Also see </w:t>
      </w:r>
      <w:r w:rsidR="00F13440" w:rsidRPr="00A5542B">
        <w:rPr>
          <w:rFonts w:cstheme="minorHAnsi"/>
        </w:rPr>
        <w:t xml:space="preserve">‘Foreign </w:t>
      </w:r>
      <w:r w:rsidR="003F3649" w:rsidRPr="00A5542B">
        <w:rPr>
          <w:rFonts w:cstheme="minorHAnsi"/>
        </w:rPr>
        <w:t xml:space="preserve">words’ </w:t>
      </w:r>
      <w:r w:rsidR="00F13440" w:rsidRPr="00A5542B">
        <w:rPr>
          <w:rFonts w:cstheme="minorHAnsi"/>
        </w:rPr>
        <w:t>under F.</w:t>
      </w:r>
    </w:p>
    <w:p w14:paraId="0D59BDC3" w14:textId="70CA92C7" w:rsidR="00F13440" w:rsidRPr="00A5542B" w:rsidRDefault="00F13440" w:rsidP="002A1E5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b/>
        </w:rPr>
        <w:t>Accordingly</w:t>
      </w:r>
      <w:r w:rsidRPr="00A5542B">
        <w:rPr>
          <w:rFonts w:cstheme="minorHAnsi"/>
        </w:rPr>
        <w:tab/>
      </w:r>
      <w:r w:rsidRPr="00A5542B">
        <w:rPr>
          <w:rFonts w:cstheme="minorHAnsi"/>
        </w:rPr>
        <w:tab/>
        <w:t xml:space="preserve">A plainer alternative is </w:t>
      </w:r>
      <w:r w:rsidRPr="00A5542B">
        <w:rPr>
          <w:rFonts w:cstheme="minorHAnsi"/>
          <w:i/>
        </w:rPr>
        <w:t>so</w:t>
      </w:r>
      <w:r w:rsidR="00C05490" w:rsidRPr="00A5542B">
        <w:rPr>
          <w:rFonts w:cstheme="minorHAnsi"/>
          <w:i/>
        </w:rPr>
        <w:t xml:space="preserve"> </w:t>
      </w:r>
      <w:r w:rsidR="00C05490" w:rsidRPr="00A5542B">
        <w:rPr>
          <w:rFonts w:cstheme="minorHAnsi"/>
        </w:rPr>
        <w:t>or</w:t>
      </w:r>
      <w:r w:rsidR="00C05490" w:rsidRPr="00A5542B">
        <w:rPr>
          <w:rFonts w:cstheme="minorHAnsi"/>
          <w:i/>
        </w:rPr>
        <w:t xml:space="preserve"> </w:t>
      </w:r>
      <w:r w:rsidRPr="00A5542B">
        <w:rPr>
          <w:rFonts w:cstheme="minorHAnsi"/>
          <w:i/>
        </w:rPr>
        <w:t>therefore.</w:t>
      </w:r>
    </w:p>
    <w:p w14:paraId="46D18B46" w14:textId="77777777" w:rsidR="00F13440" w:rsidRPr="00A5542B" w:rsidRDefault="00F13440" w:rsidP="002A1E5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rPr>
          <w:rFonts w:cstheme="minorHAnsi"/>
        </w:rPr>
      </w:pPr>
      <w:r w:rsidRPr="00A5542B">
        <w:rPr>
          <w:rFonts w:cstheme="minorHAnsi"/>
          <w:b/>
        </w:rPr>
        <w:t>Acknowledge</w:t>
      </w:r>
      <w:r w:rsidRPr="00A5542B">
        <w:rPr>
          <w:rFonts w:cstheme="minorHAnsi"/>
          <w:b/>
        </w:rPr>
        <w:tab/>
      </w:r>
      <w:r w:rsidRPr="00A5542B">
        <w:rPr>
          <w:rFonts w:cstheme="minorHAnsi"/>
        </w:rPr>
        <w:t xml:space="preserve"> Note that the noun is spelt </w:t>
      </w:r>
      <w:r w:rsidRPr="00A5542B">
        <w:rPr>
          <w:rFonts w:cstheme="minorHAnsi"/>
          <w:i/>
        </w:rPr>
        <w:t>acknowledgment</w:t>
      </w:r>
      <w:r w:rsidRPr="00A5542B">
        <w:rPr>
          <w:rFonts w:cstheme="minorHAnsi"/>
        </w:rPr>
        <w:t xml:space="preserve">. </w:t>
      </w:r>
    </w:p>
    <w:p w14:paraId="6FD8E76D" w14:textId="77777777" w:rsidR="00F13440" w:rsidRPr="00A5542B" w:rsidRDefault="00F13440" w:rsidP="002A1E5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b/>
        </w:rPr>
        <w:t>Acquire</w:t>
      </w:r>
      <w:r w:rsidRPr="00A5542B">
        <w:rPr>
          <w:rFonts w:cstheme="minorHAnsi"/>
        </w:rPr>
        <w:t xml:space="preserve"> </w:t>
      </w:r>
      <w:r w:rsidRPr="00A5542B">
        <w:rPr>
          <w:rFonts w:cstheme="minorHAnsi"/>
        </w:rPr>
        <w:tab/>
        <w:t xml:space="preserve">Plainer alternatives include </w:t>
      </w:r>
      <w:r w:rsidRPr="00A5542B">
        <w:rPr>
          <w:rFonts w:cstheme="minorHAnsi"/>
          <w:i/>
        </w:rPr>
        <w:t>gain</w:t>
      </w:r>
      <w:r w:rsidRPr="00A5542B">
        <w:rPr>
          <w:rFonts w:cstheme="minorHAnsi"/>
        </w:rPr>
        <w:t xml:space="preserve"> or </w:t>
      </w:r>
      <w:r w:rsidRPr="00A5542B">
        <w:rPr>
          <w:rFonts w:cstheme="minorHAnsi"/>
          <w:i/>
        </w:rPr>
        <w:t>get</w:t>
      </w:r>
      <w:r w:rsidRPr="00A5542B">
        <w:rPr>
          <w:rFonts w:cstheme="minorHAnsi"/>
        </w:rPr>
        <w:t xml:space="preserve">.  </w:t>
      </w:r>
    </w:p>
    <w:p w14:paraId="07F3B55E" w14:textId="5CFFB1D0" w:rsidR="003D2F65" w:rsidRPr="00A5542B" w:rsidRDefault="001868A0" w:rsidP="002A1E5B">
      <w:r w:rsidRPr="00A5542B">
        <w:rPr>
          <w:b/>
        </w:rPr>
        <w:t>Active</w:t>
      </w:r>
      <w:r w:rsidR="0005773B" w:rsidRPr="00A5542B">
        <w:rPr>
          <w:b/>
        </w:rPr>
        <w:t>/</w:t>
      </w:r>
      <w:r w:rsidRPr="00A5542B">
        <w:rPr>
          <w:b/>
        </w:rPr>
        <w:t xml:space="preserve">passive voice </w:t>
      </w:r>
      <w:r w:rsidR="00A5542B" w:rsidRPr="00A5542B">
        <w:rPr>
          <w:b/>
        </w:rPr>
        <w:tab/>
      </w:r>
      <w:r w:rsidR="003D2F65" w:rsidRPr="00A5542B">
        <w:t>Use the active voice rather than the passive as much as possible. This means you start with the person</w:t>
      </w:r>
      <w:r w:rsidR="0005773B" w:rsidRPr="00A5542B">
        <w:t>, organisation</w:t>
      </w:r>
      <w:r w:rsidR="003D2F65" w:rsidRPr="00A5542B">
        <w:t xml:space="preserve"> or thing that is ‘doing’ the verb:</w:t>
      </w:r>
    </w:p>
    <w:tbl>
      <w:tblPr>
        <w:tblStyle w:val="TableGrid"/>
        <w:tblW w:w="0" w:type="auto"/>
        <w:tblLook w:val="04A0" w:firstRow="1" w:lastRow="0" w:firstColumn="1" w:lastColumn="0" w:noHBand="0" w:noVBand="1"/>
      </w:tblPr>
      <w:tblGrid>
        <w:gridCol w:w="4508"/>
        <w:gridCol w:w="4508"/>
      </w:tblGrid>
      <w:tr w:rsidR="0015378A" w:rsidRPr="00A5542B" w14:paraId="7DB9BB51" w14:textId="77777777" w:rsidTr="0015378A">
        <w:tc>
          <w:tcPr>
            <w:tcW w:w="4508" w:type="dxa"/>
          </w:tcPr>
          <w:p w14:paraId="2146AF39" w14:textId="4AE5E972" w:rsidR="0015378A" w:rsidRPr="00A5542B" w:rsidRDefault="0015378A" w:rsidP="0015378A">
            <w:pPr>
              <w:rPr>
                <w:b/>
              </w:rPr>
            </w:pPr>
            <w:r w:rsidRPr="00A5542B">
              <w:rPr>
                <w:b/>
              </w:rPr>
              <w:t>Active voice</w:t>
            </w:r>
          </w:p>
        </w:tc>
        <w:tc>
          <w:tcPr>
            <w:tcW w:w="4508" w:type="dxa"/>
          </w:tcPr>
          <w:p w14:paraId="2FBCEC15" w14:textId="42EA3336" w:rsidR="0015378A" w:rsidRPr="00A5542B" w:rsidRDefault="0015378A" w:rsidP="0015378A">
            <w:pPr>
              <w:rPr>
                <w:b/>
              </w:rPr>
            </w:pPr>
            <w:r w:rsidRPr="00A5542B">
              <w:rPr>
                <w:b/>
              </w:rPr>
              <w:t>Passive voice</w:t>
            </w:r>
          </w:p>
        </w:tc>
      </w:tr>
      <w:tr w:rsidR="0015378A" w:rsidRPr="00A5542B" w14:paraId="0293048B" w14:textId="77777777" w:rsidTr="0015378A">
        <w:tc>
          <w:tcPr>
            <w:tcW w:w="4508" w:type="dxa"/>
          </w:tcPr>
          <w:p w14:paraId="5953FC86" w14:textId="7F1974EB" w:rsidR="0015378A" w:rsidRPr="00A5542B" w:rsidRDefault="0015378A" w:rsidP="0015378A">
            <w:pPr>
              <w:rPr>
                <w:b/>
              </w:rPr>
            </w:pPr>
            <w:r w:rsidRPr="00A5542B">
              <w:t xml:space="preserve">Jane wrote the email. </w:t>
            </w:r>
          </w:p>
        </w:tc>
        <w:tc>
          <w:tcPr>
            <w:tcW w:w="4508" w:type="dxa"/>
          </w:tcPr>
          <w:p w14:paraId="060B8251" w14:textId="3212339D" w:rsidR="0015378A" w:rsidRPr="00A5542B" w:rsidRDefault="0015378A" w:rsidP="0015378A">
            <w:pPr>
              <w:rPr>
                <w:b/>
              </w:rPr>
            </w:pPr>
            <w:r w:rsidRPr="00A5542B">
              <w:t xml:space="preserve">The email was written by Jane. </w:t>
            </w:r>
          </w:p>
        </w:tc>
      </w:tr>
      <w:tr w:rsidR="0015378A" w:rsidRPr="00A5542B" w14:paraId="6A766DA8" w14:textId="77777777" w:rsidTr="0015378A">
        <w:tc>
          <w:tcPr>
            <w:tcW w:w="4508" w:type="dxa"/>
          </w:tcPr>
          <w:p w14:paraId="5D21F4ED" w14:textId="5E09CA05" w:rsidR="0015378A" w:rsidRPr="00A5542B" w:rsidRDefault="0015378A" w:rsidP="0015378A">
            <w:pPr>
              <w:rPr>
                <w:b/>
              </w:rPr>
            </w:pPr>
            <w:r w:rsidRPr="00A5542B">
              <w:t>CIB published its annual report.</w:t>
            </w:r>
          </w:p>
        </w:tc>
        <w:tc>
          <w:tcPr>
            <w:tcW w:w="4508" w:type="dxa"/>
          </w:tcPr>
          <w:p w14:paraId="7ABE1D49" w14:textId="7B854BCB" w:rsidR="0015378A" w:rsidRPr="00A5542B" w:rsidRDefault="0015378A" w:rsidP="0015378A">
            <w:pPr>
              <w:rPr>
                <w:b/>
              </w:rPr>
            </w:pPr>
            <w:r w:rsidRPr="00A5542B">
              <w:t>The annual report was published by CIB.</w:t>
            </w:r>
          </w:p>
        </w:tc>
      </w:tr>
    </w:tbl>
    <w:p w14:paraId="770487A2" w14:textId="77777777" w:rsidR="0015378A" w:rsidRPr="00A5542B" w:rsidRDefault="0015378A" w:rsidP="007F6EB6">
      <w:pPr>
        <w:spacing w:after="0" w:line="240" w:lineRule="auto"/>
      </w:pPr>
    </w:p>
    <w:p w14:paraId="2B819DBC" w14:textId="77777777" w:rsidR="003D2F65" w:rsidRPr="00A5542B" w:rsidRDefault="003D2F65" w:rsidP="00EF01F5">
      <w:pPr>
        <w:pStyle w:val="ListParagraph"/>
        <w:numPr>
          <w:ilvl w:val="0"/>
          <w:numId w:val="92"/>
        </w:numPr>
      </w:pPr>
      <w:r w:rsidRPr="00A5542B">
        <w:t xml:space="preserve">Active verbs are generally clearer and more direct, and make the sentence easier to understand at first glance. </w:t>
      </w:r>
    </w:p>
    <w:p w14:paraId="268CECD2" w14:textId="77777777" w:rsidR="003D2F65" w:rsidRPr="00A5542B" w:rsidRDefault="003D2F65" w:rsidP="002A1E5B">
      <w:pPr>
        <w:pStyle w:val="ListParagraph"/>
        <w:rPr>
          <w:i/>
        </w:rPr>
      </w:pPr>
      <w:r w:rsidRPr="00A5542B">
        <w:t>USE</w:t>
      </w:r>
      <w:r w:rsidRPr="00A5542B">
        <w:tab/>
      </w:r>
      <w:r w:rsidRPr="00A5542B">
        <w:rPr>
          <w:i/>
        </w:rPr>
        <w:t>You can apply for a dog licence online.</w:t>
      </w:r>
    </w:p>
    <w:p w14:paraId="6EE5D46E" w14:textId="53FC5420" w:rsidR="003D2F65" w:rsidRPr="00A5542B" w:rsidRDefault="003D2F65" w:rsidP="00E26304">
      <w:pPr>
        <w:pStyle w:val="ListParagraph"/>
        <w:tabs>
          <w:tab w:val="left" w:pos="720"/>
        </w:tabs>
        <w:rPr>
          <w:rFonts w:cstheme="minorHAnsi"/>
          <w:spacing w:val="3"/>
          <w:shd w:val="clear" w:color="auto" w:fill="FFFFFF"/>
        </w:rPr>
      </w:pPr>
      <w:r w:rsidRPr="00A5542B">
        <w:rPr>
          <w:rFonts w:cstheme="minorHAnsi"/>
          <w:spacing w:val="3"/>
          <w:shd w:val="clear" w:color="auto" w:fill="FFFFFF"/>
        </w:rPr>
        <w:t>USE</w:t>
      </w:r>
      <w:r w:rsidRPr="00A5542B">
        <w:rPr>
          <w:rFonts w:cstheme="minorHAnsi"/>
          <w:spacing w:val="3"/>
          <w:shd w:val="clear" w:color="auto" w:fill="FFFFFF"/>
        </w:rPr>
        <w:tab/>
      </w:r>
      <w:r w:rsidRPr="00A5542B">
        <w:rPr>
          <w:rFonts w:cstheme="minorHAnsi"/>
          <w:i/>
          <w:spacing w:val="3"/>
          <w:shd w:val="clear" w:color="auto" w:fill="FFFFFF"/>
        </w:rPr>
        <w:t>When you register the birth of your baby, the DEASP will begin a Child Benefit claim for your child and send you a claim form.</w:t>
      </w:r>
      <w:r w:rsidRPr="00A5542B">
        <w:rPr>
          <w:rFonts w:cstheme="minorHAnsi"/>
          <w:spacing w:val="3"/>
          <w:shd w:val="clear" w:color="auto" w:fill="FFFFFF"/>
        </w:rPr>
        <w:t xml:space="preserve"> </w:t>
      </w:r>
    </w:p>
    <w:p w14:paraId="29A65730" w14:textId="77777777" w:rsidR="00977B54" w:rsidRPr="00A5542B" w:rsidRDefault="00977B54" w:rsidP="00977B54">
      <w:pPr>
        <w:pStyle w:val="ListParagraph"/>
        <w:rPr>
          <w:i/>
        </w:rPr>
      </w:pPr>
      <w:r w:rsidRPr="00A5542B">
        <w:t>AVOID</w:t>
      </w:r>
      <w:r w:rsidRPr="00A5542B">
        <w:tab/>
      </w:r>
      <w:r w:rsidRPr="00A5542B">
        <w:rPr>
          <w:i/>
        </w:rPr>
        <w:t>A dog licence may be applied for online.</w:t>
      </w:r>
    </w:p>
    <w:p w14:paraId="0213626C" w14:textId="77777777" w:rsidR="003D2F65" w:rsidRPr="00A5542B" w:rsidRDefault="003D2F65" w:rsidP="002A1E5B">
      <w:pPr>
        <w:pStyle w:val="ListParagraph"/>
        <w:rPr>
          <w:i/>
        </w:rPr>
      </w:pPr>
      <w:r w:rsidRPr="00A5542B">
        <w:t>AVOID</w:t>
      </w:r>
      <w:r w:rsidRPr="00A5542B">
        <w:tab/>
      </w:r>
      <w:r w:rsidRPr="00A5542B">
        <w:rPr>
          <w:i/>
        </w:rPr>
        <w:t>When a baby’s birth is registered, a Child Benefit claim will be initiated by the DEASP and a claim form will be sent to you.</w:t>
      </w:r>
    </w:p>
    <w:p w14:paraId="3CB3706C" w14:textId="4296BC93" w:rsidR="003D2F65" w:rsidRPr="00A5542B" w:rsidRDefault="003D2F65" w:rsidP="00EF01F5">
      <w:pPr>
        <w:pStyle w:val="ListParagraph"/>
        <w:numPr>
          <w:ilvl w:val="0"/>
          <w:numId w:val="92"/>
        </w:numPr>
      </w:pPr>
      <w:r w:rsidRPr="00A5542B">
        <w:t xml:space="preserve">Use the passive when the tone needs to be impersonal, or when the </w:t>
      </w:r>
      <w:r w:rsidR="007B54E3" w:rsidRPr="00A5542B">
        <w:t>person or organisation doing the action is not important, not relevant or not known</w:t>
      </w:r>
      <w:r w:rsidRPr="00A5542B">
        <w:t>.</w:t>
      </w:r>
    </w:p>
    <w:p w14:paraId="4AECB900" w14:textId="77777777" w:rsidR="003D2F65" w:rsidRPr="00A5542B" w:rsidRDefault="003D2F65" w:rsidP="002A1E5B">
      <w:pPr>
        <w:pStyle w:val="ListParagraph"/>
        <w:rPr>
          <w:i/>
        </w:rPr>
      </w:pPr>
      <w:r w:rsidRPr="00A5542B">
        <w:t>USE</w:t>
      </w:r>
      <w:r w:rsidRPr="00A5542B">
        <w:tab/>
      </w:r>
      <w:r w:rsidRPr="00A5542B">
        <w:rPr>
          <w:i/>
        </w:rPr>
        <w:t>The Child Benefit scheme is run by the Department of Employment Affairs and Social Protection (DEASP).</w:t>
      </w:r>
    </w:p>
    <w:p w14:paraId="768216B4" w14:textId="3E830AA5" w:rsidR="003D2F65" w:rsidRPr="00A5542B" w:rsidRDefault="003D2F65" w:rsidP="002A1E5B">
      <w:pPr>
        <w:pStyle w:val="ListParagraph"/>
        <w:rPr>
          <w:i/>
        </w:rPr>
      </w:pPr>
      <w:r w:rsidRPr="00A5542B">
        <w:t>USE</w:t>
      </w:r>
      <w:r w:rsidRPr="00A5542B">
        <w:tab/>
      </w:r>
      <w:r w:rsidRPr="00A5542B">
        <w:rPr>
          <w:i/>
        </w:rPr>
        <w:t xml:space="preserve">You may be entitled to an increase in your One-Parent Family Payment if your pay is reduced. </w:t>
      </w:r>
    </w:p>
    <w:p w14:paraId="7250088A" w14:textId="16BFC759" w:rsidR="00DD1124" w:rsidRPr="00A5542B" w:rsidRDefault="00DD1124" w:rsidP="002A1E5B">
      <w:r w:rsidRPr="00A5542B">
        <w:t xml:space="preserve">Also see </w:t>
      </w:r>
      <w:r w:rsidR="000A61D6" w:rsidRPr="00A5542B">
        <w:t>S</w:t>
      </w:r>
      <w:r w:rsidR="00EC63AC" w:rsidRPr="00A5542B">
        <w:t>ection</w:t>
      </w:r>
      <w:r w:rsidR="000A61D6" w:rsidRPr="00A5542B">
        <w:t xml:space="preserve"> 2</w:t>
      </w:r>
      <w:r w:rsidRPr="00A5542B">
        <w:t xml:space="preserve">: </w:t>
      </w:r>
      <w:r w:rsidR="00EF466F" w:rsidRPr="00A5542B">
        <w:t>Writing in plain English</w:t>
      </w:r>
      <w:r w:rsidRPr="00A5542B">
        <w:t>.</w:t>
      </w:r>
    </w:p>
    <w:p w14:paraId="6F33291F" w14:textId="1ABAC821" w:rsidR="00F13440" w:rsidRPr="00A5542B" w:rsidRDefault="00F13440" w:rsidP="002A1E5B">
      <w:pPr>
        <w:spacing w:line="240" w:lineRule="auto"/>
      </w:pPr>
      <w:r w:rsidRPr="00A5542B">
        <w:rPr>
          <w:b/>
        </w:rPr>
        <w:t>Acts, Bills, Regulations</w:t>
      </w:r>
      <w:r w:rsidRPr="00A5542B">
        <w:rPr>
          <w:b/>
        </w:rPr>
        <w:tab/>
      </w:r>
      <w:r w:rsidRPr="00A5542B">
        <w:t xml:space="preserve"> </w:t>
      </w:r>
    </w:p>
    <w:p w14:paraId="18BD7317" w14:textId="50D8B250" w:rsidR="00F13440" w:rsidRPr="00A5542B" w:rsidRDefault="00F13440" w:rsidP="002A1E5B">
      <w:pPr>
        <w:pStyle w:val="ListParagraph"/>
        <w:numPr>
          <w:ilvl w:val="0"/>
          <w:numId w:val="3"/>
        </w:numPr>
        <w:spacing w:line="240" w:lineRule="auto"/>
        <w:rPr>
          <w:i/>
        </w:rPr>
      </w:pPr>
      <w:r w:rsidRPr="00A5542B">
        <w:t xml:space="preserve">Use initial capitals for </w:t>
      </w:r>
      <w:r w:rsidRPr="00A5542B">
        <w:rPr>
          <w:i/>
        </w:rPr>
        <w:t xml:space="preserve">Act, Bill, Article, Regulation, Directive </w:t>
      </w:r>
      <w:r w:rsidRPr="00A5542B">
        <w:t>and</w:t>
      </w:r>
      <w:r w:rsidRPr="00A5542B">
        <w:rPr>
          <w:i/>
        </w:rPr>
        <w:t xml:space="preserve"> Statutory Instrument</w:t>
      </w:r>
      <w:r w:rsidRPr="00A5542B">
        <w:t xml:space="preserve">, even in non-specific contexts: </w:t>
      </w:r>
    </w:p>
    <w:p w14:paraId="36F4F154" w14:textId="2C93A063" w:rsidR="00F13440" w:rsidRPr="00A5542B" w:rsidRDefault="00F13440" w:rsidP="002A1E5B">
      <w:pPr>
        <w:pStyle w:val="ListParagraph"/>
        <w:spacing w:line="240" w:lineRule="auto"/>
        <w:rPr>
          <w:i/>
        </w:rPr>
      </w:pPr>
      <w:r w:rsidRPr="00A5542B">
        <w:rPr>
          <w:rFonts w:ascii="Wingdings 2" w:hAnsi="Wingdings 2" w:cs="Arial"/>
        </w:rPr>
        <w:t></w:t>
      </w:r>
      <w:r w:rsidRPr="00A5542B">
        <w:rPr>
          <w:rFonts w:ascii="Wingdings 2" w:hAnsi="Wingdings 2" w:cs="Arial"/>
        </w:rPr>
        <w:t></w:t>
      </w:r>
      <w:r w:rsidR="00C60829" w:rsidRPr="00A5542B">
        <w:rPr>
          <w:i/>
        </w:rPr>
        <w:t>Th</w:t>
      </w:r>
      <w:r w:rsidR="00DD0D47" w:rsidRPr="00A5542B">
        <w:rPr>
          <w:i/>
        </w:rPr>
        <w:t>e Data Protection Act 2018 has transposed the law enforcement Directive into national law</w:t>
      </w:r>
      <w:r w:rsidR="00C60829" w:rsidRPr="00A5542B">
        <w:rPr>
          <w:i/>
        </w:rPr>
        <w:t>.</w:t>
      </w:r>
    </w:p>
    <w:p w14:paraId="5EB5CAD7" w14:textId="0F640242" w:rsidR="000047C5" w:rsidRPr="00A5542B" w:rsidRDefault="00EC1A31" w:rsidP="000047C5">
      <w:pPr>
        <w:pStyle w:val="ListParagraph"/>
        <w:numPr>
          <w:ilvl w:val="0"/>
          <w:numId w:val="98"/>
        </w:numPr>
        <w:spacing w:line="240" w:lineRule="auto"/>
      </w:pPr>
      <w:r w:rsidRPr="00A5542B">
        <w:t>Do not use commas in A</w:t>
      </w:r>
      <w:r w:rsidR="000047C5" w:rsidRPr="00A5542B">
        <w:t xml:space="preserve">cts </w:t>
      </w:r>
      <w:r w:rsidRPr="00A5542B">
        <w:t>(for example, before the year)</w:t>
      </w:r>
      <w:r w:rsidR="000047C5" w:rsidRPr="00A5542B">
        <w:t xml:space="preserve">. </w:t>
      </w:r>
    </w:p>
    <w:p w14:paraId="6DDAF14A" w14:textId="2E70D61C" w:rsidR="00F13440" w:rsidRPr="00A5542B" w:rsidRDefault="00F13440" w:rsidP="002A1E5B">
      <w:pPr>
        <w:pStyle w:val="ListParagraph"/>
        <w:numPr>
          <w:ilvl w:val="0"/>
          <w:numId w:val="3"/>
        </w:numPr>
        <w:spacing w:line="240" w:lineRule="auto"/>
        <w:rPr>
          <w:i/>
        </w:rPr>
      </w:pPr>
      <w:r w:rsidRPr="00A5542B">
        <w:t xml:space="preserve">Use lower case for general references to </w:t>
      </w:r>
      <w:r w:rsidR="00EA4C8E" w:rsidRPr="00A5542B">
        <w:t>s</w:t>
      </w:r>
      <w:r w:rsidR="00EC63AC" w:rsidRPr="00A5542B">
        <w:t>ection</w:t>
      </w:r>
      <w:r w:rsidRPr="00A5542B">
        <w:t xml:space="preserve">s of the Acts, but upper case when naming a specific </w:t>
      </w:r>
      <w:r w:rsidR="00C05490" w:rsidRPr="00A5542B">
        <w:t>s</w:t>
      </w:r>
      <w:r w:rsidR="00EC63AC" w:rsidRPr="00A5542B">
        <w:t>ection</w:t>
      </w:r>
      <w:r w:rsidRPr="00A5542B">
        <w:t xml:space="preserve">: </w:t>
      </w:r>
    </w:p>
    <w:p w14:paraId="2F39FA6E" w14:textId="23188CFD" w:rsidR="00115D22" w:rsidRPr="00A5542B" w:rsidRDefault="00F13440" w:rsidP="002A1E5B">
      <w:pPr>
        <w:pStyle w:val="ListParagraph"/>
        <w:spacing w:line="240" w:lineRule="auto"/>
        <w:rPr>
          <w:i/>
        </w:rPr>
      </w:pPr>
      <w:r w:rsidRPr="00A5542B">
        <w:rPr>
          <w:rFonts w:ascii="Wingdings 2" w:hAnsi="Wingdings 2" w:cs="Arial"/>
        </w:rPr>
        <w:t></w:t>
      </w:r>
      <w:r w:rsidRPr="00A5542B">
        <w:rPr>
          <w:rFonts w:ascii="Wingdings 2" w:hAnsi="Wingdings 2" w:cs="Arial"/>
        </w:rPr>
        <w:t></w:t>
      </w:r>
      <w:r w:rsidR="00115D22" w:rsidRPr="00A5542B">
        <w:rPr>
          <w:rFonts w:cstheme="minorHAnsi"/>
          <w:i/>
        </w:rPr>
        <w:t xml:space="preserve">different </w:t>
      </w:r>
      <w:r w:rsidR="00EA4C8E" w:rsidRPr="00A5542B">
        <w:rPr>
          <w:rFonts w:cstheme="minorHAnsi"/>
          <w:i/>
        </w:rPr>
        <w:t>s</w:t>
      </w:r>
      <w:r w:rsidR="00EC63AC" w:rsidRPr="00A5542B">
        <w:rPr>
          <w:rFonts w:cstheme="minorHAnsi"/>
          <w:i/>
        </w:rPr>
        <w:t>ection</w:t>
      </w:r>
      <w:r w:rsidR="00115D22" w:rsidRPr="00A5542B">
        <w:rPr>
          <w:rFonts w:cstheme="minorHAnsi"/>
          <w:i/>
        </w:rPr>
        <w:t>s of the</w:t>
      </w:r>
      <w:r w:rsidR="00115D22" w:rsidRPr="00A5542B">
        <w:rPr>
          <w:rFonts w:ascii="Arial" w:hAnsi="Arial" w:cs="Arial"/>
        </w:rPr>
        <w:t xml:space="preserve"> </w:t>
      </w:r>
      <w:r w:rsidR="00115D22" w:rsidRPr="00A5542B">
        <w:rPr>
          <w:i/>
        </w:rPr>
        <w:t>Road Traffic (Amendment) Act 2018</w:t>
      </w:r>
    </w:p>
    <w:p w14:paraId="412DBEFB" w14:textId="77777777" w:rsidR="000047C5" w:rsidRPr="00A5542B" w:rsidRDefault="00F13440" w:rsidP="002A1E5B">
      <w:pPr>
        <w:pStyle w:val="ListParagraph"/>
        <w:spacing w:line="240" w:lineRule="auto"/>
        <w:rPr>
          <w:i/>
        </w:rPr>
      </w:pPr>
      <w:r w:rsidRPr="00A5542B">
        <w:rPr>
          <w:rFonts w:ascii="Wingdings 2" w:hAnsi="Wingdings 2" w:cs="Arial"/>
        </w:rPr>
        <w:t></w:t>
      </w:r>
      <w:r w:rsidRPr="00A5542B">
        <w:rPr>
          <w:rFonts w:ascii="Wingdings 2" w:hAnsi="Wingdings 2" w:cs="Arial"/>
        </w:rPr>
        <w:t></w:t>
      </w:r>
      <w:r w:rsidRPr="00A5542B">
        <w:rPr>
          <w:i/>
        </w:rPr>
        <w:t xml:space="preserve">See </w:t>
      </w:r>
      <w:r w:rsidR="00EC63AC" w:rsidRPr="00A5542B">
        <w:rPr>
          <w:i/>
        </w:rPr>
        <w:t>Section</w:t>
      </w:r>
      <w:r w:rsidRPr="00A5542B">
        <w:rPr>
          <w:i/>
        </w:rPr>
        <w:t xml:space="preserve"> 2 of the Act</w:t>
      </w:r>
    </w:p>
    <w:p w14:paraId="1468B59B" w14:textId="550D8C84" w:rsidR="00F13440" w:rsidRPr="00A5542B" w:rsidRDefault="002A5EC5" w:rsidP="002A1E5B">
      <w:pPr>
        <w:spacing w:line="240" w:lineRule="auto"/>
      </w:pPr>
      <w:r w:rsidRPr="00A5542B">
        <w:t xml:space="preserve">Also see </w:t>
      </w:r>
      <w:r w:rsidR="00F13440" w:rsidRPr="00A5542B">
        <w:t>‘Capital letters’ under C.</w:t>
      </w:r>
    </w:p>
    <w:p w14:paraId="28FDFEE6" w14:textId="59AC86E8" w:rsidR="00F13440" w:rsidRPr="00A5542B" w:rsidRDefault="00F13440" w:rsidP="00BE4262">
      <w:pPr>
        <w:spacing w:line="240" w:lineRule="auto"/>
        <w:rPr>
          <w:rFonts w:cstheme="minorHAnsi"/>
        </w:rPr>
      </w:pPr>
      <w:bookmarkStart w:id="1" w:name="_Hlk526323223"/>
      <w:r w:rsidRPr="00A5542B">
        <w:rPr>
          <w:rFonts w:cstheme="minorHAnsi"/>
          <w:b/>
        </w:rPr>
        <w:t>Addresses</w:t>
      </w:r>
      <w:r w:rsidRPr="00A5542B">
        <w:rPr>
          <w:rFonts w:cstheme="minorHAnsi"/>
          <w:b/>
        </w:rPr>
        <w:tab/>
      </w:r>
      <w:bookmarkEnd w:id="1"/>
      <w:r w:rsidR="00BE4262" w:rsidRPr="00A5542B">
        <w:rPr>
          <w:rFonts w:cstheme="minorHAnsi"/>
        </w:rPr>
        <w:t>S</w:t>
      </w:r>
      <w:r w:rsidR="002A5EC5" w:rsidRPr="00A5542B">
        <w:rPr>
          <w:rFonts w:cstheme="minorHAnsi"/>
        </w:rPr>
        <w:t xml:space="preserve">ee </w:t>
      </w:r>
      <w:r w:rsidRPr="00A5542B">
        <w:rPr>
          <w:rFonts w:cstheme="minorHAnsi"/>
        </w:rPr>
        <w:t>‘Contact details’ under C.</w:t>
      </w:r>
    </w:p>
    <w:p w14:paraId="332878D3" w14:textId="01A5BCF3" w:rsidR="00F13440" w:rsidRPr="00A5542B" w:rsidRDefault="00F13440" w:rsidP="002A1E5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b/>
        </w:rPr>
      </w:pPr>
      <w:r w:rsidRPr="00A5542B">
        <w:rPr>
          <w:rFonts w:cstheme="minorHAnsi"/>
          <w:b/>
        </w:rPr>
        <w:t>Advice/advise</w:t>
      </w:r>
      <w:r w:rsidRPr="00A5542B">
        <w:rPr>
          <w:rFonts w:cstheme="minorHAnsi"/>
          <w:b/>
        </w:rPr>
        <w:tab/>
      </w:r>
    </w:p>
    <w:p w14:paraId="32B00421" w14:textId="77777777" w:rsidR="00F13440" w:rsidRPr="00A5542B" w:rsidRDefault="00F13440" w:rsidP="002A1E5B">
      <w:pPr>
        <w:pStyle w:val="ListParagraph"/>
        <w:numPr>
          <w:ilvl w:val="0"/>
          <w:numId w:val="13"/>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i/>
        </w:rPr>
        <w:t>Advice</w:t>
      </w:r>
      <w:r w:rsidRPr="00A5542B">
        <w:rPr>
          <w:rFonts w:cstheme="minorHAnsi"/>
        </w:rPr>
        <w:t xml:space="preserve"> is the noun: </w:t>
      </w:r>
    </w:p>
    <w:p w14:paraId="259B38C9"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We provide information and do not give advice.</w:t>
      </w:r>
    </w:p>
    <w:p w14:paraId="4EDE45D8" w14:textId="77777777" w:rsidR="00F13440" w:rsidRPr="00A5542B" w:rsidRDefault="00F13440" w:rsidP="002A1E5B">
      <w:pPr>
        <w:pStyle w:val="ListParagraph"/>
        <w:numPr>
          <w:ilvl w:val="0"/>
          <w:numId w:val="13"/>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i/>
        </w:rPr>
        <w:lastRenderedPageBreak/>
        <w:t>Advise</w:t>
      </w:r>
      <w:r w:rsidRPr="00A5542B">
        <w:rPr>
          <w:rFonts w:cstheme="minorHAnsi"/>
        </w:rPr>
        <w:t xml:space="preserve"> is the verb and means ‘to give advice’. Do not use it to mean ‘inform’:</w:t>
      </w:r>
    </w:p>
    <w:p w14:paraId="2EBDDE5B" w14:textId="7AB18B3B" w:rsidR="00115D22" w:rsidRPr="00A5542B" w:rsidRDefault="00115D22"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Your solicitor can advise you on making an Enduring Power of Attorney.</w:t>
      </w:r>
    </w:p>
    <w:p w14:paraId="08374E9F" w14:textId="38567455" w:rsidR="00C824DA" w:rsidRPr="00A5542B" w:rsidRDefault="00C824DA"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The HSE advises older people to get the flu vaccine.</w:t>
      </w:r>
    </w:p>
    <w:p w14:paraId="45081F14" w14:textId="77777777" w:rsidR="00115D22" w:rsidRPr="00A5542B" w:rsidRDefault="00115D22"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Your bank may write to advise you that your account is overdrawn.</w:t>
      </w:r>
    </w:p>
    <w:p w14:paraId="2032A218" w14:textId="77777777" w:rsidR="00F13440" w:rsidRPr="00A5542B" w:rsidRDefault="00F13440" w:rsidP="002A1E5B">
      <w:pPr>
        <w:pStyle w:val="ListParagraph"/>
        <w:numPr>
          <w:ilvl w:val="0"/>
          <w:numId w:val="13"/>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i/>
        </w:rPr>
        <w:t>Advise</w:t>
      </w:r>
      <w:r w:rsidRPr="00A5542B">
        <w:rPr>
          <w:rFonts w:cstheme="minorHAnsi"/>
        </w:rPr>
        <w:t xml:space="preserve"> can often sound over-formal:</w:t>
      </w:r>
      <w:r w:rsidRPr="00A5542B">
        <w:rPr>
          <w:rFonts w:cstheme="minorHAnsi"/>
          <w:i/>
        </w:rPr>
        <w:t xml:space="preserve"> </w:t>
      </w:r>
    </w:p>
    <w:p w14:paraId="635DF56E"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Please contact MABS for more information.</w:t>
      </w:r>
    </w:p>
    <w:p w14:paraId="5772068F" w14:textId="77777777" w:rsidR="00607A28" w:rsidRPr="00A5542B" w:rsidRDefault="00607A28" w:rsidP="00607A28">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I advise you to contact MABS for further information.</w:t>
      </w:r>
    </w:p>
    <w:p w14:paraId="54D055A2" w14:textId="77777777" w:rsidR="00607A28" w:rsidRPr="00A5542B" w:rsidRDefault="00607A28"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p>
    <w:p w14:paraId="269D5707" w14:textId="77777777" w:rsidR="00F13440" w:rsidRPr="00A5542B" w:rsidRDefault="00F13440" w:rsidP="002A1E5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rPr>
          <w:rFonts w:cstheme="minorHAnsi"/>
        </w:rPr>
      </w:pPr>
      <w:r w:rsidRPr="00A5542B">
        <w:rPr>
          <w:rFonts w:cstheme="minorHAnsi"/>
          <w:b/>
        </w:rPr>
        <w:t>Adviser</w:t>
      </w:r>
      <w:r w:rsidRPr="00A5542B">
        <w:rPr>
          <w:rFonts w:cstheme="minorHAnsi"/>
          <w:b/>
        </w:rPr>
        <w:tab/>
      </w:r>
      <w:r w:rsidRPr="00A5542B">
        <w:rPr>
          <w:rFonts w:cstheme="minorHAnsi"/>
        </w:rPr>
        <w:t>Spelt with an ‘e’ but</w:t>
      </w:r>
      <w:r w:rsidRPr="00A5542B">
        <w:rPr>
          <w:rFonts w:cstheme="minorHAnsi"/>
          <w:i/>
        </w:rPr>
        <w:t xml:space="preserve"> </w:t>
      </w:r>
      <w:r w:rsidRPr="00A5542B">
        <w:rPr>
          <w:rFonts w:cstheme="minorHAnsi"/>
        </w:rPr>
        <w:t xml:space="preserve">the adjective is </w:t>
      </w:r>
      <w:r w:rsidRPr="00A5542B">
        <w:rPr>
          <w:rFonts w:cstheme="minorHAnsi"/>
          <w:i/>
        </w:rPr>
        <w:t>advisory</w:t>
      </w:r>
      <w:r w:rsidRPr="00A5542B">
        <w:rPr>
          <w:rFonts w:cstheme="minorHAnsi"/>
        </w:rPr>
        <w:t xml:space="preserve">: </w:t>
      </w:r>
    </w:p>
    <w:p w14:paraId="65C761E3" w14:textId="77777777" w:rsidR="00BE4262" w:rsidRPr="00A5542B" w:rsidRDefault="00F13440" w:rsidP="00EF4D79">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after="0" w:line="240" w:lineRule="auto"/>
        <w:ind w:left="565"/>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The advisory group meets monthly.</w:t>
      </w:r>
    </w:p>
    <w:p w14:paraId="0A2E8A30" w14:textId="538255B2" w:rsidR="00BE4262" w:rsidRDefault="00C020EF" w:rsidP="002A1E5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left="565"/>
        <w:rPr>
          <w:rFonts w:cstheme="minorHAnsi"/>
          <w:i/>
        </w:rPr>
      </w:pPr>
      <w:r w:rsidRPr="00A5542B">
        <w:rPr>
          <w:rFonts w:ascii="Wingdings 2" w:hAnsi="Wingdings 2" w:cs="Arial"/>
        </w:rPr>
        <w:t></w:t>
      </w:r>
      <w:r w:rsidRPr="00A5542B">
        <w:rPr>
          <w:rFonts w:ascii="Wingdings 2" w:hAnsi="Wingdings 2" w:cs="Arial"/>
        </w:rPr>
        <w:t></w:t>
      </w:r>
      <w:r w:rsidR="00BE4262" w:rsidRPr="00A5542B">
        <w:rPr>
          <w:rFonts w:cstheme="minorHAnsi"/>
          <w:i/>
        </w:rPr>
        <w:t>Contact a money adviser.</w:t>
      </w:r>
    </w:p>
    <w:p w14:paraId="5E76A09F" w14:textId="38F7BBBD" w:rsidR="00BE4262" w:rsidRPr="00A5542B" w:rsidRDefault="00BE4262" w:rsidP="00BE4262">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rPr>
        <w:t xml:space="preserve">The exception is the </w:t>
      </w:r>
      <w:r w:rsidRPr="00A5542B">
        <w:rPr>
          <w:rFonts w:cstheme="minorHAnsi"/>
          <w:i/>
        </w:rPr>
        <w:t>Live Advisor service</w:t>
      </w:r>
      <w:r w:rsidRPr="00A5542B">
        <w:rPr>
          <w:rFonts w:cstheme="minorHAnsi"/>
        </w:rPr>
        <w:t>, which is spelt differently.</w:t>
      </w:r>
    </w:p>
    <w:p w14:paraId="5F394A80" w14:textId="4C728C91" w:rsidR="00F13440" w:rsidRPr="00A5542B" w:rsidRDefault="00F13440" w:rsidP="002A1E5B">
      <w:pPr>
        <w:rPr>
          <w:rFonts w:cstheme="minorHAnsi"/>
        </w:rPr>
      </w:pPr>
      <w:r w:rsidRPr="00A5542B">
        <w:rPr>
          <w:rFonts w:cstheme="minorHAnsi"/>
          <w:b/>
        </w:rPr>
        <w:t xml:space="preserve">Affect/effect   </w:t>
      </w:r>
      <w:r w:rsidRPr="00A5542B">
        <w:t>Frequently confused words</w:t>
      </w:r>
      <w:r w:rsidR="00676EAB" w:rsidRPr="00A5542B">
        <w:t>. See ‘Effect</w:t>
      </w:r>
      <w:r w:rsidR="00607A28" w:rsidRPr="00A5542B">
        <w:t>/affect</w:t>
      </w:r>
      <w:r w:rsidR="00676EAB" w:rsidRPr="00A5542B">
        <w:t>’ under E</w:t>
      </w:r>
      <w:r w:rsidR="00C05490" w:rsidRPr="00A5542B">
        <w:t>.</w:t>
      </w:r>
    </w:p>
    <w:p w14:paraId="667B67E6" w14:textId="77777777" w:rsidR="00F13440" w:rsidRPr="00A5542B" w:rsidRDefault="00F13440" w:rsidP="002A1E5B">
      <w:pPr>
        <w:spacing w:line="240" w:lineRule="auto"/>
        <w:rPr>
          <w:rFonts w:eastAsia="ITC Zapf Dingbats" w:cstheme="minorHAnsi"/>
        </w:rPr>
      </w:pPr>
      <w:r w:rsidRPr="00A5542B">
        <w:rPr>
          <w:rFonts w:eastAsia="ITC Zapf Dingbats" w:cstheme="minorHAnsi"/>
          <w:b/>
        </w:rPr>
        <w:t>Age ranges</w:t>
      </w:r>
      <w:r w:rsidRPr="00A5542B">
        <w:rPr>
          <w:rFonts w:eastAsia="ITC Zapf Dingbats" w:cstheme="minorHAnsi"/>
        </w:rPr>
        <w:tab/>
        <w:t xml:space="preserve"> Use any of the three formats below but do not mix them:</w:t>
      </w:r>
    </w:p>
    <w:p w14:paraId="274DCA55" w14:textId="77777777" w:rsidR="00F13440" w:rsidRPr="00A5542B" w:rsidRDefault="00F13440" w:rsidP="002A1E5B">
      <w:pPr>
        <w:pStyle w:val="ListParagraph"/>
        <w:numPr>
          <w:ilvl w:val="0"/>
          <w:numId w:val="14"/>
        </w:numPr>
        <w:spacing w:line="240" w:lineRule="auto"/>
        <w:rPr>
          <w:rFonts w:eastAsia="ITC Zapf Dingbats" w:cstheme="minorHAnsi"/>
          <w:i/>
        </w:rPr>
      </w:pPr>
      <w:r w:rsidRPr="00A5542B">
        <w:rPr>
          <w:rFonts w:eastAsia="ITC Zapf Dingbats" w:cstheme="minorHAnsi"/>
        </w:rPr>
        <w:t>USE</w:t>
      </w:r>
      <w:r w:rsidRPr="00A5542B">
        <w:rPr>
          <w:rFonts w:eastAsia="ITC Zapf Dingbats" w:cstheme="minorHAnsi"/>
          <w:i/>
        </w:rPr>
        <w:t xml:space="preserve"> Pensioners aged from 65 to 70</w:t>
      </w:r>
    </w:p>
    <w:p w14:paraId="6E57E84E" w14:textId="77777777" w:rsidR="00F13440" w:rsidRPr="00A5542B" w:rsidRDefault="00F13440" w:rsidP="002A1E5B">
      <w:pPr>
        <w:pStyle w:val="ListParagraph"/>
        <w:numPr>
          <w:ilvl w:val="0"/>
          <w:numId w:val="14"/>
        </w:numPr>
        <w:spacing w:line="240" w:lineRule="auto"/>
        <w:rPr>
          <w:rFonts w:eastAsia="ITC Zapf Dingbats" w:cstheme="minorHAnsi"/>
          <w:i/>
        </w:rPr>
      </w:pPr>
      <w:r w:rsidRPr="00A5542B">
        <w:rPr>
          <w:rFonts w:eastAsia="ITC Zapf Dingbats" w:cstheme="minorHAnsi"/>
        </w:rPr>
        <w:t>USE</w:t>
      </w:r>
      <w:r w:rsidRPr="00A5542B">
        <w:rPr>
          <w:rFonts w:eastAsia="ITC Zapf Dingbats" w:cstheme="minorHAnsi"/>
          <w:i/>
        </w:rPr>
        <w:t xml:space="preserve"> Pensioners between the ages of 65 and 70</w:t>
      </w:r>
    </w:p>
    <w:p w14:paraId="3D77F8D7" w14:textId="5453791A" w:rsidR="00F13440" w:rsidRPr="00A5542B" w:rsidRDefault="00F13440" w:rsidP="002A1E5B">
      <w:pPr>
        <w:pStyle w:val="ListParagraph"/>
        <w:numPr>
          <w:ilvl w:val="0"/>
          <w:numId w:val="14"/>
        </w:numPr>
        <w:spacing w:line="240" w:lineRule="auto"/>
        <w:rPr>
          <w:rFonts w:eastAsia="ITC Zapf Dingbats" w:cstheme="minorHAnsi"/>
          <w:i/>
        </w:rPr>
      </w:pPr>
      <w:r w:rsidRPr="00A5542B">
        <w:rPr>
          <w:rFonts w:eastAsia="ITC Zapf Dingbats" w:cstheme="minorHAnsi"/>
        </w:rPr>
        <w:t>USE</w:t>
      </w:r>
      <w:r w:rsidRPr="00A5542B">
        <w:rPr>
          <w:rFonts w:eastAsia="ITC Zapf Dingbats" w:cstheme="minorHAnsi"/>
          <w:i/>
        </w:rPr>
        <w:t xml:space="preserve"> Pensioners aged 65</w:t>
      </w:r>
      <w:r w:rsidR="00A5542B">
        <w:rPr>
          <w:rFonts w:eastAsia="ITC Zapf Dingbats" w:cstheme="minorHAnsi"/>
          <w:i/>
        </w:rPr>
        <w:t>-</w:t>
      </w:r>
      <w:r w:rsidRPr="00A5542B">
        <w:rPr>
          <w:rFonts w:eastAsia="ITC Zapf Dingbats" w:cstheme="minorHAnsi"/>
          <w:i/>
        </w:rPr>
        <w:t xml:space="preserve">70  </w:t>
      </w:r>
    </w:p>
    <w:p w14:paraId="3E92175D" w14:textId="0C8DE1DB" w:rsidR="00F13440" w:rsidRPr="00A5542B" w:rsidRDefault="00F13440" w:rsidP="002A1E5B">
      <w:pPr>
        <w:pStyle w:val="ListParagraph"/>
        <w:numPr>
          <w:ilvl w:val="0"/>
          <w:numId w:val="14"/>
        </w:numPr>
        <w:spacing w:line="240" w:lineRule="auto"/>
        <w:rPr>
          <w:rFonts w:eastAsia="ITC Zapf Dingbats" w:cstheme="minorHAnsi"/>
        </w:rPr>
      </w:pPr>
      <w:r w:rsidRPr="00A5542B">
        <w:rPr>
          <w:rFonts w:eastAsia="ITC Zapf Dingbats" w:cstheme="minorHAnsi"/>
        </w:rPr>
        <w:t xml:space="preserve">AVOID </w:t>
      </w:r>
      <w:r w:rsidRPr="00A5542B">
        <w:rPr>
          <w:rFonts w:eastAsia="ITC Zapf Dingbats" w:cstheme="minorHAnsi"/>
          <w:i/>
        </w:rPr>
        <w:t>Pensioners aged between 65</w:t>
      </w:r>
      <w:r w:rsidR="00A5542B">
        <w:rPr>
          <w:rFonts w:eastAsia="ITC Zapf Dingbats" w:cstheme="minorHAnsi"/>
          <w:i/>
        </w:rPr>
        <w:t>-</w:t>
      </w:r>
      <w:r w:rsidRPr="00A5542B">
        <w:rPr>
          <w:rFonts w:eastAsia="ITC Zapf Dingbats" w:cstheme="minorHAnsi"/>
          <w:i/>
        </w:rPr>
        <w:t>70</w:t>
      </w:r>
      <w:r w:rsidRPr="00A5542B">
        <w:rPr>
          <w:rFonts w:eastAsia="ITC Zapf Dingbats" w:cstheme="minorHAnsi"/>
        </w:rPr>
        <w:t xml:space="preserve"> </w:t>
      </w:r>
    </w:p>
    <w:p w14:paraId="05971AAA" w14:textId="77777777" w:rsidR="00F13440" w:rsidRPr="00A5542B" w:rsidRDefault="00F13440" w:rsidP="002A1E5B">
      <w:pPr>
        <w:pStyle w:val="ListParagraph"/>
        <w:numPr>
          <w:ilvl w:val="0"/>
          <w:numId w:val="14"/>
        </w:numPr>
        <w:spacing w:line="240" w:lineRule="auto"/>
        <w:rPr>
          <w:rFonts w:eastAsia="ITC Zapf Dingbats" w:cstheme="minorHAnsi"/>
        </w:rPr>
      </w:pPr>
      <w:r w:rsidRPr="00A5542B">
        <w:rPr>
          <w:rFonts w:eastAsia="ITC Zapf Dingbats" w:cstheme="minorHAnsi"/>
        </w:rPr>
        <w:t xml:space="preserve">AVOID </w:t>
      </w:r>
      <w:r w:rsidRPr="00A5542B">
        <w:rPr>
          <w:rFonts w:eastAsia="ITC Zapf Dingbats" w:cstheme="minorHAnsi"/>
          <w:i/>
        </w:rPr>
        <w:t>Pensioners aged from 65-70.</w:t>
      </w:r>
    </w:p>
    <w:p w14:paraId="6F09DA83" w14:textId="77777777" w:rsidR="00A5542B" w:rsidRPr="00A5542B" w:rsidRDefault="00A5542B" w:rsidP="00A5542B">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bookmarkStart w:id="2" w:name="_Hlk5294564"/>
      <w:bookmarkStart w:id="3" w:name="_Toc212196134"/>
      <w:r w:rsidRPr="00A5542B">
        <w:rPr>
          <w:rFonts w:cstheme="minorHAnsi"/>
          <w:b/>
        </w:rPr>
        <w:t>Ageing</w:t>
      </w:r>
      <w:r w:rsidRPr="00A5542B">
        <w:rPr>
          <w:rFonts w:cstheme="minorHAnsi"/>
        </w:rPr>
        <w:t xml:space="preserve">  Note that </w:t>
      </w:r>
      <w:r w:rsidRPr="00A5542B">
        <w:rPr>
          <w:rFonts w:cstheme="minorHAnsi"/>
          <w:i/>
        </w:rPr>
        <w:t>ageing</w:t>
      </w:r>
      <w:r w:rsidRPr="00A5542B">
        <w:rPr>
          <w:rFonts w:cstheme="minorHAnsi"/>
        </w:rPr>
        <w:t xml:space="preserve"> has an ‘e’.</w:t>
      </w:r>
    </w:p>
    <w:p w14:paraId="404E4DDF" w14:textId="77777777" w:rsidR="00A5542B" w:rsidRPr="00F2360A" w:rsidRDefault="00A5542B" w:rsidP="00A5542B">
      <w:pPr>
        <w:spacing w:after="0"/>
      </w:pPr>
      <w:r w:rsidRPr="00A5542B">
        <w:rPr>
          <w:b/>
        </w:rPr>
        <w:t>Aggregate</w:t>
      </w:r>
      <w:r w:rsidRPr="00F2360A">
        <w:t xml:space="preserve">    Financial jargon that means combining several separate elements. If you use it, make sure that it’s clearly explained:</w:t>
      </w:r>
    </w:p>
    <w:p w14:paraId="15D2839D" w14:textId="57F8555E" w:rsidR="00A5542B" w:rsidRPr="00F2360A" w:rsidRDefault="00A5542B" w:rsidP="00A5542B">
      <w:pPr>
        <w:ind w:left="720"/>
      </w:pPr>
      <w:r w:rsidRPr="00F2360A">
        <w:t xml:space="preserve">USE </w:t>
      </w:r>
      <w:r w:rsidRPr="00F2360A">
        <w:tab/>
      </w:r>
      <w:r w:rsidRPr="00A5542B">
        <w:rPr>
          <w:i/>
        </w:rPr>
        <w:t>If your aggregate income for the year is less than €60,000, you pay a reduced rate of USC. Aggregate income is your total income from all sources.</w:t>
      </w:r>
      <w:r>
        <w:rPr>
          <w:i/>
        </w:rPr>
        <w:br/>
      </w:r>
      <w:r w:rsidRPr="00F2360A">
        <w:t xml:space="preserve">USE </w:t>
      </w:r>
      <w:r w:rsidRPr="00F2360A">
        <w:tab/>
      </w:r>
      <w:r w:rsidRPr="00A5542B">
        <w:rPr>
          <w:i/>
        </w:rPr>
        <w:t>If your aggregate income (your total income) for the year is less than €60,000, you pay a reduced rate of USC.</w:t>
      </w:r>
      <w:r w:rsidRPr="00F2360A">
        <w:t xml:space="preserve"> </w:t>
      </w:r>
    </w:p>
    <w:p w14:paraId="25E4B239" w14:textId="77777777" w:rsidR="00A5542B" w:rsidRPr="00F2360A" w:rsidRDefault="00A5542B" w:rsidP="00A5542B">
      <w:pPr>
        <w:spacing w:after="0"/>
      </w:pPr>
      <w:r w:rsidRPr="00A5542B">
        <w:rPr>
          <w:b/>
        </w:rPr>
        <w:t>Agreement (singular/plural)</w:t>
      </w:r>
      <w:r w:rsidRPr="00F2360A">
        <w:t xml:space="preserve"> </w:t>
      </w:r>
      <w:r w:rsidRPr="00F2360A">
        <w:tab/>
        <w:t>Organisations are referred to as singular (it is, it has), not plural (they are, they have):</w:t>
      </w:r>
    </w:p>
    <w:p w14:paraId="519604CE" w14:textId="77777777" w:rsidR="00A5542B" w:rsidRPr="00A5542B" w:rsidRDefault="00A5542B" w:rsidP="00A5542B">
      <w:pPr>
        <w:spacing w:after="0"/>
        <w:ind w:left="720"/>
        <w:rPr>
          <w:i/>
        </w:rPr>
      </w:pPr>
      <w:r w:rsidRPr="00F2360A">
        <w:t xml:space="preserve">USE </w:t>
      </w:r>
      <w:r w:rsidRPr="00A5542B">
        <w:rPr>
          <w:i/>
        </w:rPr>
        <w:t xml:space="preserve">Arklow Citizens Information Centre is wheelchair accessible.  </w:t>
      </w:r>
    </w:p>
    <w:p w14:paraId="03433359" w14:textId="77777777" w:rsidR="00A5542B" w:rsidRPr="00A5542B" w:rsidRDefault="00A5542B" w:rsidP="00A5542B">
      <w:pPr>
        <w:spacing w:after="0"/>
        <w:ind w:left="720"/>
        <w:rPr>
          <w:i/>
        </w:rPr>
      </w:pPr>
      <w:r w:rsidRPr="00A5542B">
        <w:t>USE</w:t>
      </w:r>
      <w:r w:rsidRPr="00A5542B">
        <w:rPr>
          <w:i/>
        </w:rPr>
        <w:t xml:space="preserve"> The DEASP provides an online service.</w:t>
      </w:r>
    </w:p>
    <w:p w14:paraId="2A033DA0" w14:textId="77777777" w:rsidR="00D731CB" w:rsidRDefault="00D731CB" w:rsidP="00A5542B">
      <w:pPr>
        <w:spacing w:after="0"/>
        <w:rPr>
          <w:b/>
        </w:rPr>
      </w:pPr>
    </w:p>
    <w:p w14:paraId="69E10C39" w14:textId="5AD7F5F2" w:rsidR="00A5542B" w:rsidRDefault="00A5542B" w:rsidP="00A5542B">
      <w:pPr>
        <w:spacing w:after="0"/>
        <w:rPr>
          <w:b/>
        </w:rPr>
      </w:pPr>
      <w:r w:rsidRPr="00A5542B">
        <w:rPr>
          <w:b/>
        </w:rPr>
        <w:t>Alternate/alternative</w:t>
      </w:r>
      <w:r w:rsidRPr="00A5542B">
        <w:rPr>
          <w:b/>
        </w:rPr>
        <w:tab/>
      </w:r>
    </w:p>
    <w:p w14:paraId="75833C06" w14:textId="76B3C6DD" w:rsidR="00A5542B" w:rsidRPr="00F2360A" w:rsidRDefault="00A5542B" w:rsidP="00A5542B">
      <w:pPr>
        <w:pStyle w:val="ListParagraph"/>
        <w:numPr>
          <w:ilvl w:val="0"/>
          <w:numId w:val="98"/>
        </w:numPr>
        <w:spacing w:after="0"/>
      </w:pPr>
      <w:r w:rsidRPr="00A5542B">
        <w:rPr>
          <w:i/>
        </w:rPr>
        <w:t>Alternate</w:t>
      </w:r>
      <w:r w:rsidRPr="00F2360A">
        <w:t xml:space="preserve"> means ‘in turn’ or ‘every other one’: </w:t>
      </w:r>
    </w:p>
    <w:p w14:paraId="46A2BB13" w14:textId="77777777" w:rsidR="00A5542B" w:rsidRPr="00A5542B" w:rsidRDefault="00A5542B" w:rsidP="00A5542B">
      <w:pPr>
        <w:pStyle w:val="ListParagraph"/>
        <w:spacing w:after="0"/>
        <w:rPr>
          <w:i/>
        </w:rPr>
      </w:pPr>
      <w:r w:rsidRPr="00F2360A">
        <w:t xml:space="preserve">USE </w:t>
      </w:r>
      <w:r w:rsidRPr="00A5542B">
        <w:rPr>
          <w:i/>
        </w:rPr>
        <w:t xml:space="preserve">In job-sharing, you and your co-worker may arrange to work alternate weeks. </w:t>
      </w:r>
    </w:p>
    <w:p w14:paraId="6BEF9C58" w14:textId="77777777" w:rsidR="00A5542B" w:rsidRPr="00F2360A" w:rsidRDefault="00A5542B" w:rsidP="00A5542B">
      <w:pPr>
        <w:pStyle w:val="ListParagraph"/>
        <w:numPr>
          <w:ilvl w:val="0"/>
          <w:numId w:val="98"/>
        </w:numPr>
        <w:spacing w:after="0"/>
      </w:pPr>
      <w:r w:rsidRPr="00A5542B">
        <w:rPr>
          <w:i/>
        </w:rPr>
        <w:t>Alternative</w:t>
      </w:r>
      <w:r w:rsidRPr="00F2360A">
        <w:t xml:space="preserve"> means ‘choosing between two options’, or ‘other’: </w:t>
      </w:r>
    </w:p>
    <w:p w14:paraId="624DD101" w14:textId="77777777" w:rsidR="00A5542B" w:rsidRPr="00A5542B" w:rsidRDefault="00A5542B" w:rsidP="00A5542B">
      <w:pPr>
        <w:spacing w:after="0"/>
        <w:ind w:left="720"/>
        <w:rPr>
          <w:i/>
        </w:rPr>
      </w:pPr>
      <w:r w:rsidRPr="00F2360A">
        <w:t xml:space="preserve">USE </w:t>
      </w:r>
      <w:r w:rsidRPr="00A5542B">
        <w:rPr>
          <w:i/>
        </w:rPr>
        <w:t xml:space="preserve">If you cannot attend your local polling station, you can make an alternative arrangement for voting. </w:t>
      </w:r>
    </w:p>
    <w:p w14:paraId="5E580913" w14:textId="77777777" w:rsidR="00A5542B" w:rsidRPr="00F2360A" w:rsidRDefault="00A5542B" w:rsidP="00A5542B"/>
    <w:p w14:paraId="0F1B0E08" w14:textId="76374D66" w:rsidR="00A5542B" w:rsidRPr="00F2360A" w:rsidRDefault="00A5542B" w:rsidP="00A5542B">
      <w:bookmarkStart w:id="4" w:name="_Hlk526323205"/>
      <w:r w:rsidRPr="00A5542B">
        <w:rPr>
          <w:b/>
        </w:rPr>
        <w:t xml:space="preserve">am/pm </w:t>
      </w:r>
      <w:r>
        <w:rPr>
          <w:b/>
        </w:rPr>
        <w:t xml:space="preserve"> </w:t>
      </w:r>
      <w:bookmarkEnd w:id="4"/>
      <w:r>
        <w:rPr>
          <w:b/>
        </w:rPr>
        <w:t xml:space="preserve"> </w:t>
      </w:r>
      <w:r w:rsidRPr="00F2360A">
        <w:t>See ‘Time of day’ under T.</w:t>
      </w:r>
    </w:p>
    <w:p w14:paraId="5B10A6C3" w14:textId="77777777" w:rsidR="00A5542B" w:rsidRDefault="00A5542B" w:rsidP="00A5542B">
      <w:pPr>
        <w:spacing w:after="0"/>
        <w:rPr>
          <w:b/>
        </w:rPr>
      </w:pPr>
      <w:r w:rsidRPr="00A5542B">
        <w:rPr>
          <w:b/>
        </w:rPr>
        <w:t>Among/between</w:t>
      </w:r>
      <w:r>
        <w:rPr>
          <w:b/>
        </w:rPr>
        <w:t xml:space="preserve">  </w:t>
      </w:r>
    </w:p>
    <w:p w14:paraId="572C613B" w14:textId="755BBA8D" w:rsidR="00A5542B" w:rsidRPr="00F2360A" w:rsidRDefault="00A5542B" w:rsidP="00A5542B">
      <w:pPr>
        <w:pStyle w:val="ListParagraph"/>
        <w:numPr>
          <w:ilvl w:val="0"/>
          <w:numId w:val="98"/>
        </w:numPr>
        <w:spacing w:after="0"/>
      </w:pPr>
      <w:r w:rsidRPr="00A5542B">
        <w:rPr>
          <w:i/>
        </w:rPr>
        <w:t>Between</w:t>
      </w:r>
      <w:r w:rsidRPr="00F2360A">
        <w:t xml:space="preserve"> is used to refer to two people, groups or things – and may also be used to indicate an equal relationship: </w:t>
      </w:r>
    </w:p>
    <w:p w14:paraId="5C9AFBFC" w14:textId="77777777" w:rsidR="00A5542B" w:rsidRPr="00A5542B" w:rsidRDefault="00A5542B" w:rsidP="00A5542B">
      <w:pPr>
        <w:spacing w:after="0"/>
        <w:ind w:left="720"/>
        <w:rPr>
          <w:i/>
        </w:rPr>
      </w:pPr>
      <w:r w:rsidRPr="00F2360A">
        <w:t xml:space="preserve">USE  </w:t>
      </w:r>
      <w:r w:rsidRPr="00A5542B">
        <w:rPr>
          <w:i/>
        </w:rPr>
        <w:t>This document discusses the Common Travel Area between Ireland and the UK.</w:t>
      </w:r>
    </w:p>
    <w:p w14:paraId="40C1CD6F" w14:textId="77777777" w:rsidR="00A5542B" w:rsidRPr="00A5542B" w:rsidRDefault="00A5542B" w:rsidP="00A5542B">
      <w:pPr>
        <w:spacing w:after="0"/>
        <w:ind w:left="720"/>
        <w:rPr>
          <w:i/>
        </w:rPr>
      </w:pPr>
      <w:r w:rsidRPr="00A5542B">
        <w:t>USE</w:t>
      </w:r>
      <w:r w:rsidRPr="00A5542B">
        <w:rPr>
          <w:i/>
        </w:rPr>
        <w:t xml:space="preserve"> In many cases, disputes between landlords and tenants can be resolved informally between both parties.  </w:t>
      </w:r>
    </w:p>
    <w:p w14:paraId="65F301D3" w14:textId="32EB59B9" w:rsidR="00A5542B" w:rsidRPr="00A5542B" w:rsidRDefault="00A5542B" w:rsidP="00A5542B">
      <w:pPr>
        <w:spacing w:after="0"/>
        <w:ind w:left="720"/>
        <w:rPr>
          <w:i/>
        </w:rPr>
      </w:pPr>
      <w:r w:rsidRPr="00A5542B">
        <w:lastRenderedPageBreak/>
        <w:t>USE</w:t>
      </w:r>
      <w:r w:rsidRPr="00A5542B">
        <w:rPr>
          <w:i/>
        </w:rPr>
        <w:t xml:space="preserve"> The treaty was negotiated between </w:t>
      </w:r>
      <w:r>
        <w:rPr>
          <w:i/>
        </w:rPr>
        <w:t xml:space="preserve">the </w:t>
      </w:r>
      <w:r w:rsidRPr="00A5542B">
        <w:rPr>
          <w:i/>
        </w:rPr>
        <w:t>governments</w:t>
      </w:r>
      <w:r>
        <w:rPr>
          <w:i/>
        </w:rPr>
        <w:t xml:space="preserve"> of the 27 members of the EU</w:t>
      </w:r>
      <w:r w:rsidRPr="00A5542B">
        <w:rPr>
          <w:i/>
        </w:rPr>
        <w:t xml:space="preserve">.  </w:t>
      </w:r>
    </w:p>
    <w:p w14:paraId="3699E813" w14:textId="77777777" w:rsidR="00A5542B" w:rsidRPr="00F2360A" w:rsidRDefault="00A5542B" w:rsidP="00A5542B">
      <w:pPr>
        <w:pStyle w:val="ListParagraph"/>
        <w:numPr>
          <w:ilvl w:val="0"/>
          <w:numId w:val="98"/>
        </w:numPr>
        <w:spacing w:after="0"/>
      </w:pPr>
      <w:r w:rsidRPr="00A5542B">
        <w:rPr>
          <w:i/>
        </w:rPr>
        <w:t>Among</w:t>
      </w:r>
      <w:r w:rsidRPr="00F2360A">
        <w:t xml:space="preserve"> suggests a more general relationship between three or more people or things: </w:t>
      </w:r>
    </w:p>
    <w:p w14:paraId="4968F45F" w14:textId="77777777" w:rsidR="00A5542B" w:rsidRPr="00A5542B" w:rsidRDefault="00A5542B" w:rsidP="00A5542B">
      <w:pPr>
        <w:spacing w:after="0"/>
        <w:ind w:left="720"/>
        <w:rPr>
          <w:i/>
        </w:rPr>
      </w:pPr>
      <w:r w:rsidRPr="00A5542B">
        <w:t>USE</w:t>
      </w:r>
      <w:r w:rsidRPr="00A5542B">
        <w:rPr>
          <w:i/>
        </w:rPr>
        <w:t xml:space="preserve">  Ireland has the second highest usage of cheques among major European countries.</w:t>
      </w:r>
    </w:p>
    <w:p w14:paraId="5A73C7B0" w14:textId="77777777" w:rsidR="00A5542B" w:rsidRPr="00A5542B" w:rsidRDefault="00A5542B" w:rsidP="00A5542B">
      <w:pPr>
        <w:spacing w:after="0"/>
        <w:ind w:left="720"/>
        <w:rPr>
          <w:i/>
        </w:rPr>
      </w:pPr>
      <w:r w:rsidRPr="00A5542B">
        <w:t>USE</w:t>
      </w:r>
      <w:r w:rsidRPr="00A5542B">
        <w:rPr>
          <w:i/>
        </w:rPr>
        <w:t xml:space="preserve"> The Mental Health Commission, has, among other things, overall responsibility for the standards of mental health services.</w:t>
      </w:r>
    </w:p>
    <w:p w14:paraId="26C08959" w14:textId="016B7607" w:rsidR="00A5542B" w:rsidRDefault="00A5542B" w:rsidP="00A5542B">
      <w:pPr>
        <w:spacing w:after="0"/>
        <w:ind w:left="720"/>
        <w:rPr>
          <w:i/>
        </w:rPr>
      </w:pPr>
      <w:r w:rsidRPr="00A5542B">
        <w:t>AVOID</w:t>
      </w:r>
      <w:r w:rsidRPr="00A5542B">
        <w:rPr>
          <w:i/>
        </w:rPr>
        <w:t xml:space="preserve">  amongst</w:t>
      </w:r>
    </w:p>
    <w:p w14:paraId="129B9BC6" w14:textId="77777777" w:rsidR="00A5542B" w:rsidRPr="00A5542B" w:rsidRDefault="00A5542B" w:rsidP="00A5542B">
      <w:pPr>
        <w:spacing w:after="0"/>
        <w:ind w:left="720"/>
        <w:rPr>
          <w:i/>
        </w:rPr>
      </w:pPr>
    </w:p>
    <w:p w14:paraId="1F43F374" w14:textId="2FD3D613" w:rsidR="00A5542B" w:rsidRPr="00F2360A" w:rsidRDefault="00A5542B" w:rsidP="00A5542B">
      <w:pPr>
        <w:spacing w:after="0"/>
      </w:pPr>
      <w:r w:rsidRPr="00A5542B">
        <w:rPr>
          <w:b/>
        </w:rPr>
        <w:t>Amount/number</w:t>
      </w:r>
      <w:r w:rsidRPr="00F2360A">
        <w:tab/>
        <w:t xml:space="preserve">Use </w:t>
      </w:r>
      <w:r w:rsidRPr="00A5542B">
        <w:rPr>
          <w:i/>
        </w:rPr>
        <w:t>amount</w:t>
      </w:r>
      <w:r w:rsidRPr="00F2360A">
        <w:t xml:space="preserve"> for </w:t>
      </w:r>
      <w:r>
        <w:t>non-</w:t>
      </w:r>
      <w:r w:rsidRPr="00F2360A">
        <w:t xml:space="preserve">specific quantities, </w:t>
      </w:r>
      <w:r>
        <w:t xml:space="preserve">and use </w:t>
      </w:r>
      <w:r w:rsidRPr="00A5542B">
        <w:rPr>
          <w:i/>
        </w:rPr>
        <w:t>number</w:t>
      </w:r>
      <w:r w:rsidRPr="00F2360A">
        <w:t xml:space="preserve"> for things or people you can count. If you could use the question ‘how much’, use </w:t>
      </w:r>
      <w:r w:rsidRPr="00A5542B">
        <w:rPr>
          <w:i/>
        </w:rPr>
        <w:t>amount</w:t>
      </w:r>
      <w:r w:rsidRPr="00F2360A">
        <w:t xml:space="preserve">. If you could use the question ‘how many’, use </w:t>
      </w:r>
      <w:r w:rsidRPr="00A5542B">
        <w:rPr>
          <w:i/>
        </w:rPr>
        <w:t>number</w:t>
      </w:r>
      <w:r w:rsidRPr="00F2360A">
        <w:t>:</w:t>
      </w:r>
    </w:p>
    <w:p w14:paraId="0CDF67DC" w14:textId="77777777" w:rsidR="00A5542B" w:rsidRPr="00A5542B" w:rsidRDefault="00A5542B" w:rsidP="00A5542B">
      <w:pPr>
        <w:spacing w:after="0"/>
        <w:ind w:left="720"/>
        <w:rPr>
          <w:i/>
        </w:rPr>
      </w:pPr>
      <w:r w:rsidRPr="00F2360A">
        <w:t xml:space="preserve">USE </w:t>
      </w:r>
      <w:r w:rsidRPr="00A5542B">
        <w:rPr>
          <w:i/>
        </w:rPr>
        <w:t>The amount of debt involved will affect your credit rating / How much debt is involved?</w:t>
      </w:r>
    </w:p>
    <w:p w14:paraId="71A017AB" w14:textId="77777777" w:rsidR="00A5542B" w:rsidRPr="00A5542B" w:rsidRDefault="00A5542B" w:rsidP="00A5542B">
      <w:pPr>
        <w:spacing w:after="0"/>
        <w:ind w:left="720"/>
        <w:rPr>
          <w:i/>
        </w:rPr>
      </w:pPr>
      <w:r w:rsidRPr="00A5542B">
        <w:t>USE</w:t>
      </w:r>
      <w:r w:rsidRPr="00A5542B">
        <w:rPr>
          <w:i/>
        </w:rPr>
        <w:t xml:space="preserve"> We deal with a large number of email queries / How many email queries do you deal with?</w:t>
      </w:r>
    </w:p>
    <w:p w14:paraId="25B8F688" w14:textId="77777777" w:rsidR="00A5542B" w:rsidRPr="00A5542B" w:rsidRDefault="00A5542B" w:rsidP="00A5542B">
      <w:pPr>
        <w:spacing w:after="0"/>
        <w:rPr>
          <w:i/>
        </w:rPr>
      </w:pPr>
    </w:p>
    <w:p w14:paraId="43D6792D" w14:textId="70A2D365" w:rsidR="00A5542B" w:rsidRPr="00F2360A" w:rsidRDefault="00A5542B" w:rsidP="00A5542B">
      <w:r w:rsidRPr="00A5542B">
        <w:rPr>
          <w:b/>
        </w:rPr>
        <w:t>Ampersand</w:t>
      </w:r>
      <w:r w:rsidRPr="00F2360A">
        <w:t xml:space="preserve"> </w:t>
      </w:r>
      <w:r w:rsidRPr="00F2360A">
        <w:tab/>
        <w:t xml:space="preserve">Use </w:t>
      </w:r>
      <w:r w:rsidRPr="00A5542B">
        <w:rPr>
          <w:i/>
        </w:rPr>
        <w:t>and</w:t>
      </w:r>
      <w:r w:rsidRPr="00F2360A">
        <w:t xml:space="preserve"> rather than </w:t>
      </w:r>
      <w:r w:rsidRPr="00094DF7">
        <w:rPr>
          <w:i/>
        </w:rPr>
        <w:t>&amp;</w:t>
      </w:r>
      <w:r w:rsidRPr="00F2360A">
        <w:t xml:space="preserve"> </w:t>
      </w:r>
      <w:r w:rsidR="00914CF8" w:rsidRPr="00A5542B">
        <w:rPr>
          <w:rFonts w:cstheme="minorHAnsi"/>
          <w:lang w:val="en-IE"/>
        </w:rPr>
        <w:t xml:space="preserve">– </w:t>
      </w:r>
      <w:r w:rsidRPr="00F2360A">
        <w:t>unless it is in part of an organisation’s name.</w:t>
      </w:r>
    </w:p>
    <w:bookmarkEnd w:id="2"/>
    <w:p w14:paraId="447B4BB0" w14:textId="54BF808F" w:rsidR="00F13440" w:rsidRPr="00A5542B" w:rsidRDefault="00F13440" w:rsidP="00C05490">
      <w:pPr>
        <w:spacing w:after="0" w:line="240" w:lineRule="auto"/>
        <w:rPr>
          <w:rFonts w:cstheme="minorHAnsi"/>
        </w:rPr>
      </w:pPr>
      <w:r w:rsidRPr="00A5542B">
        <w:rPr>
          <w:rFonts w:cstheme="minorHAnsi"/>
          <w:b/>
        </w:rPr>
        <w:t>and/or</w:t>
      </w:r>
      <w:bookmarkEnd w:id="3"/>
      <w:r w:rsidRPr="00A5542B">
        <w:rPr>
          <w:rFonts w:cstheme="minorHAnsi"/>
          <w:b/>
        </w:rPr>
        <w:tab/>
      </w:r>
      <w:r w:rsidRPr="00A5542B">
        <w:rPr>
          <w:rFonts w:cstheme="minorHAnsi"/>
        </w:rPr>
        <w:t>Avoid ambiguity by specifying one or the other where possible:</w:t>
      </w:r>
    </w:p>
    <w:p w14:paraId="7FD4FBF2" w14:textId="77777777" w:rsidR="004B5154" w:rsidRPr="00A5542B" w:rsidRDefault="004B5154" w:rsidP="004B5154">
      <w:pPr>
        <w:pStyle w:val="ListParagraph"/>
        <w:numPr>
          <w:ilvl w:val="0"/>
          <w:numId w:val="16"/>
        </w:numPr>
        <w:spacing w:line="240" w:lineRule="auto"/>
        <w:rPr>
          <w:rFonts w:cstheme="minorHAnsi"/>
        </w:rPr>
      </w:pPr>
      <w:r w:rsidRPr="00A5542B">
        <w:rPr>
          <w:rFonts w:cstheme="minorHAnsi"/>
        </w:rPr>
        <w:t>USE</w:t>
      </w:r>
      <w:r w:rsidRPr="00A5542B">
        <w:rPr>
          <w:rFonts w:cstheme="minorHAnsi"/>
        </w:rPr>
        <w:tab/>
      </w:r>
      <w:r w:rsidRPr="00A5542B">
        <w:rPr>
          <w:rFonts w:cstheme="minorHAnsi"/>
          <w:i/>
        </w:rPr>
        <w:t xml:space="preserve">You should send </w:t>
      </w:r>
      <w:r w:rsidRPr="00A5542B">
        <w:rPr>
          <w:rFonts w:cstheme="minorHAnsi"/>
          <w:i/>
          <w:iCs/>
        </w:rPr>
        <w:t>either</w:t>
      </w:r>
      <w:r w:rsidRPr="00A5542B">
        <w:rPr>
          <w:rFonts w:cstheme="minorHAnsi"/>
          <w:i/>
        </w:rPr>
        <w:t xml:space="preserve"> your student number </w:t>
      </w:r>
      <w:r w:rsidRPr="00A5542B">
        <w:rPr>
          <w:rFonts w:cstheme="minorHAnsi"/>
          <w:i/>
          <w:iCs/>
        </w:rPr>
        <w:t>or</w:t>
      </w:r>
      <w:r w:rsidRPr="00A5542B">
        <w:rPr>
          <w:rFonts w:cstheme="minorHAnsi"/>
          <w:i/>
        </w:rPr>
        <w:t xml:space="preserve"> your name and address.</w:t>
      </w:r>
    </w:p>
    <w:p w14:paraId="49138344" w14:textId="77777777" w:rsidR="00F13440" w:rsidRPr="00A5542B" w:rsidRDefault="00F13440" w:rsidP="002A1E5B">
      <w:pPr>
        <w:pStyle w:val="ListParagraph"/>
        <w:numPr>
          <w:ilvl w:val="0"/>
          <w:numId w:val="16"/>
        </w:numPr>
        <w:spacing w:line="240" w:lineRule="auto"/>
        <w:rPr>
          <w:rFonts w:cstheme="minorHAnsi"/>
          <w:i/>
        </w:rPr>
      </w:pPr>
      <w:r w:rsidRPr="00A5542B">
        <w:rPr>
          <w:rFonts w:cstheme="minorHAnsi"/>
        </w:rPr>
        <w:t>AVOID</w:t>
      </w:r>
      <w:r w:rsidRPr="00A5542B">
        <w:rPr>
          <w:rFonts w:cstheme="minorHAnsi"/>
        </w:rPr>
        <w:tab/>
      </w:r>
      <w:r w:rsidRPr="00A5542B">
        <w:rPr>
          <w:rFonts w:cstheme="minorHAnsi"/>
          <w:i/>
        </w:rPr>
        <w:t>You should send your name and address and/or your student number.</w:t>
      </w:r>
    </w:p>
    <w:p w14:paraId="644434D0" w14:textId="79DBED5E" w:rsidR="00F13440" w:rsidRPr="00A5542B" w:rsidRDefault="00F13440" w:rsidP="00C05490">
      <w:pPr>
        <w:spacing w:after="0" w:line="240" w:lineRule="auto"/>
        <w:rPr>
          <w:rFonts w:cstheme="minorHAnsi"/>
          <w:lang w:val="en-IE"/>
        </w:rPr>
      </w:pPr>
      <w:r w:rsidRPr="00A5542B">
        <w:rPr>
          <w:rFonts w:cstheme="minorHAnsi"/>
          <w:b/>
          <w:lang w:val="en-IE"/>
        </w:rPr>
        <w:t>Annual leave</w:t>
      </w:r>
      <w:r w:rsidRPr="00A5542B">
        <w:rPr>
          <w:rFonts w:cstheme="minorHAnsi"/>
          <w:lang w:val="en-IE"/>
        </w:rPr>
        <w:tab/>
        <w:t>Annual leave is</w:t>
      </w:r>
      <w:r w:rsidR="00A337B1" w:rsidRPr="00A5542B">
        <w:rPr>
          <w:rFonts w:cstheme="minorHAnsi"/>
          <w:lang w:val="en-IE"/>
        </w:rPr>
        <w:t xml:space="preserve"> the</w:t>
      </w:r>
      <w:r w:rsidRPr="00A5542B">
        <w:rPr>
          <w:rFonts w:cstheme="minorHAnsi"/>
          <w:lang w:val="en-IE"/>
        </w:rPr>
        <w:t xml:space="preserve"> legal entitlement to time off work</w:t>
      </w:r>
      <w:r w:rsidR="006C3F00" w:rsidRPr="00A5542B">
        <w:rPr>
          <w:rFonts w:cstheme="minorHAnsi"/>
          <w:lang w:val="en-IE"/>
        </w:rPr>
        <w:t>:</w:t>
      </w:r>
    </w:p>
    <w:p w14:paraId="27AAEBE0" w14:textId="15FCCDD3" w:rsidR="00F13440" w:rsidRPr="00A5542B" w:rsidRDefault="00F13440" w:rsidP="002A1E5B">
      <w:pPr>
        <w:pStyle w:val="ListParagraph"/>
        <w:spacing w:line="240" w:lineRule="auto"/>
        <w:rPr>
          <w:rFonts w:cstheme="minorHAnsi"/>
          <w:i/>
          <w:lang w:val="en-IE"/>
        </w:rPr>
      </w:pPr>
      <w:r w:rsidRPr="00A5542B">
        <w:rPr>
          <w:rFonts w:cstheme="minorHAnsi"/>
          <w:lang w:val="en-IE"/>
        </w:rPr>
        <w:t>USE</w:t>
      </w:r>
      <w:r w:rsidRPr="00A5542B">
        <w:rPr>
          <w:rFonts w:cstheme="minorHAnsi"/>
          <w:lang w:val="en-IE"/>
        </w:rPr>
        <w:tab/>
      </w:r>
      <w:r w:rsidRPr="00A5542B">
        <w:rPr>
          <w:rFonts w:cstheme="minorHAnsi"/>
          <w:i/>
          <w:lang w:val="en-IE"/>
        </w:rPr>
        <w:t>The job contract specifies 25 days’ annual leave.</w:t>
      </w:r>
    </w:p>
    <w:p w14:paraId="1E70CFC7" w14:textId="77777777" w:rsidR="007877B8" w:rsidRPr="00A5542B" w:rsidRDefault="007877B8" w:rsidP="002A1E5B">
      <w:pPr>
        <w:pStyle w:val="ListParagraph"/>
        <w:spacing w:line="240" w:lineRule="auto"/>
        <w:rPr>
          <w:rFonts w:cstheme="minorHAnsi"/>
          <w:i/>
          <w:lang w:val="en-IE"/>
        </w:rPr>
      </w:pPr>
    </w:p>
    <w:p w14:paraId="647CD3C4" w14:textId="38BECFB2" w:rsidR="00C60829" w:rsidRPr="00A5542B" w:rsidRDefault="00C60829" w:rsidP="00EF4D79">
      <w:pPr>
        <w:pStyle w:val="ListParagraph"/>
        <w:spacing w:line="240" w:lineRule="auto"/>
        <w:ind w:left="0"/>
        <w:rPr>
          <w:rFonts w:cstheme="minorHAnsi"/>
          <w:i/>
          <w:lang w:val="en-IE"/>
        </w:rPr>
      </w:pPr>
      <w:bookmarkStart w:id="5" w:name="_Hlk531606947"/>
      <w:r w:rsidRPr="00A5542B">
        <w:rPr>
          <w:rFonts w:cstheme="minorHAnsi"/>
          <w:lang w:val="en-IE"/>
        </w:rPr>
        <w:t>Also see CIB</w:t>
      </w:r>
      <w:r w:rsidR="000047C5" w:rsidRPr="00A5542B">
        <w:rPr>
          <w:rFonts w:cstheme="minorHAnsi"/>
          <w:lang w:val="en-IE"/>
        </w:rPr>
        <w:t>’s</w:t>
      </w:r>
      <w:r w:rsidRPr="00A5542B">
        <w:rPr>
          <w:rFonts w:cstheme="minorHAnsi"/>
          <w:lang w:val="en-IE"/>
        </w:rPr>
        <w:t xml:space="preserve"> online Glossary of employment terms</w:t>
      </w:r>
      <w:r w:rsidR="00312258" w:rsidRPr="00A5542B">
        <w:rPr>
          <w:rFonts w:cstheme="minorHAnsi"/>
          <w:lang w:val="en-IE"/>
        </w:rPr>
        <w:t>.</w:t>
      </w:r>
    </w:p>
    <w:bookmarkEnd w:id="5"/>
    <w:p w14:paraId="07438024" w14:textId="77777777" w:rsidR="00F13440" w:rsidRPr="00A5542B" w:rsidRDefault="00F13440" w:rsidP="00C05490">
      <w:pPr>
        <w:spacing w:after="0" w:line="240" w:lineRule="auto"/>
        <w:rPr>
          <w:rFonts w:cstheme="minorHAnsi"/>
          <w:lang w:val="en-IE"/>
        </w:rPr>
      </w:pPr>
      <w:r w:rsidRPr="00A5542B">
        <w:rPr>
          <w:rFonts w:cstheme="minorHAnsi"/>
          <w:b/>
          <w:lang w:val="en-IE"/>
        </w:rPr>
        <w:t>Apostrophe</w:t>
      </w:r>
      <w:r w:rsidRPr="00A5542B">
        <w:rPr>
          <w:rFonts w:cstheme="minorHAnsi"/>
          <w:lang w:val="en-IE"/>
        </w:rPr>
        <w:tab/>
        <w:t xml:space="preserve">The main uses are to indicate: </w:t>
      </w:r>
    </w:p>
    <w:p w14:paraId="4397994E" w14:textId="389DC8E1" w:rsidR="00F13440" w:rsidRPr="00A5542B" w:rsidRDefault="00F13440" w:rsidP="002A1E5B">
      <w:pPr>
        <w:pStyle w:val="ListParagraph"/>
        <w:numPr>
          <w:ilvl w:val="0"/>
          <w:numId w:val="12"/>
        </w:numPr>
        <w:ind w:left="1080"/>
        <w:rPr>
          <w:rFonts w:cstheme="minorHAnsi"/>
        </w:rPr>
      </w:pPr>
      <w:r w:rsidRPr="00A5542B">
        <w:rPr>
          <w:rFonts w:cstheme="minorHAnsi"/>
          <w:lang w:val="en-IE"/>
        </w:rPr>
        <w:t xml:space="preserve">A missing letter, as in </w:t>
      </w:r>
      <w:r w:rsidRPr="00A5542B">
        <w:rPr>
          <w:rFonts w:cstheme="minorHAnsi"/>
          <w:i/>
          <w:lang w:val="en-IE"/>
        </w:rPr>
        <w:t xml:space="preserve">don’t </w:t>
      </w:r>
      <w:r w:rsidRPr="00A5542B">
        <w:rPr>
          <w:rFonts w:cstheme="minorHAnsi"/>
          <w:lang w:val="en-IE"/>
        </w:rPr>
        <w:t>or</w:t>
      </w:r>
      <w:r w:rsidRPr="00A5542B">
        <w:rPr>
          <w:rFonts w:cstheme="minorHAnsi"/>
          <w:i/>
          <w:lang w:val="en-IE"/>
        </w:rPr>
        <w:t xml:space="preserve"> we’ve.  </w:t>
      </w:r>
      <w:r w:rsidRPr="00A5542B">
        <w:rPr>
          <w:rFonts w:cstheme="minorHAnsi"/>
          <w:lang w:val="en-IE"/>
        </w:rPr>
        <w:t>Contractions like these are not used in formal writing (such as reports) but</w:t>
      </w:r>
      <w:r w:rsidRPr="00A5542B">
        <w:rPr>
          <w:rFonts w:cstheme="minorHAnsi"/>
        </w:rPr>
        <w:t xml:space="preserve"> may be used in less formal</w:t>
      </w:r>
      <w:r w:rsidR="004F66D5" w:rsidRPr="00A5542B">
        <w:rPr>
          <w:rFonts w:cstheme="minorHAnsi"/>
        </w:rPr>
        <w:t xml:space="preserve"> writing such as</w:t>
      </w:r>
      <w:r w:rsidRPr="00A5542B">
        <w:rPr>
          <w:rFonts w:cstheme="minorHAnsi"/>
        </w:rPr>
        <w:t xml:space="preserve"> emails, leaflets</w:t>
      </w:r>
      <w:r w:rsidR="004F66D5" w:rsidRPr="00A5542B">
        <w:rPr>
          <w:rFonts w:cstheme="minorHAnsi"/>
        </w:rPr>
        <w:t xml:space="preserve"> and guides (when you want to use a conversational tone of voice).</w:t>
      </w:r>
    </w:p>
    <w:p w14:paraId="29E10FF7" w14:textId="77777777" w:rsidR="00F13440" w:rsidRPr="00A5542B" w:rsidRDefault="00F13440" w:rsidP="002A1E5B">
      <w:pPr>
        <w:pStyle w:val="ListParagraph"/>
        <w:numPr>
          <w:ilvl w:val="0"/>
          <w:numId w:val="12"/>
        </w:numPr>
        <w:spacing w:line="240" w:lineRule="auto"/>
        <w:ind w:left="1080"/>
        <w:rPr>
          <w:rFonts w:cstheme="minorHAnsi"/>
        </w:rPr>
      </w:pPr>
      <w:r w:rsidRPr="00A5542B">
        <w:rPr>
          <w:rFonts w:cstheme="minorHAnsi"/>
          <w:lang w:val="en-IE"/>
        </w:rPr>
        <w:t xml:space="preserve">Possession – with </w:t>
      </w:r>
      <w:r w:rsidRPr="00A5542B">
        <w:rPr>
          <w:rFonts w:cstheme="minorHAnsi"/>
          <w:b/>
          <w:lang w:val="en-IE"/>
        </w:rPr>
        <w:t>’s</w:t>
      </w:r>
      <w:r w:rsidRPr="00A5542B">
        <w:rPr>
          <w:rFonts w:cstheme="minorHAnsi"/>
          <w:lang w:val="en-IE"/>
        </w:rPr>
        <w:t xml:space="preserve">. To decide where to put a possessive, ask who or what is the possessor and place </w:t>
      </w:r>
      <w:r w:rsidRPr="00A5542B">
        <w:rPr>
          <w:rFonts w:cstheme="minorHAnsi"/>
          <w:b/>
          <w:lang w:val="en-IE"/>
        </w:rPr>
        <w:t>’s</w:t>
      </w:r>
      <w:r w:rsidRPr="00A5542B">
        <w:rPr>
          <w:rFonts w:cstheme="minorHAnsi"/>
          <w:lang w:val="en-IE"/>
        </w:rPr>
        <w:t xml:space="preserve"> at the end of that word: </w:t>
      </w:r>
    </w:p>
    <w:p w14:paraId="3933F350" w14:textId="18303BC1" w:rsidR="00C824DA" w:rsidRPr="00A5542B" w:rsidRDefault="00C824DA" w:rsidP="00EF4D79">
      <w:pPr>
        <w:spacing w:line="240" w:lineRule="auto"/>
        <w:ind w:left="720"/>
        <w:rPr>
          <w:rFonts w:cstheme="minorHAnsi"/>
        </w:rPr>
      </w:pPr>
      <w:r w:rsidRPr="00A5542B">
        <w:rPr>
          <w:rFonts w:cstheme="minorHAnsi"/>
          <w:lang w:val="en-IE"/>
        </w:rPr>
        <w:t xml:space="preserve">USE </w:t>
      </w:r>
      <w:r w:rsidRPr="00A5542B">
        <w:rPr>
          <w:rFonts w:cstheme="minorHAnsi"/>
          <w:i/>
          <w:lang w:val="en-IE"/>
        </w:rPr>
        <w:t>the Minister’s responsibilities, individuals’ rights, the three departments’ budgetary forecasts</w:t>
      </w:r>
    </w:p>
    <w:p w14:paraId="1D574867" w14:textId="31A292D0" w:rsidR="00F13440" w:rsidRPr="00A5542B" w:rsidRDefault="002A5EC5" w:rsidP="002A1E5B">
      <w:pPr>
        <w:pStyle w:val="ListParagraph"/>
        <w:spacing w:line="240" w:lineRule="auto"/>
        <w:ind w:left="0"/>
        <w:rPr>
          <w:rFonts w:cstheme="minorHAnsi"/>
        </w:rPr>
      </w:pPr>
      <w:r w:rsidRPr="00A5542B">
        <w:rPr>
          <w:rFonts w:cstheme="minorHAnsi"/>
          <w:lang w:val="en-IE"/>
        </w:rPr>
        <w:t xml:space="preserve">Also see </w:t>
      </w:r>
      <w:r w:rsidR="00F13440" w:rsidRPr="00A5542B">
        <w:rPr>
          <w:rFonts w:cstheme="minorHAnsi"/>
          <w:lang w:val="en-IE"/>
        </w:rPr>
        <w:t xml:space="preserve">the Punctuation </w:t>
      </w:r>
      <w:r w:rsidR="00EA4C8E" w:rsidRPr="00A5542B">
        <w:rPr>
          <w:rFonts w:cstheme="minorHAnsi"/>
          <w:lang w:val="en-IE"/>
        </w:rPr>
        <w:t>s</w:t>
      </w:r>
      <w:r w:rsidR="00EC63AC" w:rsidRPr="00A5542B">
        <w:rPr>
          <w:rFonts w:cstheme="minorHAnsi"/>
          <w:lang w:val="en-IE"/>
        </w:rPr>
        <w:t>ection</w:t>
      </w:r>
      <w:r w:rsidR="00F13440" w:rsidRPr="00A5542B">
        <w:rPr>
          <w:rFonts w:cstheme="minorHAnsi"/>
          <w:lang w:val="en-IE"/>
        </w:rPr>
        <w:t>.</w:t>
      </w:r>
    </w:p>
    <w:p w14:paraId="2A29CFA9" w14:textId="23154CFF" w:rsidR="00F13440" w:rsidRPr="00A5542B" w:rsidRDefault="00F13440" w:rsidP="002A1E5B">
      <w:pPr>
        <w:widowControl w:val="0"/>
        <w:autoSpaceDE w:val="0"/>
        <w:autoSpaceDN w:val="0"/>
        <w:adjustRightInd w:val="0"/>
        <w:spacing w:after="0" w:line="240" w:lineRule="auto"/>
        <w:rPr>
          <w:rFonts w:cstheme="minorHAnsi"/>
          <w:bCs/>
        </w:rPr>
      </w:pPr>
      <w:r w:rsidRPr="00A5542B">
        <w:rPr>
          <w:rFonts w:cstheme="minorHAnsi"/>
          <w:b/>
          <w:bCs/>
          <w:spacing w:val="2"/>
        </w:rPr>
        <w:t>As</w:t>
      </w:r>
      <w:r w:rsidRPr="00A5542B">
        <w:rPr>
          <w:rFonts w:cstheme="minorHAnsi"/>
          <w:b/>
          <w:bCs/>
        </w:rPr>
        <w:t>/</w:t>
      </w:r>
      <w:r w:rsidRPr="00A5542B">
        <w:rPr>
          <w:rFonts w:cstheme="minorHAnsi"/>
          <w:b/>
          <w:bCs/>
          <w:w w:val="96"/>
        </w:rPr>
        <w:t>because</w:t>
      </w:r>
      <w:r w:rsidRPr="00A5542B">
        <w:rPr>
          <w:rFonts w:cstheme="minorHAnsi"/>
          <w:b/>
          <w:bCs/>
          <w:spacing w:val="1"/>
          <w:w w:val="96"/>
        </w:rPr>
        <w:t>/</w:t>
      </w:r>
      <w:r w:rsidRPr="00A5542B">
        <w:rPr>
          <w:rFonts w:cstheme="minorHAnsi"/>
          <w:b/>
          <w:bCs/>
          <w:spacing w:val="-3"/>
        </w:rPr>
        <w:t>s</w:t>
      </w:r>
      <w:r w:rsidRPr="00A5542B">
        <w:rPr>
          <w:rFonts w:cstheme="minorHAnsi"/>
          <w:b/>
          <w:bCs/>
          <w:spacing w:val="1"/>
        </w:rPr>
        <w:t>i</w:t>
      </w:r>
      <w:r w:rsidRPr="00A5542B">
        <w:rPr>
          <w:rFonts w:cstheme="minorHAnsi"/>
          <w:b/>
          <w:bCs/>
        </w:rPr>
        <w:t>nce</w:t>
      </w:r>
      <w:r w:rsidRPr="00A5542B">
        <w:rPr>
          <w:rFonts w:cstheme="minorHAnsi"/>
          <w:b/>
          <w:bCs/>
        </w:rPr>
        <w:tab/>
      </w:r>
      <w:r w:rsidRPr="00A5542B">
        <w:rPr>
          <w:rFonts w:cstheme="minorHAnsi"/>
          <w:bCs/>
        </w:rPr>
        <w:t xml:space="preserve"> </w:t>
      </w:r>
    </w:p>
    <w:p w14:paraId="2110444A" w14:textId="0191D552" w:rsidR="00F13440" w:rsidRPr="00A5542B" w:rsidRDefault="00F13440" w:rsidP="002A1E5B">
      <w:pPr>
        <w:pStyle w:val="ListParagraph"/>
        <w:widowControl w:val="0"/>
        <w:numPr>
          <w:ilvl w:val="0"/>
          <w:numId w:val="9"/>
        </w:numPr>
        <w:autoSpaceDE w:val="0"/>
        <w:autoSpaceDN w:val="0"/>
        <w:adjustRightInd w:val="0"/>
        <w:spacing w:after="0" w:line="240" w:lineRule="auto"/>
        <w:rPr>
          <w:rFonts w:cstheme="minorHAnsi"/>
          <w:bCs/>
        </w:rPr>
      </w:pPr>
      <w:r w:rsidRPr="00A5542B">
        <w:rPr>
          <w:rFonts w:cstheme="minorHAnsi"/>
          <w:bCs/>
        </w:rPr>
        <w:t xml:space="preserve">Use </w:t>
      </w:r>
      <w:r w:rsidRPr="00A5542B">
        <w:rPr>
          <w:rFonts w:cstheme="minorHAnsi"/>
          <w:bCs/>
          <w:i/>
        </w:rPr>
        <w:t>as</w:t>
      </w:r>
      <w:r w:rsidRPr="00A5542B">
        <w:rPr>
          <w:rFonts w:cstheme="minorHAnsi"/>
          <w:bCs/>
        </w:rPr>
        <w:t xml:space="preserve"> to mean </w:t>
      </w:r>
      <w:r w:rsidRPr="00A5542B">
        <w:rPr>
          <w:rFonts w:cstheme="minorHAnsi"/>
          <w:bCs/>
          <w:i/>
        </w:rPr>
        <w:t>at the same time</w:t>
      </w:r>
      <w:r w:rsidRPr="00A5542B">
        <w:rPr>
          <w:rFonts w:cstheme="minorHAnsi"/>
          <w:bCs/>
        </w:rPr>
        <w:t xml:space="preserve">:  </w:t>
      </w:r>
    </w:p>
    <w:p w14:paraId="6D7DBF15" w14:textId="77777777" w:rsidR="00EF4D79" w:rsidRPr="00A5542B" w:rsidRDefault="00EF4D79" w:rsidP="002A1E5B">
      <w:pPr>
        <w:widowControl w:val="0"/>
        <w:autoSpaceDE w:val="0"/>
        <w:autoSpaceDN w:val="0"/>
        <w:adjustRightInd w:val="0"/>
        <w:spacing w:after="0" w:line="240" w:lineRule="auto"/>
        <w:ind w:left="426" w:firstLine="294"/>
        <w:rPr>
          <w:rFonts w:cstheme="minorHAnsi"/>
          <w:bCs/>
        </w:rPr>
      </w:pPr>
      <w:r w:rsidRPr="00A5542B">
        <w:rPr>
          <w:rFonts w:cstheme="minorHAnsi"/>
          <w:bCs/>
        </w:rPr>
        <w:t xml:space="preserve">USE </w:t>
      </w:r>
      <w:r w:rsidRPr="00A5542B">
        <w:rPr>
          <w:rFonts w:cstheme="minorHAnsi"/>
          <w:bCs/>
          <w:i/>
        </w:rPr>
        <w:t>As you enter the interview room, have your passport ready for inspection</w:t>
      </w:r>
      <w:r w:rsidRPr="00A5542B">
        <w:rPr>
          <w:rFonts w:cstheme="minorHAnsi"/>
          <w:bCs/>
        </w:rPr>
        <w:t xml:space="preserve"> </w:t>
      </w:r>
    </w:p>
    <w:p w14:paraId="65D75D87" w14:textId="00A11714" w:rsidR="00EF4D79" w:rsidRPr="00A5542B" w:rsidRDefault="00EF4D79" w:rsidP="00EF01F5">
      <w:pPr>
        <w:pStyle w:val="ListParagraph"/>
        <w:widowControl w:val="0"/>
        <w:numPr>
          <w:ilvl w:val="0"/>
          <w:numId w:val="98"/>
        </w:numPr>
        <w:autoSpaceDE w:val="0"/>
        <w:autoSpaceDN w:val="0"/>
        <w:adjustRightInd w:val="0"/>
        <w:spacing w:after="0" w:line="240" w:lineRule="auto"/>
        <w:rPr>
          <w:rFonts w:cstheme="minorHAnsi"/>
          <w:bCs/>
          <w:i/>
        </w:rPr>
      </w:pPr>
      <w:r w:rsidRPr="00A5542B">
        <w:rPr>
          <w:rFonts w:cstheme="minorHAnsi"/>
          <w:bCs/>
        </w:rPr>
        <w:t xml:space="preserve">Use </w:t>
      </w:r>
      <w:r w:rsidRPr="00A5542B">
        <w:rPr>
          <w:rFonts w:cstheme="minorHAnsi"/>
          <w:bCs/>
          <w:i/>
        </w:rPr>
        <w:t>because</w:t>
      </w:r>
      <w:r w:rsidRPr="00A5542B">
        <w:rPr>
          <w:rFonts w:cstheme="minorHAnsi"/>
          <w:bCs/>
        </w:rPr>
        <w:t xml:space="preserve"> to explain reasons:</w:t>
      </w:r>
    </w:p>
    <w:p w14:paraId="65FF0604" w14:textId="5FC80F4B" w:rsidR="00C824DA" w:rsidRPr="00A5542B" w:rsidRDefault="00C824DA" w:rsidP="00EF4D79">
      <w:pPr>
        <w:pStyle w:val="ListParagraph"/>
        <w:widowControl w:val="0"/>
        <w:autoSpaceDE w:val="0"/>
        <w:autoSpaceDN w:val="0"/>
        <w:adjustRightInd w:val="0"/>
        <w:spacing w:after="0" w:line="240" w:lineRule="auto"/>
        <w:rPr>
          <w:rFonts w:cstheme="minorHAnsi"/>
          <w:bCs/>
          <w:i/>
        </w:rPr>
      </w:pPr>
      <w:r w:rsidRPr="00A5542B">
        <w:rPr>
          <w:rFonts w:cstheme="minorHAnsi"/>
          <w:bCs/>
        </w:rPr>
        <w:t xml:space="preserve">USE </w:t>
      </w:r>
      <w:r w:rsidR="00EF4D79" w:rsidRPr="00A5542B">
        <w:rPr>
          <w:rFonts w:cstheme="minorHAnsi"/>
          <w:bCs/>
          <w:i/>
        </w:rPr>
        <w:t>Because</w:t>
      </w:r>
      <w:r w:rsidRPr="00A5542B">
        <w:rPr>
          <w:rFonts w:cstheme="minorHAnsi"/>
          <w:bCs/>
          <w:i/>
        </w:rPr>
        <w:t xml:space="preserve"> you have applied to two departments</w:t>
      </w:r>
      <w:r w:rsidR="00EF4D79" w:rsidRPr="00A5542B">
        <w:rPr>
          <w:rFonts w:cstheme="minorHAnsi"/>
          <w:bCs/>
          <w:i/>
        </w:rPr>
        <w:t>,</w:t>
      </w:r>
      <w:r w:rsidRPr="00A5542B">
        <w:rPr>
          <w:rFonts w:cstheme="minorHAnsi"/>
          <w:bCs/>
          <w:i/>
        </w:rPr>
        <w:t xml:space="preserve"> you may be invited to interviews at both.</w:t>
      </w:r>
    </w:p>
    <w:p w14:paraId="0396C0B1" w14:textId="196B6148" w:rsidR="00C824DA" w:rsidRPr="00A5542B" w:rsidRDefault="00EC63AC" w:rsidP="00EF01F5">
      <w:pPr>
        <w:pStyle w:val="ListParagraph"/>
        <w:widowControl w:val="0"/>
        <w:numPr>
          <w:ilvl w:val="0"/>
          <w:numId w:val="98"/>
        </w:numPr>
        <w:autoSpaceDE w:val="0"/>
        <w:autoSpaceDN w:val="0"/>
        <w:adjustRightInd w:val="0"/>
        <w:spacing w:after="0" w:line="240" w:lineRule="auto"/>
        <w:rPr>
          <w:rFonts w:cstheme="minorHAnsi"/>
          <w:bCs/>
        </w:rPr>
      </w:pPr>
      <w:r w:rsidRPr="00A5542B">
        <w:rPr>
          <w:rFonts w:cstheme="minorHAnsi"/>
          <w:bCs/>
        </w:rPr>
        <w:t xml:space="preserve">In formal writing, </w:t>
      </w:r>
      <w:r w:rsidRPr="00A5542B">
        <w:rPr>
          <w:rFonts w:cstheme="minorHAnsi"/>
          <w:bCs/>
          <w:i/>
        </w:rPr>
        <w:t xml:space="preserve">because </w:t>
      </w:r>
      <w:r w:rsidRPr="00A5542B">
        <w:rPr>
          <w:rFonts w:cstheme="minorHAnsi"/>
          <w:bCs/>
        </w:rPr>
        <w:t xml:space="preserve">may be seen as too informal. In these cases, use </w:t>
      </w:r>
      <w:r w:rsidRPr="00A5542B">
        <w:rPr>
          <w:rFonts w:cstheme="minorHAnsi"/>
          <w:bCs/>
          <w:i/>
        </w:rPr>
        <w:t>as</w:t>
      </w:r>
      <w:r w:rsidRPr="00A5542B">
        <w:rPr>
          <w:rFonts w:cstheme="minorHAnsi"/>
          <w:bCs/>
        </w:rPr>
        <w:t xml:space="preserve"> to mean </w:t>
      </w:r>
      <w:r w:rsidRPr="00A5542B">
        <w:rPr>
          <w:rFonts w:cstheme="minorHAnsi"/>
          <w:bCs/>
          <w:i/>
        </w:rPr>
        <w:t>because</w:t>
      </w:r>
      <w:r w:rsidRPr="00A5542B">
        <w:rPr>
          <w:rFonts w:cstheme="minorHAnsi"/>
          <w:bCs/>
        </w:rPr>
        <w:t>.</w:t>
      </w:r>
    </w:p>
    <w:p w14:paraId="496AF5BB" w14:textId="5B0994D3" w:rsidR="00C824DA" w:rsidRPr="00A5542B" w:rsidRDefault="00C824DA" w:rsidP="002A1E5B">
      <w:pPr>
        <w:pStyle w:val="ListParagraph"/>
        <w:widowControl w:val="0"/>
        <w:numPr>
          <w:ilvl w:val="0"/>
          <w:numId w:val="8"/>
        </w:numPr>
        <w:autoSpaceDE w:val="0"/>
        <w:autoSpaceDN w:val="0"/>
        <w:adjustRightInd w:val="0"/>
        <w:spacing w:after="0" w:line="240" w:lineRule="auto"/>
        <w:rPr>
          <w:rFonts w:cstheme="minorHAnsi"/>
          <w:bCs/>
        </w:rPr>
      </w:pPr>
      <w:r w:rsidRPr="00A5542B">
        <w:rPr>
          <w:rFonts w:cstheme="minorHAnsi"/>
          <w:bCs/>
        </w:rPr>
        <w:t xml:space="preserve">Use </w:t>
      </w:r>
      <w:r w:rsidRPr="00A5542B">
        <w:rPr>
          <w:rFonts w:cstheme="minorHAnsi"/>
          <w:bCs/>
          <w:i/>
        </w:rPr>
        <w:t>since</w:t>
      </w:r>
      <w:r w:rsidRPr="00A5542B">
        <w:rPr>
          <w:rFonts w:cstheme="minorHAnsi"/>
          <w:bCs/>
        </w:rPr>
        <w:t xml:space="preserve"> to mean </w:t>
      </w:r>
      <w:r w:rsidRPr="00A5542B">
        <w:rPr>
          <w:rFonts w:cstheme="minorHAnsi"/>
          <w:bCs/>
          <w:i/>
        </w:rPr>
        <w:t>from that</w:t>
      </w:r>
      <w:r w:rsidRPr="00A5542B">
        <w:rPr>
          <w:rFonts w:cstheme="minorHAnsi"/>
          <w:bCs/>
        </w:rPr>
        <w:t xml:space="preserve"> </w:t>
      </w:r>
      <w:r w:rsidRPr="00A5542B">
        <w:rPr>
          <w:rFonts w:cstheme="minorHAnsi"/>
          <w:bCs/>
          <w:i/>
        </w:rPr>
        <w:t>time</w:t>
      </w:r>
      <w:r w:rsidRPr="00A5542B">
        <w:rPr>
          <w:rFonts w:cstheme="minorHAnsi"/>
          <w:bCs/>
        </w:rPr>
        <w:t xml:space="preserve">: </w:t>
      </w:r>
    </w:p>
    <w:p w14:paraId="2761DFF3" w14:textId="77777777" w:rsidR="00C824DA" w:rsidRPr="00A5542B" w:rsidRDefault="00C824DA" w:rsidP="002A1E5B">
      <w:pPr>
        <w:widowControl w:val="0"/>
        <w:autoSpaceDE w:val="0"/>
        <w:autoSpaceDN w:val="0"/>
        <w:adjustRightInd w:val="0"/>
        <w:spacing w:after="0" w:line="240" w:lineRule="auto"/>
        <w:ind w:left="426" w:firstLine="294"/>
        <w:rPr>
          <w:rFonts w:cstheme="minorHAnsi"/>
          <w:bCs/>
        </w:rPr>
      </w:pPr>
      <w:r w:rsidRPr="00A5542B">
        <w:rPr>
          <w:rFonts w:cstheme="minorHAnsi"/>
          <w:bCs/>
        </w:rPr>
        <w:t xml:space="preserve">USE </w:t>
      </w:r>
      <w:r w:rsidRPr="00A5542B">
        <w:rPr>
          <w:rFonts w:cstheme="minorHAnsi"/>
          <w:bCs/>
          <w:i/>
        </w:rPr>
        <w:t>Smoking has been banned in government offices since March.</w:t>
      </w:r>
      <w:r w:rsidRPr="00A5542B">
        <w:rPr>
          <w:rFonts w:cstheme="minorHAnsi"/>
          <w:bCs/>
        </w:rPr>
        <w:t xml:space="preserve"> </w:t>
      </w:r>
    </w:p>
    <w:p w14:paraId="7A23A202" w14:textId="77777777" w:rsidR="00F13440" w:rsidRPr="00A5542B" w:rsidRDefault="00F13440" w:rsidP="002A1E5B">
      <w:pPr>
        <w:widowControl w:val="0"/>
        <w:autoSpaceDE w:val="0"/>
        <w:autoSpaceDN w:val="0"/>
        <w:adjustRightInd w:val="0"/>
        <w:spacing w:after="0" w:line="240" w:lineRule="auto"/>
        <w:rPr>
          <w:rFonts w:cstheme="minorHAnsi"/>
          <w:b/>
        </w:rPr>
      </w:pPr>
    </w:p>
    <w:p w14:paraId="440B1792" w14:textId="0C7EC3D9" w:rsidR="00F13440" w:rsidRPr="00A5542B" w:rsidRDefault="00F13440" w:rsidP="002A1E5B">
      <w:pPr>
        <w:widowControl w:val="0"/>
        <w:autoSpaceDE w:val="0"/>
        <w:autoSpaceDN w:val="0"/>
        <w:adjustRightInd w:val="0"/>
        <w:spacing w:after="0" w:line="240" w:lineRule="auto"/>
        <w:rPr>
          <w:rFonts w:cstheme="minorHAnsi"/>
        </w:rPr>
      </w:pPr>
      <w:r w:rsidRPr="00A5542B">
        <w:rPr>
          <w:rFonts w:cstheme="minorHAnsi"/>
          <w:b/>
        </w:rPr>
        <w:t>As of</w:t>
      </w:r>
      <w:r w:rsidRPr="00A5542B">
        <w:rPr>
          <w:rFonts w:cstheme="minorHAnsi"/>
        </w:rPr>
        <w:tab/>
      </w:r>
      <w:r w:rsidR="00A337B1" w:rsidRPr="00A5542B">
        <w:rPr>
          <w:rFonts w:cstheme="minorHAnsi"/>
        </w:rPr>
        <w:t>Use</w:t>
      </w:r>
      <w:r w:rsidRPr="00A5542B">
        <w:rPr>
          <w:rFonts w:cstheme="minorHAnsi"/>
        </w:rPr>
        <w:t xml:space="preserve"> </w:t>
      </w:r>
      <w:r w:rsidRPr="00A5542B">
        <w:rPr>
          <w:rFonts w:cstheme="minorHAnsi"/>
          <w:i/>
        </w:rPr>
        <w:t>since</w:t>
      </w:r>
      <w:r w:rsidRPr="00A5542B">
        <w:rPr>
          <w:rFonts w:cstheme="minorHAnsi"/>
        </w:rPr>
        <w:t xml:space="preserve"> or </w:t>
      </w:r>
      <w:r w:rsidRPr="00A5542B">
        <w:rPr>
          <w:rFonts w:cstheme="minorHAnsi"/>
          <w:i/>
        </w:rPr>
        <w:t>from</w:t>
      </w:r>
      <w:r w:rsidR="00A337B1" w:rsidRPr="00A5542B">
        <w:rPr>
          <w:rFonts w:cstheme="minorHAnsi"/>
          <w:i/>
        </w:rPr>
        <w:t xml:space="preserve"> </w:t>
      </w:r>
      <w:r w:rsidR="00A337B1" w:rsidRPr="00A5542B">
        <w:rPr>
          <w:rFonts w:cstheme="minorHAnsi"/>
        </w:rPr>
        <w:t>instead</w:t>
      </w:r>
      <w:r w:rsidR="006656CC" w:rsidRPr="00A5542B">
        <w:rPr>
          <w:rFonts w:cstheme="minorHAnsi"/>
        </w:rPr>
        <w:t>:</w:t>
      </w:r>
    </w:p>
    <w:p w14:paraId="789404CB" w14:textId="56193ADE" w:rsidR="00F13440" w:rsidRPr="00A5542B" w:rsidRDefault="00F13440" w:rsidP="002A1E5B">
      <w:pPr>
        <w:widowControl w:val="0"/>
        <w:autoSpaceDE w:val="0"/>
        <w:autoSpaceDN w:val="0"/>
        <w:adjustRightInd w:val="0"/>
        <w:spacing w:after="0" w:line="240" w:lineRule="auto"/>
        <w:ind w:left="720"/>
        <w:rPr>
          <w:rFonts w:cstheme="minorHAnsi"/>
          <w:i/>
        </w:rPr>
      </w:pPr>
      <w:r w:rsidRPr="00A5542B">
        <w:rPr>
          <w:rFonts w:cstheme="minorHAnsi"/>
        </w:rPr>
        <w:t>USE</w:t>
      </w:r>
      <w:r w:rsidRPr="00A5542B">
        <w:rPr>
          <w:rFonts w:cstheme="minorHAnsi"/>
          <w:i/>
        </w:rPr>
        <w:t xml:space="preserve"> Since July, the </w:t>
      </w:r>
      <w:r w:rsidR="003E46E4" w:rsidRPr="00A5542B">
        <w:rPr>
          <w:rFonts w:cstheme="minorHAnsi"/>
          <w:i/>
        </w:rPr>
        <w:t>Information Centre</w:t>
      </w:r>
      <w:r w:rsidRPr="00A5542B">
        <w:rPr>
          <w:rFonts w:cstheme="minorHAnsi"/>
          <w:i/>
        </w:rPr>
        <w:t xml:space="preserve"> has closed at 3.30pm.</w:t>
      </w:r>
    </w:p>
    <w:p w14:paraId="6188C7E5" w14:textId="77777777" w:rsidR="00F13440" w:rsidRPr="00A5542B" w:rsidRDefault="00F13440" w:rsidP="002A1E5B">
      <w:pPr>
        <w:widowControl w:val="0"/>
        <w:autoSpaceDE w:val="0"/>
        <w:autoSpaceDN w:val="0"/>
        <w:adjustRightInd w:val="0"/>
        <w:spacing w:after="0" w:line="240" w:lineRule="auto"/>
        <w:ind w:left="720"/>
        <w:rPr>
          <w:rFonts w:cstheme="minorHAnsi"/>
          <w:i/>
        </w:rPr>
      </w:pPr>
      <w:r w:rsidRPr="00A5542B">
        <w:rPr>
          <w:rFonts w:cstheme="minorHAnsi"/>
        </w:rPr>
        <w:t>USE</w:t>
      </w:r>
      <w:r w:rsidRPr="00A5542B">
        <w:rPr>
          <w:rFonts w:cstheme="minorHAnsi"/>
          <w:i/>
        </w:rPr>
        <w:t xml:space="preserve"> From 1 January, a new timetable will operate. </w:t>
      </w:r>
    </w:p>
    <w:p w14:paraId="5769889D" w14:textId="77777777" w:rsidR="00F13440" w:rsidRPr="00A5542B" w:rsidRDefault="00F13440" w:rsidP="002A1E5B">
      <w:pPr>
        <w:widowControl w:val="0"/>
        <w:autoSpaceDE w:val="0"/>
        <w:autoSpaceDN w:val="0"/>
        <w:adjustRightInd w:val="0"/>
        <w:spacing w:after="0" w:line="240" w:lineRule="auto"/>
        <w:rPr>
          <w:rFonts w:cstheme="minorHAnsi"/>
        </w:rPr>
      </w:pPr>
    </w:p>
    <w:p w14:paraId="06AAC282" w14:textId="77777777" w:rsidR="00F13440" w:rsidRPr="00A5542B" w:rsidRDefault="00F13440" w:rsidP="006656CC">
      <w:pPr>
        <w:spacing w:after="0" w:line="240" w:lineRule="auto"/>
        <w:rPr>
          <w:rFonts w:cstheme="minorHAnsi"/>
        </w:rPr>
      </w:pPr>
      <w:r w:rsidRPr="00A5542B">
        <w:rPr>
          <w:rFonts w:cstheme="minorHAnsi"/>
          <w:b/>
        </w:rPr>
        <w:t>Assist</w:t>
      </w:r>
      <w:r w:rsidRPr="00A5542B">
        <w:rPr>
          <w:rFonts w:cstheme="minorHAnsi"/>
        </w:rPr>
        <w:tab/>
        <w:t xml:space="preserve">Prefer </w:t>
      </w:r>
      <w:r w:rsidRPr="00A5542B">
        <w:rPr>
          <w:rFonts w:cstheme="minorHAnsi"/>
          <w:i/>
        </w:rPr>
        <w:t>help</w:t>
      </w:r>
      <w:r w:rsidRPr="00A5542B">
        <w:rPr>
          <w:rFonts w:cstheme="minorHAnsi"/>
        </w:rPr>
        <w:t xml:space="preserve"> as it sounds less formal and more helpful: </w:t>
      </w:r>
    </w:p>
    <w:p w14:paraId="5FF4B60A" w14:textId="45C3EA50" w:rsidR="00F13440" w:rsidRPr="00A5542B" w:rsidRDefault="00F13440" w:rsidP="002A1E5B">
      <w:pPr>
        <w:spacing w:line="240" w:lineRule="auto"/>
        <w:ind w:firstLine="720"/>
        <w:rPr>
          <w:rFonts w:cstheme="minorHAnsi"/>
          <w:i/>
        </w:rPr>
      </w:pPr>
      <w:r w:rsidRPr="00A5542B">
        <w:rPr>
          <w:rFonts w:cstheme="minorHAnsi"/>
        </w:rPr>
        <w:t xml:space="preserve">USE </w:t>
      </w:r>
      <w:r w:rsidRPr="00A5542B">
        <w:rPr>
          <w:rFonts w:cstheme="minorHAnsi"/>
          <w:i/>
        </w:rPr>
        <w:t>We can help you</w:t>
      </w:r>
      <w:r w:rsidR="009A151F" w:rsidRPr="00A5542B">
        <w:rPr>
          <w:rFonts w:cstheme="minorHAnsi"/>
          <w:i/>
        </w:rPr>
        <w:t xml:space="preserve"> to</w:t>
      </w:r>
      <w:r w:rsidRPr="00A5542B">
        <w:rPr>
          <w:rFonts w:cstheme="minorHAnsi"/>
          <w:i/>
        </w:rPr>
        <w:t xml:space="preserve"> fill in the forms.</w:t>
      </w:r>
    </w:p>
    <w:p w14:paraId="0800C6FF" w14:textId="0C0B0CD7" w:rsidR="00EC63AC" w:rsidRPr="00A5542B" w:rsidRDefault="00EC63AC" w:rsidP="00EC63AC">
      <w:pPr>
        <w:spacing w:line="240" w:lineRule="auto"/>
        <w:rPr>
          <w:rFonts w:cstheme="minorHAnsi"/>
        </w:rPr>
      </w:pPr>
      <w:r w:rsidRPr="00A5542B">
        <w:rPr>
          <w:rFonts w:cstheme="minorHAnsi"/>
          <w:b/>
        </w:rPr>
        <w:lastRenderedPageBreak/>
        <w:t>Asterisk</w:t>
      </w:r>
      <w:r w:rsidR="0015378A" w:rsidRPr="00A5542B">
        <w:rPr>
          <w:rFonts w:cstheme="minorHAnsi"/>
          <w:b/>
        </w:rPr>
        <w:t xml:space="preserve">    </w:t>
      </w:r>
      <w:r w:rsidR="0015378A" w:rsidRPr="00A5542B">
        <w:rPr>
          <w:rFonts w:cstheme="minorHAnsi"/>
        </w:rPr>
        <w:t>Use in tables</w:t>
      </w:r>
      <w:r w:rsidR="00607A28" w:rsidRPr="00A5542B">
        <w:rPr>
          <w:rFonts w:cstheme="minorHAnsi"/>
        </w:rPr>
        <w:t xml:space="preserve"> (and also sparingly in text)</w:t>
      </w:r>
      <w:r w:rsidR="0015378A" w:rsidRPr="00A5542B">
        <w:rPr>
          <w:rFonts w:cstheme="minorHAnsi"/>
        </w:rPr>
        <w:t xml:space="preserve"> to point readers to a footnote. </w:t>
      </w:r>
    </w:p>
    <w:p w14:paraId="1C140BEF" w14:textId="3B75776B" w:rsidR="0015378A" w:rsidRPr="00A5542B" w:rsidRDefault="0015378A" w:rsidP="00EC63AC">
      <w:pPr>
        <w:spacing w:line="240" w:lineRule="auto"/>
        <w:rPr>
          <w:rFonts w:cstheme="minorHAnsi"/>
        </w:rPr>
      </w:pPr>
      <w:r w:rsidRPr="00A5542B">
        <w:rPr>
          <w:rFonts w:cstheme="minorHAnsi"/>
        </w:rPr>
        <w:t>See ‘Tables’ under T for examples.</w:t>
      </w:r>
    </w:p>
    <w:p w14:paraId="49F87C0B" w14:textId="4B1DDE15" w:rsidR="00F13440" w:rsidRPr="00A5542B" w:rsidRDefault="00F13440" w:rsidP="002A1E5B">
      <w:pPr>
        <w:spacing w:line="240" w:lineRule="auto"/>
        <w:rPr>
          <w:rFonts w:cstheme="minorHAnsi"/>
          <w:lang w:val="en-IE"/>
        </w:rPr>
      </w:pPr>
      <w:r w:rsidRPr="00A5542B">
        <w:rPr>
          <w:rFonts w:cstheme="minorHAnsi"/>
          <w:b/>
          <w:lang w:val="en-IE"/>
        </w:rPr>
        <w:t>Asylum seekers</w:t>
      </w:r>
      <w:r w:rsidRPr="00A5542B">
        <w:rPr>
          <w:rFonts w:cstheme="minorHAnsi"/>
          <w:b/>
          <w:lang w:val="en-IE"/>
        </w:rPr>
        <w:tab/>
      </w:r>
      <w:r w:rsidRPr="00A5542B">
        <w:rPr>
          <w:rFonts w:cstheme="minorHAnsi"/>
          <w:b/>
          <w:lang w:val="en-IE"/>
        </w:rPr>
        <w:tab/>
      </w:r>
      <w:r w:rsidR="003E46E4" w:rsidRPr="00A5542B">
        <w:rPr>
          <w:rFonts w:cstheme="minorHAnsi"/>
          <w:lang w:val="en-IE"/>
        </w:rPr>
        <w:t>It is not hyphenated.</w:t>
      </w:r>
    </w:p>
    <w:p w14:paraId="7A77CEDF" w14:textId="70E493E8" w:rsidR="00333C15" w:rsidRPr="00A5542B" w:rsidRDefault="00333C15" w:rsidP="00333C15">
      <w:pPr>
        <w:rPr>
          <w:b/>
        </w:rPr>
      </w:pPr>
      <w:r w:rsidRPr="00A5542B">
        <w:t xml:space="preserve">See </w:t>
      </w:r>
      <w:r w:rsidR="00607A28" w:rsidRPr="00A5542B">
        <w:t>CIB’s</w:t>
      </w:r>
      <w:r w:rsidRPr="00A5542B">
        <w:t xml:space="preserve"> </w:t>
      </w:r>
      <w:r w:rsidRPr="00E26304">
        <w:t xml:space="preserve">online </w:t>
      </w:r>
      <w:hyperlink r:id="rId8" w:history="1">
        <w:r w:rsidRPr="00E26304">
          <w:rPr>
            <w:rStyle w:val="Hyperlink"/>
            <w:color w:val="auto"/>
            <w:u w:val="none"/>
          </w:rPr>
          <w:t>Glossary of immigration terms</w:t>
        </w:r>
      </w:hyperlink>
      <w:r w:rsidR="00312258" w:rsidRPr="00A5542B">
        <w:t>.</w:t>
      </w:r>
    </w:p>
    <w:p w14:paraId="5CBB86BD" w14:textId="4477DF72" w:rsidR="00F13440" w:rsidRPr="00A5542B" w:rsidRDefault="00F13440" w:rsidP="002A1E5B">
      <w:pPr>
        <w:widowControl w:val="0"/>
        <w:autoSpaceDE w:val="0"/>
        <w:autoSpaceDN w:val="0"/>
        <w:adjustRightInd w:val="0"/>
        <w:spacing w:before="35" w:after="0" w:line="240" w:lineRule="auto"/>
        <w:rPr>
          <w:rFonts w:cstheme="minorHAnsi"/>
        </w:rPr>
      </w:pPr>
      <w:r w:rsidRPr="00A5542B">
        <w:rPr>
          <w:rFonts w:cstheme="minorHAnsi"/>
          <w:b/>
          <w:bCs/>
        </w:rPr>
        <w:t xml:space="preserve">Attorney General </w:t>
      </w:r>
      <w:r w:rsidRPr="00A5542B">
        <w:rPr>
          <w:rFonts w:cstheme="minorHAnsi"/>
          <w:b/>
          <w:bCs/>
        </w:rPr>
        <w:tab/>
      </w:r>
      <w:r w:rsidRPr="00A5542B">
        <w:rPr>
          <w:rFonts w:cstheme="minorHAnsi"/>
          <w:bCs/>
        </w:rPr>
        <w:t>Use</w:t>
      </w:r>
      <w:r w:rsidRPr="00A5542B">
        <w:rPr>
          <w:rFonts w:cstheme="minorHAnsi"/>
          <w:b/>
          <w:bCs/>
        </w:rPr>
        <w:t xml:space="preserve"> </w:t>
      </w:r>
      <w:r w:rsidRPr="00A5542B">
        <w:rPr>
          <w:rFonts w:cstheme="minorHAnsi"/>
          <w:bCs/>
        </w:rPr>
        <w:t xml:space="preserve">initial capitals when referring to the current Attorney General, </w:t>
      </w:r>
      <w:r w:rsidR="00EC63AC" w:rsidRPr="00A5542B">
        <w:rPr>
          <w:rFonts w:cstheme="minorHAnsi"/>
          <w:bCs/>
        </w:rPr>
        <w:t xml:space="preserve">and </w:t>
      </w:r>
      <w:r w:rsidRPr="00A5542B">
        <w:rPr>
          <w:rFonts w:cstheme="minorHAnsi"/>
          <w:bCs/>
        </w:rPr>
        <w:t xml:space="preserve">lower case for former attorneys general. </w:t>
      </w:r>
      <w:r w:rsidRPr="00A5542B">
        <w:rPr>
          <w:rFonts w:cstheme="minorHAnsi"/>
        </w:rPr>
        <w:t xml:space="preserve"> </w:t>
      </w:r>
    </w:p>
    <w:p w14:paraId="212CEB36" w14:textId="77777777" w:rsidR="00F13440" w:rsidRPr="00A5542B" w:rsidRDefault="00F13440" w:rsidP="002A1E5B">
      <w:pPr>
        <w:widowControl w:val="0"/>
        <w:autoSpaceDE w:val="0"/>
        <w:autoSpaceDN w:val="0"/>
        <w:adjustRightInd w:val="0"/>
        <w:spacing w:before="35" w:after="0" w:line="240" w:lineRule="auto"/>
        <w:rPr>
          <w:rFonts w:cstheme="minorHAnsi"/>
          <w:lang w:val="en-IE"/>
        </w:rPr>
      </w:pPr>
    </w:p>
    <w:p w14:paraId="1432D8FF" w14:textId="77777777" w:rsidR="00F13440" w:rsidRPr="00A5542B" w:rsidRDefault="00F13440" w:rsidP="006656CC">
      <w:pPr>
        <w:spacing w:after="0" w:line="240" w:lineRule="auto"/>
        <w:rPr>
          <w:rFonts w:cstheme="minorHAnsi"/>
          <w:bCs/>
        </w:rPr>
      </w:pPr>
      <w:r w:rsidRPr="00A5542B">
        <w:rPr>
          <w:rFonts w:cstheme="minorHAnsi"/>
          <w:b/>
          <w:bCs/>
          <w:spacing w:val="-4"/>
        </w:rPr>
        <w:t>A</w:t>
      </w:r>
      <w:r w:rsidRPr="00A5542B">
        <w:rPr>
          <w:rFonts w:cstheme="minorHAnsi"/>
          <w:b/>
          <w:bCs/>
        </w:rPr>
        <w:t>verage</w:t>
      </w:r>
      <w:r w:rsidRPr="00A5542B">
        <w:rPr>
          <w:rFonts w:cstheme="minorHAnsi"/>
          <w:bCs/>
        </w:rPr>
        <w:tab/>
        <w:t xml:space="preserve">Use average in a numerical sense, not as a stereotype to describe people: </w:t>
      </w:r>
    </w:p>
    <w:p w14:paraId="7DBB5D50" w14:textId="77777777" w:rsidR="00F13440" w:rsidRPr="00A5542B" w:rsidRDefault="00F13440" w:rsidP="002A1E5B">
      <w:pPr>
        <w:pStyle w:val="ListParagraph"/>
        <w:numPr>
          <w:ilvl w:val="0"/>
          <w:numId w:val="15"/>
        </w:numPr>
        <w:spacing w:line="240" w:lineRule="auto"/>
        <w:rPr>
          <w:rFonts w:cstheme="minorHAnsi"/>
          <w:bCs/>
        </w:rPr>
      </w:pPr>
      <w:r w:rsidRPr="00A5542B">
        <w:rPr>
          <w:rFonts w:cstheme="minorHAnsi"/>
          <w:bCs/>
        </w:rPr>
        <w:t>USE</w:t>
      </w:r>
      <w:r w:rsidRPr="00A5542B">
        <w:rPr>
          <w:rFonts w:cstheme="minorHAnsi"/>
          <w:bCs/>
          <w:i/>
        </w:rPr>
        <w:t xml:space="preserve"> The average age for getting married has risen significantly.</w:t>
      </w:r>
      <w:r w:rsidRPr="00A5542B">
        <w:rPr>
          <w:rFonts w:cstheme="minorHAnsi"/>
          <w:bCs/>
        </w:rPr>
        <w:t xml:space="preserve"> </w:t>
      </w:r>
    </w:p>
    <w:p w14:paraId="0258EAB4" w14:textId="77777777" w:rsidR="003E46E4" w:rsidRPr="00A5542B" w:rsidRDefault="003E46E4" w:rsidP="002A1E5B">
      <w:pPr>
        <w:pStyle w:val="ListParagraph"/>
        <w:numPr>
          <w:ilvl w:val="0"/>
          <w:numId w:val="15"/>
        </w:numPr>
        <w:spacing w:line="240" w:lineRule="auto"/>
        <w:rPr>
          <w:rFonts w:cstheme="minorHAnsi"/>
          <w:bCs/>
        </w:rPr>
      </w:pPr>
      <w:r w:rsidRPr="00A5542B">
        <w:rPr>
          <w:rFonts w:cstheme="minorHAnsi"/>
          <w:bCs/>
        </w:rPr>
        <w:t>USE</w:t>
      </w:r>
      <w:r w:rsidRPr="00A5542B">
        <w:rPr>
          <w:rFonts w:cstheme="minorHAnsi"/>
          <w:bCs/>
          <w:i/>
        </w:rPr>
        <w:t xml:space="preserve"> On average, children start school at age four</w:t>
      </w:r>
      <w:r w:rsidRPr="00A5542B">
        <w:rPr>
          <w:rFonts w:cstheme="minorHAnsi"/>
          <w:bCs/>
        </w:rPr>
        <w:t xml:space="preserve">. </w:t>
      </w:r>
    </w:p>
    <w:p w14:paraId="2830BBFB" w14:textId="77777777" w:rsidR="003E46E4" w:rsidRPr="00A5542B" w:rsidRDefault="003E46E4" w:rsidP="002A1E5B">
      <w:pPr>
        <w:pStyle w:val="ListParagraph"/>
        <w:numPr>
          <w:ilvl w:val="0"/>
          <w:numId w:val="15"/>
        </w:numPr>
        <w:spacing w:line="240" w:lineRule="auto"/>
        <w:rPr>
          <w:rFonts w:cstheme="minorHAnsi"/>
          <w:lang w:val="en-IE"/>
        </w:rPr>
      </w:pPr>
      <w:r w:rsidRPr="00A5542B">
        <w:rPr>
          <w:rFonts w:cstheme="minorHAnsi"/>
          <w:bCs/>
        </w:rPr>
        <w:t xml:space="preserve">AVOID </w:t>
      </w:r>
      <w:r w:rsidRPr="00A5542B">
        <w:rPr>
          <w:rFonts w:cstheme="minorHAnsi"/>
          <w:bCs/>
          <w:i/>
        </w:rPr>
        <w:t>The average child starts school at age four.</w:t>
      </w:r>
    </w:p>
    <w:p w14:paraId="76182A16" w14:textId="0C7837AD" w:rsidR="00F13440" w:rsidRDefault="00EC63AC" w:rsidP="002A1E5B">
      <w:pPr>
        <w:pStyle w:val="Heading1"/>
        <w:rPr>
          <w:color w:val="auto"/>
          <w:szCs w:val="22"/>
        </w:rPr>
      </w:pPr>
      <w:bookmarkStart w:id="6" w:name="_Toc528923335"/>
      <w:r w:rsidRPr="00E26304">
        <w:rPr>
          <w:color w:val="auto"/>
          <w:szCs w:val="22"/>
        </w:rPr>
        <w:t xml:space="preserve">Section </w:t>
      </w:r>
      <w:r w:rsidR="00F13440" w:rsidRPr="00E26304">
        <w:rPr>
          <w:color w:val="auto"/>
          <w:szCs w:val="22"/>
        </w:rPr>
        <w:t>B</w:t>
      </w:r>
      <w:bookmarkEnd w:id="6"/>
    </w:p>
    <w:p w14:paraId="7AFC9C4B" w14:textId="77777777" w:rsidR="00D731CB" w:rsidRPr="00D731CB" w:rsidRDefault="00D731CB" w:rsidP="00D731CB"/>
    <w:p w14:paraId="3E1B2A54" w14:textId="77777777" w:rsidR="00F13440" w:rsidRPr="00A5542B" w:rsidRDefault="00F13440" w:rsidP="002A1E5B">
      <w:r w:rsidRPr="00A5542B">
        <w:rPr>
          <w:b/>
        </w:rPr>
        <w:t xml:space="preserve">BAME </w:t>
      </w:r>
      <w:r w:rsidRPr="00A5542B">
        <w:t xml:space="preserve">     An increasingly common term for black, Asian and minority ethnic people.</w:t>
      </w:r>
    </w:p>
    <w:p w14:paraId="5623C849" w14:textId="61C19D95" w:rsidR="00F13440" w:rsidRPr="00A5542B" w:rsidRDefault="00F13440" w:rsidP="006656CC">
      <w:pPr>
        <w:spacing w:after="0"/>
      </w:pPr>
      <w:r w:rsidRPr="00A5542B">
        <w:rPr>
          <w:b/>
        </w:rPr>
        <w:t xml:space="preserve">Biannual and biennial </w:t>
      </w:r>
      <w:r w:rsidRPr="00A5542B">
        <w:t xml:space="preserve">  </w:t>
      </w:r>
      <w:r w:rsidRPr="00A5542B">
        <w:rPr>
          <w:i/>
        </w:rPr>
        <w:t>Biannual</w:t>
      </w:r>
      <w:r w:rsidRPr="00A5542B">
        <w:t xml:space="preserve"> means twice a year and </w:t>
      </w:r>
      <w:r w:rsidRPr="00A5542B">
        <w:rPr>
          <w:i/>
        </w:rPr>
        <w:t>biennial</w:t>
      </w:r>
      <w:r w:rsidRPr="00A5542B">
        <w:t xml:space="preserve"> means once every two years</w:t>
      </w:r>
      <w:r w:rsidR="008D73FE" w:rsidRPr="00A5542B">
        <w:t>,</w:t>
      </w:r>
      <w:r w:rsidRPr="00A5542B">
        <w:t xml:space="preserve"> but they are often confused. Avoid the risk:</w:t>
      </w:r>
    </w:p>
    <w:p w14:paraId="7C173930" w14:textId="77777777" w:rsidR="003E46E4" w:rsidRPr="00A5542B" w:rsidRDefault="003E46E4" w:rsidP="00EF01F5">
      <w:pPr>
        <w:pStyle w:val="ListParagraph"/>
        <w:numPr>
          <w:ilvl w:val="0"/>
          <w:numId w:val="18"/>
        </w:numPr>
        <w:rPr>
          <w:i/>
        </w:rPr>
      </w:pPr>
      <w:r w:rsidRPr="00A5542B">
        <w:t>USE</w:t>
      </w:r>
      <w:r w:rsidRPr="00A5542B">
        <w:tab/>
      </w:r>
      <w:r w:rsidRPr="00A5542B">
        <w:rPr>
          <w:i/>
        </w:rPr>
        <w:t>The domiciliary care committee organises a meeting once every six months.</w:t>
      </w:r>
    </w:p>
    <w:p w14:paraId="081DF544" w14:textId="77777777" w:rsidR="003E46E4" w:rsidRPr="00A5542B" w:rsidRDefault="003E46E4" w:rsidP="00EF01F5">
      <w:pPr>
        <w:pStyle w:val="ListParagraph"/>
        <w:numPr>
          <w:ilvl w:val="0"/>
          <w:numId w:val="18"/>
        </w:numPr>
        <w:rPr>
          <w:i/>
        </w:rPr>
      </w:pPr>
      <w:r w:rsidRPr="00A5542B">
        <w:t>USE</w:t>
      </w:r>
      <w:r w:rsidRPr="00A5542B">
        <w:tab/>
      </w:r>
      <w:r w:rsidRPr="00A5542B">
        <w:rPr>
          <w:i/>
        </w:rPr>
        <w:t>We review information centre staffing levels every two years.</w:t>
      </w:r>
    </w:p>
    <w:p w14:paraId="473E16E2" w14:textId="77777777" w:rsidR="004B5154" w:rsidRPr="00A5542B" w:rsidRDefault="004B5154" w:rsidP="004B5154">
      <w:pPr>
        <w:pStyle w:val="ListParagraph"/>
        <w:numPr>
          <w:ilvl w:val="0"/>
          <w:numId w:val="18"/>
        </w:numPr>
        <w:rPr>
          <w:i/>
        </w:rPr>
      </w:pPr>
      <w:r w:rsidRPr="00A5542B">
        <w:t>AVOID</w:t>
      </w:r>
      <w:r w:rsidRPr="00A5542B">
        <w:tab/>
      </w:r>
      <w:r w:rsidRPr="00A5542B">
        <w:rPr>
          <w:i/>
        </w:rPr>
        <w:t>The tenancy committee assembles at its biannual meeting.</w:t>
      </w:r>
    </w:p>
    <w:p w14:paraId="0056EE66" w14:textId="77777777" w:rsidR="003E46E4" w:rsidRPr="00A5542B" w:rsidRDefault="003E46E4" w:rsidP="00EF01F5">
      <w:pPr>
        <w:pStyle w:val="ListParagraph"/>
        <w:numPr>
          <w:ilvl w:val="0"/>
          <w:numId w:val="18"/>
        </w:numPr>
        <w:rPr>
          <w:i/>
        </w:rPr>
      </w:pPr>
      <w:r w:rsidRPr="00A5542B">
        <w:t>AVOID</w:t>
      </w:r>
      <w:r w:rsidRPr="00A5542B">
        <w:tab/>
      </w:r>
      <w:r w:rsidRPr="00A5542B">
        <w:rPr>
          <w:i/>
        </w:rPr>
        <w:t>We hold a biennial review of library staffing levels.</w:t>
      </w:r>
    </w:p>
    <w:p w14:paraId="07A5AB9A" w14:textId="4CBF6B6A" w:rsidR="003E54A1" w:rsidRPr="00A5542B" w:rsidRDefault="00F13440" w:rsidP="003E54A1">
      <w:r w:rsidRPr="00A5542B">
        <w:rPr>
          <w:b/>
        </w:rPr>
        <w:t>Bibliography</w:t>
      </w:r>
      <w:r w:rsidRPr="00A5542B">
        <w:t xml:space="preserve"> </w:t>
      </w:r>
      <w:r w:rsidRPr="00A5542B">
        <w:tab/>
        <w:t xml:space="preserve"> </w:t>
      </w:r>
      <w:r w:rsidR="003E54A1" w:rsidRPr="00A5542B">
        <w:t xml:space="preserve">This lists all the publications or other sources you have consulted when writing a publication or report, even if you have not quoted from or referenced them in your text.  Place it at the end of a publication, after any appendices or glossary and before the index (if there is one).  </w:t>
      </w:r>
    </w:p>
    <w:p w14:paraId="2596C088" w14:textId="65F9A25A" w:rsidR="00F13440" w:rsidRPr="00A5542B" w:rsidRDefault="006E2F9C" w:rsidP="002A1E5B">
      <w:r w:rsidRPr="00A5542B">
        <w:t>Also s</w:t>
      </w:r>
      <w:r w:rsidR="003E54A1" w:rsidRPr="00A5542B">
        <w:t>e</w:t>
      </w:r>
      <w:r w:rsidR="00921E07" w:rsidRPr="00A5542B">
        <w:t xml:space="preserve">e </w:t>
      </w:r>
      <w:r w:rsidR="00F13440" w:rsidRPr="00A5542B">
        <w:t xml:space="preserve">‘References’ </w:t>
      </w:r>
      <w:r w:rsidRPr="00A5542B">
        <w:t xml:space="preserve">under </w:t>
      </w:r>
      <w:r w:rsidR="00F13440" w:rsidRPr="00A5542B">
        <w:t xml:space="preserve">R. The reference list shows sources you have actually named or quoted from in your text. </w:t>
      </w:r>
    </w:p>
    <w:p w14:paraId="721BE7AC" w14:textId="5644B570" w:rsidR="00F13440" w:rsidRPr="00A5542B" w:rsidRDefault="00F13440" w:rsidP="006656CC">
      <w:pPr>
        <w:spacing w:after="0"/>
        <w:rPr>
          <w:rFonts w:cstheme="minorHAnsi"/>
        </w:rPr>
      </w:pPr>
      <w:r w:rsidRPr="00A5542B">
        <w:rPr>
          <w:rFonts w:cstheme="minorHAnsi"/>
          <w:b/>
        </w:rPr>
        <w:t>Billion</w:t>
      </w:r>
      <w:r w:rsidRPr="00A5542B">
        <w:rPr>
          <w:rFonts w:cstheme="minorHAnsi"/>
        </w:rPr>
        <w:tab/>
        <w:t>One thousand million. Spell it out</w:t>
      </w:r>
      <w:r w:rsidR="003E54A1" w:rsidRPr="00A5542B">
        <w:rPr>
          <w:rFonts w:cstheme="minorHAnsi"/>
        </w:rPr>
        <w:t>:</w:t>
      </w:r>
      <w:r w:rsidRPr="00A5542B">
        <w:rPr>
          <w:rFonts w:cstheme="minorHAnsi"/>
        </w:rPr>
        <w:t xml:space="preserve"> </w:t>
      </w:r>
    </w:p>
    <w:p w14:paraId="33939909" w14:textId="7E09F1F1" w:rsidR="00F13440" w:rsidRPr="00A5542B" w:rsidRDefault="00F13440" w:rsidP="002A1E5B">
      <w:pPr>
        <w:ind w:firstLine="720"/>
        <w:rPr>
          <w:rFonts w:cstheme="minorHAnsi"/>
        </w:rPr>
      </w:pPr>
      <w:r w:rsidRPr="00A5542B">
        <w:rPr>
          <w:rFonts w:cstheme="minorHAnsi"/>
        </w:rPr>
        <w:t xml:space="preserve">USE </w:t>
      </w:r>
      <w:r w:rsidR="003E54A1" w:rsidRPr="00A5542B">
        <w:rPr>
          <w:rFonts w:cstheme="minorHAnsi"/>
          <w:spacing w:val="3"/>
          <w:shd w:val="clear" w:color="auto" w:fill="FFFFFF"/>
        </w:rPr>
        <w:t>The total social protection budget in 2019 will be €20.5 </w:t>
      </w:r>
      <w:r w:rsidR="003E54A1" w:rsidRPr="00A5542B">
        <w:rPr>
          <w:rFonts w:cstheme="minorHAnsi"/>
          <w:bCs/>
          <w:spacing w:val="3"/>
          <w:shd w:val="clear" w:color="auto" w:fill="FFFFFF"/>
        </w:rPr>
        <w:t>billion.</w:t>
      </w:r>
    </w:p>
    <w:p w14:paraId="28D1A9C7" w14:textId="77777777" w:rsidR="00F13440" w:rsidRPr="00A5542B" w:rsidRDefault="00F13440" w:rsidP="002A1E5B">
      <w:r w:rsidRPr="00A5542B">
        <w:rPr>
          <w:b/>
        </w:rPr>
        <w:t>BME</w:t>
      </w:r>
      <w:r w:rsidRPr="00A5542B">
        <w:rPr>
          <w:b/>
        </w:rPr>
        <w:tab/>
      </w:r>
      <w:r w:rsidRPr="00A5542B">
        <w:t xml:space="preserve">An increasingly common term for black and minority ethnic people (or use </w:t>
      </w:r>
      <w:r w:rsidRPr="00A5542B">
        <w:rPr>
          <w:b/>
        </w:rPr>
        <w:t xml:space="preserve">BAME: </w:t>
      </w:r>
      <w:r w:rsidRPr="00A5542B">
        <w:t xml:space="preserve"> black, Asian and minority ethnic people).</w:t>
      </w:r>
    </w:p>
    <w:p w14:paraId="0E6AF51D" w14:textId="77777777" w:rsidR="00F13440" w:rsidRPr="00A5542B" w:rsidRDefault="00F13440" w:rsidP="006656CC">
      <w:pPr>
        <w:spacing w:after="0"/>
      </w:pPr>
      <w:r w:rsidRPr="00A5542B">
        <w:rPr>
          <w:b/>
        </w:rPr>
        <w:t xml:space="preserve">Board </w:t>
      </w:r>
      <w:r w:rsidRPr="00A5542B">
        <w:rPr>
          <w:b/>
        </w:rPr>
        <w:tab/>
      </w:r>
      <w:r w:rsidRPr="00A5542B">
        <w:t xml:space="preserve">Lower case except when part of a specific title: </w:t>
      </w:r>
    </w:p>
    <w:p w14:paraId="2FF3C892" w14:textId="2A86C273" w:rsidR="003E46E4" w:rsidRPr="00A5542B" w:rsidRDefault="003E46E4" w:rsidP="00EF01F5">
      <w:pPr>
        <w:pStyle w:val="ListParagraph"/>
        <w:numPr>
          <w:ilvl w:val="0"/>
          <w:numId w:val="19"/>
        </w:numPr>
        <w:rPr>
          <w:i/>
        </w:rPr>
      </w:pPr>
      <w:r w:rsidRPr="00A5542B">
        <w:t>USE</w:t>
      </w:r>
      <w:r w:rsidRPr="00A5542B">
        <w:tab/>
      </w:r>
      <w:r w:rsidR="002A5855" w:rsidRPr="00A5542B">
        <w:t>You could c</w:t>
      </w:r>
      <w:r w:rsidRPr="00A5542B">
        <w:rPr>
          <w:i/>
        </w:rPr>
        <w:t xml:space="preserve">onsult board members on the demand for online training among CIB staff. </w:t>
      </w:r>
    </w:p>
    <w:p w14:paraId="36624D86" w14:textId="77777777" w:rsidR="003E46E4" w:rsidRPr="00A5542B" w:rsidRDefault="003E46E4" w:rsidP="00EF01F5">
      <w:pPr>
        <w:pStyle w:val="ListParagraph"/>
        <w:numPr>
          <w:ilvl w:val="0"/>
          <w:numId w:val="19"/>
        </w:numPr>
        <w:rPr>
          <w:i/>
        </w:rPr>
      </w:pPr>
      <w:r w:rsidRPr="00A5542B">
        <w:t>USE</w:t>
      </w:r>
      <w:r w:rsidRPr="00A5542B">
        <w:tab/>
        <w:t xml:space="preserve"> </w:t>
      </w:r>
      <w:r w:rsidRPr="00A5542B">
        <w:rPr>
          <w:rFonts w:cstheme="minorHAnsi"/>
          <w:i/>
          <w:spacing w:val="3"/>
          <w:shd w:val="clear" w:color="auto" w:fill="FFFFFF"/>
        </w:rPr>
        <w:t>The Legal Aid Board and the Citizens Information Board work together</w:t>
      </w:r>
      <w:r w:rsidRPr="00A5542B">
        <w:rPr>
          <w:i/>
        </w:rPr>
        <w:t>.</w:t>
      </w:r>
    </w:p>
    <w:p w14:paraId="292FF56E" w14:textId="0600BDCF" w:rsidR="00F13440" w:rsidRPr="00A5542B" w:rsidRDefault="00F13440" w:rsidP="002A1E5B">
      <w:r w:rsidRPr="00A5542B">
        <w:rPr>
          <w:b/>
        </w:rPr>
        <w:t xml:space="preserve">Bold </w:t>
      </w:r>
      <w:r w:rsidRPr="00A5542B">
        <w:tab/>
        <w:t xml:space="preserve">Put headings in bold. Otherwise, use </w:t>
      </w:r>
      <w:r w:rsidR="002A5855" w:rsidRPr="00A5542B">
        <w:t>bold</w:t>
      </w:r>
      <w:r w:rsidRPr="00A5542B">
        <w:t xml:space="preserve"> sparingly to emphasise particular words or phrases.</w:t>
      </w:r>
      <w:r w:rsidR="006E2F9C" w:rsidRPr="00A5542B">
        <w:t xml:space="preserve"> When used in an email or online, a word in bold could be interpreted as a link to further information.</w:t>
      </w:r>
    </w:p>
    <w:p w14:paraId="2FE75574" w14:textId="77777777" w:rsidR="00F13440" w:rsidRPr="00A5542B" w:rsidRDefault="00F13440" w:rsidP="006656CC">
      <w:pPr>
        <w:spacing w:after="0"/>
      </w:pPr>
      <w:r w:rsidRPr="00A5542B">
        <w:rPr>
          <w:b/>
        </w:rPr>
        <w:t>Both</w:t>
      </w:r>
      <w:r w:rsidRPr="00A5542B">
        <w:t xml:space="preserve"> </w:t>
      </w:r>
      <w:r w:rsidRPr="00A5542B">
        <w:tab/>
        <w:t xml:space="preserve">Can be ambiguous. Take care with word order or leave it out: </w:t>
      </w:r>
    </w:p>
    <w:p w14:paraId="58C60A79" w14:textId="77777777" w:rsidR="00F13440" w:rsidRPr="00A5542B" w:rsidRDefault="00F13440" w:rsidP="00EF01F5">
      <w:pPr>
        <w:pStyle w:val="ListParagraph"/>
        <w:numPr>
          <w:ilvl w:val="0"/>
          <w:numId w:val="20"/>
        </w:numPr>
        <w:rPr>
          <w:i/>
        </w:rPr>
      </w:pPr>
      <w:r w:rsidRPr="00A5542B">
        <w:t>USE</w:t>
      </w:r>
      <w:r w:rsidRPr="00A5542B">
        <w:tab/>
      </w:r>
      <w:r w:rsidRPr="00A5542B">
        <w:rPr>
          <w:i/>
        </w:rPr>
        <w:t>Registration is open to men and women.</w:t>
      </w:r>
    </w:p>
    <w:p w14:paraId="408C9ACD" w14:textId="77777777" w:rsidR="00F13440" w:rsidRPr="00A5542B" w:rsidRDefault="00F13440" w:rsidP="00EF01F5">
      <w:pPr>
        <w:pStyle w:val="ListParagraph"/>
        <w:numPr>
          <w:ilvl w:val="0"/>
          <w:numId w:val="20"/>
        </w:numPr>
        <w:rPr>
          <w:i/>
        </w:rPr>
      </w:pPr>
      <w:r w:rsidRPr="00A5542B">
        <w:t>USE</w:t>
      </w:r>
      <w:r w:rsidRPr="00A5542B">
        <w:tab/>
      </w:r>
      <w:r w:rsidRPr="00A5542B">
        <w:rPr>
          <w:i/>
        </w:rPr>
        <w:t>Men and women may both register.</w:t>
      </w:r>
    </w:p>
    <w:p w14:paraId="6D1B71F4" w14:textId="77777777" w:rsidR="00F13440" w:rsidRPr="00A5542B" w:rsidRDefault="00F13440" w:rsidP="00EF01F5">
      <w:pPr>
        <w:pStyle w:val="ListParagraph"/>
        <w:numPr>
          <w:ilvl w:val="0"/>
          <w:numId w:val="20"/>
        </w:numPr>
      </w:pPr>
      <w:r w:rsidRPr="00A5542B">
        <w:t>AVOID</w:t>
      </w:r>
      <w:r w:rsidRPr="00A5542B">
        <w:tab/>
      </w:r>
      <w:r w:rsidRPr="00A5542B">
        <w:rPr>
          <w:i/>
        </w:rPr>
        <w:t xml:space="preserve">Registration is open to both men and women. </w:t>
      </w:r>
      <w:r w:rsidRPr="00A5542B">
        <w:t>[Only two men?]</w:t>
      </w:r>
    </w:p>
    <w:p w14:paraId="50EF826B" w14:textId="77777777" w:rsidR="00F13440" w:rsidRPr="00A5542B" w:rsidRDefault="00F13440" w:rsidP="006656CC">
      <w:pPr>
        <w:spacing w:after="0"/>
      </w:pPr>
      <w:r w:rsidRPr="00A5542B">
        <w:rPr>
          <w:b/>
        </w:rPr>
        <w:lastRenderedPageBreak/>
        <w:t>Brackets</w:t>
      </w:r>
      <w:r w:rsidRPr="00A5542B">
        <w:rPr>
          <w:b/>
        </w:rPr>
        <w:tab/>
      </w:r>
      <w:r w:rsidRPr="00A5542B">
        <w:t xml:space="preserve">Use round brackets for: </w:t>
      </w:r>
    </w:p>
    <w:p w14:paraId="0F6B288D" w14:textId="7747555E" w:rsidR="00F13440" w:rsidRPr="00A5542B" w:rsidRDefault="00F13440" w:rsidP="00EF01F5">
      <w:pPr>
        <w:pStyle w:val="ListParagraph"/>
        <w:numPr>
          <w:ilvl w:val="0"/>
          <w:numId w:val="21"/>
        </w:numPr>
      </w:pPr>
      <w:r w:rsidRPr="00A5542B">
        <w:t>Extra information –</w:t>
      </w:r>
      <w:r w:rsidR="003E46E4" w:rsidRPr="00A5542B">
        <w:t xml:space="preserve"> </w:t>
      </w:r>
      <w:r w:rsidR="003E46E4" w:rsidRPr="00A5542B">
        <w:rPr>
          <w:rFonts w:ascii="Calibri" w:hAnsi="Calibri"/>
          <w:i/>
        </w:rPr>
        <w:t>The benefit-in-kind relief for battery electric vehicles has been extended for three years (subject to a cap of €50,000 on the value of the vehicle)</w:t>
      </w:r>
      <w:r w:rsidR="003E46E4" w:rsidRPr="00A5542B">
        <w:rPr>
          <w:i/>
        </w:rPr>
        <w:t>.</w:t>
      </w:r>
    </w:p>
    <w:p w14:paraId="1ADD3414" w14:textId="77777777" w:rsidR="003E46E4" w:rsidRPr="00A5542B" w:rsidRDefault="003E46E4" w:rsidP="00EF01F5">
      <w:pPr>
        <w:pStyle w:val="ListParagraph"/>
        <w:numPr>
          <w:ilvl w:val="0"/>
          <w:numId w:val="24"/>
        </w:numPr>
      </w:pPr>
      <w:r w:rsidRPr="00A5542B">
        <w:t xml:space="preserve">Abbreviations – </w:t>
      </w:r>
      <w:r w:rsidRPr="00A5542B">
        <w:rPr>
          <w:i/>
        </w:rPr>
        <w:t>Working Family Payment (WFP)</w:t>
      </w:r>
      <w:r w:rsidRPr="00A5542B">
        <w:t xml:space="preserve"> </w:t>
      </w:r>
      <w:r w:rsidRPr="00A5542B">
        <w:rPr>
          <w:i/>
        </w:rPr>
        <w:t>Short-Term Enterprise Allowance (STEA)</w:t>
      </w:r>
      <w:r w:rsidRPr="00A5542B">
        <w:t xml:space="preserve"> </w:t>
      </w:r>
    </w:p>
    <w:p w14:paraId="0E5FD080" w14:textId="77777777" w:rsidR="00F13440" w:rsidRPr="00A5542B" w:rsidRDefault="00F13440" w:rsidP="00EF01F5">
      <w:pPr>
        <w:pStyle w:val="ListParagraph"/>
        <w:numPr>
          <w:ilvl w:val="0"/>
          <w:numId w:val="24"/>
        </w:numPr>
      </w:pPr>
      <w:r w:rsidRPr="00A5542B">
        <w:t xml:space="preserve">Translations – </w:t>
      </w:r>
      <w:r w:rsidRPr="00A5542B">
        <w:rPr>
          <w:i/>
        </w:rPr>
        <w:t>Garda Síochána (Irish police force)</w:t>
      </w:r>
      <w:r w:rsidRPr="00A5542B">
        <w:t>.</w:t>
      </w:r>
    </w:p>
    <w:p w14:paraId="6858E595" w14:textId="0DC2452D" w:rsidR="00F13440" w:rsidRPr="00A5542B" w:rsidRDefault="00F13440" w:rsidP="00EF01F5">
      <w:pPr>
        <w:pStyle w:val="ListParagraph"/>
        <w:numPr>
          <w:ilvl w:val="0"/>
          <w:numId w:val="24"/>
        </w:numPr>
        <w:rPr>
          <w:i/>
        </w:rPr>
      </w:pPr>
      <w:r w:rsidRPr="00A5542B">
        <w:t xml:space="preserve">Explaining special terms – </w:t>
      </w:r>
      <w:r w:rsidRPr="00A5542B">
        <w:rPr>
          <w:i/>
        </w:rPr>
        <w:t>Groundwater (water from springs and boreholes) may have to be treated.</w:t>
      </w:r>
      <w:r w:rsidRPr="00A5542B">
        <w:t xml:space="preserve"> </w:t>
      </w:r>
    </w:p>
    <w:p w14:paraId="356C7CB7" w14:textId="77777777" w:rsidR="00F13440" w:rsidRPr="00A5542B" w:rsidRDefault="00F13440" w:rsidP="00EF01F5">
      <w:pPr>
        <w:pStyle w:val="ListParagraph"/>
        <w:numPr>
          <w:ilvl w:val="0"/>
          <w:numId w:val="24"/>
        </w:numPr>
        <w:rPr>
          <w:i/>
        </w:rPr>
      </w:pPr>
      <w:r w:rsidRPr="00A5542B">
        <w:t xml:space="preserve">Cross-references – </w:t>
      </w:r>
      <w:r w:rsidRPr="00A5542B">
        <w:rPr>
          <w:i/>
        </w:rPr>
        <w:t>Contact the Health and Safety</w:t>
      </w:r>
      <w:r w:rsidRPr="00A5542B">
        <w:rPr>
          <w:b/>
          <w:i/>
        </w:rPr>
        <w:t xml:space="preserve"> </w:t>
      </w:r>
      <w:r w:rsidRPr="00A5542B">
        <w:rPr>
          <w:i/>
        </w:rPr>
        <w:t xml:space="preserve">Authority (see ‘Useful addresses’). </w:t>
      </w:r>
    </w:p>
    <w:p w14:paraId="1DF94E6D" w14:textId="77777777" w:rsidR="00F13440" w:rsidRPr="00A5542B" w:rsidRDefault="00F13440" w:rsidP="00EF01F5">
      <w:pPr>
        <w:pStyle w:val="ListParagraph"/>
        <w:numPr>
          <w:ilvl w:val="0"/>
          <w:numId w:val="24"/>
        </w:numPr>
      </w:pPr>
      <w:r w:rsidRPr="00A5542B">
        <w:t xml:space="preserve">Supplying extra details – </w:t>
      </w:r>
      <w:r w:rsidRPr="00A5542B">
        <w:rPr>
          <w:i/>
        </w:rPr>
        <w:t xml:space="preserve">tax at the standard rate (20%). </w:t>
      </w:r>
    </w:p>
    <w:p w14:paraId="00426C31" w14:textId="77777777" w:rsidR="00F13440" w:rsidRPr="00A5542B" w:rsidRDefault="00F13440" w:rsidP="006656CC">
      <w:pPr>
        <w:spacing w:after="0"/>
      </w:pPr>
      <w:r w:rsidRPr="00A5542B">
        <w:t xml:space="preserve">Punctuating brackets: </w:t>
      </w:r>
    </w:p>
    <w:p w14:paraId="0F3D36F2" w14:textId="77777777" w:rsidR="00F13440" w:rsidRPr="00A5542B" w:rsidRDefault="00F13440" w:rsidP="002A1E5B">
      <w:pPr>
        <w:pStyle w:val="ListParagraph"/>
        <w:numPr>
          <w:ilvl w:val="0"/>
          <w:numId w:val="17"/>
        </w:numPr>
        <w:rPr>
          <w:i/>
        </w:rPr>
      </w:pPr>
      <w:r w:rsidRPr="00A5542B">
        <w:t xml:space="preserve">If a complete sentence is put in brackets, the full stop (or question mark) goes inside the brackets too: </w:t>
      </w:r>
    </w:p>
    <w:p w14:paraId="3A719CA9" w14:textId="53F8FFF6" w:rsidR="00F13440" w:rsidRPr="00A5542B" w:rsidRDefault="00F13440" w:rsidP="002A1E5B">
      <w:pPr>
        <w:pStyle w:val="ListParagraph"/>
        <w:ind w:left="1080"/>
        <w:rPr>
          <w:i/>
        </w:rPr>
      </w:pPr>
      <w:r w:rsidRPr="00A5542B">
        <w:t>USE</w:t>
      </w:r>
      <w:r w:rsidRPr="00A5542B">
        <w:tab/>
      </w:r>
      <w:r w:rsidRPr="00A5542B">
        <w:tab/>
      </w:r>
      <w:r w:rsidRPr="00A5542B">
        <w:rPr>
          <w:i/>
        </w:rPr>
        <w:t xml:space="preserve">Return the forms. (Remember to sign </w:t>
      </w:r>
      <w:r w:rsidR="00EA4C8E" w:rsidRPr="00A5542B">
        <w:rPr>
          <w:i/>
        </w:rPr>
        <w:t>s</w:t>
      </w:r>
      <w:r w:rsidR="00EC63AC" w:rsidRPr="00A5542B">
        <w:rPr>
          <w:i/>
        </w:rPr>
        <w:t>ection</w:t>
      </w:r>
      <w:r w:rsidRPr="00A5542B">
        <w:rPr>
          <w:i/>
        </w:rPr>
        <w:t>s A and B.)</w:t>
      </w:r>
    </w:p>
    <w:p w14:paraId="3393D0D3" w14:textId="77777777" w:rsidR="00F13440" w:rsidRPr="00A5542B" w:rsidRDefault="00F13440" w:rsidP="002A1E5B">
      <w:pPr>
        <w:pStyle w:val="ListParagraph"/>
        <w:numPr>
          <w:ilvl w:val="0"/>
          <w:numId w:val="17"/>
        </w:numPr>
        <w:rPr>
          <w:i/>
        </w:rPr>
      </w:pPr>
      <w:r w:rsidRPr="00A5542B">
        <w:t>Otherwise, the punctuation mark goes outside the brackets:</w:t>
      </w:r>
      <w:r w:rsidRPr="00A5542B">
        <w:rPr>
          <w:i/>
        </w:rPr>
        <w:t xml:space="preserve"> </w:t>
      </w:r>
    </w:p>
    <w:p w14:paraId="48BEFB01" w14:textId="77777777" w:rsidR="00F13440" w:rsidRPr="00A5542B" w:rsidRDefault="00F13440" w:rsidP="002A1E5B">
      <w:pPr>
        <w:pStyle w:val="ListParagraph"/>
        <w:ind w:left="1080"/>
        <w:rPr>
          <w:i/>
        </w:rPr>
      </w:pPr>
      <w:r w:rsidRPr="00A5542B">
        <w:t>USE</w:t>
      </w:r>
      <w:r w:rsidRPr="00A5542B">
        <w:tab/>
      </w:r>
      <w:r w:rsidRPr="00A5542B">
        <w:tab/>
      </w:r>
      <w:r w:rsidRPr="00A5542B">
        <w:rPr>
          <w:i/>
        </w:rPr>
        <w:t>Return the forms (and all supporting documents).</w:t>
      </w:r>
    </w:p>
    <w:p w14:paraId="61B032B9" w14:textId="77777777" w:rsidR="00F13440" w:rsidRPr="00A5542B" w:rsidRDefault="00F13440" w:rsidP="006656CC">
      <w:pPr>
        <w:spacing w:after="0"/>
      </w:pPr>
      <w:r w:rsidRPr="00A5542B">
        <w:t xml:space="preserve">Square brackets: </w:t>
      </w:r>
      <w:r w:rsidRPr="00A5542B">
        <w:tab/>
        <w:t xml:space="preserve">Use square brackets to make editorial points:  </w:t>
      </w:r>
    </w:p>
    <w:p w14:paraId="2D52C2CC" w14:textId="0EF53B91" w:rsidR="003E46E4" w:rsidRPr="00A5542B" w:rsidRDefault="00F13440" w:rsidP="002A1E5B">
      <w:pPr>
        <w:rPr>
          <w:i/>
        </w:rPr>
      </w:pPr>
      <w:r w:rsidRPr="00A5542B">
        <w:tab/>
        <w:t>USE</w:t>
      </w:r>
      <w:r w:rsidRPr="00A5542B">
        <w:tab/>
      </w:r>
      <w:r w:rsidRPr="00A5542B">
        <w:rPr>
          <w:i/>
        </w:rPr>
        <w:t>They [the committee members]</w:t>
      </w:r>
      <w:r w:rsidRPr="00A5542B">
        <w:t xml:space="preserve"> </w:t>
      </w:r>
      <w:r w:rsidR="003E46E4" w:rsidRPr="00A5542B">
        <w:rPr>
          <w:i/>
        </w:rPr>
        <w:t>decided</w:t>
      </w:r>
      <w:r w:rsidR="003E46E4" w:rsidRPr="00A5542B">
        <w:t xml:space="preserve"> </w:t>
      </w:r>
      <w:r w:rsidR="003E46E4" w:rsidRPr="00A5542B">
        <w:rPr>
          <w:i/>
        </w:rPr>
        <w:t>to refer the matter to the advisory panel on equal pay.</w:t>
      </w:r>
      <w:r w:rsidR="003E46E4" w:rsidRPr="00A5542B">
        <w:tab/>
      </w:r>
    </w:p>
    <w:p w14:paraId="16BC7191" w14:textId="6B7D0285" w:rsidR="00F13440" w:rsidRPr="00A5542B" w:rsidRDefault="00921E07" w:rsidP="002A1E5B">
      <w:r w:rsidRPr="00A5542B">
        <w:t xml:space="preserve">Also see </w:t>
      </w:r>
      <w:r w:rsidR="00F13440" w:rsidRPr="00A5542B">
        <w:t xml:space="preserve">the Punctuation </w:t>
      </w:r>
      <w:r w:rsidR="00EC63AC" w:rsidRPr="00A5542B">
        <w:t>Section</w:t>
      </w:r>
      <w:r w:rsidR="00F13440" w:rsidRPr="00A5542B">
        <w:t>.</w:t>
      </w:r>
    </w:p>
    <w:p w14:paraId="6B352B95" w14:textId="11A59C8A" w:rsidR="00F13440" w:rsidRPr="00A5542B" w:rsidRDefault="00F13440" w:rsidP="006656CC">
      <w:pPr>
        <w:spacing w:after="0"/>
      </w:pPr>
      <w:r w:rsidRPr="00A5542B">
        <w:rPr>
          <w:b/>
        </w:rPr>
        <w:t>Bullets</w:t>
      </w:r>
      <w:r w:rsidRPr="00A5542B">
        <w:rPr>
          <w:b/>
        </w:rPr>
        <w:tab/>
      </w:r>
      <w:r w:rsidRPr="00A5542B">
        <w:t xml:space="preserve"> Use round black bullets for vertical lists, with dashes for sub-lists</w:t>
      </w:r>
      <w:r w:rsidR="006656CC" w:rsidRPr="00A5542B">
        <w:t>.</w:t>
      </w:r>
    </w:p>
    <w:p w14:paraId="19730FA2" w14:textId="77777777" w:rsidR="006656CC" w:rsidRPr="00A5542B" w:rsidRDefault="006656CC" w:rsidP="006656CC">
      <w:pPr>
        <w:spacing w:after="0"/>
      </w:pPr>
    </w:p>
    <w:p w14:paraId="71D5D80E" w14:textId="77777777" w:rsidR="00F13440" w:rsidRPr="00A5542B" w:rsidRDefault="00F13440" w:rsidP="002A1E5B">
      <w:pPr>
        <w:spacing w:after="0"/>
        <w:ind w:left="360"/>
        <w:rPr>
          <w:i/>
        </w:rPr>
      </w:pPr>
      <w:r w:rsidRPr="00A5542B">
        <w:rPr>
          <w:i/>
        </w:rPr>
        <w:t xml:space="preserve">Discrimination is prohibited within employment. This applies to: </w:t>
      </w:r>
    </w:p>
    <w:p w14:paraId="33CE84B4" w14:textId="77777777" w:rsidR="00F13440" w:rsidRPr="00A5542B" w:rsidRDefault="00F13440" w:rsidP="00EF01F5">
      <w:pPr>
        <w:pStyle w:val="ListParagraph"/>
        <w:numPr>
          <w:ilvl w:val="0"/>
          <w:numId w:val="22"/>
        </w:numPr>
        <w:ind w:left="1080"/>
        <w:rPr>
          <w:i/>
        </w:rPr>
      </w:pPr>
      <w:r w:rsidRPr="00A5542B">
        <w:rPr>
          <w:i/>
        </w:rPr>
        <w:t xml:space="preserve">Conditions of employment, including dismissal </w:t>
      </w:r>
    </w:p>
    <w:p w14:paraId="14C5AB5C" w14:textId="77777777" w:rsidR="00F13440" w:rsidRPr="00A5542B" w:rsidRDefault="00F13440" w:rsidP="00EF01F5">
      <w:pPr>
        <w:pStyle w:val="ListParagraph"/>
        <w:numPr>
          <w:ilvl w:val="0"/>
          <w:numId w:val="22"/>
        </w:numPr>
        <w:ind w:left="1080"/>
        <w:rPr>
          <w:i/>
        </w:rPr>
      </w:pPr>
      <w:r w:rsidRPr="00A5542B">
        <w:rPr>
          <w:i/>
        </w:rPr>
        <w:t xml:space="preserve">Pay, where two people are doing like work. Like work occurs where: </w:t>
      </w:r>
    </w:p>
    <w:p w14:paraId="7E4BA436" w14:textId="77777777" w:rsidR="00F13440" w:rsidRPr="00A5542B" w:rsidRDefault="00F13440" w:rsidP="00EF01F5">
      <w:pPr>
        <w:pStyle w:val="ListParagraph"/>
        <w:numPr>
          <w:ilvl w:val="0"/>
          <w:numId w:val="23"/>
        </w:numPr>
        <w:ind w:left="1800"/>
        <w:rPr>
          <w:i/>
        </w:rPr>
      </w:pPr>
      <w:r w:rsidRPr="00A5542B">
        <w:rPr>
          <w:i/>
        </w:rPr>
        <w:t xml:space="preserve">People perform the same work </w:t>
      </w:r>
    </w:p>
    <w:p w14:paraId="36E7A9DF" w14:textId="77777777" w:rsidR="00F13440" w:rsidRPr="00A5542B" w:rsidRDefault="00F13440" w:rsidP="00EF01F5">
      <w:pPr>
        <w:pStyle w:val="ListParagraph"/>
        <w:numPr>
          <w:ilvl w:val="0"/>
          <w:numId w:val="23"/>
        </w:numPr>
        <w:ind w:left="1800"/>
        <w:rPr>
          <w:i/>
        </w:rPr>
      </w:pPr>
      <w:r w:rsidRPr="00A5542B">
        <w:rPr>
          <w:i/>
        </w:rPr>
        <w:t xml:space="preserve">Their work is of similar nature </w:t>
      </w:r>
    </w:p>
    <w:p w14:paraId="706CAC65" w14:textId="77777777" w:rsidR="00F13440" w:rsidRPr="00A5542B" w:rsidRDefault="00F13440" w:rsidP="00EF01F5">
      <w:pPr>
        <w:pStyle w:val="ListParagraph"/>
        <w:numPr>
          <w:ilvl w:val="0"/>
          <w:numId w:val="23"/>
        </w:numPr>
        <w:ind w:left="1800"/>
        <w:rPr>
          <w:i/>
        </w:rPr>
      </w:pPr>
      <w:r w:rsidRPr="00A5542B">
        <w:rPr>
          <w:i/>
        </w:rPr>
        <w:t>Their work is different but of equal value</w:t>
      </w:r>
    </w:p>
    <w:p w14:paraId="141E9D79" w14:textId="569F0D7B" w:rsidR="00F13440" w:rsidRPr="00A5542B" w:rsidRDefault="00921E07" w:rsidP="002A1E5B">
      <w:r w:rsidRPr="00A5542B">
        <w:t xml:space="preserve">Also see </w:t>
      </w:r>
      <w:r w:rsidR="00F13440" w:rsidRPr="00A5542B">
        <w:t xml:space="preserve">‘Lists’ under L – for how </w:t>
      </w:r>
      <w:r w:rsidRPr="00A5542B">
        <w:t xml:space="preserve">to </w:t>
      </w:r>
      <w:r w:rsidR="00267C48" w:rsidRPr="00A5542B">
        <w:t>use correct punctuation and grammar in</w:t>
      </w:r>
      <w:r w:rsidR="00F13440" w:rsidRPr="00A5542B">
        <w:t xml:space="preserve"> bullet-point lists.</w:t>
      </w:r>
    </w:p>
    <w:p w14:paraId="2877EE63" w14:textId="65C33327" w:rsidR="00F13440" w:rsidRPr="00A5542B" w:rsidRDefault="00F13440" w:rsidP="002A1E5B">
      <w:pPr>
        <w:spacing w:after="0"/>
        <w:rPr>
          <w:i/>
        </w:rPr>
      </w:pPr>
      <w:r w:rsidRPr="00A5542B">
        <w:rPr>
          <w:b/>
        </w:rPr>
        <w:t>By</w:t>
      </w:r>
      <w:r w:rsidR="003E46E4" w:rsidRPr="00A5542B">
        <w:rPr>
          <w:b/>
        </w:rPr>
        <w:t>e</w:t>
      </w:r>
      <w:r w:rsidRPr="00A5542B">
        <w:rPr>
          <w:b/>
        </w:rPr>
        <w:t>-law</w:t>
      </w:r>
      <w:r w:rsidRPr="00A5542B">
        <w:t xml:space="preserve"> </w:t>
      </w:r>
      <w:r w:rsidRPr="00A5542B">
        <w:tab/>
        <w:t xml:space="preserve">A ruling made by a local authority. </w:t>
      </w:r>
      <w:r w:rsidR="00091116" w:rsidRPr="00A5542B">
        <w:t xml:space="preserve"> It is not spelled </w:t>
      </w:r>
      <w:r w:rsidR="00091116" w:rsidRPr="00A5542B">
        <w:rPr>
          <w:i/>
        </w:rPr>
        <w:t>b</w:t>
      </w:r>
      <w:r w:rsidRPr="00A5542B">
        <w:rPr>
          <w:i/>
        </w:rPr>
        <w:t>y-law</w:t>
      </w:r>
      <w:r w:rsidR="00091116" w:rsidRPr="00A5542B">
        <w:rPr>
          <w:i/>
        </w:rPr>
        <w:t>.</w:t>
      </w:r>
    </w:p>
    <w:p w14:paraId="4F3530BA" w14:textId="4804EF25" w:rsidR="00F13440" w:rsidRDefault="00EC63AC" w:rsidP="002A1E5B">
      <w:pPr>
        <w:pStyle w:val="Heading1"/>
        <w:rPr>
          <w:color w:val="auto"/>
          <w:szCs w:val="22"/>
        </w:rPr>
      </w:pPr>
      <w:bookmarkStart w:id="7" w:name="_Toc528923336"/>
      <w:r w:rsidRPr="00D731CB">
        <w:rPr>
          <w:color w:val="auto"/>
          <w:szCs w:val="22"/>
        </w:rPr>
        <w:t>Section</w:t>
      </w:r>
      <w:r w:rsidR="00F13440" w:rsidRPr="00D731CB">
        <w:rPr>
          <w:color w:val="auto"/>
          <w:szCs w:val="22"/>
        </w:rPr>
        <w:t xml:space="preserve"> C</w:t>
      </w:r>
      <w:bookmarkEnd w:id="7"/>
      <w:r w:rsidR="00F13440" w:rsidRPr="00D731CB">
        <w:rPr>
          <w:color w:val="auto"/>
          <w:szCs w:val="22"/>
        </w:rPr>
        <w:t xml:space="preserve"> </w:t>
      </w:r>
    </w:p>
    <w:p w14:paraId="005728B3" w14:textId="77777777" w:rsidR="00D731CB" w:rsidRPr="00D731CB" w:rsidRDefault="00D731CB" w:rsidP="00D731CB"/>
    <w:p w14:paraId="687B7FEC" w14:textId="2FB4AF55" w:rsidR="008C2FD5" w:rsidRPr="00A5542B" w:rsidRDefault="008C2FD5" w:rsidP="002A1E5B">
      <w:pPr>
        <w:rPr>
          <w:b/>
        </w:rPr>
      </w:pPr>
      <w:r w:rsidRPr="00A5542B">
        <w:rPr>
          <w:b/>
        </w:rPr>
        <w:t xml:space="preserve">Can/could </w:t>
      </w:r>
      <w:r w:rsidR="002A5855" w:rsidRPr="00A5542B">
        <w:t xml:space="preserve"> </w:t>
      </w:r>
      <w:r w:rsidR="001977B5" w:rsidRPr="00A5542B">
        <w:t xml:space="preserve"> </w:t>
      </w:r>
      <w:r w:rsidR="002A5855" w:rsidRPr="00A5542B">
        <w:t>Se</w:t>
      </w:r>
      <w:r w:rsidRPr="00A5542B">
        <w:t xml:space="preserve">e </w:t>
      </w:r>
      <w:r w:rsidR="002A5855" w:rsidRPr="00A5542B">
        <w:t>‘M</w:t>
      </w:r>
      <w:r w:rsidR="00D0630E" w:rsidRPr="00A5542B">
        <w:t>ay/might</w:t>
      </w:r>
      <w:r w:rsidR="00607A28" w:rsidRPr="00A5542B">
        <w:t>/could/can</w:t>
      </w:r>
      <w:r w:rsidR="002A5855" w:rsidRPr="00A5542B">
        <w:t>’ under M.</w:t>
      </w:r>
    </w:p>
    <w:p w14:paraId="4D3F4866" w14:textId="0F19F872" w:rsidR="00F13440" w:rsidRPr="00A5542B" w:rsidRDefault="00F13440" w:rsidP="002A1E5B">
      <w:r w:rsidRPr="00A5542B">
        <w:rPr>
          <w:b/>
        </w:rPr>
        <w:t xml:space="preserve">Capital letter issues </w:t>
      </w:r>
      <w:r w:rsidRPr="00A5542B">
        <w:t>(</w:t>
      </w:r>
      <w:r w:rsidR="00921E07" w:rsidRPr="00A5542B">
        <w:t xml:space="preserve">Also see </w:t>
      </w:r>
      <w:r w:rsidRPr="00A5542B">
        <w:t xml:space="preserve">individual entries) </w:t>
      </w:r>
    </w:p>
    <w:p w14:paraId="6A5E4D73" w14:textId="7E70356E" w:rsidR="00F13440" w:rsidRPr="00A5542B" w:rsidRDefault="00F13440" w:rsidP="00EF01F5">
      <w:pPr>
        <w:pStyle w:val="ListParagraph"/>
        <w:numPr>
          <w:ilvl w:val="0"/>
          <w:numId w:val="27"/>
        </w:numPr>
        <w:rPr>
          <w:i/>
        </w:rPr>
      </w:pPr>
      <w:bookmarkStart w:id="8" w:name="_Hlk524075294"/>
      <w:r w:rsidRPr="00A5542B">
        <w:rPr>
          <w:b/>
        </w:rPr>
        <w:t>Acts, Bills, Regulations</w:t>
      </w:r>
      <w:r w:rsidRPr="00A5542B">
        <w:rPr>
          <w:b/>
        </w:rPr>
        <w:tab/>
        <w:t xml:space="preserve"> </w:t>
      </w:r>
      <w:r w:rsidR="005D0FFD" w:rsidRPr="00A5542B">
        <w:t xml:space="preserve">See </w:t>
      </w:r>
      <w:r w:rsidR="002A5855" w:rsidRPr="00A5542B">
        <w:t>‘</w:t>
      </w:r>
      <w:r w:rsidR="005D0FFD" w:rsidRPr="00A5542B">
        <w:t>Acts</w:t>
      </w:r>
      <w:r w:rsidR="002A5855" w:rsidRPr="00A5542B">
        <w:t>’</w:t>
      </w:r>
      <w:r w:rsidR="005D0FFD" w:rsidRPr="00A5542B">
        <w:t xml:space="preserve"> under A. </w:t>
      </w:r>
    </w:p>
    <w:bookmarkEnd w:id="8"/>
    <w:p w14:paraId="1417D526" w14:textId="77777777" w:rsidR="00F13440" w:rsidRPr="00A5542B" w:rsidRDefault="00F13440" w:rsidP="00EF01F5">
      <w:pPr>
        <w:pStyle w:val="ListParagraph"/>
        <w:numPr>
          <w:ilvl w:val="0"/>
          <w:numId w:val="27"/>
        </w:numPr>
      </w:pPr>
      <w:r w:rsidRPr="00A5542B">
        <w:rPr>
          <w:b/>
        </w:rPr>
        <w:t>Courts</w:t>
      </w:r>
      <w:r w:rsidRPr="00A5542B">
        <w:t xml:space="preserve"> </w:t>
      </w:r>
      <w:r w:rsidRPr="00A5542B">
        <w:tab/>
        <w:t xml:space="preserve">Use lower case for courts in general, but upper case for specific types of court: </w:t>
      </w:r>
    </w:p>
    <w:p w14:paraId="7158E0E1" w14:textId="6E52CB02" w:rsidR="00F13440" w:rsidRPr="00A5542B" w:rsidRDefault="00F13440" w:rsidP="002A5855">
      <w:pPr>
        <w:pStyle w:val="ListParagraph"/>
        <w:ind w:left="1418" w:firstLine="22"/>
        <w:rPr>
          <w:i/>
        </w:rPr>
      </w:pPr>
      <w:r w:rsidRPr="00A5542B">
        <w:t>USE</w:t>
      </w:r>
      <w:r w:rsidRPr="00A5542B">
        <w:tab/>
      </w:r>
      <w:r w:rsidRPr="00A5542B">
        <w:rPr>
          <w:i/>
        </w:rPr>
        <w:t>The Irish court</w:t>
      </w:r>
      <w:r w:rsidR="009F6D44" w:rsidRPr="00A5542B">
        <w:rPr>
          <w:i/>
        </w:rPr>
        <w:t>s</w:t>
      </w:r>
      <w:r w:rsidRPr="00A5542B">
        <w:rPr>
          <w:i/>
        </w:rPr>
        <w:t xml:space="preserve"> system includes the District Courts, Circuit Court, Commercial Court and High Court.</w:t>
      </w:r>
    </w:p>
    <w:p w14:paraId="180E1BDA" w14:textId="3400AF33" w:rsidR="003E46E4" w:rsidRPr="00A5542B" w:rsidRDefault="003E46E4" w:rsidP="002A1E5B">
      <w:pPr>
        <w:pStyle w:val="ListParagraph"/>
        <w:ind w:firstLine="720"/>
        <w:rPr>
          <w:i/>
        </w:rPr>
      </w:pPr>
      <w:r w:rsidRPr="00A5542B">
        <w:t>USE</w:t>
      </w:r>
      <w:r w:rsidRPr="00A5542B">
        <w:tab/>
      </w:r>
      <w:r w:rsidRPr="00A5542B">
        <w:rPr>
          <w:i/>
        </w:rPr>
        <w:t xml:space="preserve">The court clerk in the local District Court will </w:t>
      </w:r>
      <w:r w:rsidR="00607A28" w:rsidRPr="00A5542B">
        <w:rPr>
          <w:i/>
        </w:rPr>
        <w:t xml:space="preserve">help </w:t>
      </w:r>
      <w:r w:rsidRPr="00A5542B">
        <w:rPr>
          <w:i/>
        </w:rPr>
        <w:t>you.</w:t>
      </w:r>
    </w:p>
    <w:p w14:paraId="79B7FBEA" w14:textId="77777777" w:rsidR="00F13440" w:rsidRPr="00A5542B" w:rsidRDefault="00F13440" w:rsidP="00EF01F5">
      <w:pPr>
        <w:pStyle w:val="ListParagraph"/>
        <w:numPr>
          <w:ilvl w:val="0"/>
          <w:numId w:val="27"/>
        </w:numPr>
      </w:pPr>
      <w:r w:rsidRPr="00A5542B">
        <w:rPr>
          <w:b/>
        </w:rPr>
        <w:t>Government, State and Constitution</w:t>
      </w:r>
      <w:r w:rsidRPr="00A5542B">
        <w:t xml:space="preserve">  </w:t>
      </w:r>
    </w:p>
    <w:p w14:paraId="22483AAB" w14:textId="39075852" w:rsidR="00F13440" w:rsidRPr="00A5542B" w:rsidRDefault="00F13440" w:rsidP="00EF01F5">
      <w:pPr>
        <w:pStyle w:val="ListParagraph"/>
        <w:numPr>
          <w:ilvl w:val="0"/>
          <w:numId w:val="26"/>
        </w:numPr>
        <w:ind w:left="1440"/>
      </w:pPr>
      <w:r w:rsidRPr="00A5542B">
        <w:t xml:space="preserve">Use capital </w:t>
      </w:r>
      <w:r w:rsidR="00267C48" w:rsidRPr="00A5542B">
        <w:t>‘</w:t>
      </w:r>
      <w:r w:rsidRPr="00A5542B">
        <w:t>G</w:t>
      </w:r>
      <w:r w:rsidR="00267C48" w:rsidRPr="00A5542B">
        <w:t>’</w:t>
      </w:r>
      <w:r w:rsidRPr="00A5542B">
        <w:t xml:space="preserve"> if you are referring to the current Irish Government. Use lower case </w:t>
      </w:r>
      <w:r w:rsidR="00267C48" w:rsidRPr="00A5542B">
        <w:t>‘</w:t>
      </w:r>
      <w:r w:rsidRPr="00A5542B">
        <w:t>g</w:t>
      </w:r>
      <w:r w:rsidR="00267C48" w:rsidRPr="00A5542B">
        <w:t>’</w:t>
      </w:r>
      <w:r w:rsidRPr="00A5542B">
        <w:t xml:space="preserve"> for foreign governments, past Irish governments, general references and government departments: </w:t>
      </w:r>
    </w:p>
    <w:p w14:paraId="47FF72EF" w14:textId="77777777" w:rsidR="00F13440" w:rsidRPr="00A5542B" w:rsidRDefault="00F13440" w:rsidP="00F1539A">
      <w:pPr>
        <w:pStyle w:val="ListParagraph"/>
        <w:ind w:left="1440"/>
      </w:pPr>
      <w:r w:rsidRPr="00A5542B">
        <w:lastRenderedPageBreak/>
        <w:t xml:space="preserve">USE </w:t>
      </w:r>
      <w:r w:rsidRPr="00A5542B">
        <w:rPr>
          <w:i/>
        </w:rPr>
        <w:t>The committee made recommendations to the Government. Every government in the EU has signed up</w:t>
      </w:r>
      <w:r w:rsidRPr="00A5542B">
        <w:t xml:space="preserve">. </w:t>
      </w:r>
    </w:p>
    <w:p w14:paraId="2DE9193C" w14:textId="10C7512B" w:rsidR="00F13440" w:rsidRPr="00A5542B" w:rsidRDefault="00F13440" w:rsidP="00EF01F5">
      <w:pPr>
        <w:pStyle w:val="ListParagraph"/>
        <w:numPr>
          <w:ilvl w:val="0"/>
          <w:numId w:val="26"/>
        </w:numPr>
        <w:ind w:left="1440"/>
      </w:pPr>
      <w:r w:rsidRPr="00A5542B">
        <w:t xml:space="preserve">Note: capital </w:t>
      </w:r>
      <w:r w:rsidR="00267C48" w:rsidRPr="00A5542B">
        <w:t>‘</w:t>
      </w:r>
      <w:r w:rsidRPr="00A5542B">
        <w:t>G</w:t>
      </w:r>
      <w:r w:rsidR="00267C48" w:rsidRPr="00A5542B">
        <w:t>’</w:t>
      </w:r>
      <w:r w:rsidRPr="00A5542B">
        <w:t xml:space="preserve"> in </w:t>
      </w:r>
      <w:r w:rsidRPr="00A5542B">
        <w:rPr>
          <w:i/>
        </w:rPr>
        <w:t>eGovernment</w:t>
      </w:r>
      <w:r w:rsidRPr="00A5542B">
        <w:t xml:space="preserve">. </w:t>
      </w:r>
    </w:p>
    <w:p w14:paraId="6279E78A" w14:textId="68A1C2F3" w:rsidR="00F13440" w:rsidRPr="00A5542B" w:rsidRDefault="00F13440" w:rsidP="00EF01F5">
      <w:pPr>
        <w:pStyle w:val="ListParagraph"/>
        <w:numPr>
          <w:ilvl w:val="0"/>
          <w:numId w:val="26"/>
        </w:numPr>
        <w:ind w:left="1440"/>
      </w:pPr>
      <w:r w:rsidRPr="00A5542B">
        <w:t xml:space="preserve">Use capital </w:t>
      </w:r>
      <w:r w:rsidR="00267C48" w:rsidRPr="00A5542B">
        <w:t>‘</w:t>
      </w:r>
      <w:r w:rsidRPr="00A5542B">
        <w:t>C</w:t>
      </w:r>
      <w:r w:rsidR="00267C48" w:rsidRPr="00A5542B">
        <w:t>’</w:t>
      </w:r>
      <w:r w:rsidRPr="00A5542B">
        <w:t xml:space="preserve"> in </w:t>
      </w:r>
      <w:r w:rsidRPr="00A5542B">
        <w:rPr>
          <w:i/>
        </w:rPr>
        <w:t>Cabinet</w:t>
      </w:r>
      <w:r w:rsidRPr="00A5542B">
        <w:t xml:space="preserve"> and </w:t>
      </w:r>
      <w:r w:rsidRPr="00A5542B">
        <w:rPr>
          <w:i/>
        </w:rPr>
        <w:t>Constitution</w:t>
      </w:r>
      <w:r w:rsidRPr="00A5542B">
        <w:t xml:space="preserve"> for the Irish Cabinet and Irish Constitution only. </w:t>
      </w:r>
    </w:p>
    <w:p w14:paraId="79B483AD" w14:textId="0FB5BB69" w:rsidR="00F13440" w:rsidRPr="00A5542B" w:rsidRDefault="00F13440" w:rsidP="00EF01F5">
      <w:pPr>
        <w:pStyle w:val="ListParagraph"/>
        <w:numPr>
          <w:ilvl w:val="0"/>
          <w:numId w:val="26"/>
        </w:numPr>
        <w:ind w:left="1440"/>
      </w:pPr>
      <w:r w:rsidRPr="00A5542B">
        <w:t xml:space="preserve">Use capital </w:t>
      </w:r>
      <w:r w:rsidR="00267C48" w:rsidRPr="00A5542B">
        <w:t>‘</w:t>
      </w:r>
      <w:r w:rsidRPr="00A5542B">
        <w:t>D</w:t>
      </w:r>
      <w:r w:rsidR="00267C48" w:rsidRPr="00A5542B">
        <w:t>’</w:t>
      </w:r>
      <w:r w:rsidRPr="00A5542B">
        <w:t xml:space="preserve"> for named departments of current or former Irish governmen</w:t>
      </w:r>
      <w:r w:rsidR="00304056" w:rsidRPr="00A5542B">
        <w:t>t</w:t>
      </w:r>
      <w:r w:rsidRPr="00A5542B">
        <w:t xml:space="preserve">s: </w:t>
      </w:r>
    </w:p>
    <w:p w14:paraId="1D2C8F4B" w14:textId="77777777" w:rsidR="00F13440" w:rsidRPr="00A5542B" w:rsidRDefault="00F13440" w:rsidP="00F1539A">
      <w:pPr>
        <w:pStyle w:val="ListParagraph"/>
        <w:ind w:left="1440"/>
      </w:pPr>
      <w:r w:rsidRPr="00A5542B">
        <w:t xml:space="preserve">USE </w:t>
      </w:r>
      <w:r w:rsidRPr="00A5542B">
        <w:rPr>
          <w:i/>
        </w:rPr>
        <w:t xml:space="preserve">the Department of Finance, the former head of the Department of Defence. </w:t>
      </w:r>
    </w:p>
    <w:p w14:paraId="5181E512" w14:textId="1DE2FE36" w:rsidR="00F13440" w:rsidRPr="00A5542B" w:rsidRDefault="00F13440" w:rsidP="00EF01F5">
      <w:pPr>
        <w:pStyle w:val="ListParagraph"/>
        <w:numPr>
          <w:ilvl w:val="0"/>
          <w:numId w:val="26"/>
        </w:numPr>
        <w:ind w:left="1440"/>
      </w:pPr>
      <w:r w:rsidRPr="00A5542B">
        <w:t xml:space="preserve">Use capital </w:t>
      </w:r>
      <w:r w:rsidR="00267C48" w:rsidRPr="00A5542B">
        <w:t>‘</w:t>
      </w:r>
      <w:r w:rsidRPr="00A5542B">
        <w:t>S</w:t>
      </w:r>
      <w:r w:rsidR="00267C48" w:rsidRPr="00A5542B">
        <w:t>’</w:t>
      </w:r>
      <w:r w:rsidRPr="00A5542B">
        <w:t xml:space="preserve"> in State only when using the State as a synonym for Ireland: </w:t>
      </w:r>
    </w:p>
    <w:p w14:paraId="7F3DBF8C" w14:textId="087CA5F8" w:rsidR="00F13440" w:rsidRPr="00A5542B" w:rsidRDefault="00F13440" w:rsidP="00F1539A">
      <w:pPr>
        <w:pStyle w:val="ListParagraph"/>
        <w:ind w:left="1440"/>
      </w:pPr>
      <w:r w:rsidRPr="00A5542B">
        <w:t xml:space="preserve">USE </w:t>
      </w:r>
      <w:r w:rsidRPr="00A5542B">
        <w:rPr>
          <w:i/>
        </w:rPr>
        <w:t>schools established by the State, dignitaries of the State</w:t>
      </w:r>
    </w:p>
    <w:p w14:paraId="7EEA6028" w14:textId="77777777" w:rsidR="00F13440" w:rsidRPr="00A5542B" w:rsidRDefault="00F13440" w:rsidP="00EF01F5">
      <w:pPr>
        <w:pStyle w:val="ListParagraph"/>
        <w:numPr>
          <w:ilvl w:val="0"/>
          <w:numId w:val="26"/>
        </w:numPr>
        <w:ind w:left="1440"/>
        <w:rPr>
          <w:i/>
        </w:rPr>
      </w:pPr>
      <w:r w:rsidRPr="00A5542B">
        <w:t xml:space="preserve">For EU and foreign states – use initial capitals when referring to a specific institution but not in a general sense: </w:t>
      </w:r>
    </w:p>
    <w:p w14:paraId="0077D9F1" w14:textId="194DFBDD" w:rsidR="00F13440" w:rsidRPr="00A5542B" w:rsidRDefault="00F13440" w:rsidP="00F1539A">
      <w:pPr>
        <w:pStyle w:val="ListParagraph"/>
        <w:ind w:left="1440"/>
        <w:rPr>
          <w:i/>
        </w:rPr>
      </w:pPr>
      <w:r w:rsidRPr="00A5542B">
        <w:t xml:space="preserve">USE </w:t>
      </w:r>
      <w:r w:rsidRPr="00A5542B">
        <w:rPr>
          <w:i/>
        </w:rPr>
        <w:t xml:space="preserve">This will affect the constitutions in </w:t>
      </w:r>
      <w:r w:rsidR="00C7054C" w:rsidRPr="00A5542B">
        <w:rPr>
          <w:i/>
        </w:rPr>
        <w:t>several member</w:t>
      </w:r>
      <w:r w:rsidRPr="00A5542B">
        <w:rPr>
          <w:i/>
        </w:rPr>
        <w:t xml:space="preserve"> states. </w:t>
      </w:r>
    </w:p>
    <w:p w14:paraId="10F0AC53" w14:textId="540CD5CB" w:rsidR="00F13440" w:rsidRPr="00A5542B" w:rsidRDefault="00F13440" w:rsidP="00EF01F5">
      <w:pPr>
        <w:pStyle w:val="ListParagraph"/>
        <w:numPr>
          <w:ilvl w:val="0"/>
          <w:numId w:val="26"/>
        </w:numPr>
        <w:ind w:left="1440"/>
        <w:rPr>
          <w:b/>
        </w:rPr>
      </w:pPr>
      <w:r w:rsidRPr="00A5542B">
        <w:t xml:space="preserve">For Government officials – use initial capitals for certain roles in the current Irish </w:t>
      </w:r>
      <w:r w:rsidR="00304056" w:rsidRPr="00A5542B">
        <w:t>G</w:t>
      </w:r>
      <w:r w:rsidRPr="00A5542B">
        <w:t>overnment</w:t>
      </w:r>
      <w:r w:rsidR="00267C48" w:rsidRPr="00A5542B">
        <w:t>, such as Ministers</w:t>
      </w:r>
      <w:r w:rsidRPr="00A5542B">
        <w:t xml:space="preserve">: </w:t>
      </w:r>
    </w:p>
    <w:p w14:paraId="7C0FA159" w14:textId="3F8E060C" w:rsidR="00F13440" w:rsidRPr="00A5542B" w:rsidRDefault="00F13440" w:rsidP="00F1539A">
      <w:pPr>
        <w:pStyle w:val="ListParagraph"/>
        <w:ind w:left="1440"/>
      </w:pPr>
      <w:r w:rsidRPr="00A5542B">
        <w:t>USE</w:t>
      </w:r>
      <w:r w:rsidRPr="00A5542B">
        <w:rPr>
          <w:i/>
        </w:rPr>
        <w:t xml:space="preserve"> </w:t>
      </w:r>
      <w:r w:rsidR="00267C48" w:rsidRPr="00A5542B">
        <w:rPr>
          <w:i/>
        </w:rPr>
        <w:t>President</w:t>
      </w:r>
      <w:r w:rsidR="00267C48" w:rsidRPr="00A5542B">
        <w:t xml:space="preserve">, </w:t>
      </w:r>
      <w:r w:rsidRPr="00A5542B">
        <w:rPr>
          <w:i/>
        </w:rPr>
        <w:t xml:space="preserve">Taoiseach, </w:t>
      </w:r>
      <w:r w:rsidR="00267C48" w:rsidRPr="00A5542B">
        <w:rPr>
          <w:rFonts w:cstheme="minorHAnsi"/>
          <w:i/>
          <w:shd w:val="clear" w:color="auto" w:fill="FFFFFF"/>
        </w:rPr>
        <w:t>Tánaiste,</w:t>
      </w:r>
      <w:r w:rsidR="00267C48" w:rsidRPr="00A5542B">
        <w:rPr>
          <w:i/>
        </w:rPr>
        <w:t xml:space="preserve"> Attorney General</w:t>
      </w:r>
      <w:r w:rsidR="00267C48" w:rsidRPr="00A5542B">
        <w:t xml:space="preserve">, </w:t>
      </w:r>
      <w:r w:rsidRPr="00A5542B">
        <w:rPr>
          <w:i/>
        </w:rPr>
        <w:t>Minister for Finance</w:t>
      </w:r>
    </w:p>
    <w:p w14:paraId="7EADDDAF" w14:textId="0123DF10" w:rsidR="00F13440" w:rsidRPr="00A5542B" w:rsidRDefault="00F13440" w:rsidP="00F1539A">
      <w:pPr>
        <w:pStyle w:val="ListParagraph"/>
        <w:ind w:left="1440"/>
      </w:pPr>
      <w:r w:rsidRPr="00A5542B">
        <w:t>Use lower case for general references to these roles and for former office</w:t>
      </w:r>
      <w:r w:rsidR="004B5154" w:rsidRPr="00A5542B">
        <w:t>-</w:t>
      </w:r>
      <w:r w:rsidRPr="00A5542B">
        <w:t xml:space="preserve">holders: </w:t>
      </w:r>
    </w:p>
    <w:p w14:paraId="6F1E7F07" w14:textId="6F682CA2" w:rsidR="00F13440" w:rsidRDefault="00F13440" w:rsidP="00F1539A">
      <w:pPr>
        <w:pStyle w:val="ListParagraph"/>
        <w:ind w:left="1440"/>
        <w:rPr>
          <w:b/>
        </w:rPr>
      </w:pPr>
      <w:r w:rsidRPr="00A5542B">
        <w:t xml:space="preserve">USE </w:t>
      </w:r>
      <w:r w:rsidRPr="00A5542B">
        <w:rPr>
          <w:i/>
        </w:rPr>
        <w:t xml:space="preserve">previous </w:t>
      </w:r>
      <w:r w:rsidR="00267C48" w:rsidRPr="00A5542B">
        <w:rPr>
          <w:i/>
        </w:rPr>
        <w:t>t</w:t>
      </w:r>
      <w:r w:rsidRPr="00A5542B">
        <w:rPr>
          <w:i/>
        </w:rPr>
        <w:t>aoisigh, former attorney general</w:t>
      </w:r>
      <w:r w:rsidRPr="00A5542B">
        <w:rPr>
          <w:b/>
        </w:rPr>
        <w:t xml:space="preserve"> </w:t>
      </w:r>
    </w:p>
    <w:p w14:paraId="73DCE84B" w14:textId="1A173802" w:rsidR="003E46E4" w:rsidRDefault="00F13440" w:rsidP="00C048BB">
      <w:pPr>
        <w:pStyle w:val="ListParagraph"/>
        <w:numPr>
          <w:ilvl w:val="0"/>
          <w:numId w:val="98"/>
        </w:numPr>
        <w:spacing w:after="0"/>
      </w:pPr>
      <w:r w:rsidRPr="00A5542B">
        <w:rPr>
          <w:b/>
        </w:rPr>
        <w:t>Job titles</w:t>
      </w:r>
      <w:r w:rsidRPr="00A5542B">
        <w:rPr>
          <w:b/>
        </w:rPr>
        <w:tab/>
      </w:r>
      <w:r w:rsidR="00AD528C" w:rsidRPr="00A5542B">
        <w:t>See ‘Job title’ under J.</w:t>
      </w:r>
    </w:p>
    <w:p w14:paraId="45586501" w14:textId="77777777" w:rsidR="00F13440" w:rsidRPr="00A5542B" w:rsidRDefault="00F13440" w:rsidP="00C048BB">
      <w:pPr>
        <w:pStyle w:val="ListParagraph"/>
        <w:numPr>
          <w:ilvl w:val="0"/>
          <w:numId w:val="98"/>
        </w:numPr>
        <w:spacing w:after="0"/>
      </w:pPr>
      <w:r w:rsidRPr="00A5542B">
        <w:rPr>
          <w:b/>
        </w:rPr>
        <w:t>National, ethnic and religious groups</w:t>
      </w:r>
      <w:r w:rsidRPr="00A5542B">
        <w:rPr>
          <w:b/>
        </w:rPr>
        <w:tab/>
      </w:r>
      <w:r w:rsidRPr="00A5542B">
        <w:t xml:space="preserve">Use initial capitals for nationalities, languages and religions: </w:t>
      </w:r>
    </w:p>
    <w:p w14:paraId="6B27B9AB" w14:textId="29C56DAC" w:rsidR="00F13440" w:rsidRPr="00A5542B" w:rsidRDefault="00F13440" w:rsidP="00722EFE">
      <w:pPr>
        <w:pStyle w:val="ListParagraph"/>
        <w:ind w:left="1440"/>
        <w:rPr>
          <w:i/>
        </w:rPr>
      </w:pPr>
      <w:r w:rsidRPr="00A5542B">
        <w:t>USE</w:t>
      </w:r>
      <w:r w:rsidRPr="00A5542B">
        <w:tab/>
      </w:r>
      <w:r w:rsidR="007877B8" w:rsidRPr="00A5542B">
        <w:rPr>
          <w:i/>
        </w:rPr>
        <w:t xml:space="preserve">Irish, English, </w:t>
      </w:r>
      <w:r w:rsidRPr="00A5542B">
        <w:rPr>
          <w:i/>
        </w:rPr>
        <w:t xml:space="preserve">Nigerian, </w:t>
      </w:r>
      <w:r w:rsidR="007877B8" w:rsidRPr="00A5542B">
        <w:rPr>
          <w:i/>
        </w:rPr>
        <w:t xml:space="preserve">Polish, </w:t>
      </w:r>
      <w:r w:rsidRPr="00A5542B">
        <w:rPr>
          <w:i/>
        </w:rPr>
        <w:t>Travellers, Islam, Judaism, Buddhism</w:t>
      </w:r>
    </w:p>
    <w:p w14:paraId="6E0ABAF2" w14:textId="77777777" w:rsidR="00F13440" w:rsidRPr="00A5542B" w:rsidRDefault="00F13440" w:rsidP="00EF01F5">
      <w:pPr>
        <w:pStyle w:val="ListParagraph"/>
        <w:numPr>
          <w:ilvl w:val="0"/>
          <w:numId w:val="28"/>
        </w:numPr>
      </w:pPr>
      <w:r w:rsidRPr="00A5542B">
        <w:rPr>
          <w:b/>
        </w:rPr>
        <w:t xml:space="preserve">Place names </w:t>
      </w:r>
      <w:r w:rsidRPr="00A5542B">
        <w:t xml:space="preserve"> </w:t>
      </w:r>
    </w:p>
    <w:p w14:paraId="2CB2D06C" w14:textId="7C996802" w:rsidR="00F13440" w:rsidRPr="00A5542B" w:rsidRDefault="00F13440" w:rsidP="00EF01F5">
      <w:pPr>
        <w:pStyle w:val="ListParagraph"/>
        <w:numPr>
          <w:ilvl w:val="0"/>
          <w:numId w:val="29"/>
        </w:numPr>
        <w:ind w:left="1440"/>
        <w:rPr>
          <w:i/>
        </w:rPr>
      </w:pPr>
      <w:r w:rsidRPr="00A5542B">
        <w:t xml:space="preserve">Use initial capitals for place names, also for terms such as </w:t>
      </w:r>
      <w:r w:rsidR="003E46E4" w:rsidRPr="00A5542B">
        <w:t>s</w:t>
      </w:r>
      <w:r w:rsidRPr="00A5542B">
        <w:rPr>
          <w:i/>
        </w:rPr>
        <w:t xml:space="preserve">treet, </w:t>
      </w:r>
      <w:r w:rsidR="003E46E4" w:rsidRPr="00A5542B">
        <w:rPr>
          <w:i/>
        </w:rPr>
        <w:t>b</w:t>
      </w:r>
      <w:r w:rsidRPr="00A5542B">
        <w:rPr>
          <w:i/>
        </w:rPr>
        <w:t>ridge</w:t>
      </w:r>
      <w:r w:rsidR="003E46E4" w:rsidRPr="00A5542B">
        <w:rPr>
          <w:i/>
        </w:rPr>
        <w:t xml:space="preserve"> and a</w:t>
      </w:r>
      <w:r w:rsidRPr="00A5542B">
        <w:rPr>
          <w:i/>
        </w:rPr>
        <w:t xml:space="preserve">irport </w:t>
      </w:r>
      <w:r w:rsidRPr="00A5542B">
        <w:t xml:space="preserve">when these form part of the name: </w:t>
      </w:r>
    </w:p>
    <w:p w14:paraId="62F29879" w14:textId="44F8065F" w:rsidR="00F13440" w:rsidRPr="00A5542B" w:rsidRDefault="00F13440" w:rsidP="00F1539A">
      <w:pPr>
        <w:pStyle w:val="ListParagraph"/>
        <w:ind w:left="1440"/>
        <w:rPr>
          <w:i/>
        </w:rPr>
      </w:pPr>
      <w:r w:rsidRPr="00A5542B">
        <w:t xml:space="preserve">USE </w:t>
      </w:r>
      <w:r w:rsidR="00722EFE" w:rsidRPr="00A5542B">
        <w:rPr>
          <w:rStyle w:val="Strong"/>
          <w:rFonts w:cstheme="minorHAnsi"/>
          <w:i/>
          <w:spacing w:val="3"/>
          <w:shd w:val="clear" w:color="auto" w:fill="FFFFFF"/>
        </w:rPr>
        <w:t>Airlink:</w:t>
      </w:r>
      <w:r w:rsidR="00722EFE" w:rsidRPr="00A5542B">
        <w:rPr>
          <w:rFonts w:cstheme="minorHAnsi"/>
          <w:i/>
          <w:spacing w:val="3"/>
          <w:shd w:val="clear" w:color="auto" w:fill="FFFFFF"/>
        </w:rPr>
        <w:t> This </w:t>
      </w:r>
      <w:hyperlink r:id="rId9" w:history="1">
        <w:r w:rsidR="00722EFE" w:rsidRPr="00A5542B">
          <w:rPr>
            <w:rStyle w:val="Hyperlink"/>
            <w:rFonts w:cstheme="minorHAnsi"/>
            <w:i/>
            <w:color w:val="auto"/>
            <w:spacing w:val="3"/>
            <w:u w:val="none"/>
            <w:shd w:val="clear" w:color="auto" w:fill="FFFFFF"/>
          </w:rPr>
          <w:t>airport service</w:t>
        </w:r>
      </w:hyperlink>
      <w:r w:rsidR="00722EFE" w:rsidRPr="00A5542B">
        <w:rPr>
          <w:rFonts w:cstheme="minorHAnsi"/>
          <w:i/>
          <w:spacing w:val="3"/>
          <w:shd w:val="clear" w:color="auto" w:fill="FFFFFF"/>
        </w:rPr>
        <w:t> connects Dublin Airport to a number of city centre locations as well as the </w:t>
      </w:r>
      <w:hyperlink r:id="rId10" w:history="1">
        <w:r w:rsidR="00722EFE" w:rsidRPr="00A5542B">
          <w:rPr>
            <w:rStyle w:val="Hyperlink"/>
            <w:rFonts w:cstheme="minorHAnsi"/>
            <w:i/>
            <w:color w:val="auto"/>
            <w:spacing w:val="3"/>
            <w:u w:val="none"/>
            <w:shd w:val="clear" w:color="auto" w:fill="FFFFFF"/>
          </w:rPr>
          <w:t>Luas Red Line</w:t>
        </w:r>
      </w:hyperlink>
      <w:r w:rsidR="00722EFE" w:rsidRPr="00A5542B">
        <w:rPr>
          <w:rFonts w:cstheme="minorHAnsi"/>
          <w:i/>
          <w:spacing w:val="3"/>
          <w:shd w:val="clear" w:color="auto" w:fill="FFFFFF"/>
        </w:rPr>
        <w:t>, </w:t>
      </w:r>
      <w:hyperlink r:id="rId11" w:history="1">
        <w:r w:rsidR="00722EFE" w:rsidRPr="00A5542B">
          <w:rPr>
            <w:rStyle w:val="Hyperlink"/>
            <w:rFonts w:cstheme="minorHAnsi"/>
            <w:i/>
            <w:color w:val="auto"/>
            <w:spacing w:val="3"/>
            <w:u w:val="none"/>
            <w:shd w:val="clear" w:color="auto" w:fill="FFFFFF"/>
          </w:rPr>
          <w:t>Busáras (Central Bus Station)</w:t>
        </w:r>
      </w:hyperlink>
      <w:r w:rsidR="00722EFE" w:rsidRPr="00A5542B">
        <w:rPr>
          <w:rFonts w:cstheme="minorHAnsi"/>
          <w:i/>
          <w:spacing w:val="3"/>
          <w:shd w:val="clear" w:color="auto" w:fill="FFFFFF"/>
        </w:rPr>
        <w:t>, </w:t>
      </w:r>
      <w:hyperlink r:id="rId12" w:history="1">
        <w:r w:rsidR="00722EFE" w:rsidRPr="00A5542B">
          <w:rPr>
            <w:rStyle w:val="Hyperlink"/>
            <w:rFonts w:cstheme="minorHAnsi"/>
            <w:i/>
            <w:color w:val="auto"/>
            <w:spacing w:val="3"/>
            <w:u w:val="none"/>
            <w:shd w:val="clear" w:color="auto" w:fill="FFFFFF"/>
          </w:rPr>
          <w:t>Connolly Station</w:t>
        </w:r>
      </w:hyperlink>
      <w:r w:rsidR="00722EFE" w:rsidRPr="00A5542B">
        <w:rPr>
          <w:rFonts w:cstheme="minorHAnsi"/>
          <w:i/>
          <w:spacing w:val="3"/>
          <w:shd w:val="clear" w:color="auto" w:fill="FFFFFF"/>
        </w:rPr>
        <w:t> and </w:t>
      </w:r>
      <w:hyperlink r:id="rId13" w:history="1">
        <w:r w:rsidR="00722EFE" w:rsidRPr="00A5542B">
          <w:rPr>
            <w:rStyle w:val="Hyperlink"/>
            <w:rFonts w:cstheme="minorHAnsi"/>
            <w:i/>
            <w:color w:val="auto"/>
            <w:spacing w:val="3"/>
            <w:u w:val="none"/>
            <w:shd w:val="clear" w:color="auto" w:fill="FFFFFF"/>
          </w:rPr>
          <w:t>Heuston Station</w:t>
        </w:r>
      </w:hyperlink>
      <w:r w:rsidR="00722EFE" w:rsidRPr="00A5542B">
        <w:rPr>
          <w:rFonts w:ascii="Arial" w:hAnsi="Arial" w:cs="Arial"/>
          <w:spacing w:val="3"/>
          <w:shd w:val="clear" w:color="auto" w:fill="FFFFFF"/>
        </w:rPr>
        <w:t>.</w:t>
      </w:r>
    </w:p>
    <w:p w14:paraId="0FD0409D" w14:textId="77777777" w:rsidR="00F13440" w:rsidRPr="00A5542B" w:rsidRDefault="00F13440" w:rsidP="00EF01F5">
      <w:pPr>
        <w:pStyle w:val="ListParagraph"/>
        <w:numPr>
          <w:ilvl w:val="0"/>
          <w:numId w:val="29"/>
        </w:numPr>
        <w:ind w:left="1440"/>
        <w:rPr>
          <w:i/>
        </w:rPr>
      </w:pPr>
      <w:r w:rsidRPr="00A5542B">
        <w:t xml:space="preserve">Use lower case when these terms occur independently of the name: </w:t>
      </w:r>
    </w:p>
    <w:p w14:paraId="36F6D401" w14:textId="77777777" w:rsidR="00722EFE" w:rsidRPr="00A5542B" w:rsidRDefault="00F13440" w:rsidP="00F1539A">
      <w:pPr>
        <w:pStyle w:val="ListParagraph"/>
        <w:ind w:left="1440"/>
        <w:rPr>
          <w:rFonts w:cstheme="minorHAnsi"/>
          <w:spacing w:val="3"/>
          <w:shd w:val="clear" w:color="auto" w:fill="FFFFFF"/>
        </w:rPr>
      </w:pPr>
      <w:r w:rsidRPr="00A5542B">
        <w:rPr>
          <w:rFonts w:cstheme="minorHAnsi"/>
          <w:i/>
        </w:rPr>
        <w:t xml:space="preserve">USE </w:t>
      </w:r>
      <w:r w:rsidR="009008E5" w:rsidRPr="00A5542B">
        <w:rPr>
          <w:rFonts w:cstheme="minorHAnsi"/>
          <w:i/>
        </w:rPr>
        <w:t xml:space="preserve">  </w:t>
      </w:r>
      <w:r w:rsidR="00722EFE" w:rsidRPr="00A5542B">
        <w:rPr>
          <w:rFonts w:cstheme="minorHAnsi"/>
          <w:i/>
          <w:spacing w:val="3"/>
          <w:shd w:val="clear" w:color="auto" w:fill="FFFFFF"/>
        </w:rPr>
        <w:t>If you are travelling by air this summer, being prepared can help you avoid delays while passing through </w:t>
      </w:r>
      <w:r w:rsidR="00722EFE" w:rsidRPr="00A5542B">
        <w:rPr>
          <w:rFonts w:cstheme="minorHAnsi"/>
          <w:bCs/>
          <w:i/>
          <w:spacing w:val="3"/>
          <w:shd w:val="clear" w:color="auto" w:fill="FFFFFF"/>
        </w:rPr>
        <w:t>airport</w:t>
      </w:r>
      <w:r w:rsidR="00722EFE" w:rsidRPr="00A5542B">
        <w:rPr>
          <w:rFonts w:cstheme="minorHAnsi"/>
          <w:i/>
          <w:spacing w:val="3"/>
          <w:shd w:val="clear" w:color="auto" w:fill="FFFFFF"/>
        </w:rPr>
        <w:t> security.</w:t>
      </w:r>
    </w:p>
    <w:p w14:paraId="42D33142" w14:textId="7F7141D0" w:rsidR="00F13440" w:rsidRPr="00A5542B" w:rsidRDefault="00F13440" w:rsidP="00EF01F5">
      <w:pPr>
        <w:pStyle w:val="ListParagraph"/>
        <w:numPr>
          <w:ilvl w:val="0"/>
          <w:numId w:val="105"/>
        </w:numPr>
        <w:ind w:left="1440"/>
      </w:pPr>
      <w:r w:rsidRPr="00A5542B">
        <w:t xml:space="preserve">Use capitals for compass points such as north, south, east and west only if they are part of an established place name: </w:t>
      </w:r>
    </w:p>
    <w:p w14:paraId="681A9712" w14:textId="0D558F39" w:rsidR="003E46E4" w:rsidRPr="00A5542B" w:rsidRDefault="003E46E4" w:rsidP="00F1539A">
      <w:pPr>
        <w:pStyle w:val="ListParagraph"/>
        <w:ind w:left="1440"/>
      </w:pPr>
      <w:r w:rsidRPr="00A5542B">
        <w:t>USE</w:t>
      </w:r>
      <w:r w:rsidRPr="00A5542B">
        <w:rPr>
          <w:i/>
        </w:rPr>
        <w:t xml:space="preserve"> Northern Ireland </w:t>
      </w:r>
      <w:r w:rsidRPr="00A5542B">
        <w:t xml:space="preserve">but </w:t>
      </w:r>
      <w:r w:rsidRPr="00A5542B">
        <w:rPr>
          <w:i/>
        </w:rPr>
        <w:t>north Co Dublin, west coast of Ireland</w:t>
      </w:r>
    </w:p>
    <w:p w14:paraId="441C69DE" w14:textId="6F54B657" w:rsidR="00F13440" w:rsidRPr="00A5542B" w:rsidRDefault="00F13440" w:rsidP="002A1E5B">
      <w:pPr>
        <w:rPr>
          <w:i/>
        </w:rPr>
      </w:pPr>
      <w:r w:rsidRPr="00A5542B">
        <w:rPr>
          <w:b/>
        </w:rPr>
        <w:t>Care home</w:t>
      </w:r>
      <w:r w:rsidRPr="00A5542B">
        <w:rPr>
          <w:b/>
        </w:rPr>
        <w:tab/>
      </w:r>
      <w:r w:rsidR="001816E6" w:rsidRPr="00A5542B">
        <w:t>Do not use.</w:t>
      </w:r>
      <w:r w:rsidR="001816E6" w:rsidRPr="00A5542B">
        <w:rPr>
          <w:b/>
        </w:rPr>
        <w:t xml:space="preserve"> </w:t>
      </w:r>
      <w:r w:rsidR="004B5154" w:rsidRPr="00A5542B">
        <w:t xml:space="preserve">Use </w:t>
      </w:r>
      <w:r w:rsidR="004B5154" w:rsidRPr="00A5542B">
        <w:rPr>
          <w:i/>
        </w:rPr>
        <w:t>nursing home</w:t>
      </w:r>
      <w:r w:rsidR="004B5154" w:rsidRPr="00A5542B">
        <w:t xml:space="preserve"> and never use </w:t>
      </w:r>
      <w:r w:rsidRPr="00A5542B">
        <w:rPr>
          <w:i/>
        </w:rPr>
        <w:t>old people’s home.</w:t>
      </w:r>
    </w:p>
    <w:p w14:paraId="1BA0ACD0" w14:textId="325EE8ED" w:rsidR="00A56B61" w:rsidRPr="00A5542B" w:rsidRDefault="003E46E4" w:rsidP="009C5F39">
      <w:r w:rsidRPr="00A5542B">
        <w:rPr>
          <w:b/>
        </w:rPr>
        <w:t>Carers</w:t>
      </w:r>
      <w:r w:rsidRPr="00A5542B">
        <w:rPr>
          <w:b/>
        </w:rPr>
        <w:tab/>
      </w:r>
      <w:r w:rsidRPr="00A5542B">
        <w:t xml:space="preserve">Carers may qualify for a range of payments and </w:t>
      </w:r>
      <w:r w:rsidR="005D0FFD" w:rsidRPr="00A5542B">
        <w:t>schemes</w:t>
      </w:r>
      <w:r w:rsidRPr="00A5542B">
        <w:t xml:space="preserve">. </w:t>
      </w:r>
      <w:r w:rsidR="00A56B61" w:rsidRPr="00A5542B">
        <w:t>The</w:t>
      </w:r>
      <w:r w:rsidR="009C5F39" w:rsidRPr="00A5542B">
        <w:t xml:space="preserve"> </w:t>
      </w:r>
      <w:r w:rsidR="00A00A38" w:rsidRPr="00A5542B">
        <w:t xml:space="preserve">Home Support Service has replaced </w:t>
      </w:r>
      <w:r w:rsidR="009C5F39" w:rsidRPr="00A5542B">
        <w:t xml:space="preserve">Home Care Packages </w:t>
      </w:r>
      <w:r w:rsidR="00932B7C" w:rsidRPr="00A5542B">
        <w:t>(2018)</w:t>
      </w:r>
      <w:r w:rsidR="009C5F39" w:rsidRPr="00A5542B">
        <w:t>.</w:t>
      </w:r>
      <w:r w:rsidR="00A00A38" w:rsidRPr="00A5542B">
        <w:t xml:space="preserve"> </w:t>
      </w:r>
    </w:p>
    <w:p w14:paraId="55F2056F" w14:textId="194F4295" w:rsidR="009C5F39" w:rsidRPr="00A5542B" w:rsidRDefault="00A00A38" w:rsidP="00C020EF">
      <w:pPr>
        <w:spacing w:after="0"/>
        <w:rPr>
          <w:i/>
        </w:rPr>
      </w:pPr>
      <w:r w:rsidRPr="00A5542B">
        <w:t>Note the use of capitals and apostrophes in the</w:t>
      </w:r>
      <w:r w:rsidR="00A56B61" w:rsidRPr="00A5542B">
        <w:t>se</w:t>
      </w:r>
      <w:r w:rsidRPr="00A5542B">
        <w:t xml:space="preserve"> examples</w:t>
      </w:r>
      <w:r w:rsidR="00A56B61" w:rsidRPr="00A5542B">
        <w:t>:</w:t>
      </w:r>
    </w:p>
    <w:p w14:paraId="3D88F045" w14:textId="391A0459" w:rsidR="003E46E4" w:rsidRPr="00A5542B" w:rsidRDefault="002A5855" w:rsidP="009C5F39">
      <w:pPr>
        <w:ind w:left="720"/>
        <w:rPr>
          <w:rFonts w:cstheme="minorHAnsi"/>
          <w:i/>
          <w:spacing w:val="3"/>
          <w:shd w:val="clear" w:color="auto" w:fill="FFFFFF"/>
        </w:rPr>
      </w:pPr>
      <w:r w:rsidRPr="00A5542B">
        <w:rPr>
          <w:rFonts w:cstheme="minorHAnsi"/>
        </w:rPr>
        <w:t xml:space="preserve">USE </w:t>
      </w:r>
      <w:r w:rsidR="003E46E4" w:rsidRPr="00A5542B">
        <w:rPr>
          <w:rFonts w:cstheme="minorHAnsi"/>
        </w:rPr>
        <w:t xml:space="preserve"> </w:t>
      </w:r>
      <w:r w:rsidR="003E46E4" w:rsidRPr="00A5542B">
        <w:rPr>
          <w:rFonts w:cstheme="minorHAnsi"/>
          <w:i/>
          <w:spacing w:val="3"/>
          <w:shd w:val="clear" w:color="auto" w:fill="FFFFFF"/>
        </w:rPr>
        <w:t>Since 1 September 2018, all carers getting full</w:t>
      </w:r>
      <w:r w:rsidRPr="00A5542B">
        <w:rPr>
          <w:rFonts w:cstheme="minorHAnsi"/>
          <w:i/>
          <w:spacing w:val="3"/>
          <w:shd w:val="clear" w:color="auto" w:fill="FFFFFF"/>
        </w:rPr>
        <w:t>-rate</w:t>
      </w:r>
      <w:r w:rsidR="003E46E4" w:rsidRPr="00A5542B">
        <w:rPr>
          <w:rFonts w:cstheme="minorHAnsi"/>
          <w:i/>
          <w:spacing w:val="3"/>
          <w:shd w:val="clear" w:color="auto" w:fill="FFFFFF"/>
        </w:rPr>
        <w:t xml:space="preserve"> or half-rate Carer’s Benefit or Carer’s Allowance can get a GP visit card.</w:t>
      </w:r>
    </w:p>
    <w:p w14:paraId="3625A37F" w14:textId="6885FC30" w:rsidR="009C5F39" w:rsidRPr="00A5542B" w:rsidRDefault="009C5F39" w:rsidP="009C5F39">
      <w:pPr>
        <w:ind w:left="720"/>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i/>
          <w:spacing w:val="3"/>
          <w:shd w:val="clear" w:color="auto" w:fill="FFFFFF"/>
        </w:rPr>
        <w:t>The HomeCaring Periods Scheme makes it easier for people who take time out of their working life to care for children or adults to qualify for a </w:t>
      </w:r>
      <w:hyperlink r:id="rId14" w:history="1">
        <w:r w:rsidRPr="00A5542B">
          <w:rPr>
            <w:rStyle w:val="Hyperlink"/>
            <w:rFonts w:cstheme="minorHAnsi"/>
            <w:i/>
            <w:color w:val="auto"/>
            <w:spacing w:val="3"/>
            <w:u w:val="none"/>
            <w:shd w:val="clear" w:color="auto" w:fill="FFFFFF"/>
          </w:rPr>
          <w:t>State Pension (Contributory)</w:t>
        </w:r>
      </w:hyperlink>
      <w:r w:rsidRPr="00A5542B">
        <w:rPr>
          <w:rFonts w:cstheme="minorHAnsi"/>
          <w:i/>
          <w:spacing w:val="3"/>
          <w:shd w:val="clear" w:color="auto" w:fill="FFFFFF"/>
        </w:rPr>
        <w:t>.</w:t>
      </w:r>
    </w:p>
    <w:p w14:paraId="107E2803" w14:textId="4F1B2793" w:rsidR="009C5F39" w:rsidRPr="00A5542B" w:rsidRDefault="009C5F39" w:rsidP="009C5F39">
      <w:pPr>
        <w:ind w:left="720"/>
        <w:rPr>
          <w:rFonts w:cstheme="minorHAnsi"/>
          <w:spacing w:val="3"/>
          <w:shd w:val="clear" w:color="auto" w:fill="FFFFFF"/>
        </w:rPr>
      </w:pPr>
      <w:r w:rsidRPr="00A5542B">
        <w:rPr>
          <w:rFonts w:cstheme="minorHAnsi"/>
          <w:spacing w:val="3"/>
          <w:shd w:val="clear" w:color="auto" w:fill="FFFFFF"/>
        </w:rPr>
        <w:t xml:space="preserve">USE </w:t>
      </w:r>
      <w:r w:rsidRPr="00A5542B">
        <w:rPr>
          <w:rFonts w:cstheme="minorHAnsi"/>
          <w:i/>
          <w:spacing w:val="3"/>
          <w:shd w:val="clear" w:color="auto" w:fill="FFFFFF"/>
        </w:rPr>
        <w:t>The Homemaker's Scheme makes it easier for a homemaker to qualify for the </w:t>
      </w:r>
      <w:hyperlink r:id="rId15" w:history="1">
        <w:r w:rsidRPr="00A5542B">
          <w:rPr>
            <w:rStyle w:val="Hyperlink"/>
            <w:rFonts w:cstheme="minorHAnsi"/>
            <w:i/>
            <w:color w:val="auto"/>
            <w:spacing w:val="3"/>
            <w:u w:val="none"/>
            <w:shd w:val="clear" w:color="auto" w:fill="FFFFFF"/>
          </w:rPr>
          <w:t>State Pension (Contributory)</w:t>
        </w:r>
      </w:hyperlink>
      <w:r w:rsidRPr="00A5542B">
        <w:rPr>
          <w:rFonts w:cstheme="minorHAnsi"/>
          <w:spacing w:val="3"/>
          <w:shd w:val="clear" w:color="auto" w:fill="FFFFFF"/>
        </w:rPr>
        <w:t>.</w:t>
      </w:r>
    </w:p>
    <w:p w14:paraId="2015296C" w14:textId="0F181E61" w:rsidR="009C5F39" w:rsidRPr="00A5542B" w:rsidRDefault="009C5F39" w:rsidP="009C5F39">
      <w:pPr>
        <w:ind w:left="720"/>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i/>
          <w:spacing w:val="3"/>
          <w:shd w:val="clear" w:color="auto" w:fill="FFFFFF"/>
        </w:rPr>
        <w:t>The Home Support Service is available to people aged 65 or over who may need support to continue living at home or to return home following a hospital stay.</w:t>
      </w:r>
    </w:p>
    <w:p w14:paraId="2B5220EB" w14:textId="66B6B905" w:rsidR="00A00A38" w:rsidRPr="00A5542B" w:rsidRDefault="00A00A38" w:rsidP="009C5F39">
      <w:pPr>
        <w:ind w:left="720"/>
        <w:rPr>
          <w:rFonts w:cstheme="minorHAnsi"/>
          <w:i/>
        </w:rPr>
      </w:pPr>
      <w:r w:rsidRPr="00A5542B">
        <w:rPr>
          <w:rFonts w:cstheme="minorHAnsi"/>
          <w:spacing w:val="3"/>
          <w:shd w:val="clear" w:color="auto" w:fill="FFFFFF"/>
        </w:rPr>
        <w:lastRenderedPageBreak/>
        <w:t>USE</w:t>
      </w:r>
      <w:r w:rsidRPr="00A5542B">
        <w:rPr>
          <w:rFonts w:cstheme="minorHAnsi"/>
          <w:i/>
          <w:spacing w:val="3"/>
          <w:shd w:val="clear" w:color="auto" w:fill="FFFFFF"/>
        </w:rPr>
        <w:t xml:space="preserve"> Carer's leave from employment is unpaid but the Carer’s Leave Act ensures that people who want to take carer's leave will have their jobs kept open for them while they are on carer's leave. </w:t>
      </w:r>
    </w:p>
    <w:p w14:paraId="497649D4" w14:textId="77777777" w:rsidR="003E46E4" w:rsidRPr="00A5542B" w:rsidRDefault="003E46E4" w:rsidP="002A1E5B">
      <w:pPr>
        <w:spacing w:after="0"/>
      </w:pPr>
      <w:r w:rsidRPr="00A5542B">
        <w:t>Carers’ payments include:</w:t>
      </w:r>
    </w:p>
    <w:p w14:paraId="59FB1DC9" w14:textId="77777777" w:rsidR="003E46E4" w:rsidRPr="00A5542B" w:rsidRDefault="003E46E4" w:rsidP="00EF01F5">
      <w:pPr>
        <w:pStyle w:val="ListParagraph"/>
        <w:numPr>
          <w:ilvl w:val="0"/>
          <w:numId w:val="28"/>
        </w:numPr>
      </w:pPr>
      <w:r w:rsidRPr="00A5542B">
        <w:rPr>
          <w:i/>
        </w:rPr>
        <w:t>Carer’s Allowance</w:t>
      </w:r>
    </w:p>
    <w:p w14:paraId="11B284B5" w14:textId="77777777" w:rsidR="003E46E4" w:rsidRPr="00A5542B" w:rsidRDefault="003E46E4" w:rsidP="00EF01F5">
      <w:pPr>
        <w:pStyle w:val="ListParagraph"/>
        <w:numPr>
          <w:ilvl w:val="0"/>
          <w:numId w:val="28"/>
        </w:numPr>
      </w:pPr>
      <w:r w:rsidRPr="00A5542B">
        <w:rPr>
          <w:i/>
        </w:rPr>
        <w:t>Carer’s Benefit</w:t>
      </w:r>
    </w:p>
    <w:p w14:paraId="0899E1AF" w14:textId="77777777" w:rsidR="003E46E4" w:rsidRPr="00A5542B" w:rsidRDefault="003E46E4" w:rsidP="00EF01F5">
      <w:pPr>
        <w:pStyle w:val="ListParagraph"/>
        <w:numPr>
          <w:ilvl w:val="0"/>
          <w:numId w:val="28"/>
        </w:numPr>
        <w:rPr>
          <w:i/>
        </w:rPr>
      </w:pPr>
      <w:r w:rsidRPr="00A5542B">
        <w:rPr>
          <w:i/>
        </w:rPr>
        <w:t>Carer’s Support Grant</w:t>
      </w:r>
    </w:p>
    <w:p w14:paraId="1273A675" w14:textId="77777777" w:rsidR="003E46E4" w:rsidRPr="00A5542B" w:rsidRDefault="003E46E4" w:rsidP="00EF01F5">
      <w:pPr>
        <w:pStyle w:val="ListParagraph"/>
        <w:numPr>
          <w:ilvl w:val="0"/>
          <w:numId w:val="28"/>
        </w:numPr>
      </w:pPr>
      <w:r w:rsidRPr="00A5542B">
        <w:rPr>
          <w:i/>
        </w:rPr>
        <w:t>Domiciliary Care Allowance</w:t>
      </w:r>
    </w:p>
    <w:p w14:paraId="79C58C99" w14:textId="77777777" w:rsidR="003E46E4" w:rsidRPr="00A5542B" w:rsidRDefault="003E46E4" w:rsidP="00EF01F5">
      <w:pPr>
        <w:pStyle w:val="ListParagraph"/>
        <w:numPr>
          <w:ilvl w:val="0"/>
          <w:numId w:val="28"/>
        </w:numPr>
        <w:rPr>
          <w:i/>
        </w:rPr>
      </w:pPr>
      <w:r w:rsidRPr="00A5542B">
        <w:rPr>
          <w:i/>
        </w:rPr>
        <w:t>Half-rate Carer’s Allowance</w:t>
      </w:r>
    </w:p>
    <w:p w14:paraId="35B1AC32" w14:textId="23A8B1B2" w:rsidR="003E46E4" w:rsidRPr="00A5542B" w:rsidRDefault="003E46E4" w:rsidP="002A1E5B">
      <w:pPr>
        <w:spacing w:after="0"/>
      </w:pPr>
      <w:r w:rsidRPr="00A5542B">
        <w:t>Other support</w:t>
      </w:r>
      <w:r w:rsidR="005D0FFD" w:rsidRPr="00A5542B">
        <w:t>s</w:t>
      </w:r>
      <w:r w:rsidRPr="00A5542B">
        <w:t xml:space="preserve"> for carers include:</w:t>
      </w:r>
    </w:p>
    <w:p w14:paraId="39AE1503" w14:textId="77777777" w:rsidR="00A56B61" w:rsidRPr="00A5542B" w:rsidRDefault="00A56B61" w:rsidP="00EF01F5">
      <w:pPr>
        <w:pStyle w:val="ListParagraph"/>
        <w:numPr>
          <w:ilvl w:val="0"/>
          <w:numId w:val="97"/>
        </w:numPr>
        <w:rPr>
          <w:i/>
        </w:rPr>
      </w:pPr>
      <w:r w:rsidRPr="00A5542B">
        <w:rPr>
          <w:i/>
        </w:rPr>
        <w:t>Carer’s leave</w:t>
      </w:r>
    </w:p>
    <w:p w14:paraId="6D9707F1" w14:textId="77777777" w:rsidR="00C020EF" w:rsidRPr="00A5542B" w:rsidRDefault="00C020EF" w:rsidP="00EF01F5">
      <w:pPr>
        <w:pStyle w:val="ListParagraph"/>
        <w:numPr>
          <w:ilvl w:val="0"/>
          <w:numId w:val="97"/>
        </w:numPr>
        <w:spacing w:line="256" w:lineRule="auto"/>
        <w:rPr>
          <w:i/>
        </w:rPr>
      </w:pPr>
      <w:r w:rsidRPr="00A5542B">
        <w:rPr>
          <w:i/>
        </w:rPr>
        <w:t>Dependent Relative Tax Credit</w:t>
      </w:r>
    </w:p>
    <w:p w14:paraId="0ADB9303" w14:textId="77777777" w:rsidR="00BD69B2" w:rsidRPr="00A5542B" w:rsidRDefault="00BD69B2" w:rsidP="00EF01F5">
      <w:pPr>
        <w:pStyle w:val="ListParagraph"/>
        <w:numPr>
          <w:ilvl w:val="0"/>
          <w:numId w:val="97"/>
        </w:numPr>
        <w:rPr>
          <w:i/>
        </w:rPr>
      </w:pPr>
      <w:r w:rsidRPr="00A5542B">
        <w:rPr>
          <w:i/>
        </w:rPr>
        <w:t>Home Carer Tax Credit</w:t>
      </w:r>
    </w:p>
    <w:p w14:paraId="7C27DC77" w14:textId="77777777" w:rsidR="003E46E4" w:rsidRPr="00A5542B" w:rsidRDefault="003E46E4" w:rsidP="00EF01F5">
      <w:pPr>
        <w:pStyle w:val="ListParagraph"/>
        <w:numPr>
          <w:ilvl w:val="0"/>
          <w:numId w:val="97"/>
        </w:numPr>
        <w:rPr>
          <w:i/>
        </w:rPr>
      </w:pPr>
      <w:r w:rsidRPr="00A5542B">
        <w:rPr>
          <w:i/>
        </w:rPr>
        <w:t>HomeCaring Periods Scheme</w:t>
      </w:r>
    </w:p>
    <w:p w14:paraId="2041CD6C" w14:textId="0E26B51C" w:rsidR="003E46E4" w:rsidRPr="00A5542B" w:rsidRDefault="003E46E4" w:rsidP="00EF01F5">
      <w:pPr>
        <w:pStyle w:val="ListParagraph"/>
        <w:numPr>
          <w:ilvl w:val="0"/>
          <w:numId w:val="97"/>
        </w:numPr>
        <w:rPr>
          <w:i/>
        </w:rPr>
      </w:pPr>
      <w:r w:rsidRPr="00A5542B">
        <w:rPr>
          <w:i/>
        </w:rPr>
        <w:t>Homemaker’s Scheme</w:t>
      </w:r>
      <w:r w:rsidR="006656CC" w:rsidRPr="00A5542B">
        <w:rPr>
          <w:i/>
        </w:rPr>
        <w:t xml:space="preserve"> (due to be replaced)</w:t>
      </w:r>
    </w:p>
    <w:p w14:paraId="4E1E037A" w14:textId="7E1A9CA4" w:rsidR="00A56B61" w:rsidRPr="00A5542B" w:rsidRDefault="00A56B61" w:rsidP="00EF01F5">
      <w:pPr>
        <w:pStyle w:val="ListParagraph"/>
        <w:numPr>
          <w:ilvl w:val="0"/>
          <w:numId w:val="97"/>
        </w:numPr>
        <w:rPr>
          <w:i/>
        </w:rPr>
      </w:pPr>
      <w:r w:rsidRPr="00A5542B">
        <w:rPr>
          <w:i/>
        </w:rPr>
        <w:t>Home Support Service</w:t>
      </w:r>
    </w:p>
    <w:p w14:paraId="6DA49294" w14:textId="77777777" w:rsidR="006656CC" w:rsidRPr="00A5542B" w:rsidRDefault="006656CC" w:rsidP="00EF01F5">
      <w:pPr>
        <w:pStyle w:val="ListParagraph"/>
        <w:numPr>
          <w:ilvl w:val="0"/>
          <w:numId w:val="97"/>
        </w:numPr>
        <w:spacing w:line="256" w:lineRule="auto"/>
        <w:rPr>
          <w:i/>
        </w:rPr>
      </w:pPr>
      <w:r w:rsidRPr="00A5542B">
        <w:rPr>
          <w:i/>
        </w:rPr>
        <w:t>Incapacitated Child Tax Credit</w:t>
      </w:r>
    </w:p>
    <w:p w14:paraId="3166CA8A" w14:textId="1707DA07" w:rsidR="00F13440" w:rsidRPr="00A5542B" w:rsidRDefault="00F13440" w:rsidP="002A1E5B">
      <w:r w:rsidRPr="00A5542B">
        <w:rPr>
          <w:b/>
        </w:rPr>
        <w:t>CFA</w:t>
      </w:r>
      <w:r w:rsidRPr="00A5542B">
        <w:rPr>
          <w:b/>
        </w:rPr>
        <w:tab/>
      </w:r>
      <w:r w:rsidR="00091116" w:rsidRPr="00A5542B">
        <w:t>Refer</w:t>
      </w:r>
      <w:r w:rsidR="00091116" w:rsidRPr="00A5542B">
        <w:rPr>
          <w:b/>
        </w:rPr>
        <w:t xml:space="preserve"> </w:t>
      </w:r>
      <w:r w:rsidR="00091116" w:rsidRPr="00A5542B">
        <w:t>to it as:</w:t>
      </w:r>
      <w:r w:rsidR="00091116" w:rsidRPr="00A5542B">
        <w:rPr>
          <w:b/>
        </w:rPr>
        <w:t xml:space="preserve"> </w:t>
      </w:r>
      <w:r w:rsidR="00091116" w:rsidRPr="00A5542B">
        <w:rPr>
          <w:i/>
        </w:rPr>
        <w:t xml:space="preserve">Tusla </w:t>
      </w:r>
      <w:r w:rsidR="00091116" w:rsidRPr="00A5542B">
        <w:rPr>
          <w:lang w:val="en-IE"/>
        </w:rPr>
        <w:t xml:space="preserve">– </w:t>
      </w:r>
      <w:r w:rsidR="00091116" w:rsidRPr="00A5542B">
        <w:rPr>
          <w:i/>
        </w:rPr>
        <w:t>the Child and Family Agency</w:t>
      </w:r>
      <w:r w:rsidR="002F5FAD" w:rsidRPr="00A5542B">
        <w:rPr>
          <w:i/>
        </w:rPr>
        <w:t xml:space="preserve">. </w:t>
      </w:r>
      <w:r w:rsidR="002F5FAD" w:rsidRPr="00A5542B">
        <w:t>Note the dash (not a hyphen).</w:t>
      </w:r>
    </w:p>
    <w:p w14:paraId="50B7245B" w14:textId="63919286" w:rsidR="00F13440" w:rsidRPr="00A5542B" w:rsidRDefault="00F13440" w:rsidP="00C020EF">
      <w:pPr>
        <w:spacing w:after="0"/>
        <w:rPr>
          <w:i/>
        </w:rPr>
      </w:pPr>
      <w:r w:rsidRPr="00A5542B">
        <w:rPr>
          <w:b/>
        </w:rPr>
        <w:t xml:space="preserve">Chairperson </w:t>
      </w:r>
      <w:r w:rsidRPr="00A5542B">
        <w:tab/>
      </w:r>
      <w:r w:rsidR="005D0FFD" w:rsidRPr="00A5542B">
        <w:t xml:space="preserve">Use the usual term for the organisation </w:t>
      </w:r>
      <w:r w:rsidR="001C1C2E" w:rsidRPr="00A5542B">
        <w:t xml:space="preserve">and person </w:t>
      </w:r>
      <w:r w:rsidR="005D0FFD" w:rsidRPr="00A5542B">
        <w:t>you are referring to</w:t>
      </w:r>
      <w:r w:rsidR="00172AFC" w:rsidRPr="00A5542B">
        <w:t xml:space="preserve">: </w:t>
      </w:r>
      <w:r w:rsidR="00172AFC" w:rsidRPr="00A5542B">
        <w:rPr>
          <w:i/>
        </w:rPr>
        <w:t>chair/chairman/chairwoman/chairperson</w:t>
      </w:r>
      <w:r w:rsidR="005D0FFD" w:rsidRPr="00A5542B">
        <w:t>. If you do not know, use</w:t>
      </w:r>
      <w:r w:rsidR="001F49D1" w:rsidRPr="00A5542B">
        <w:t xml:space="preserve"> </w:t>
      </w:r>
      <w:r w:rsidR="001F49D1" w:rsidRPr="00A5542B">
        <w:rPr>
          <w:i/>
        </w:rPr>
        <w:t>chairperson</w:t>
      </w:r>
      <w:r w:rsidR="001C1C2E" w:rsidRPr="00A5542B">
        <w:rPr>
          <w:i/>
        </w:rPr>
        <w:t>:</w:t>
      </w:r>
    </w:p>
    <w:p w14:paraId="430CABB0" w14:textId="242B0C78" w:rsidR="005D0FFD" w:rsidRPr="00A5542B" w:rsidRDefault="005D0FFD" w:rsidP="009E78F9">
      <w:pPr>
        <w:spacing w:after="0"/>
        <w:ind w:left="720"/>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i/>
          <w:spacing w:val="3"/>
          <w:shd w:val="clear" w:color="auto" w:fill="FFFFFF"/>
        </w:rPr>
        <w:t>The Cathaoirleach (or </w:t>
      </w:r>
      <w:r w:rsidRPr="00A5542B">
        <w:rPr>
          <w:rFonts w:cstheme="minorHAnsi"/>
          <w:bCs/>
          <w:i/>
          <w:spacing w:val="3"/>
          <w:shd w:val="clear" w:color="auto" w:fill="FFFFFF"/>
        </w:rPr>
        <w:t>chairperson</w:t>
      </w:r>
      <w:r w:rsidRPr="00A5542B">
        <w:rPr>
          <w:rFonts w:cstheme="minorHAnsi"/>
          <w:i/>
          <w:spacing w:val="3"/>
          <w:shd w:val="clear" w:color="auto" w:fill="FFFFFF"/>
        </w:rPr>
        <w:t>) of the Seanad has a number of powers and responsibilities.</w:t>
      </w:r>
    </w:p>
    <w:p w14:paraId="59C4B5FF" w14:textId="49E97A40" w:rsidR="005D0FFD" w:rsidRPr="00A5542B" w:rsidRDefault="005D0FFD" w:rsidP="009E78F9">
      <w:pPr>
        <w:shd w:val="clear" w:color="auto" w:fill="FFFFFF"/>
        <w:spacing w:after="288" w:line="240" w:lineRule="auto"/>
        <w:ind w:left="720"/>
        <w:rPr>
          <w:rFonts w:eastAsia="Times New Roman" w:cstheme="minorHAnsi"/>
          <w:i/>
          <w:spacing w:val="3"/>
          <w:lang w:val="en-IE" w:eastAsia="en-IE"/>
        </w:rPr>
      </w:pPr>
      <w:r w:rsidRPr="00A5542B">
        <w:rPr>
          <w:rFonts w:eastAsia="Times New Roman" w:cstheme="minorHAnsi"/>
          <w:spacing w:val="3"/>
          <w:lang w:val="en-IE" w:eastAsia="en-IE"/>
        </w:rPr>
        <w:t xml:space="preserve">USE </w:t>
      </w:r>
      <w:r w:rsidRPr="00A5542B">
        <w:rPr>
          <w:rFonts w:eastAsia="Times New Roman" w:cstheme="minorHAnsi"/>
          <w:i/>
          <w:spacing w:val="3"/>
          <w:lang w:val="en-IE" w:eastAsia="en-IE"/>
        </w:rPr>
        <w:t xml:space="preserve">A club needs a number of officials to run </w:t>
      </w:r>
      <w:r w:rsidR="00BE0EF9" w:rsidRPr="00A5542B">
        <w:rPr>
          <w:rFonts w:eastAsia="Times New Roman" w:cstheme="minorHAnsi"/>
          <w:i/>
          <w:spacing w:val="3"/>
          <w:lang w:val="en-IE" w:eastAsia="en-IE"/>
        </w:rPr>
        <w:t>it</w:t>
      </w:r>
      <w:r w:rsidRPr="00A5542B">
        <w:rPr>
          <w:rFonts w:eastAsia="Times New Roman" w:cstheme="minorHAnsi"/>
          <w:i/>
          <w:spacing w:val="3"/>
          <w:lang w:val="en-IE" w:eastAsia="en-IE"/>
        </w:rPr>
        <w:t xml:space="preserve">. The minimum requirement is a chairperson, </w:t>
      </w:r>
      <w:r w:rsidR="009E78F9" w:rsidRPr="00A5542B">
        <w:rPr>
          <w:rFonts w:eastAsia="Times New Roman" w:cstheme="minorHAnsi"/>
          <w:i/>
          <w:spacing w:val="3"/>
          <w:lang w:val="en-IE" w:eastAsia="en-IE"/>
        </w:rPr>
        <w:t xml:space="preserve">a </w:t>
      </w:r>
      <w:r w:rsidRPr="00A5542B">
        <w:rPr>
          <w:rFonts w:eastAsia="Times New Roman" w:cstheme="minorHAnsi"/>
          <w:i/>
          <w:spacing w:val="3"/>
          <w:lang w:val="en-IE" w:eastAsia="en-IE"/>
        </w:rPr>
        <w:t xml:space="preserve">secretary and </w:t>
      </w:r>
      <w:r w:rsidR="009E78F9" w:rsidRPr="00A5542B">
        <w:rPr>
          <w:rFonts w:eastAsia="Times New Roman" w:cstheme="minorHAnsi"/>
          <w:i/>
          <w:spacing w:val="3"/>
          <w:lang w:val="en-IE" w:eastAsia="en-IE"/>
        </w:rPr>
        <w:t xml:space="preserve">a </w:t>
      </w:r>
      <w:r w:rsidRPr="00A5542B">
        <w:rPr>
          <w:rFonts w:eastAsia="Times New Roman" w:cstheme="minorHAnsi"/>
          <w:i/>
          <w:spacing w:val="3"/>
          <w:lang w:val="en-IE" w:eastAsia="en-IE"/>
        </w:rPr>
        <w:t>treasurer.</w:t>
      </w:r>
    </w:p>
    <w:p w14:paraId="1CFA9B17" w14:textId="33954B78" w:rsidR="00F13440" w:rsidRPr="00A5542B" w:rsidRDefault="00F13440" w:rsidP="002A1E5B">
      <w:r w:rsidRPr="00A5542B">
        <w:rPr>
          <w:b/>
        </w:rPr>
        <w:t>Child</w:t>
      </w:r>
      <w:r w:rsidRPr="00A5542B">
        <w:rPr>
          <w:b/>
        </w:rPr>
        <w:tab/>
      </w:r>
      <w:r w:rsidRPr="00A5542B">
        <w:tab/>
        <w:t xml:space="preserve">Legally, a minor under 18. Use </w:t>
      </w:r>
      <w:r w:rsidRPr="00A5542B">
        <w:rPr>
          <w:i/>
        </w:rPr>
        <w:t xml:space="preserve">child </w:t>
      </w:r>
      <w:r w:rsidRPr="00A5542B">
        <w:t xml:space="preserve">for </w:t>
      </w:r>
      <w:r w:rsidR="00C020EF" w:rsidRPr="00A5542B">
        <w:t>anyone</w:t>
      </w:r>
      <w:r w:rsidRPr="00A5542B">
        <w:t xml:space="preserve"> under 16 but </w:t>
      </w:r>
      <w:r w:rsidRPr="00A5542B">
        <w:rPr>
          <w:i/>
        </w:rPr>
        <w:t>young person</w:t>
      </w:r>
      <w:r w:rsidR="00C020EF" w:rsidRPr="00A5542B">
        <w:rPr>
          <w:i/>
        </w:rPr>
        <w:t xml:space="preserve"> or young people</w:t>
      </w:r>
      <w:r w:rsidRPr="00A5542B">
        <w:rPr>
          <w:i/>
        </w:rPr>
        <w:t xml:space="preserve"> </w:t>
      </w:r>
      <w:r w:rsidRPr="00A5542B">
        <w:t xml:space="preserve">for </w:t>
      </w:r>
      <w:r w:rsidR="00C020EF" w:rsidRPr="00A5542B">
        <w:t>anyone</w:t>
      </w:r>
      <w:r w:rsidRPr="00A5542B">
        <w:t xml:space="preserve"> aged 16 or 17.</w:t>
      </w:r>
    </w:p>
    <w:p w14:paraId="1E625BAC" w14:textId="590D9749" w:rsidR="00F13440" w:rsidRPr="00A5542B" w:rsidRDefault="00F13440" w:rsidP="00EF466F">
      <w:pPr>
        <w:spacing w:after="0"/>
      </w:pPr>
      <w:r w:rsidRPr="00A5542B">
        <w:rPr>
          <w:b/>
        </w:rPr>
        <w:t>Childcare</w:t>
      </w:r>
      <w:r w:rsidRPr="00A5542B">
        <w:rPr>
          <w:b/>
        </w:rPr>
        <w:tab/>
      </w:r>
      <w:r w:rsidR="00EF466F" w:rsidRPr="00A5542B">
        <w:t>It is</w:t>
      </w:r>
      <w:r w:rsidR="00F111C0" w:rsidRPr="00A5542B">
        <w:t xml:space="preserve"> o</w:t>
      </w:r>
      <w:r w:rsidRPr="00A5542B">
        <w:t>ne word</w:t>
      </w:r>
      <w:r w:rsidR="00EF466F" w:rsidRPr="00A5542B">
        <w:t xml:space="preserve">, unless you are referring to the </w:t>
      </w:r>
      <w:r w:rsidRPr="00A5542B">
        <w:rPr>
          <w:i/>
        </w:rPr>
        <w:t>Child Care Act 1991</w:t>
      </w:r>
      <w:r w:rsidR="00EF466F" w:rsidRPr="00A5542B">
        <w:t>.</w:t>
      </w:r>
    </w:p>
    <w:p w14:paraId="79719E2A" w14:textId="77777777" w:rsidR="00EF466F" w:rsidRPr="00A5542B" w:rsidRDefault="00EF466F" w:rsidP="00EF466F">
      <w:pPr>
        <w:spacing w:after="0"/>
      </w:pPr>
    </w:p>
    <w:p w14:paraId="3E638EA8" w14:textId="77777777" w:rsidR="00F13440" w:rsidRPr="00A5542B" w:rsidRDefault="00F13440" w:rsidP="002A1E5B">
      <w:r w:rsidRPr="00A5542B">
        <w:rPr>
          <w:b/>
        </w:rPr>
        <w:t xml:space="preserve">Childminder </w:t>
      </w:r>
      <w:r w:rsidRPr="00A5542B">
        <w:tab/>
        <w:t>A person supervising or caring for minors. One word.</w:t>
      </w:r>
    </w:p>
    <w:p w14:paraId="0C648D37" w14:textId="31E5ACBC" w:rsidR="00F13440" w:rsidRPr="00A5542B" w:rsidRDefault="00F13440" w:rsidP="00AC0BBD">
      <w:pPr>
        <w:spacing w:after="0"/>
        <w:rPr>
          <w:b/>
        </w:rPr>
      </w:pPr>
      <w:r w:rsidRPr="00A5542B">
        <w:rPr>
          <w:b/>
        </w:rPr>
        <w:t>Christian name</w:t>
      </w:r>
      <w:r w:rsidRPr="00A5542B">
        <w:rPr>
          <w:b/>
        </w:rPr>
        <w:tab/>
      </w:r>
      <w:r w:rsidR="0018125B" w:rsidRPr="00A5542B">
        <w:rPr>
          <w:b/>
        </w:rPr>
        <w:t xml:space="preserve"> </w:t>
      </w:r>
      <w:r w:rsidR="0018125B" w:rsidRPr="00A5542B">
        <w:t>Use first name or forename instead of Christian name</w:t>
      </w:r>
      <w:r w:rsidR="001C1C2E" w:rsidRPr="00A5542B">
        <w:t>:</w:t>
      </w:r>
    </w:p>
    <w:p w14:paraId="088A23B7" w14:textId="77777777" w:rsidR="00F13440" w:rsidRPr="00A5542B" w:rsidRDefault="00F13440" w:rsidP="002A1E5B">
      <w:pPr>
        <w:pStyle w:val="ListParagraph"/>
        <w:rPr>
          <w:i/>
        </w:rPr>
      </w:pPr>
      <w:r w:rsidRPr="00A5542B">
        <w:t>USE</w:t>
      </w:r>
      <w:r w:rsidRPr="00A5542B">
        <w:rPr>
          <w:i/>
        </w:rPr>
        <w:tab/>
        <w:t>first name, forename</w:t>
      </w:r>
      <w:r w:rsidRPr="00A5542B">
        <w:t xml:space="preserve"> or </w:t>
      </w:r>
      <w:r w:rsidRPr="00A5542B">
        <w:rPr>
          <w:i/>
        </w:rPr>
        <w:t>given name</w:t>
      </w:r>
    </w:p>
    <w:p w14:paraId="3688E7D1" w14:textId="77777777" w:rsidR="00F13440" w:rsidRPr="00A5542B" w:rsidRDefault="00F13440" w:rsidP="002A1E5B">
      <w:pPr>
        <w:pStyle w:val="ListParagraph"/>
        <w:rPr>
          <w:i/>
        </w:rPr>
      </w:pPr>
      <w:r w:rsidRPr="00A5542B">
        <w:t>USE</w:t>
      </w:r>
      <w:r w:rsidRPr="00A5542B">
        <w:tab/>
      </w:r>
      <w:r w:rsidRPr="00A5542B">
        <w:rPr>
          <w:i/>
        </w:rPr>
        <w:t>Write your surname followed by your first name.</w:t>
      </w:r>
    </w:p>
    <w:p w14:paraId="3D320994" w14:textId="77777777" w:rsidR="00F13440" w:rsidRPr="00A5542B" w:rsidRDefault="00F13440" w:rsidP="002A1E5B">
      <w:pPr>
        <w:pStyle w:val="ListParagraph"/>
        <w:rPr>
          <w:i/>
        </w:rPr>
      </w:pPr>
      <w:r w:rsidRPr="00A5542B">
        <w:t>AVOID</w:t>
      </w:r>
      <w:r w:rsidRPr="00A5542B">
        <w:tab/>
      </w:r>
      <w:r w:rsidRPr="00A5542B">
        <w:rPr>
          <w:i/>
        </w:rPr>
        <w:t>Write your surname and Christian name in the space provided.</w:t>
      </w:r>
    </w:p>
    <w:p w14:paraId="43A645A3" w14:textId="77777777" w:rsidR="00F13440" w:rsidRPr="00A5542B" w:rsidRDefault="00F13440" w:rsidP="00C020EF">
      <w:pPr>
        <w:spacing w:after="0"/>
      </w:pPr>
      <w:r w:rsidRPr="00A5542B">
        <w:rPr>
          <w:b/>
        </w:rPr>
        <w:t>Church</w:t>
      </w:r>
      <w:r w:rsidRPr="00A5542B">
        <w:rPr>
          <w:b/>
        </w:rPr>
        <w:tab/>
      </w:r>
      <w:r w:rsidRPr="00A5542B">
        <w:t xml:space="preserve"> </w:t>
      </w:r>
      <w:r w:rsidRPr="00A5542B">
        <w:tab/>
        <w:t>Use lower case for churches in general, but upper case for specific denominations or buildings:</w:t>
      </w:r>
    </w:p>
    <w:p w14:paraId="1B26CAB5" w14:textId="17EA2FA2" w:rsidR="00296A36" w:rsidRPr="00A5542B" w:rsidRDefault="00296A36" w:rsidP="002A1E5B">
      <w:pPr>
        <w:pStyle w:val="ListParagraph"/>
      </w:pPr>
      <w:r w:rsidRPr="00A5542B">
        <w:t xml:space="preserve">USE        </w:t>
      </w:r>
      <w:r w:rsidRPr="00A5542B">
        <w:rPr>
          <w:i/>
        </w:rPr>
        <w:t>There is a long tradition of church blessings in Ireland.</w:t>
      </w:r>
      <w:r w:rsidRPr="00A5542B">
        <w:t xml:space="preserve"> </w:t>
      </w:r>
    </w:p>
    <w:p w14:paraId="3A3B38AD" w14:textId="77777777" w:rsidR="00296A36" w:rsidRPr="00A5542B" w:rsidRDefault="00296A36" w:rsidP="002A1E5B">
      <w:pPr>
        <w:pStyle w:val="ListParagraph"/>
        <w:rPr>
          <w:i/>
        </w:rPr>
      </w:pPr>
      <w:r w:rsidRPr="00A5542B">
        <w:t>USE</w:t>
      </w:r>
      <w:r w:rsidRPr="00A5542B">
        <w:tab/>
      </w:r>
      <w:r w:rsidRPr="00A5542B">
        <w:rPr>
          <w:i/>
        </w:rPr>
        <w:t>The majority of national schools are under the management of one church.</w:t>
      </w:r>
    </w:p>
    <w:p w14:paraId="5905A9BD" w14:textId="6FE23C92" w:rsidR="00F13440" w:rsidRPr="00A5542B" w:rsidRDefault="00F13440" w:rsidP="002A1E5B">
      <w:pPr>
        <w:pStyle w:val="ListParagraph"/>
        <w:rPr>
          <w:i/>
        </w:rPr>
      </w:pPr>
      <w:r w:rsidRPr="00A5542B">
        <w:t>USE</w:t>
      </w:r>
      <w:r w:rsidR="00296A36" w:rsidRPr="00A5542B">
        <w:t xml:space="preserve">        </w:t>
      </w:r>
      <w:r w:rsidRPr="00A5542B">
        <w:rPr>
          <w:i/>
        </w:rPr>
        <w:t xml:space="preserve"> the Episcopalian Church</w:t>
      </w:r>
      <w:r w:rsidRPr="00A5542B">
        <w:t xml:space="preserve">, </w:t>
      </w:r>
      <w:r w:rsidRPr="00A5542B">
        <w:rPr>
          <w:i/>
        </w:rPr>
        <w:t>St Mary’s Church</w:t>
      </w:r>
    </w:p>
    <w:p w14:paraId="5A0E10C0" w14:textId="77777777" w:rsidR="001960C9" w:rsidRPr="00A5542B" w:rsidRDefault="001960C9" w:rsidP="002A1E5B">
      <w:pPr>
        <w:pStyle w:val="ListParagraph"/>
        <w:ind w:left="2160"/>
        <w:rPr>
          <w:b/>
        </w:rPr>
      </w:pPr>
    </w:p>
    <w:p w14:paraId="494DAFC5" w14:textId="4A348206" w:rsidR="00F13440" w:rsidRPr="00A5542B" w:rsidRDefault="00F13440" w:rsidP="002A1E5B">
      <w:bookmarkStart w:id="9" w:name="_Hlk526324109"/>
      <w:bookmarkStart w:id="10" w:name="_Hlk526512492"/>
      <w:r w:rsidRPr="00A5542B">
        <w:rPr>
          <w:b/>
        </w:rPr>
        <w:t xml:space="preserve">CIB </w:t>
      </w:r>
      <w:r w:rsidRPr="00A5542B">
        <w:rPr>
          <w:b/>
        </w:rPr>
        <w:tab/>
      </w:r>
      <w:r w:rsidR="00F500B2" w:rsidRPr="00A5542B">
        <w:t xml:space="preserve">The </w:t>
      </w:r>
      <w:r w:rsidRPr="00A5542B">
        <w:t>Citizens Information Board</w:t>
      </w:r>
      <w:r w:rsidRPr="00A5542B">
        <w:tab/>
      </w:r>
      <w:r w:rsidR="00B23836" w:rsidRPr="00A5542B">
        <w:tab/>
      </w:r>
    </w:p>
    <w:p w14:paraId="297CD193" w14:textId="246C533F" w:rsidR="00B23836" w:rsidRPr="00A5542B" w:rsidRDefault="00F500B2" w:rsidP="00EF01F5">
      <w:pPr>
        <w:pStyle w:val="ListParagraph"/>
        <w:numPr>
          <w:ilvl w:val="0"/>
          <w:numId w:val="28"/>
        </w:numPr>
        <w:autoSpaceDE w:val="0"/>
        <w:autoSpaceDN w:val="0"/>
        <w:adjustRightInd w:val="0"/>
        <w:spacing w:line="240" w:lineRule="auto"/>
        <w:rPr>
          <w:rFonts w:cstheme="minorHAnsi"/>
        </w:rPr>
      </w:pPr>
      <w:r w:rsidRPr="00A5542B">
        <w:t xml:space="preserve">Use the full name </w:t>
      </w:r>
      <w:r w:rsidR="002E6E28" w:rsidRPr="00A5542B">
        <w:t>on its first occurrence in</w:t>
      </w:r>
      <w:r w:rsidRPr="00A5542B">
        <w:t xml:space="preserve"> each </w:t>
      </w:r>
      <w:r w:rsidR="00EA4C8E" w:rsidRPr="00A5542B">
        <w:t>s</w:t>
      </w:r>
      <w:r w:rsidR="00EC63AC" w:rsidRPr="00A5542B">
        <w:t>ection</w:t>
      </w:r>
      <w:r w:rsidRPr="00A5542B">
        <w:t xml:space="preserve">, with the abbreviation </w:t>
      </w:r>
      <w:r w:rsidRPr="00A5542B">
        <w:rPr>
          <w:i/>
        </w:rPr>
        <w:t>CIB</w:t>
      </w:r>
      <w:r w:rsidRPr="00A5542B">
        <w:t xml:space="preserve"> in brackets. </w:t>
      </w:r>
      <w:r w:rsidR="006003E7" w:rsidRPr="00A5542B">
        <w:rPr>
          <w:rFonts w:cstheme="minorHAnsi"/>
        </w:rPr>
        <w:t xml:space="preserve">For repeat references within the </w:t>
      </w:r>
      <w:r w:rsidR="00EA4C8E" w:rsidRPr="00A5542B">
        <w:rPr>
          <w:rFonts w:cstheme="minorHAnsi"/>
        </w:rPr>
        <w:t>s</w:t>
      </w:r>
      <w:r w:rsidR="00EC63AC" w:rsidRPr="00A5542B">
        <w:rPr>
          <w:rFonts w:cstheme="minorHAnsi"/>
        </w:rPr>
        <w:t>ection</w:t>
      </w:r>
      <w:r w:rsidR="006003E7" w:rsidRPr="00A5542B">
        <w:rPr>
          <w:rFonts w:cstheme="minorHAnsi"/>
        </w:rPr>
        <w:t xml:space="preserve">, use </w:t>
      </w:r>
      <w:r w:rsidR="006003E7" w:rsidRPr="00A5542B">
        <w:rPr>
          <w:rFonts w:cstheme="minorHAnsi"/>
          <w:i/>
        </w:rPr>
        <w:t>CIB</w:t>
      </w:r>
      <w:r w:rsidR="006003E7" w:rsidRPr="00A5542B">
        <w:rPr>
          <w:rFonts w:cstheme="minorHAnsi"/>
        </w:rPr>
        <w:t xml:space="preserve"> only. </w:t>
      </w:r>
    </w:p>
    <w:p w14:paraId="3C823324" w14:textId="7C4A6DBD" w:rsidR="006003E7" w:rsidRPr="00A5542B" w:rsidRDefault="00091116" w:rsidP="002A1E5B">
      <w:pPr>
        <w:pStyle w:val="ListParagraph"/>
        <w:autoSpaceDE w:val="0"/>
        <w:autoSpaceDN w:val="0"/>
        <w:adjustRightInd w:val="0"/>
        <w:spacing w:line="240" w:lineRule="auto"/>
        <w:rPr>
          <w:rFonts w:cstheme="minorHAnsi"/>
          <w:i/>
        </w:rPr>
      </w:pPr>
      <w:r w:rsidRPr="00A5542B">
        <w:rPr>
          <w:rFonts w:cstheme="minorHAnsi"/>
        </w:rPr>
        <w:t xml:space="preserve">USE     </w:t>
      </w:r>
      <w:r w:rsidR="00E66B98" w:rsidRPr="00A5542B">
        <w:rPr>
          <w:rFonts w:cstheme="minorHAnsi"/>
        </w:rPr>
        <w:t xml:space="preserve">the </w:t>
      </w:r>
      <w:r w:rsidR="006003E7" w:rsidRPr="00A5542B">
        <w:rPr>
          <w:rFonts w:cstheme="minorHAnsi"/>
          <w:i/>
        </w:rPr>
        <w:t>Citizens Information Board (CIB).</w:t>
      </w:r>
      <w:r w:rsidR="006003E7" w:rsidRPr="00A5542B">
        <w:rPr>
          <w:rFonts w:cstheme="minorHAnsi"/>
        </w:rPr>
        <w:t xml:space="preserve"> After that, use: </w:t>
      </w:r>
      <w:r w:rsidR="006003E7" w:rsidRPr="00A5542B">
        <w:rPr>
          <w:rFonts w:cstheme="minorHAnsi"/>
          <w:i/>
        </w:rPr>
        <w:t xml:space="preserve">CIB. </w:t>
      </w:r>
    </w:p>
    <w:p w14:paraId="5C4332EE" w14:textId="13DAF438" w:rsidR="006003E7" w:rsidRPr="00A5542B" w:rsidRDefault="006003E7" w:rsidP="002A1E5B">
      <w:pPr>
        <w:pStyle w:val="ListParagraph"/>
        <w:autoSpaceDE w:val="0"/>
        <w:autoSpaceDN w:val="0"/>
        <w:adjustRightInd w:val="0"/>
        <w:spacing w:line="240" w:lineRule="auto"/>
        <w:rPr>
          <w:rFonts w:cstheme="minorHAnsi"/>
          <w:i/>
        </w:rPr>
      </w:pPr>
      <w:r w:rsidRPr="00A5542B">
        <w:rPr>
          <w:rFonts w:cstheme="minorHAnsi"/>
        </w:rPr>
        <w:lastRenderedPageBreak/>
        <w:t>USE</w:t>
      </w:r>
      <w:r w:rsidRPr="00A5542B">
        <w:rPr>
          <w:rFonts w:cstheme="minorHAnsi"/>
        </w:rPr>
        <w:tab/>
      </w:r>
      <w:r w:rsidR="00091116" w:rsidRPr="00A5542B">
        <w:rPr>
          <w:rFonts w:cstheme="minorHAnsi"/>
          <w:i/>
        </w:rPr>
        <w:t>T</w:t>
      </w:r>
      <w:r w:rsidRPr="00A5542B">
        <w:rPr>
          <w:rFonts w:cstheme="minorHAnsi"/>
          <w:i/>
        </w:rPr>
        <w:t xml:space="preserve">he Citizens Information Board </w:t>
      </w:r>
      <w:r w:rsidR="00AD6198" w:rsidRPr="00A5542B">
        <w:rPr>
          <w:rFonts w:cstheme="minorHAnsi"/>
          <w:i/>
        </w:rPr>
        <w:t>has published a report on this matter. The committee will consider the data collected by CIB for the report.</w:t>
      </w:r>
    </w:p>
    <w:p w14:paraId="582E0EEB" w14:textId="77777777" w:rsidR="00DB2DAA" w:rsidRPr="00A5542B" w:rsidRDefault="00DB2DAA" w:rsidP="002A1E5B">
      <w:pPr>
        <w:pStyle w:val="ListParagraph"/>
        <w:autoSpaceDE w:val="0"/>
        <w:autoSpaceDN w:val="0"/>
        <w:adjustRightInd w:val="0"/>
        <w:spacing w:line="240" w:lineRule="auto"/>
        <w:rPr>
          <w:rFonts w:cstheme="minorHAnsi"/>
        </w:rPr>
      </w:pPr>
    </w:p>
    <w:p w14:paraId="6CC0899E" w14:textId="13FFFF7E" w:rsidR="00DB2DAA" w:rsidRPr="00A5542B" w:rsidRDefault="00DB2DAA" w:rsidP="00EF01F5">
      <w:pPr>
        <w:pStyle w:val="ListParagraph"/>
        <w:numPr>
          <w:ilvl w:val="0"/>
          <w:numId w:val="28"/>
        </w:numPr>
        <w:autoSpaceDE w:val="0"/>
        <w:autoSpaceDN w:val="0"/>
        <w:adjustRightInd w:val="0"/>
        <w:spacing w:line="240" w:lineRule="auto"/>
        <w:rPr>
          <w:rFonts w:cstheme="minorHAnsi"/>
        </w:rPr>
      </w:pPr>
      <w:r w:rsidRPr="00A5542B">
        <w:rPr>
          <w:rFonts w:cstheme="minorHAnsi"/>
        </w:rPr>
        <w:t xml:space="preserve">Use </w:t>
      </w:r>
      <w:r w:rsidRPr="00A5542B">
        <w:rPr>
          <w:rFonts w:cstheme="minorHAnsi"/>
          <w:i/>
        </w:rPr>
        <w:t xml:space="preserve">the </w:t>
      </w:r>
      <w:r w:rsidRPr="00A5542B">
        <w:rPr>
          <w:rFonts w:cstheme="minorHAnsi"/>
        </w:rPr>
        <w:t xml:space="preserve">with the full name but not with the abbreviation: </w:t>
      </w:r>
    </w:p>
    <w:p w14:paraId="2EFE4C44" w14:textId="7E9C6D55" w:rsidR="00DB2DAA" w:rsidRPr="00A5542B" w:rsidRDefault="00DB2DAA" w:rsidP="002A1E5B">
      <w:pPr>
        <w:pStyle w:val="ListParagraph"/>
        <w:autoSpaceDE w:val="0"/>
        <w:autoSpaceDN w:val="0"/>
        <w:adjustRightInd w:val="0"/>
        <w:spacing w:line="240" w:lineRule="auto"/>
        <w:rPr>
          <w:rFonts w:cstheme="minorHAnsi"/>
        </w:rPr>
      </w:pPr>
      <w:r w:rsidRPr="00A5542B">
        <w:rPr>
          <w:rFonts w:cstheme="minorHAnsi"/>
        </w:rPr>
        <w:t>USE</w:t>
      </w:r>
      <w:r w:rsidRPr="00A5542B">
        <w:rPr>
          <w:rFonts w:cstheme="minorHAnsi"/>
        </w:rPr>
        <w:tab/>
      </w:r>
      <w:r w:rsidRPr="00A5542B">
        <w:rPr>
          <w:rFonts w:cstheme="minorHAnsi"/>
          <w:i/>
        </w:rPr>
        <w:t xml:space="preserve">The report by the Citizens Information Board includes data collected by CIB last year. </w:t>
      </w:r>
    </w:p>
    <w:p w14:paraId="4A3D26C5" w14:textId="6FB994FE" w:rsidR="00B23836" w:rsidRPr="00A5542B" w:rsidRDefault="00B23836" w:rsidP="002A1E5B">
      <w:pPr>
        <w:pStyle w:val="ListParagraph"/>
        <w:autoSpaceDE w:val="0"/>
        <w:autoSpaceDN w:val="0"/>
        <w:adjustRightInd w:val="0"/>
        <w:spacing w:line="240" w:lineRule="auto"/>
        <w:rPr>
          <w:rFonts w:cstheme="minorHAnsi"/>
          <w:i/>
        </w:rPr>
      </w:pPr>
      <w:r w:rsidRPr="00A5542B">
        <w:rPr>
          <w:rFonts w:cstheme="minorHAnsi"/>
        </w:rPr>
        <w:t>AVOID</w:t>
      </w:r>
      <w:r w:rsidRPr="00A5542B">
        <w:rPr>
          <w:rFonts w:cstheme="minorHAnsi"/>
        </w:rPr>
        <w:tab/>
      </w:r>
      <w:r w:rsidRPr="00A5542B">
        <w:rPr>
          <w:rFonts w:cstheme="minorHAnsi"/>
          <w:i/>
        </w:rPr>
        <w:t>The report by Citizens Information Board includes data collected by the CIB last year.</w:t>
      </w:r>
    </w:p>
    <w:p w14:paraId="3D95C27E" w14:textId="77777777" w:rsidR="00A06D7C" w:rsidRPr="00A5542B" w:rsidRDefault="00A06D7C" w:rsidP="002A1E5B">
      <w:pPr>
        <w:pStyle w:val="ListParagraph"/>
        <w:autoSpaceDE w:val="0"/>
        <w:autoSpaceDN w:val="0"/>
        <w:adjustRightInd w:val="0"/>
        <w:spacing w:line="240" w:lineRule="auto"/>
        <w:rPr>
          <w:rFonts w:cstheme="minorHAnsi"/>
          <w:i/>
        </w:rPr>
      </w:pPr>
    </w:p>
    <w:p w14:paraId="73C297DD" w14:textId="7EE308F6" w:rsidR="00A06D7C" w:rsidRPr="00A5542B" w:rsidRDefault="000D752A" w:rsidP="00EF01F5">
      <w:pPr>
        <w:pStyle w:val="ListParagraph"/>
        <w:numPr>
          <w:ilvl w:val="0"/>
          <w:numId w:val="28"/>
        </w:numPr>
      </w:pPr>
      <w:r w:rsidRPr="00A5542B">
        <w:t xml:space="preserve">Do not refer to CIB as </w:t>
      </w:r>
      <w:r w:rsidRPr="00A5542B">
        <w:rPr>
          <w:i/>
        </w:rPr>
        <w:t>t</w:t>
      </w:r>
      <w:r w:rsidR="00DB2DAA" w:rsidRPr="00A5542B">
        <w:rPr>
          <w:i/>
        </w:rPr>
        <w:t>he Board</w:t>
      </w:r>
      <w:r w:rsidR="00917616" w:rsidRPr="00A5542B">
        <w:t xml:space="preserve">: </w:t>
      </w:r>
    </w:p>
    <w:p w14:paraId="499B42B0" w14:textId="67637DE1" w:rsidR="00A06D7C" w:rsidRPr="00A5542B" w:rsidRDefault="00A06D7C" w:rsidP="002A1E5B">
      <w:pPr>
        <w:pStyle w:val="ListParagraph"/>
        <w:rPr>
          <w:i/>
        </w:rPr>
      </w:pPr>
      <w:r w:rsidRPr="00A5542B">
        <w:t>AVOID</w:t>
      </w:r>
      <w:r w:rsidRPr="00A5542B">
        <w:tab/>
      </w:r>
      <w:r w:rsidRPr="00A5542B">
        <w:rPr>
          <w:i/>
        </w:rPr>
        <w:t xml:space="preserve">CIB is run by a Board of Management. The Board’s responsibilities </w:t>
      </w:r>
      <w:r w:rsidR="00091116" w:rsidRPr="00A5542B">
        <w:rPr>
          <w:i/>
        </w:rPr>
        <w:t xml:space="preserve">include . . . </w:t>
      </w:r>
    </w:p>
    <w:p w14:paraId="7052CF5E" w14:textId="4D838D83" w:rsidR="0024007E" w:rsidRPr="00A5542B" w:rsidRDefault="0024007E" w:rsidP="002A1E5B">
      <w:pPr>
        <w:pStyle w:val="ListParagraph"/>
        <w:rPr>
          <w:i/>
        </w:rPr>
      </w:pPr>
      <w:r w:rsidRPr="00A5542B">
        <w:t>AVOID</w:t>
      </w:r>
      <w:r w:rsidRPr="00A5542B">
        <w:tab/>
      </w:r>
      <w:r w:rsidRPr="00A5542B">
        <w:rPr>
          <w:i/>
        </w:rPr>
        <w:t>CI Board</w:t>
      </w:r>
      <w:r w:rsidR="001C3BA6" w:rsidRPr="00A5542B">
        <w:rPr>
          <w:i/>
        </w:rPr>
        <w:t xml:space="preserve"> / CIB Board</w:t>
      </w:r>
    </w:p>
    <w:p w14:paraId="7F4BA504" w14:textId="02BB1296" w:rsidR="00F13440" w:rsidRPr="00A5542B" w:rsidRDefault="00F13440" w:rsidP="002A1E5B">
      <w:r w:rsidRPr="00A5542B">
        <w:rPr>
          <w:b/>
        </w:rPr>
        <w:t xml:space="preserve">CIC </w:t>
      </w:r>
      <w:r w:rsidRPr="00A5542B">
        <w:tab/>
        <w:t>Citizens Information Centre</w:t>
      </w:r>
      <w:r w:rsidR="0024007E" w:rsidRPr="00A5542B">
        <w:tab/>
      </w:r>
    </w:p>
    <w:p w14:paraId="50F8C007" w14:textId="28FC0CC3" w:rsidR="0024007E" w:rsidRPr="00A5542B" w:rsidRDefault="0024007E" w:rsidP="00EF01F5">
      <w:pPr>
        <w:pStyle w:val="ListParagraph"/>
        <w:numPr>
          <w:ilvl w:val="0"/>
          <w:numId w:val="28"/>
        </w:numPr>
      </w:pPr>
      <w:r w:rsidRPr="00A5542B">
        <w:t xml:space="preserve">CIB delivers information through a nationwide network of Citizens Information Centres (CICs). </w:t>
      </w:r>
    </w:p>
    <w:p w14:paraId="68826409" w14:textId="77777777" w:rsidR="00F93F54" w:rsidRPr="00A5542B" w:rsidRDefault="00F93F54" w:rsidP="002A1E5B">
      <w:pPr>
        <w:pStyle w:val="ListParagraph"/>
      </w:pPr>
    </w:p>
    <w:p w14:paraId="74E54CBB" w14:textId="3D55E37D" w:rsidR="0024007E" w:rsidRPr="00A5542B" w:rsidRDefault="0024007E" w:rsidP="00EF01F5">
      <w:pPr>
        <w:pStyle w:val="ListParagraph"/>
        <w:numPr>
          <w:ilvl w:val="0"/>
          <w:numId w:val="28"/>
        </w:numPr>
      </w:pPr>
      <w:r w:rsidRPr="00A5542B">
        <w:t xml:space="preserve">Use </w:t>
      </w:r>
      <w:r w:rsidR="006B7537" w:rsidRPr="00A5542B">
        <w:t xml:space="preserve">the full name on its first occurrence in each paragraph or </w:t>
      </w:r>
      <w:r w:rsidR="00EA4C8E" w:rsidRPr="00A5542B">
        <w:t>s</w:t>
      </w:r>
      <w:r w:rsidR="00EC63AC" w:rsidRPr="00A5542B">
        <w:t>ection</w:t>
      </w:r>
      <w:r w:rsidR="006B7537" w:rsidRPr="00A5542B">
        <w:t>, with the abbreviation</w:t>
      </w:r>
      <w:r w:rsidR="00325344" w:rsidRPr="00A5542B">
        <w:t xml:space="preserve"> </w:t>
      </w:r>
      <w:r w:rsidR="006B7537" w:rsidRPr="00A5542B">
        <w:t xml:space="preserve">in brackets, then </w:t>
      </w:r>
      <w:r w:rsidR="006B7537" w:rsidRPr="00A5542B">
        <w:rPr>
          <w:i/>
        </w:rPr>
        <w:t>CIC</w:t>
      </w:r>
      <w:r w:rsidR="006B7537" w:rsidRPr="00A5542B">
        <w:t xml:space="preserve"> after that:</w:t>
      </w:r>
    </w:p>
    <w:p w14:paraId="5FBA7F45" w14:textId="7B4D59C8" w:rsidR="00897F21" w:rsidRPr="00A5542B" w:rsidRDefault="00897F21" w:rsidP="002A1E5B">
      <w:pPr>
        <w:pStyle w:val="ListParagraph"/>
        <w:rPr>
          <w:i/>
        </w:rPr>
      </w:pPr>
      <w:r w:rsidRPr="00A5542B">
        <w:t>USE</w:t>
      </w:r>
      <w:r w:rsidRPr="00A5542B">
        <w:tab/>
      </w:r>
      <w:r w:rsidRPr="00A5542B">
        <w:rPr>
          <w:i/>
        </w:rPr>
        <w:t xml:space="preserve">Citizens Information Centres (CICs) offer a range of information, advice and advocacy services. CICs </w:t>
      </w:r>
      <w:r w:rsidR="00914A5D" w:rsidRPr="00A5542B">
        <w:rPr>
          <w:i/>
        </w:rPr>
        <w:t xml:space="preserve">are not open at weekends. </w:t>
      </w:r>
      <w:r w:rsidR="00F93F54" w:rsidRPr="00A5542B">
        <w:rPr>
          <w:i/>
        </w:rPr>
        <w:t>Nenagh CIC runs regular information sessions.</w:t>
      </w:r>
    </w:p>
    <w:p w14:paraId="241073D5" w14:textId="2C7C55F1" w:rsidR="00897F21" w:rsidRPr="00A5542B" w:rsidRDefault="00897F21" w:rsidP="002A1E5B">
      <w:pPr>
        <w:pStyle w:val="ListParagraph"/>
        <w:rPr>
          <w:i/>
        </w:rPr>
      </w:pPr>
    </w:p>
    <w:p w14:paraId="2E23A61E" w14:textId="45547B32" w:rsidR="006B7537" w:rsidRPr="00A5542B" w:rsidRDefault="00897F21" w:rsidP="00EF01F5">
      <w:pPr>
        <w:pStyle w:val="ListParagraph"/>
        <w:numPr>
          <w:ilvl w:val="0"/>
          <w:numId w:val="28"/>
        </w:numPr>
      </w:pPr>
      <w:r w:rsidRPr="00A5542B">
        <w:t xml:space="preserve">Use an apostrophe after </w:t>
      </w:r>
      <w:r w:rsidRPr="00A5542B">
        <w:rPr>
          <w:i/>
        </w:rPr>
        <w:t>CIC</w:t>
      </w:r>
      <w:r w:rsidRPr="00A5542B">
        <w:t xml:space="preserve"> to show possession</w:t>
      </w:r>
      <w:r w:rsidR="00F93F54" w:rsidRPr="00A5542B">
        <w:t>,</w:t>
      </w:r>
      <w:r w:rsidRPr="00A5542B">
        <w:t xml:space="preserve"> but never </w:t>
      </w:r>
      <w:r w:rsidR="00EF2768" w:rsidRPr="00A5542B">
        <w:t>to show</w:t>
      </w:r>
      <w:r w:rsidRPr="00A5542B">
        <w:t xml:space="preserve"> the plural:</w:t>
      </w:r>
      <w:r w:rsidR="00F93F54" w:rsidRPr="00A5542B">
        <w:t xml:space="preserve"> </w:t>
      </w:r>
    </w:p>
    <w:p w14:paraId="5446D848" w14:textId="08F0AB7C" w:rsidR="00F93F54" w:rsidRPr="00A5542B" w:rsidRDefault="00F93F54" w:rsidP="002A1E5B">
      <w:pPr>
        <w:pStyle w:val="ListParagraph"/>
        <w:rPr>
          <w:i/>
        </w:rPr>
      </w:pPr>
      <w:r w:rsidRPr="00A5542B">
        <w:t>USE</w:t>
      </w:r>
      <w:r w:rsidRPr="00A5542B">
        <w:tab/>
      </w:r>
      <w:r w:rsidRPr="00A5542B">
        <w:rPr>
          <w:i/>
        </w:rPr>
        <w:t xml:space="preserve">Galway CIC’s </w:t>
      </w:r>
      <w:r w:rsidR="00837447" w:rsidRPr="00A5542B">
        <w:rPr>
          <w:i/>
        </w:rPr>
        <w:t>information providers</w:t>
      </w:r>
      <w:r w:rsidRPr="00A5542B">
        <w:rPr>
          <w:i/>
        </w:rPr>
        <w:t xml:space="preserve"> are ready to help. </w:t>
      </w:r>
    </w:p>
    <w:p w14:paraId="6FCF664D" w14:textId="42AA1F6A" w:rsidR="00F93F54" w:rsidRPr="00A5542B" w:rsidRDefault="00F93F54" w:rsidP="002A1E5B">
      <w:pPr>
        <w:pStyle w:val="ListParagraph"/>
        <w:rPr>
          <w:i/>
        </w:rPr>
      </w:pPr>
      <w:r w:rsidRPr="00A5542B">
        <w:t>USE</w:t>
      </w:r>
      <w:r w:rsidRPr="00A5542B">
        <w:tab/>
      </w:r>
      <w:r w:rsidR="00EF2768" w:rsidRPr="00A5542B">
        <w:rPr>
          <w:i/>
        </w:rPr>
        <w:t>You can get advice from CICs in most major towns.</w:t>
      </w:r>
    </w:p>
    <w:p w14:paraId="13840724" w14:textId="33BBB989" w:rsidR="00EF2768" w:rsidRPr="00A5542B" w:rsidRDefault="00EF2768" w:rsidP="002A1E5B">
      <w:pPr>
        <w:pStyle w:val="ListParagraph"/>
        <w:rPr>
          <w:i/>
        </w:rPr>
      </w:pPr>
      <w:r w:rsidRPr="00A5542B">
        <w:t>AVOID</w:t>
      </w:r>
      <w:r w:rsidRPr="00A5542B">
        <w:tab/>
      </w:r>
      <w:r w:rsidRPr="00A5542B">
        <w:rPr>
          <w:i/>
        </w:rPr>
        <w:t>People use their CIC’s for advice and information.</w:t>
      </w:r>
    </w:p>
    <w:p w14:paraId="43C97F4E" w14:textId="2425B891" w:rsidR="009D490C" w:rsidRPr="00A5542B" w:rsidRDefault="009D490C" w:rsidP="002A1E5B">
      <w:pPr>
        <w:pStyle w:val="ListParagraph"/>
        <w:rPr>
          <w:i/>
        </w:rPr>
      </w:pPr>
    </w:p>
    <w:p w14:paraId="727FEACC" w14:textId="244A892F" w:rsidR="009D490C" w:rsidRPr="00A5542B" w:rsidRDefault="00DD53A2" w:rsidP="002A1E5B">
      <w:pPr>
        <w:pStyle w:val="ListParagraph"/>
      </w:pPr>
      <w:r w:rsidRPr="00A5542B">
        <w:t xml:space="preserve">Note that explaining (or using) two </w:t>
      </w:r>
      <w:r w:rsidR="009D490C" w:rsidRPr="00A5542B">
        <w:t>abbreviations, or more, in the same sentence may be confusing. Use your judgement about what’s appropriate for your target audiences.</w:t>
      </w:r>
    </w:p>
    <w:p w14:paraId="5626555C" w14:textId="77777777" w:rsidR="009D490C" w:rsidRPr="00A5542B" w:rsidRDefault="009D490C" w:rsidP="002A1E5B">
      <w:pPr>
        <w:pStyle w:val="ListParagraph"/>
        <w:rPr>
          <w:i/>
        </w:rPr>
      </w:pPr>
    </w:p>
    <w:p w14:paraId="14067946" w14:textId="165FF4A4" w:rsidR="00F13440" w:rsidRPr="00A5542B" w:rsidRDefault="00F13440" w:rsidP="002A1E5B">
      <w:r w:rsidRPr="00A5542B">
        <w:rPr>
          <w:b/>
        </w:rPr>
        <w:t>CIPS</w:t>
      </w:r>
      <w:r w:rsidRPr="00A5542B">
        <w:rPr>
          <w:b/>
        </w:rPr>
        <w:tab/>
      </w:r>
      <w:r w:rsidR="00325344" w:rsidRPr="00A5542B">
        <w:t xml:space="preserve">The </w:t>
      </w:r>
      <w:r w:rsidRPr="00A5542B">
        <w:t xml:space="preserve">Citizens Information Phone Service </w:t>
      </w:r>
    </w:p>
    <w:p w14:paraId="62491C9E" w14:textId="134689D7" w:rsidR="00EF2768" w:rsidRPr="00A5542B" w:rsidRDefault="00EF2768" w:rsidP="00EF01F5">
      <w:pPr>
        <w:pStyle w:val="ListParagraph"/>
        <w:numPr>
          <w:ilvl w:val="0"/>
          <w:numId w:val="28"/>
        </w:numPr>
      </w:pPr>
      <w:r w:rsidRPr="00A5542B">
        <w:t xml:space="preserve">Use the full name on its first occurrence in each paragraph or </w:t>
      </w:r>
      <w:r w:rsidR="00EA4C8E" w:rsidRPr="00A5542B">
        <w:t>s</w:t>
      </w:r>
      <w:r w:rsidR="00EC63AC" w:rsidRPr="00A5542B">
        <w:t>ection</w:t>
      </w:r>
      <w:r w:rsidR="00325344" w:rsidRPr="00A5542B">
        <w:t xml:space="preserve">, with the abbreviation in brackets, then </w:t>
      </w:r>
      <w:r w:rsidR="00325344" w:rsidRPr="00A5542B">
        <w:rPr>
          <w:i/>
        </w:rPr>
        <w:t xml:space="preserve">CIPS </w:t>
      </w:r>
      <w:r w:rsidR="00325344" w:rsidRPr="00A5542B">
        <w:t xml:space="preserve">after that: </w:t>
      </w:r>
    </w:p>
    <w:p w14:paraId="336A690D" w14:textId="394433C0" w:rsidR="00325344" w:rsidRPr="00A5542B" w:rsidRDefault="00325344" w:rsidP="002A1E5B">
      <w:pPr>
        <w:pStyle w:val="ListParagraph"/>
        <w:rPr>
          <w:i/>
        </w:rPr>
      </w:pPr>
      <w:r w:rsidRPr="00A5542B">
        <w:t>USE</w:t>
      </w:r>
      <w:r w:rsidRPr="00A5542B">
        <w:tab/>
      </w:r>
      <w:r w:rsidRPr="00A5542B">
        <w:rPr>
          <w:i/>
        </w:rPr>
        <w:t>The Citizens Information Phone Service (CIPS) is available from 8am to 8pm</w:t>
      </w:r>
      <w:r w:rsidR="003A6908" w:rsidRPr="00A5542B">
        <w:rPr>
          <w:i/>
        </w:rPr>
        <w:t xml:space="preserve">. </w:t>
      </w:r>
      <w:r w:rsidR="004F66D5" w:rsidRPr="00A5542B">
        <w:rPr>
          <w:i/>
        </w:rPr>
        <w:t xml:space="preserve">A </w:t>
      </w:r>
      <w:r w:rsidR="003A6908" w:rsidRPr="00A5542B">
        <w:rPr>
          <w:i/>
        </w:rPr>
        <w:t>CIPS</w:t>
      </w:r>
      <w:r w:rsidR="009D490C" w:rsidRPr="00A5542B">
        <w:rPr>
          <w:i/>
        </w:rPr>
        <w:t xml:space="preserve"> </w:t>
      </w:r>
      <w:r w:rsidR="003A6908" w:rsidRPr="00A5542B">
        <w:rPr>
          <w:i/>
        </w:rPr>
        <w:t xml:space="preserve">adviser will ring you back if they cannot answer your query immediately. </w:t>
      </w:r>
    </w:p>
    <w:p w14:paraId="11C222ED" w14:textId="77777777" w:rsidR="001960C9" w:rsidRPr="00A5542B" w:rsidRDefault="001960C9" w:rsidP="002A1E5B">
      <w:pPr>
        <w:pStyle w:val="ListParagraph"/>
        <w:rPr>
          <w:i/>
        </w:rPr>
      </w:pPr>
    </w:p>
    <w:p w14:paraId="0BF8D302" w14:textId="384B7B33" w:rsidR="00325344" w:rsidRPr="00A5542B" w:rsidRDefault="00325344" w:rsidP="00EF01F5">
      <w:pPr>
        <w:pStyle w:val="ListParagraph"/>
        <w:numPr>
          <w:ilvl w:val="0"/>
          <w:numId w:val="28"/>
        </w:numPr>
      </w:pPr>
      <w:r w:rsidRPr="00A5542B">
        <w:t xml:space="preserve">Use </w:t>
      </w:r>
      <w:r w:rsidRPr="00A5542B">
        <w:rPr>
          <w:i/>
        </w:rPr>
        <w:t>the</w:t>
      </w:r>
      <w:r w:rsidRPr="00A5542B">
        <w:t xml:space="preserve"> with the full name but not with the abbreviation:</w:t>
      </w:r>
    </w:p>
    <w:p w14:paraId="42C22054" w14:textId="06D4BBA9" w:rsidR="003A6908" w:rsidRPr="00A5542B" w:rsidRDefault="003A6908" w:rsidP="002A1E5B">
      <w:pPr>
        <w:pStyle w:val="ListParagraph"/>
        <w:rPr>
          <w:i/>
        </w:rPr>
      </w:pPr>
      <w:r w:rsidRPr="00A5542B">
        <w:t>USE</w:t>
      </w:r>
      <w:r w:rsidRPr="00A5542B">
        <w:tab/>
      </w:r>
      <w:r w:rsidRPr="00A5542B">
        <w:rPr>
          <w:i/>
        </w:rPr>
        <w:t xml:space="preserve">Try calling the Citizens Information Phone Service (CIPS). Ask CIPS how to </w:t>
      </w:r>
      <w:r w:rsidR="00B3009B" w:rsidRPr="00A5542B">
        <w:rPr>
          <w:i/>
        </w:rPr>
        <w:t xml:space="preserve">apply for </w:t>
      </w:r>
      <w:r w:rsidR="009D490C" w:rsidRPr="00A5542B">
        <w:rPr>
          <w:i/>
        </w:rPr>
        <w:t xml:space="preserve">this </w:t>
      </w:r>
      <w:r w:rsidR="00B3009B" w:rsidRPr="00A5542B">
        <w:rPr>
          <w:i/>
        </w:rPr>
        <w:t>benefit.</w:t>
      </w:r>
    </w:p>
    <w:p w14:paraId="2808A26C" w14:textId="479B644D" w:rsidR="00B3009B" w:rsidRPr="00A5542B" w:rsidRDefault="00B3009B" w:rsidP="002A1E5B">
      <w:pPr>
        <w:pStyle w:val="ListParagraph"/>
        <w:rPr>
          <w:i/>
        </w:rPr>
      </w:pPr>
      <w:r w:rsidRPr="00A5542B">
        <w:t>AVOID</w:t>
      </w:r>
      <w:r w:rsidRPr="00A5542B">
        <w:rPr>
          <w:i/>
        </w:rPr>
        <w:tab/>
        <w:t>Ask the CIPS how to apply.</w:t>
      </w:r>
    </w:p>
    <w:p w14:paraId="2F63AB86" w14:textId="1DB80D72" w:rsidR="009D490C" w:rsidRPr="00A5542B" w:rsidRDefault="009D490C" w:rsidP="002A1E5B">
      <w:pPr>
        <w:pStyle w:val="ListParagraph"/>
        <w:rPr>
          <w:i/>
        </w:rPr>
      </w:pPr>
    </w:p>
    <w:p w14:paraId="305F88C7" w14:textId="3B90199A" w:rsidR="009D490C" w:rsidRPr="00A5542B" w:rsidRDefault="00927179" w:rsidP="002A1E5B">
      <w:pPr>
        <w:pStyle w:val="ListParagraph"/>
        <w:ind w:left="0"/>
      </w:pPr>
      <w:r w:rsidRPr="00A5542B">
        <w:t>E</w:t>
      </w:r>
      <w:r w:rsidR="00DD53A2" w:rsidRPr="00A5542B">
        <w:t xml:space="preserve">xplaining (or using) two </w:t>
      </w:r>
      <w:r w:rsidR="009D490C" w:rsidRPr="00A5542B">
        <w:t>abbreviations, or more, in the same sentence may be confusing. Use your judgement about what’s appropriate for your target audiences.</w:t>
      </w:r>
    </w:p>
    <w:p w14:paraId="38E8991E" w14:textId="77777777" w:rsidR="009D490C" w:rsidRPr="00A5542B" w:rsidRDefault="009D490C" w:rsidP="002A1E5B">
      <w:pPr>
        <w:pStyle w:val="ListParagraph"/>
        <w:rPr>
          <w:i/>
        </w:rPr>
      </w:pPr>
    </w:p>
    <w:p w14:paraId="57673EC8" w14:textId="4C2DBE55" w:rsidR="00F13440" w:rsidRPr="00A5542B" w:rsidRDefault="00F13440" w:rsidP="002A1E5B">
      <w:r w:rsidRPr="00A5542B">
        <w:rPr>
          <w:b/>
        </w:rPr>
        <w:t>CIS</w:t>
      </w:r>
      <w:r w:rsidRPr="00A5542B">
        <w:rPr>
          <w:b/>
        </w:rPr>
        <w:tab/>
      </w:r>
      <w:r w:rsidRPr="00A5542B">
        <w:t>Citizens Information Service</w:t>
      </w:r>
      <w:r w:rsidR="00837447" w:rsidRPr="00A5542B">
        <w:tab/>
      </w:r>
    </w:p>
    <w:p w14:paraId="6BF0AF22" w14:textId="2C853E52" w:rsidR="0099464C" w:rsidRPr="00A5542B" w:rsidRDefault="004921D2" w:rsidP="00EF01F5">
      <w:pPr>
        <w:pStyle w:val="ListParagraph"/>
        <w:numPr>
          <w:ilvl w:val="0"/>
          <w:numId w:val="28"/>
        </w:numPr>
      </w:pPr>
      <w:r w:rsidRPr="00A5542B">
        <w:t>Citizens Information Services are regional organisations responsible for providing face-to-face services to the public through their local CICs.</w:t>
      </w:r>
      <w:r w:rsidR="00EE399A" w:rsidRPr="00A5542B">
        <w:t xml:space="preserve"> </w:t>
      </w:r>
    </w:p>
    <w:p w14:paraId="45017577" w14:textId="77777777" w:rsidR="001960C9" w:rsidRPr="00A5542B" w:rsidRDefault="001960C9" w:rsidP="002A1E5B">
      <w:pPr>
        <w:pStyle w:val="ListParagraph"/>
      </w:pPr>
    </w:p>
    <w:p w14:paraId="1010F652" w14:textId="40AC4A65" w:rsidR="00EE399A" w:rsidRPr="00A5542B" w:rsidRDefault="00970945" w:rsidP="00EF01F5">
      <w:pPr>
        <w:pStyle w:val="ListParagraph"/>
        <w:numPr>
          <w:ilvl w:val="0"/>
          <w:numId w:val="28"/>
        </w:numPr>
      </w:pPr>
      <w:r w:rsidRPr="00A5542B">
        <w:t>U</w:t>
      </w:r>
      <w:r w:rsidR="00EE399A" w:rsidRPr="00A5542B">
        <w:t xml:space="preserve">se </w:t>
      </w:r>
      <w:r w:rsidR="00EE399A" w:rsidRPr="00A5542B">
        <w:rPr>
          <w:i/>
        </w:rPr>
        <w:t>Citizens Information Service</w:t>
      </w:r>
      <w:r w:rsidR="00EE399A" w:rsidRPr="00A5542B">
        <w:t xml:space="preserve"> </w:t>
      </w:r>
      <w:r w:rsidR="00BF7A14" w:rsidRPr="00A5542B">
        <w:t xml:space="preserve">only </w:t>
      </w:r>
      <w:r w:rsidR="00EE399A" w:rsidRPr="00A5542B">
        <w:t xml:space="preserve">in the context of these regional organisations: </w:t>
      </w:r>
    </w:p>
    <w:p w14:paraId="27BA0A67" w14:textId="7A126927" w:rsidR="00E75267" w:rsidRPr="00A5542B" w:rsidRDefault="00E75267" w:rsidP="002A1E5B">
      <w:pPr>
        <w:pStyle w:val="ListParagraph"/>
        <w:rPr>
          <w:i/>
        </w:rPr>
      </w:pPr>
      <w:r w:rsidRPr="00A5542B">
        <w:lastRenderedPageBreak/>
        <w:t>USE</w:t>
      </w:r>
      <w:r w:rsidRPr="00A5542B">
        <w:tab/>
      </w:r>
      <w:r w:rsidR="0064609F" w:rsidRPr="00A5542B">
        <w:rPr>
          <w:i/>
        </w:rPr>
        <w:t xml:space="preserve">North Munster </w:t>
      </w:r>
      <w:r w:rsidRPr="00A5542B">
        <w:rPr>
          <w:i/>
        </w:rPr>
        <w:t>Citizens Information Service (CIS) held a training day for CIC staff.</w:t>
      </w:r>
      <w:r w:rsidR="00BF7A14" w:rsidRPr="00A5542B">
        <w:rPr>
          <w:i/>
        </w:rPr>
        <w:t xml:space="preserve"> </w:t>
      </w:r>
    </w:p>
    <w:p w14:paraId="45DB2FCD" w14:textId="77777777" w:rsidR="001960C9" w:rsidRPr="00A5542B" w:rsidRDefault="001960C9" w:rsidP="002A1E5B">
      <w:pPr>
        <w:pStyle w:val="ListParagraph"/>
      </w:pPr>
    </w:p>
    <w:p w14:paraId="735EE3CB" w14:textId="0BBE9459" w:rsidR="00EE399A" w:rsidRPr="00A5542B" w:rsidRDefault="00EE399A" w:rsidP="00EF01F5">
      <w:pPr>
        <w:pStyle w:val="ListParagraph"/>
        <w:numPr>
          <w:ilvl w:val="0"/>
          <w:numId w:val="28"/>
        </w:numPr>
      </w:pPr>
      <w:r w:rsidRPr="00A5542B">
        <w:t xml:space="preserve">Use the full name on first occurrence, with the abbreviation in brackets, then </w:t>
      </w:r>
      <w:r w:rsidRPr="00A5542B">
        <w:rPr>
          <w:i/>
        </w:rPr>
        <w:t>CIS</w:t>
      </w:r>
      <w:r w:rsidRPr="00A5542B">
        <w:t xml:space="preserve"> after that: </w:t>
      </w:r>
    </w:p>
    <w:p w14:paraId="294DC771" w14:textId="5E3B0F9B" w:rsidR="00E75267" w:rsidRPr="00A5542B" w:rsidRDefault="00E75267" w:rsidP="002A1E5B">
      <w:pPr>
        <w:pStyle w:val="ListParagraph"/>
        <w:rPr>
          <w:i/>
        </w:rPr>
      </w:pPr>
      <w:r w:rsidRPr="00A5542B">
        <w:t>USE</w:t>
      </w:r>
      <w:r w:rsidRPr="00A5542B">
        <w:tab/>
      </w:r>
      <w:r w:rsidRPr="00A5542B">
        <w:rPr>
          <w:i/>
        </w:rPr>
        <w:t>Each regional Citizens Information Service (CIS) company runs a network of CICs</w:t>
      </w:r>
      <w:r w:rsidR="009D490C" w:rsidRPr="00A5542B">
        <w:rPr>
          <w:i/>
        </w:rPr>
        <w:t xml:space="preserve">, which </w:t>
      </w:r>
      <w:r w:rsidRPr="00A5542B">
        <w:rPr>
          <w:i/>
        </w:rPr>
        <w:t>are funded by the Citizens Information Board.</w:t>
      </w:r>
      <w:r w:rsidR="00BF7A14" w:rsidRPr="00A5542B">
        <w:rPr>
          <w:i/>
        </w:rPr>
        <w:t xml:space="preserve"> </w:t>
      </w:r>
    </w:p>
    <w:p w14:paraId="2D26BCBF" w14:textId="77777777" w:rsidR="0038453B" w:rsidRPr="00A5542B" w:rsidRDefault="0038453B" w:rsidP="002A1E5B">
      <w:pPr>
        <w:pStyle w:val="ListParagraph"/>
        <w:rPr>
          <w:i/>
        </w:rPr>
      </w:pPr>
    </w:p>
    <w:p w14:paraId="473310DB" w14:textId="7C699AD8" w:rsidR="0038453B" w:rsidRPr="00A5542B" w:rsidRDefault="0038453B" w:rsidP="00EF01F5">
      <w:pPr>
        <w:pStyle w:val="ListParagraph"/>
        <w:numPr>
          <w:ilvl w:val="0"/>
          <w:numId w:val="28"/>
        </w:numPr>
      </w:pPr>
      <w:r w:rsidRPr="00A5542B">
        <w:t xml:space="preserve">Use </w:t>
      </w:r>
      <w:r w:rsidRPr="00A5542B">
        <w:rPr>
          <w:i/>
        </w:rPr>
        <w:t xml:space="preserve">the </w:t>
      </w:r>
      <w:r w:rsidRPr="00A5542B">
        <w:t xml:space="preserve">with </w:t>
      </w:r>
      <w:r w:rsidR="005C53E3" w:rsidRPr="00A5542B">
        <w:rPr>
          <w:i/>
        </w:rPr>
        <w:t>t</w:t>
      </w:r>
      <w:r w:rsidRPr="00A5542B">
        <w:rPr>
          <w:i/>
        </w:rPr>
        <w:t>he Citizens Information Service</w:t>
      </w:r>
      <w:r w:rsidRPr="00A5542B">
        <w:t xml:space="preserve"> or </w:t>
      </w:r>
      <w:r w:rsidRPr="00A5542B">
        <w:rPr>
          <w:i/>
        </w:rPr>
        <w:t xml:space="preserve">the CIS </w:t>
      </w:r>
      <w:r w:rsidRPr="00A5542B">
        <w:t xml:space="preserve">when referring to the CIS as a whole, but not when referring to a specific CIS: </w:t>
      </w:r>
    </w:p>
    <w:p w14:paraId="0D1A6B84" w14:textId="77777777" w:rsidR="0038453B" w:rsidRPr="00A5542B" w:rsidRDefault="0038453B" w:rsidP="002A1E5B">
      <w:pPr>
        <w:pStyle w:val="ListParagraph"/>
        <w:rPr>
          <w:i/>
        </w:rPr>
      </w:pPr>
      <w:r w:rsidRPr="00A5542B">
        <w:t>USE</w:t>
      </w:r>
      <w:r w:rsidRPr="00A5542B">
        <w:tab/>
      </w:r>
      <w:r w:rsidRPr="00A5542B">
        <w:rPr>
          <w:i/>
        </w:rPr>
        <w:t>The CIS must remain within budget.</w:t>
      </w:r>
    </w:p>
    <w:p w14:paraId="499B6525" w14:textId="0056C15E" w:rsidR="0038453B" w:rsidRPr="00A5542B" w:rsidRDefault="0038453B" w:rsidP="002A1E5B">
      <w:pPr>
        <w:pStyle w:val="ListParagraph"/>
      </w:pPr>
      <w:r w:rsidRPr="00A5542B">
        <w:t>USE</w:t>
      </w:r>
      <w:r w:rsidRPr="00A5542B">
        <w:tab/>
      </w:r>
      <w:r w:rsidR="0064609F" w:rsidRPr="00A5542B">
        <w:rPr>
          <w:i/>
        </w:rPr>
        <w:t xml:space="preserve">South Connacht </w:t>
      </w:r>
      <w:r w:rsidRPr="00A5542B">
        <w:rPr>
          <w:i/>
        </w:rPr>
        <w:t>CIS runs a network of C</w:t>
      </w:r>
      <w:r w:rsidR="005C53E3" w:rsidRPr="00A5542B">
        <w:rPr>
          <w:i/>
        </w:rPr>
        <w:t>itizens Information Centres.</w:t>
      </w:r>
    </w:p>
    <w:p w14:paraId="69840D23" w14:textId="3ED46857" w:rsidR="0038453B" w:rsidRPr="00A5542B" w:rsidRDefault="0038453B" w:rsidP="002A1E5B">
      <w:pPr>
        <w:pStyle w:val="ListParagraph"/>
        <w:rPr>
          <w:i/>
        </w:rPr>
      </w:pPr>
      <w:r w:rsidRPr="00A5542B">
        <w:t>AVOID</w:t>
      </w:r>
      <w:r w:rsidRPr="00A5542B">
        <w:tab/>
      </w:r>
      <w:r w:rsidRPr="00A5542B">
        <w:rPr>
          <w:i/>
        </w:rPr>
        <w:t xml:space="preserve">The </w:t>
      </w:r>
      <w:r w:rsidR="0064609F" w:rsidRPr="00A5542B">
        <w:rPr>
          <w:i/>
        </w:rPr>
        <w:t xml:space="preserve">South Munster </w:t>
      </w:r>
      <w:r w:rsidRPr="00A5542B">
        <w:rPr>
          <w:i/>
        </w:rPr>
        <w:t xml:space="preserve">CIS runs a network of CICs. </w:t>
      </w:r>
    </w:p>
    <w:p w14:paraId="37ADE23A" w14:textId="77777777" w:rsidR="009D490C" w:rsidRPr="00A5542B" w:rsidRDefault="009D490C" w:rsidP="002A1E5B">
      <w:pPr>
        <w:pStyle w:val="ListParagraph"/>
      </w:pPr>
    </w:p>
    <w:p w14:paraId="5C0EFDA7" w14:textId="05C716FF" w:rsidR="009D490C" w:rsidRPr="00A5542B" w:rsidRDefault="00DD53A2" w:rsidP="002A1E5B">
      <w:pPr>
        <w:pStyle w:val="ListParagraph"/>
        <w:ind w:left="0"/>
      </w:pPr>
      <w:r w:rsidRPr="00A5542B">
        <w:t xml:space="preserve">Note that explaining (or using) </w:t>
      </w:r>
      <w:r w:rsidR="009D490C" w:rsidRPr="00A5542B">
        <w:t>two abbreviations, or more, in the same sentence may be confusing. Use your judgement about what’s appropriate for your target audiences.</w:t>
      </w:r>
    </w:p>
    <w:bookmarkEnd w:id="9"/>
    <w:p w14:paraId="4A29ECAF" w14:textId="617A5726" w:rsidR="00D51522" w:rsidRPr="00A5542B" w:rsidRDefault="00D51522" w:rsidP="002A1E5B">
      <w:r w:rsidRPr="00A5542B">
        <w:rPr>
          <w:b/>
        </w:rPr>
        <w:t>Citizens Information</w:t>
      </w:r>
      <w:r w:rsidRPr="00A5542B">
        <w:tab/>
      </w:r>
      <w:r w:rsidR="009E2FF9" w:rsidRPr="00A5542B">
        <w:rPr>
          <w:i/>
        </w:rPr>
        <w:t>Citizens Information</w:t>
      </w:r>
      <w:r w:rsidR="009E2FF9" w:rsidRPr="00A5542B">
        <w:t xml:space="preserve"> is how we refer to the </w:t>
      </w:r>
      <w:r w:rsidR="00FF0E3B" w:rsidRPr="00A5542B">
        <w:t xml:space="preserve">information </w:t>
      </w:r>
      <w:r w:rsidR="009E2FF9" w:rsidRPr="00A5542B">
        <w:t>service</w:t>
      </w:r>
      <w:r w:rsidR="00FF0E3B" w:rsidRPr="00A5542B">
        <w:t>s that</w:t>
      </w:r>
      <w:r w:rsidR="009E2FF9" w:rsidRPr="00A5542B">
        <w:t xml:space="preserve"> we </w:t>
      </w:r>
      <w:r w:rsidR="00FF0E3B" w:rsidRPr="00A5542B">
        <w:t>offer</w:t>
      </w:r>
      <w:r w:rsidR="009E2FF9" w:rsidRPr="00A5542B">
        <w:t xml:space="preserve">. </w:t>
      </w:r>
      <w:r w:rsidR="00837447" w:rsidRPr="00A5542B">
        <w:tab/>
      </w:r>
    </w:p>
    <w:p w14:paraId="46B6097E" w14:textId="40E1DA1F" w:rsidR="00BE1C13" w:rsidRPr="00A5542B" w:rsidRDefault="00BE1C13" w:rsidP="00EF01F5">
      <w:pPr>
        <w:pStyle w:val="ListParagraph"/>
        <w:numPr>
          <w:ilvl w:val="0"/>
          <w:numId w:val="28"/>
        </w:numPr>
      </w:pPr>
      <w:r w:rsidRPr="00A5542B">
        <w:t xml:space="preserve">Use </w:t>
      </w:r>
      <w:r w:rsidRPr="00A5542B">
        <w:rPr>
          <w:i/>
        </w:rPr>
        <w:t>Citizens Information</w:t>
      </w:r>
      <w:r w:rsidRPr="00A5542B">
        <w:t xml:space="preserve"> for the range of services offered by CISs, CIPS and the website </w:t>
      </w:r>
      <w:r w:rsidRPr="00A5542B">
        <w:rPr>
          <w:i/>
        </w:rPr>
        <w:t>citizensinformation.ie</w:t>
      </w:r>
    </w:p>
    <w:p w14:paraId="2AD45D39" w14:textId="77777777" w:rsidR="001960C9" w:rsidRPr="00A5542B" w:rsidRDefault="001960C9" w:rsidP="002A1E5B">
      <w:pPr>
        <w:pStyle w:val="ListParagraph"/>
      </w:pPr>
    </w:p>
    <w:p w14:paraId="0E0CC37D" w14:textId="0CC59952" w:rsidR="009E2FF9" w:rsidRPr="00A5542B" w:rsidRDefault="00837447" w:rsidP="00EF01F5">
      <w:pPr>
        <w:pStyle w:val="ListParagraph"/>
        <w:numPr>
          <w:ilvl w:val="0"/>
          <w:numId w:val="28"/>
        </w:numPr>
      </w:pPr>
      <w:r w:rsidRPr="00A5542B">
        <w:t>U</w:t>
      </w:r>
      <w:r w:rsidR="009E2FF9" w:rsidRPr="00A5542B">
        <w:t>se initial cap</w:t>
      </w:r>
      <w:r w:rsidR="00DD53A2" w:rsidRPr="00A5542B">
        <w:t>itals</w:t>
      </w:r>
      <w:r w:rsidR="009E2FF9" w:rsidRPr="00A5542B">
        <w:t xml:space="preserve"> and no apostr</w:t>
      </w:r>
      <w:r w:rsidR="007F7D0B" w:rsidRPr="00A5542B">
        <w:t>ophe:</w:t>
      </w:r>
      <w:r w:rsidRPr="00A5542B">
        <w:t xml:space="preserve"> </w:t>
      </w:r>
    </w:p>
    <w:p w14:paraId="4FD6ED04" w14:textId="23E0050B" w:rsidR="00837447" w:rsidRPr="00A5542B" w:rsidRDefault="00837447" w:rsidP="002A1E5B">
      <w:pPr>
        <w:pStyle w:val="ListParagraph"/>
        <w:rPr>
          <w:i/>
        </w:rPr>
      </w:pPr>
      <w:r w:rsidRPr="00A5542B">
        <w:t>USE</w:t>
      </w:r>
      <w:r w:rsidRPr="00A5542B">
        <w:tab/>
      </w:r>
      <w:r w:rsidRPr="00A5542B">
        <w:rPr>
          <w:i/>
        </w:rPr>
        <w:t xml:space="preserve">You can access </w:t>
      </w:r>
      <w:r w:rsidR="00BD660A" w:rsidRPr="00A5542B">
        <w:rPr>
          <w:i/>
        </w:rPr>
        <w:t>Citizens Information in various ways.</w:t>
      </w:r>
    </w:p>
    <w:p w14:paraId="642E4405" w14:textId="0B133595" w:rsidR="00BD660A" w:rsidRPr="00A5542B" w:rsidRDefault="00BD660A" w:rsidP="002A1E5B">
      <w:pPr>
        <w:pStyle w:val="ListParagraph"/>
        <w:rPr>
          <w:i/>
        </w:rPr>
      </w:pPr>
      <w:r w:rsidRPr="00A5542B">
        <w:t>AVOID</w:t>
      </w:r>
      <w:r w:rsidRPr="00A5542B">
        <w:tab/>
      </w:r>
      <w:r w:rsidRPr="00A5542B">
        <w:rPr>
          <w:i/>
        </w:rPr>
        <w:t>You can access Citizens’ Information in various ways.</w:t>
      </w:r>
    </w:p>
    <w:p w14:paraId="7AFB4D3F" w14:textId="3009199E" w:rsidR="00BD660A" w:rsidRPr="00A5542B" w:rsidRDefault="00BD660A" w:rsidP="002A1E5B">
      <w:pPr>
        <w:pStyle w:val="ListParagraph"/>
        <w:rPr>
          <w:i/>
        </w:rPr>
      </w:pPr>
      <w:r w:rsidRPr="00A5542B">
        <w:t>AVOID</w:t>
      </w:r>
      <w:r w:rsidRPr="00A5542B">
        <w:tab/>
      </w:r>
      <w:r w:rsidRPr="00A5542B">
        <w:rPr>
          <w:i/>
        </w:rPr>
        <w:t>You can a</w:t>
      </w:r>
      <w:r w:rsidR="00BE1C13" w:rsidRPr="00A5542B">
        <w:rPr>
          <w:i/>
        </w:rPr>
        <w:t>ccess citizens information from our network of CICs.</w:t>
      </w:r>
    </w:p>
    <w:p w14:paraId="682887EE" w14:textId="77777777" w:rsidR="001960C9" w:rsidRPr="00A5542B" w:rsidRDefault="001960C9" w:rsidP="002A1E5B">
      <w:pPr>
        <w:pStyle w:val="ListParagraph"/>
        <w:rPr>
          <w:i/>
        </w:rPr>
      </w:pPr>
    </w:p>
    <w:p w14:paraId="719253DA" w14:textId="5097113F" w:rsidR="007F7D0B" w:rsidRPr="00A5542B" w:rsidRDefault="007F7D0B" w:rsidP="00EF01F5">
      <w:pPr>
        <w:pStyle w:val="ListParagraph"/>
        <w:numPr>
          <w:ilvl w:val="0"/>
          <w:numId w:val="28"/>
        </w:numPr>
      </w:pPr>
      <w:r w:rsidRPr="00A5542B">
        <w:t xml:space="preserve">Use </w:t>
      </w:r>
      <w:r w:rsidRPr="00A5542B">
        <w:rPr>
          <w:i/>
        </w:rPr>
        <w:t xml:space="preserve">citizens’ information </w:t>
      </w:r>
      <w:r w:rsidRPr="00A5542B">
        <w:t xml:space="preserve">in other contexts or countries: </w:t>
      </w:r>
    </w:p>
    <w:p w14:paraId="4E7D7BFF" w14:textId="037D5F13" w:rsidR="00BE1C13" w:rsidRPr="00A5542B" w:rsidRDefault="00BE1C13" w:rsidP="002A1E5B">
      <w:pPr>
        <w:pStyle w:val="ListParagraph"/>
        <w:rPr>
          <w:i/>
        </w:rPr>
      </w:pPr>
      <w:r w:rsidRPr="00A5542B">
        <w:t>USE</w:t>
      </w:r>
      <w:r w:rsidRPr="00A5542B">
        <w:tab/>
      </w:r>
      <w:r w:rsidR="00FF0E3B" w:rsidRPr="00A5542B">
        <w:rPr>
          <w:i/>
        </w:rPr>
        <w:t xml:space="preserve">While you are </w:t>
      </w:r>
      <w:r w:rsidR="00914A5D" w:rsidRPr="00A5542B">
        <w:rPr>
          <w:i/>
        </w:rPr>
        <w:t>abroad</w:t>
      </w:r>
      <w:r w:rsidR="00FF0E3B" w:rsidRPr="00A5542B">
        <w:rPr>
          <w:i/>
        </w:rPr>
        <w:t>, you may be able to access</w:t>
      </w:r>
      <w:r w:rsidRPr="00A5542B">
        <w:rPr>
          <w:i/>
        </w:rPr>
        <w:t xml:space="preserve"> free</w:t>
      </w:r>
      <w:r w:rsidR="00FF0E3B" w:rsidRPr="00A5542B">
        <w:rPr>
          <w:i/>
        </w:rPr>
        <w:t>,</w:t>
      </w:r>
      <w:r w:rsidRPr="00A5542B">
        <w:rPr>
          <w:i/>
        </w:rPr>
        <w:t xml:space="preserve"> independent citizens’ information.</w:t>
      </w:r>
    </w:p>
    <w:p w14:paraId="1F092967" w14:textId="77777777" w:rsidR="001960C9" w:rsidRPr="00A5542B" w:rsidRDefault="001960C9" w:rsidP="002A1E5B">
      <w:pPr>
        <w:pStyle w:val="ListParagraph"/>
        <w:rPr>
          <w:i/>
        </w:rPr>
      </w:pPr>
    </w:p>
    <w:p w14:paraId="21CBEBCD" w14:textId="69919810" w:rsidR="00837447" w:rsidRPr="00A5542B" w:rsidRDefault="00837447" w:rsidP="00EF01F5">
      <w:pPr>
        <w:pStyle w:val="ListParagraph"/>
        <w:numPr>
          <w:ilvl w:val="0"/>
          <w:numId w:val="28"/>
        </w:numPr>
        <w:spacing w:before="240"/>
      </w:pPr>
      <w:r w:rsidRPr="00A5542B">
        <w:t xml:space="preserve">Use </w:t>
      </w:r>
      <w:r w:rsidRPr="00A5542B">
        <w:rPr>
          <w:i/>
        </w:rPr>
        <w:t xml:space="preserve">citizensinformation.ie </w:t>
      </w:r>
      <w:r w:rsidRPr="00A5542B">
        <w:t xml:space="preserve">(omitting </w:t>
      </w:r>
      <w:r w:rsidRPr="00A5542B">
        <w:rPr>
          <w:i/>
        </w:rPr>
        <w:t>www.</w:t>
      </w:r>
      <w:r w:rsidRPr="00A5542B">
        <w:t xml:space="preserve">) </w:t>
      </w:r>
      <w:r w:rsidR="0060742A" w:rsidRPr="00A5542B">
        <w:t>for the</w:t>
      </w:r>
      <w:r w:rsidRPr="00A5542B">
        <w:t xml:space="preserve"> Citizens Information website</w:t>
      </w:r>
      <w:r w:rsidR="00BE1C13" w:rsidRPr="00A5542B">
        <w:t>:</w:t>
      </w:r>
    </w:p>
    <w:p w14:paraId="08FBD387" w14:textId="3C5833D5" w:rsidR="00D51522" w:rsidRPr="00A5542B" w:rsidRDefault="00BE1C13" w:rsidP="002A1E5B">
      <w:pPr>
        <w:pStyle w:val="ListParagraph"/>
        <w:spacing w:before="240"/>
        <w:rPr>
          <w:i/>
        </w:rPr>
      </w:pPr>
      <w:r w:rsidRPr="00A5542B">
        <w:t>USE</w:t>
      </w:r>
      <w:r w:rsidRPr="00A5542B">
        <w:tab/>
      </w:r>
      <w:r w:rsidRPr="00A5542B">
        <w:rPr>
          <w:i/>
        </w:rPr>
        <w:t>See our website</w:t>
      </w:r>
      <w:r w:rsidR="00DD53A2" w:rsidRPr="00A5542B">
        <w:rPr>
          <w:i/>
        </w:rPr>
        <w:t>,</w:t>
      </w:r>
      <w:r w:rsidRPr="00A5542B">
        <w:rPr>
          <w:i/>
        </w:rPr>
        <w:t xml:space="preserve"> citizensinformation.ie</w:t>
      </w:r>
      <w:r w:rsidR="00DD53A2" w:rsidRPr="00A5542B">
        <w:rPr>
          <w:i/>
        </w:rPr>
        <w:t>,</w:t>
      </w:r>
      <w:r w:rsidR="001960C9" w:rsidRPr="00A5542B">
        <w:rPr>
          <w:i/>
        </w:rPr>
        <w:t xml:space="preserve"> for </w:t>
      </w:r>
      <w:r w:rsidR="00D734D0" w:rsidRPr="00A5542B">
        <w:rPr>
          <w:i/>
        </w:rPr>
        <w:t>comprehensive information</w:t>
      </w:r>
      <w:r w:rsidR="001960C9" w:rsidRPr="00A5542B">
        <w:rPr>
          <w:i/>
        </w:rPr>
        <w:t xml:space="preserve">. </w:t>
      </w:r>
    </w:p>
    <w:p w14:paraId="5A3A2A3E" w14:textId="77777777" w:rsidR="001960C9" w:rsidRPr="00A5542B" w:rsidRDefault="001960C9" w:rsidP="002A1E5B">
      <w:pPr>
        <w:pStyle w:val="ListParagraph"/>
        <w:spacing w:before="240"/>
        <w:rPr>
          <w:b/>
        </w:rPr>
      </w:pPr>
    </w:p>
    <w:bookmarkEnd w:id="10"/>
    <w:p w14:paraId="2EE05C05" w14:textId="7BB51E83" w:rsidR="00F13440" w:rsidRPr="00A5542B" w:rsidRDefault="00F13440" w:rsidP="002A1E5B">
      <w:r w:rsidRPr="00A5542B">
        <w:rPr>
          <w:b/>
        </w:rPr>
        <w:t>Cliches</w:t>
      </w:r>
      <w:r w:rsidRPr="00A5542B">
        <w:rPr>
          <w:b/>
        </w:rPr>
        <w:tab/>
      </w:r>
      <w:r w:rsidRPr="00A5542B">
        <w:t xml:space="preserve"> </w:t>
      </w:r>
      <w:r w:rsidRPr="00A5542B">
        <w:tab/>
      </w:r>
      <w:r w:rsidR="00FF0E3B" w:rsidRPr="00A5542B">
        <w:t>Do not</w:t>
      </w:r>
      <w:r w:rsidRPr="00A5542B">
        <w:t xml:space="preserve"> use trendy but overused phrases like </w:t>
      </w:r>
      <w:r w:rsidRPr="00A5542B">
        <w:rPr>
          <w:i/>
        </w:rPr>
        <w:t>back burner, massive, stepchange, raft of measures, going forward, at this moment in time, bottom line, ballpark figure</w:t>
      </w:r>
      <w:r w:rsidRPr="00A5542B">
        <w:t xml:space="preserve"> . . . and many more. </w:t>
      </w:r>
    </w:p>
    <w:p w14:paraId="60BC878B" w14:textId="77777777" w:rsidR="00C020EF" w:rsidRPr="00A5542B" w:rsidRDefault="00434B64" w:rsidP="00335DD2">
      <w:pPr>
        <w:spacing w:after="0"/>
      </w:pPr>
      <w:r w:rsidRPr="00A5542B">
        <w:rPr>
          <w:b/>
        </w:rPr>
        <w:t>Click here</w:t>
      </w:r>
      <w:r w:rsidRPr="00A5542B">
        <w:t xml:space="preserve"> </w:t>
      </w:r>
      <w:r w:rsidR="009008E5" w:rsidRPr="00A5542B">
        <w:t xml:space="preserve">  </w:t>
      </w:r>
      <w:r w:rsidR="00335DD2" w:rsidRPr="00A5542B">
        <w:t xml:space="preserve">When writing </w:t>
      </w:r>
      <w:r w:rsidR="000D752A" w:rsidRPr="00A5542B">
        <w:t xml:space="preserve">online or </w:t>
      </w:r>
      <w:r w:rsidR="00335DD2" w:rsidRPr="00A5542B">
        <w:t xml:space="preserve">in an email, do </w:t>
      </w:r>
      <w:r w:rsidR="009008E5" w:rsidRPr="00A5542B">
        <w:t>not use the instruction ‘click here’</w:t>
      </w:r>
      <w:r w:rsidR="00335DD2" w:rsidRPr="00A5542B">
        <w:t xml:space="preserve"> or provide the complete URL (the web address)</w:t>
      </w:r>
      <w:r w:rsidR="009008E5" w:rsidRPr="00A5542B">
        <w:t xml:space="preserve">. </w:t>
      </w:r>
      <w:r w:rsidR="00851741" w:rsidRPr="00A5542B">
        <w:t xml:space="preserve"> Instead, make the destination the link</w:t>
      </w:r>
      <w:r w:rsidR="000D752A" w:rsidRPr="00A5542B">
        <w:t xml:space="preserve">. </w:t>
      </w:r>
    </w:p>
    <w:p w14:paraId="55D1C7C5" w14:textId="77777777" w:rsidR="00C020EF" w:rsidRPr="00A5542B" w:rsidRDefault="00C020EF" w:rsidP="00335DD2">
      <w:pPr>
        <w:spacing w:after="0"/>
      </w:pPr>
    </w:p>
    <w:p w14:paraId="69D63A09" w14:textId="01D8BFD0" w:rsidR="009008E5" w:rsidRPr="00A5542B" w:rsidRDefault="000D752A" w:rsidP="00335DD2">
      <w:pPr>
        <w:spacing w:after="0"/>
      </w:pPr>
      <w:r w:rsidRPr="00A5542B">
        <w:t>Try to place the link at the end of the sentence, because it is useful for people who are using screen readers</w:t>
      </w:r>
      <w:r w:rsidR="00341936" w:rsidRPr="00A5542B">
        <w:t xml:space="preserve"> (that is, they are listening to the content, rather than reading it)</w:t>
      </w:r>
      <w:r w:rsidR="00C020EF" w:rsidRPr="00A5542B">
        <w:t>:</w:t>
      </w:r>
    </w:p>
    <w:p w14:paraId="6970FB73" w14:textId="75B3A61F" w:rsidR="00851741" w:rsidRPr="00A5542B" w:rsidRDefault="00851741" w:rsidP="00335DD2">
      <w:pPr>
        <w:spacing w:after="0"/>
        <w:ind w:firstLine="720"/>
        <w:rPr>
          <w:i/>
        </w:rPr>
      </w:pPr>
      <w:r w:rsidRPr="00A5542B">
        <w:t>USE</w:t>
      </w:r>
      <w:r w:rsidRPr="00A5542B">
        <w:rPr>
          <w:i/>
        </w:rPr>
        <w:t xml:space="preserve"> </w:t>
      </w:r>
      <w:r w:rsidR="00335DD2" w:rsidRPr="00A5542B">
        <w:rPr>
          <w:i/>
        </w:rPr>
        <w:tab/>
      </w:r>
      <w:r w:rsidRPr="00A5542B">
        <w:rPr>
          <w:i/>
        </w:rPr>
        <w:t xml:space="preserve">You can get more details from </w:t>
      </w:r>
      <w:hyperlink r:id="rId16" w:history="1">
        <w:r w:rsidR="001B593F" w:rsidRPr="00A5542B">
          <w:rPr>
            <w:rStyle w:val="Hyperlink"/>
            <w:i/>
            <w:color w:val="auto"/>
          </w:rPr>
          <w:t>revenue</w:t>
        </w:r>
      </w:hyperlink>
      <w:r w:rsidR="001B593F" w:rsidRPr="00A5542B">
        <w:rPr>
          <w:i/>
          <w:u w:val="single"/>
        </w:rPr>
        <w:t>.ie</w:t>
      </w:r>
      <w:r w:rsidRPr="00A5542B">
        <w:rPr>
          <w:i/>
        </w:rPr>
        <w:t>.</w:t>
      </w:r>
    </w:p>
    <w:p w14:paraId="14B5D102" w14:textId="4071D781" w:rsidR="00851741" w:rsidRPr="00A5542B" w:rsidRDefault="00851741" w:rsidP="00335DD2">
      <w:pPr>
        <w:spacing w:after="0"/>
        <w:ind w:firstLine="720"/>
        <w:rPr>
          <w:i/>
        </w:rPr>
      </w:pPr>
      <w:r w:rsidRPr="00A5542B">
        <w:t>AVOID</w:t>
      </w:r>
      <w:r w:rsidRPr="00A5542B">
        <w:rPr>
          <w:i/>
        </w:rPr>
        <w:t xml:space="preserve">  </w:t>
      </w:r>
      <w:r w:rsidR="007131D1">
        <w:rPr>
          <w:i/>
        </w:rPr>
        <w:t xml:space="preserve"> </w:t>
      </w:r>
      <w:r w:rsidRPr="00A5542B">
        <w:rPr>
          <w:i/>
        </w:rPr>
        <w:t xml:space="preserve">To get more details from Revenue, </w:t>
      </w:r>
      <w:r w:rsidRPr="00A5542B">
        <w:rPr>
          <w:i/>
          <w:u w:val="single"/>
        </w:rPr>
        <w:t>click here</w:t>
      </w:r>
      <w:r w:rsidRPr="00A5542B">
        <w:rPr>
          <w:i/>
        </w:rPr>
        <w:t>.</w:t>
      </w:r>
    </w:p>
    <w:p w14:paraId="37BC0B00" w14:textId="34771E8C" w:rsidR="00335DD2" w:rsidRPr="00A5542B" w:rsidRDefault="00335DD2" w:rsidP="00335DD2">
      <w:pPr>
        <w:spacing w:after="0"/>
        <w:ind w:firstLine="720"/>
        <w:rPr>
          <w:i/>
        </w:rPr>
      </w:pPr>
      <w:r w:rsidRPr="00A5542B">
        <w:t>AVOID</w:t>
      </w:r>
      <w:r w:rsidRPr="00A5542B">
        <w:rPr>
          <w:i/>
        </w:rPr>
        <w:t xml:space="preserve"> To get more details, go to </w:t>
      </w:r>
      <w:hyperlink r:id="rId17" w:history="1">
        <w:r w:rsidR="000D752A" w:rsidRPr="00A5542B">
          <w:rPr>
            <w:rStyle w:val="Hyperlink"/>
            <w:i/>
            <w:color w:val="auto"/>
          </w:rPr>
          <w:t>revenue</w:t>
        </w:r>
      </w:hyperlink>
      <w:r w:rsidRPr="00A5542B">
        <w:rPr>
          <w:i/>
          <w:u w:val="single"/>
        </w:rPr>
        <w:t>.ie</w:t>
      </w:r>
    </w:p>
    <w:p w14:paraId="4C6F44C2" w14:textId="77777777" w:rsidR="00D731CB" w:rsidRDefault="00D731CB" w:rsidP="001E6560">
      <w:pPr>
        <w:spacing w:after="0"/>
        <w:rPr>
          <w:b/>
        </w:rPr>
      </w:pPr>
    </w:p>
    <w:p w14:paraId="7036EBBA" w14:textId="12C28B86" w:rsidR="00F13440" w:rsidRPr="00A5542B" w:rsidRDefault="00F13440" w:rsidP="001E6560">
      <w:pPr>
        <w:spacing w:after="0"/>
      </w:pPr>
      <w:r w:rsidRPr="00A5542B">
        <w:rPr>
          <w:b/>
        </w:rPr>
        <w:t>cm</w:t>
      </w:r>
      <w:r w:rsidRPr="00A5542B">
        <w:rPr>
          <w:b/>
        </w:rPr>
        <w:tab/>
      </w:r>
      <w:r w:rsidRPr="00A5542B">
        <w:t>Centimetre</w:t>
      </w:r>
      <w:r w:rsidR="00482BA5" w:rsidRPr="00A5542B">
        <w:t>:</w:t>
      </w:r>
    </w:p>
    <w:p w14:paraId="05FE3C74" w14:textId="77777777" w:rsidR="00F13440" w:rsidRPr="00A5542B" w:rsidRDefault="00F13440" w:rsidP="002A1E5B">
      <w:pPr>
        <w:pStyle w:val="ListParagraph"/>
      </w:pPr>
      <w:r w:rsidRPr="00A5542B">
        <w:t>USE</w:t>
      </w:r>
      <w:r w:rsidRPr="00A5542B">
        <w:tab/>
      </w:r>
      <w:r w:rsidRPr="00A5542B">
        <w:rPr>
          <w:i/>
        </w:rPr>
        <w:t>centimetre</w:t>
      </w:r>
      <w:r w:rsidRPr="00A5542B">
        <w:t xml:space="preserve"> [for occasional occurrence]</w:t>
      </w:r>
    </w:p>
    <w:p w14:paraId="0561E79D" w14:textId="77777777" w:rsidR="00F13440" w:rsidRPr="00A5542B" w:rsidRDefault="00F13440" w:rsidP="002A1E5B">
      <w:pPr>
        <w:pStyle w:val="ListParagraph"/>
      </w:pPr>
      <w:r w:rsidRPr="00A5542B">
        <w:t>USE</w:t>
      </w:r>
      <w:r w:rsidRPr="00A5542B">
        <w:tab/>
      </w:r>
      <w:r w:rsidRPr="00A5542B">
        <w:rPr>
          <w:i/>
        </w:rPr>
        <w:t xml:space="preserve">cm </w:t>
      </w:r>
      <w:r w:rsidRPr="00A5542B">
        <w:t xml:space="preserve">as in </w:t>
      </w:r>
      <w:r w:rsidRPr="00A5542B">
        <w:rPr>
          <w:i/>
        </w:rPr>
        <w:t xml:space="preserve">25cm </w:t>
      </w:r>
      <w:r w:rsidRPr="00A5542B">
        <w:t>[in tables and lists]</w:t>
      </w:r>
    </w:p>
    <w:p w14:paraId="62C302CF" w14:textId="77777777" w:rsidR="00296A36" w:rsidRPr="00A5542B" w:rsidRDefault="00F13440" w:rsidP="00EF466F">
      <w:pPr>
        <w:spacing w:after="0"/>
      </w:pPr>
      <w:r w:rsidRPr="00A5542B">
        <w:rPr>
          <w:b/>
        </w:rPr>
        <w:lastRenderedPageBreak/>
        <w:t xml:space="preserve">Cohabiting </w:t>
      </w:r>
      <w:r w:rsidRPr="00A5542B">
        <w:tab/>
      </w:r>
      <w:r w:rsidR="00296A36" w:rsidRPr="00A5542B">
        <w:t xml:space="preserve">Living together as cohabitants in an intimate and committed relationship but not married or in a civil partnership. One word. </w:t>
      </w:r>
    </w:p>
    <w:p w14:paraId="6E4F9CC8" w14:textId="04DA1A49" w:rsidR="00296A36" w:rsidRPr="00A5542B" w:rsidRDefault="00296A36" w:rsidP="002A1E5B">
      <w:pPr>
        <w:spacing w:after="0"/>
        <w:ind w:left="1440" w:hanging="720"/>
        <w:rPr>
          <w:i/>
        </w:rPr>
      </w:pPr>
      <w:r w:rsidRPr="00A5542B">
        <w:t>USE</w:t>
      </w:r>
      <w:r w:rsidRPr="00A5542B">
        <w:tab/>
      </w:r>
      <w:r w:rsidRPr="00A5542B">
        <w:rPr>
          <w:i/>
        </w:rPr>
        <w:t>Cohabitants (cohabiting couples) do not possess the same legal rights and obligations as married couples or civil partnerships.</w:t>
      </w:r>
    </w:p>
    <w:p w14:paraId="7F3E9FD6" w14:textId="77777777" w:rsidR="00296A36" w:rsidRPr="00A5542B" w:rsidRDefault="00296A36" w:rsidP="002A1E5B">
      <w:pPr>
        <w:rPr>
          <w:i/>
        </w:rPr>
      </w:pPr>
      <w:r w:rsidRPr="00A5542B">
        <w:rPr>
          <w:i/>
        </w:rPr>
        <w:tab/>
      </w:r>
      <w:r w:rsidRPr="00A5542B">
        <w:t>USE</w:t>
      </w:r>
      <w:r w:rsidRPr="00A5542B">
        <w:tab/>
      </w:r>
      <w:r w:rsidRPr="00A5542B">
        <w:rPr>
          <w:i/>
        </w:rPr>
        <w:t>Cohabiting couples in Ireland may foster children.</w:t>
      </w:r>
    </w:p>
    <w:p w14:paraId="34236F2F" w14:textId="1E564B5D" w:rsidR="00F13440" w:rsidRPr="00A5542B" w:rsidRDefault="00F13440" w:rsidP="00341936">
      <w:pPr>
        <w:spacing w:after="0"/>
      </w:pPr>
      <w:r w:rsidRPr="00A5542B">
        <w:rPr>
          <w:b/>
        </w:rPr>
        <w:t xml:space="preserve">Colon </w:t>
      </w:r>
      <w:r w:rsidRPr="00A5542B">
        <w:t xml:space="preserve"> </w:t>
      </w:r>
      <w:r w:rsidRPr="00A5542B">
        <w:tab/>
        <w:t xml:space="preserve">Colons convey a sense of consequence. They lead to an explanation, example, quotation or list: </w:t>
      </w:r>
    </w:p>
    <w:p w14:paraId="4E6D23E8" w14:textId="77777777" w:rsidR="00F13440" w:rsidRPr="00A5542B" w:rsidRDefault="00F13440" w:rsidP="002A1E5B">
      <w:pPr>
        <w:pStyle w:val="ListParagraph"/>
      </w:pPr>
      <w:r w:rsidRPr="00A5542B">
        <w:t>USE</w:t>
      </w:r>
      <w:r w:rsidRPr="00A5542B">
        <w:tab/>
      </w:r>
      <w:r w:rsidRPr="00A5542B">
        <w:rPr>
          <w:i/>
        </w:rPr>
        <w:t>Stay safe: don’t drink and drive</w:t>
      </w:r>
      <w:r w:rsidRPr="00A5542B">
        <w:t xml:space="preserve">. </w:t>
      </w:r>
    </w:p>
    <w:p w14:paraId="4C076036" w14:textId="77777777" w:rsidR="00F13440" w:rsidRPr="00A5542B" w:rsidRDefault="00F13440" w:rsidP="002A1E5B">
      <w:pPr>
        <w:pStyle w:val="ListParagraph"/>
        <w:rPr>
          <w:i/>
        </w:rPr>
      </w:pPr>
      <w:r w:rsidRPr="00A5542B">
        <w:t>USE</w:t>
      </w:r>
      <w:r w:rsidRPr="00A5542B">
        <w:tab/>
      </w:r>
      <w:r w:rsidRPr="00A5542B">
        <w:rPr>
          <w:i/>
        </w:rPr>
        <w:t xml:space="preserve">Read our booklet ‘Moving in: your guide to student accommodation’. </w:t>
      </w:r>
    </w:p>
    <w:p w14:paraId="5202C4CB" w14:textId="77777777" w:rsidR="00F13440" w:rsidRPr="00A5542B" w:rsidRDefault="00F13440" w:rsidP="002A1E5B">
      <w:pPr>
        <w:pStyle w:val="ListParagraph"/>
        <w:rPr>
          <w:i/>
        </w:rPr>
      </w:pPr>
      <w:r w:rsidRPr="00A5542B">
        <w:t>USE</w:t>
      </w:r>
      <w:r w:rsidRPr="00A5542B">
        <w:tab/>
      </w:r>
      <w:r w:rsidRPr="00A5542B">
        <w:rPr>
          <w:i/>
        </w:rPr>
        <w:t>You have three options: school, college or apprenticeship.</w:t>
      </w:r>
    </w:p>
    <w:p w14:paraId="4F447D08" w14:textId="0C18E525" w:rsidR="00F13440" w:rsidRPr="00A5542B" w:rsidRDefault="00921E07" w:rsidP="002A1E5B">
      <w:pPr>
        <w:rPr>
          <w:b/>
        </w:rPr>
      </w:pPr>
      <w:bookmarkStart w:id="11" w:name="_Hlk524244522"/>
      <w:r w:rsidRPr="00A5542B">
        <w:t xml:space="preserve">Also see </w:t>
      </w:r>
      <w:r w:rsidR="00F13440" w:rsidRPr="00A5542B">
        <w:t xml:space="preserve">the Punctuation </w:t>
      </w:r>
      <w:r w:rsidR="00EC63AC" w:rsidRPr="00A5542B">
        <w:t>Section</w:t>
      </w:r>
      <w:r w:rsidR="00F13440" w:rsidRPr="00A5542B">
        <w:t>.</w:t>
      </w:r>
    </w:p>
    <w:bookmarkEnd w:id="11"/>
    <w:p w14:paraId="15ECC89F" w14:textId="37A619E2" w:rsidR="00F13440" w:rsidRPr="00A5542B" w:rsidRDefault="00F13440" w:rsidP="002A1E5B">
      <w:r w:rsidRPr="00A5542B">
        <w:rPr>
          <w:b/>
        </w:rPr>
        <w:t xml:space="preserve">Commas </w:t>
      </w:r>
      <w:r w:rsidR="00C020EF" w:rsidRPr="00A5542B">
        <w:rPr>
          <w:b/>
        </w:rPr>
        <w:t xml:space="preserve">  </w:t>
      </w:r>
      <w:r w:rsidRPr="00A5542B">
        <w:t xml:space="preserve">Commas make sentences easier to read by dividing them into manageable portions. </w:t>
      </w:r>
    </w:p>
    <w:p w14:paraId="3C92AE10" w14:textId="77777777" w:rsidR="00296A36" w:rsidRPr="00A5542B" w:rsidRDefault="00F13440" w:rsidP="00341936">
      <w:pPr>
        <w:pStyle w:val="ListParagraph"/>
        <w:ind w:left="0"/>
      </w:pPr>
      <w:r w:rsidRPr="00A5542B">
        <w:t xml:space="preserve">Use commas to: </w:t>
      </w:r>
      <w:r w:rsidR="00296A36" w:rsidRPr="00A5542B">
        <w:t xml:space="preserve"> </w:t>
      </w:r>
    </w:p>
    <w:p w14:paraId="208D3E8A" w14:textId="0F048C9A" w:rsidR="00296A36" w:rsidRPr="00A5542B" w:rsidRDefault="00296A36" w:rsidP="00EF01F5">
      <w:pPr>
        <w:pStyle w:val="ListParagraph"/>
        <w:numPr>
          <w:ilvl w:val="0"/>
          <w:numId w:val="28"/>
        </w:numPr>
      </w:pPr>
      <w:r w:rsidRPr="00A5542B">
        <w:t xml:space="preserve">Separate the words in a list:                                                              </w:t>
      </w:r>
    </w:p>
    <w:p w14:paraId="092C0E1D" w14:textId="64EDA007" w:rsidR="00296A36" w:rsidRPr="00A5542B" w:rsidRDefault="00296A36" w:rsidP="002A1E5B">
      <w:pPr>
        <w:pStyle w:val="ListParagraph"/>
        <w:rPr>
          <w:i/>
        </w:rPr>
      </w:pPr>
      <w:r w:rsidRPr="00A5542B">
        <w:t>USE</w:t>
      </w:r>
      <w:r w:rsidRPr="00A5542B">
        <w:tab/>
      </w:r>
      <w:r w:rsidRPr="00A5542B">
        <w:rPr>
          <w:i/>
        </w:rPr>
        <w:t>Problems with odours, litter</w:t>
      </w:r>
      <w:r w:rsidR="001E6560" w:rsidRPr="00A5542B">
        <w:rPr>
          <w:i/>
        </w:rPr>
        <w:t xml:space="preserve"> and </w:t>
      </w:r>
      <w:r w:rsidRPr="00A5542B">
        <w:rPr>
          <w:i/>
        </w:rPr>
        <w:t xml:space="preserve">vermin are greatly reduced by the careful management of the site. </w:t>
      </w:r>
    </w:p>
    <w:p w14:paraId="7A262D9F" w14:textId="77777777" w:rsidR="00296A36" w:rsidRPr="00A5542B" w:rsidRDefault="00296A36" w:rsidP="002A1E5B">
      <w:pPr>
        <w:pStyle w:val="ListParagraph"/>
        <w:rPr>
          <w:i/>
        </w:rPr>
      </w:pPr>
      <w:r w:rsidRPr="00A5542B">
        <w:t>USE</w:t>
      </w:r>
      <w:r w:rsidRPr="00A5542B">
        <w:tab/>
      </w:r>
      <w:r w:rsidRPr="00A5542B">
        <w:rPr>
          <w:i/>
        </w:rPr>
        <w:t>Environmental noise includes noise from transport, road traffic, rail traffic, air traffic and sites of industrial activity.</w:t>
      </w:r>
    </w:p>
    <w:p w14:paraId="25B12AB8" w14:textId="77777777" w:rsidR="00296A36" w:rsidRPr="00A5542B" w:rsidRDefault="00296A36" w:rsidP="00EF01F5">
      <w:pPr>
        <w:pStyle w:val="ListParagraph"/>
        <w:numPr>
          <w:ilvl w:val="0"/>
          <w:numId w:val="28"/>
        </w:numPr>
      </w:pPr>
      <w:r w:rsidRPr="00A5542B">
        <w:t xml:space="preserve">Present introductory phrases: </w:t>
      </w:r>
    </w:p>
    <w:p w14:paraId="18C0955C" w14:textId="77777777" w:rsidR="00296A36" w:rsidRPr="00A5542B" w:rsidRDefault="00296A36" w:rsidP="002A1E5B">
      <w:pPr>
        <w:pStyle w:val="ListParagraph"/>
        <w:rPr>
          <w:i/>
        </w:rPr>
      </w:pPr>
      <w:r w:rsidRPr="00A5542B">
        <w:t>USE</w:t>
      </w:r>
      <w:r w:rsidRPr="00A5542B">
        <w:tab/>
      </w:r>
      <w:r w:rsidRPr="00A5542B">
        <w:rPr>
          <w:i/>
        </w:rPr>
        <w:t xml:space="preserve">In September, your child will start school. </w:t>
      </w:r>
    </w:p>
    <w:p w14:paraId="2F2EACF6" w14:textId="68844268" w:rsidR="00296A36" w:rsidRPr="00A5542B" w:rsidRDefault="00296A36" w:rsidP="002A1E5B">
      <w:pPr>
        <w:pStyle w:val="ListParagraph"/>
      </w:pPr>
      <w:r w:rsidRPr="00A5542B">
        <w:t>USE</w:t>
      </w:r>
      <w:r w:rsidRPr="00A5542B">
        <w:tab/>
      </w:r>
      <w:r w:rsidRPr="00A5542B">
        <w:rPr>
          <w:i/>
        </w:rPr>
        <w:t>Under the Directive, local authorities are required to make action plans to reduce ambient noise.</w:t>
      </w:r>
    </w:p>
    <w:p w14:paraId="2CAE183C" w14:textId="77777777" w:rsidR="00296A36" w:rsidRPr="00A5542B" w:rsidRDefault="00296A36" w:rsidP="00EF01F5">
      <w:pPr>
        <w:pStyle w:val="ListParagraph"/>
        <w:numPr>
          <w:ilvl w:val="0"/>
          <w:numId w:val="28"/>
        </w:numPr>
      </w:pPr>
      <w:r w:rsidRPr="00A5542B">
        <w:t xml:space="preserve">Add extra information – but don’t enclose words in commas where they are essential to the meaning or definition. </w:t>
      </w:r>
    </w:p>
    <w:p w14:paraId="2DE4787C" w14:textId="77777777" w:rsidR="00296A36" w:rsidRPr="00A5542B" w:rsidRDefault="00296A36" w:rsidP="002A1E5B">
      <w:pPr>
        <w:pStyle w:val="ListParagraph"/>
        <w:spacing w:line="240" w:lineRule="auto"/>
      </w:pPr>
    </w:p>
    <w:p w14:paraId="30EEF9DA" w14:textId="77777777" w:rsidR="00296A36" w:rsidRPr="00A5542B" w:rsidRDefault="00296A36" w:rsidP="002A1E5B">
      <w:pPr>
        <w:pStyle w:val="ListParagraph"/>
      </w:pPr>
      <w:r w:rsidRPr="00A5542B">
        <w:t>For example:</w:t>
      </w:r>
    </w:p>
    <w:p w14:paraId="5AF3DAA3" w14:textId="622C658A" w:rsidR="00296A36" w:rsidRPr="00A5542B" w:rsidRDefault="00296A36" w:rsidP="002A1E5B">
      <w:pPr>
        <w:pStyle w:val="ListParagraph"/>
        <w:ind w:left="709"/>
      </w:pPr>
      <w:r w:rsidRPr="00A5542B">
        <w:rPr>
          <w:rFonts w:cstheme="minorHAnsi"/>
          <w:i/>
          <w:spacing w:val="3"/>
          <w:shd w:val="clear" w:color="auto" w:fill="FFFFFF"/>
        </w:rPr>
        <w:t>Non-fee-paying schools, which participate in the free education scheme, get a range of grants and subsidies from the State.</w:t>
      </w:r>
      <w:r w:rsidRPr="00A5542B">
        <w:t xml:space="preserve"> If we delete the clause between commas, we still understand the subject: non-fee-paying schools.</w:t>
      </w:r>
    </w:p>
    <w:p w14:paraId="5C405525" w14:textId="77777777" w:rsidR="00296A36" w:rsidRPr="00A5542B" w:rsidRDefault="00296A36" w:rsidP="002A1E5B">
      <w:pPr>
        <w:pStyle w:val="ListParagraph"/>
        <w:ind w:left="709"/>
      </w:pPr>
    </w:p>
    <w:p w14:paraId="58179321" w14:textId="77777777" w:rsidR="00296A36" w:rsidRPr="00A5542B" w:rsidRDefault="00296A36" w:rsidP="002A1E5B">
      <w:pPr>
        <w:pStyle w:val="ListParagraph"/>
      </w:pPr>
      <w:r w:rsidRPr="00A5542B">
        <w:t xml:space="preserve">Compare this with </w:t>
      </w:r>
      <w:r w:rsidRPr="00A5542B">
        <w:rPr>
          <w:rFonts w:cstheme="minorHAnsi"/>
          <w:i/>
          <w:spacing w:val="3"/>
          <w:shd w:val="clear" w:color="auto" w:fill="FFFFFF"/>
        </w:rPr>
        <w:t>Non-fee-paying schools which participate in the free education scheme get a range of grants and subsidies from the State</w:t>
      </w:r>
      <w:r w:rsidRPr="00A5542B">
        <w:rPr>
          <w:rFonts w:cstheme="minorHAnsi"/>
          <w:spacing w:val="3"/>
          <w:shd w:val="clear" w:color="auto" w:fill="FFFFFF"/>
        </w:rPr>
        <w:t>.</w:t>
      </w:r>
      <w:r w:rsidRPr="00A5542B">
        <w:rPr>
          <w:i/>
        </w:rPr>
        <w:t xml:space="preserve"> </w:t>
      </w:r>
      <w:r w:rsidRPr="00A5542B">
        <w:t>This implies that only the schools that participate in the scheme get the grants and subsidies.</w:t>
      </w:r>
    </w:p>
    <w:p w14:paraId="1B7432C1" w14:textId="77777777" w:rsidR="00296A36" w:rsidRPr="00A5542B" w:rsidRDefault="00296A36" w:rsidP="002A1E5B">
      <w:pPr>
        <w:pStyle w:val="ListParagraph"/>
        <w:spacing w:line="240" w:lineRule="auto"/>
      </w:pPr>
    </w:p>
    <w:p w14:paraId="53CBE0D1" w14:textId="77777777" w:rsidR="00296A36" w:rsidRPr="00A5542B" w:rsidRDefault="00296A36" w:rsidP="002A1E5B">
      <w:pPr>
        <w:ind w:left="720"/>
      </w:pPr>
      <w:r w:rsidRPr="00A5542B">
        <w:t xml:space="preserve">Compare </w:t>
      </w:r>
      <w:r w:rsidRPr="00A5542B">
        <w:rPr>
          <w:i/>
        </w:rPr>
        <w:t xml:space="preserve">They are managed by boards of management, which are representative of local interests </w:t>
      </w:r>
      <w:r w:rsidRPr="00A5542B">
        <w:t xml:space="preserve">with </w:t>
      </w:r>
      <w:r w:rsidRPr="00A5542B">
        <w:rPr>
          <w:i/>
        </w:rPr>
        <w:t>They are managed by boards of management which are representative of local interests.</w:t>
      </w:r>
      <w:r w:rsidRPr="00A5542B">
        <w:t xml:space="preserve"> In the first sentence, what the boards represent is incidental; in the second it defines them. </w:t>
      </w:r>
    </w:p>
    <w:p w14:paraId="72FA851D" w14:textId="0DAC7419" w:rsidR="00F13440" w:rsidRPr="00A5542B" w:rsidRDefault="00921E07" w:rsidP="002A1E5B">
      <w:pPr>
        <w:rPr>
          <w:b/>
        </w:rPr>
      </w:pPr>
      <w:r w:rsidRPr="00A5542B">
        <w:t xml:space="preserve">Also see </w:t>
      </w:r>
      <w:r w:rsidR="00F13440" w:rsidRPr="00A5542B">
        <w:t xml:space="preserve">the Punctuation </w:t>
      </w:r>
      <w:r w:rsidR="00EC63AC" w:rsidRPr="00A5542B">
        <w:t>Section</w:t>
      </w:r>
      <w:r w:rsidR="00F13440" w:rsidRPr="00A5542B">
        <w:t>.</w:t>
      </w:r>
    </w:p>
    <w:p w14:paraId="0FD1A552" w14:textId="77777777" w:rsidR="00F13440" w:rsidRPr="00A5542B" w:rsidRDefault="00F13440" w:rsidP="00C020EF">
      <w:pPr>
        <w:spacing w:after="0"/>
      </w:pPr>
      <w:r w:rsidRPr="00A5542B">
        <w:rPr>
          <w:b/>
        </w:rPr>
        <w:t>Committees and councils</w:t>
      </w:r>
      <w:r w:rsidRPr="00A5542B">
        <w:rPr>
          <w:b/>
        </w:rPr>
        <w:tab/>
      </w:r>
      <w:r w:rsidRPr="00A5542B">
        <w:t xml:space="preserve">Use singular or plural verbs depending on whether the group members are acting as a unit or as individuals: </w:t>
      </w:r>
    </w:p>
    <w:p w14:paraId="78BFF0F6" w14:textId="286B243E" w:rsidR="00F13440" w:rsidRPr="00A5542B" w:rsidRDefault="00F13440" w:rsidP="00EF01F5">
      <w:pPr>
        <w:pStyle w:val="ListParagraph"/>
        <w:numPr>
          <w:ilvl w:val="0"/>
          <w:numId w:val="33"/>
        </w:numPr>
        <w:rPr>
          <w:i/>
        </w:rPr>
      </w:pPr>
      <w:r w:rsidRPr="00A5542B">
        <w:t>USE</w:t>
      </w:r>
      <w:r w:rsidRPr="00A5542B">
        <w:tab/>
      </w:r>
      <w:r w:rsidRPr="00A5542B">
        <w:rPr>
          <w:i/>
        </w:rPr>
        <w:t xml:space="preserve">The </w:t>
      </w:r>
      <w:r w:rsidR="00C020EF" w:rsidRPr="00A5542B">
        <w:rPr>
          <w:i/>
        </w:rPr>
        <w:t>Management Board</w:t>
      </w:r>
      <w:r w:rsidRPr="00A5542B">
        <w:rPr>
          <w:i/>
        </w:rPr>
        <w:t xml:space="preserve"> meets once a month </w:t>
      </w:r>
      <w:r w:rsidRPr="00A5542B">
        <w:t>[as a unit]</w:t>
      </w:r>
      <w:r w:rsidRPr="00A5542B">
        <w:rPr>
          <w:i/>
        </w:rPr>
        <w:t>.</w:t>
      </w:r>
    </w:p>
    <w:p w14:paraId="768BF3B7" w14:textId="6B5D8126" w:rsidR="00F13440" w:rsidRPr="00A5542B" w:rsidRDefault="00F13440" w:rsidP="00EF01F5">
      <w:pPr>
        <w:pStyle w:val="ListParagraph"/>
        <w:numPr>
          <w:ilvl w:val="0"/>
          <w:numId w:val="33"/>
        </w:numPr>
        <w:rPr>
          <w:i/>
        </w:rPr>
      </w:pPr>
      <w:r w:rsidRPr="00A5542B">
        <w:t>USE</w:t>
      </w:r>
      <w:r w:rsidRPr="00A5542B">
        <w:tab/>
      </w:r>
      <w:r w:rsidRPr="00A5542B">
        <w:rPr>
          <w:i/>
        </w:rPr>
        <w:t xml:space="preserve">The council are meeting the Taoiseach </w:t>
      </w:r>
      <w:r w:rsidRPr="00A5542B">
        <w:t>[as individual members</w:t>
      </w:r>
      <w:r w:rsidR="00C020EF" w:rsidRPr="00A5542B">
        <w:t>, not as a formal body</w:t>
      </w:r>
      <w:r w:rsidRPr="00A5542B">
        <w:t>]</w:t>
      </w:r>
      <w:r w:rsidRPr="00A5542B">
        <w:rPr>
          <w:i/>
        </w:rPr>
        <w:t xml:space="preserve">. </w:t>
      </w:r>
    </w:p>
    <w:p w14:paraId="7211B87A" w14:textId="4FCED198" w:rsidR="00F13440" w:rsidRPr="00A5542B" w:rsidRDefault="00F13440" w:rsidP="002A1E5B">
      <w:r w:rsidRPr="00A5542B">
        <w:lastRenderedPageBreak/>
        <w:t xml:space="preserve">Other collective nouns treated the same way include </w:t>
      </w:r>
      <w:r w:rsidRPr="00A5542B">
        <w:rPr>
          <w:i/>
        </w:rPr>
        <w:t xml:space="preserve">board, company, firm, majority, public, staff, </w:t>
      </w:r>
      <w:r w:rsidR="00222DE3" w:rsidRPr="00A5542B">
        <w:t>and</w:t>
      </w:r>
      <w:r w:rsidR="00222DE3" w:rsidRPr="00A5542B">
        <w:rPr>
          <w:i/>
        </w:rPr>
        <w:t xml:space="preserve"> </w:t>
      </w:r>
      <w:r w:rsidRPr="00A5542B">
        <w:rPr>
          <w:i/>
        </w:rPr>
        <w:t xml:space="preserve">team. </w:t>
      </w:r>
    </w:p>
    <w:p w14:paraId="2CDF0A0C" w14:textId="57E63A6F" w:rsidR="00F13440" w:rsidRPr="00A5542B" w:rsidRDefault="00F13440" w:rsidP="00C020EF">
      <w:pPr>
        <w:spacing w:after="0"/>
      </w:pPr>
      <w:r w:rsidRPr="00A5542B">
        <w:rPr>
          <w:b/>
        </w:rPr>
        <w:t>Communicate</w:t>
      </w:r>
      <w:r w:rsidRPr="00A5542B">
        <w:t xml:space="preserve"> </w:t>
      </w:r>
      <w:r w:rsidRPr="00A5542B">
        <w:tab/>
        <w:t>It is preferable to specify how you do it</w:t>
      </w:r>
      <w:r w:rsidR="00A1344C" w:rsidRPr="00A5542B">
        <w:t>:</w:t>
      </w:r>
    </w:p>
    <w:p w14:paraId="03912D3A" w14:textId="77777777" w:rsidR="00F13440" w:rsidRPr="00A5542B" w:rsidRDefault="00F13440" w:rsidP="00222A23">
      <w:pPr>
        <w:pStyle w:val="ListParagraph"/>
      </w:pPr>
      <w:r w:rsidRPr="00A5542B">
        <w:t>USE</w:t>
      </w:r>
      <w:r w:rsidRPr="00A5542B">
        <w:tab/>
      </w:r>
      <w:r w:rsidRPr="00A5542B">
        <w:rPr>
          <w:i/>
        </w:rPr>
        <w:t>write, phone, email, tell</w:t>
      </w:r>
    </w:p>
    <w:p w14:paraId="7380CCC1" w14:textId="77777777" w:rsidR="00F13440" w:rsidRPr="00A5542B" w:rsidRDefault="00F13440" w:rsidP="00222A23">
      <w:pPr>
        <w:pStyle w:val="ListParagraph"/>
      </w:pPr>
      <w:r w:rsidRPr="00A5542B">
        <w:t>AVOID</w:t>
      </w:r>
      <w:r w:rsidRPr="00A5542B">
        <w:tab/>
      </w:r>
      <w:r w:rsidRPr="00A5542B">
        <w:rPr>
          <w:i/>
        </w:rPr>
        <w:t>communicate</w:t>
      </w:r>
    </w:p>
    <w:p w14:paraId="524318FE" w14:textId="265F8FF1" w:rsidR="00661D46" w:rsidRPr="00A5542B" w:rsidRDefault="00FF0E3B" w:rsidP="00C020EF">
      <w:pPr>
        <w:spacing w:after="0"/>
        <w:rPr>
          <w:rFonts w:cstheme="minorHAnsi"/>
          <w:spacing w:val="3"/>
          <w:shd w:val="clear" w:color="auto" w:fill="FFFFFF"/>
        </w:rPr>
      </w:pPr>
      <w:r w:rsidRPr="00A5542B">
        <w:rPr>
          <w:b/>
        </w:rPr>
        <w:t>Community Welfare Officer</w:t>
      </w:r>
      <w:r w:rsidR="00C020EF" w:rsidRPr="00A5542B">
        <w:rPr>
          <w:b/>
        </w:rPr>
        <w:t xml:space="preserve">  </w:t>
      </w:r>
      <w:r w:rsidR="000D752A" w:rsidRPr="00A5542B">
        <w:rPr>
          <w:rFonts w:cstheme="minorHAnsi"/>
        </w:rPr>
        <w:t xml:space="preserve">This term </w:t>
      </w:r>
      <w:r w:rsidR="000D752A" w:rsidRPr="00A5542B">
        <w:rPr>
          <w:rFonts w:cstheme="minorHAnsi"/>
          <w:spacing w:val="3"/>
          <w:shd w:val="clear" w:color="auto" w:fill="FFFFFF"/>
        </w:rPr>
        <w:t>is no longer used – but it may be helpful to explain this:</w:t>
      </w:r>
    </w:p>
    <w:p w14:paraId="5C88E7E0" w14:textId="2D12F219" w:rsidR="00FF0E3B" w:rsidRPr="00A5542B" w:rsidRDefault="00661D46" w:rsidP="00C020EF">
      <w:pPr>
        <w:ind w:left="720"/>
        <w:rPr>
          <w:rFonts w:cstheme="minorHAnsi"/>
          <w:b/>
        </w:rPr>
      </w:pPr>
      <w:r w:rsidRPr="00A5542B">
        <w:rPr>
          <w:rFonts w:cstheme="minorHAnsi"/>
          <w:spacing w:val="3"/>
          <w:shd w:val="clear" w:color="auto" w:fill="FFFFFF"/>
        </w:rPr>
        <w:t>USE</w:t>
      </w:r>
      <w:r w:rsidR="00CC39FB" w:rsidRPr="00A5542B">
        <w:rPr>
          <w:rFonts w:cstheme="minorHAnsi"/>
          <w:spacing w:val="3"/>
          <w:shd w:val="clear" w:color="auto" w:fill="FFFFFF"/>
        </w:rPr>
        <w:t xml:space="preserve"> </w:t>
      </w:r>
      <w:r w:rsidR="001E6560" w:rsidRPr="00A5542B">
        <w:rPr>
          <w:rFonts w:eastAsia="Times New Roman" w:cstheme="minorHAnsi"/>
          <w:i/>
          <w:spacing w:val="3"/>
          <w:lang w:eastAsia="en-GB"/>
        </w:rPr>
        <w:t>Each case is decided on its merits by the Department of Employment Affairs and Social Protection's representative (formerly known as the Community Welfare Officer) at your </w:t>
      </w:r>
      <w:hyperlink r:id="rId18" w:history="1">
        <w:r w:rsidR="001E6560" w:rsidRPr="00A5542B">
          <w:rPr>
            <w:rFonts w:eastAsia="Times New Roman" w:cstheme="minorHAnsi"/>
            <w:i/>
            <w:spacing w:val="3"/>
            <w:lang w:eastAsia="en-GB"/>
          </w:rPr>
          <w:t>local office</w:t>
        </w:r>
      </w:hyperlink>
      <w:r w:rsidR="001E6560" w:rsidRPr="00A5542B">
        <w:rPr>
          <w:rFonts w:eastAsia="Times New Roman" w:cstheme="minorHAnsi"/>
          <w:i/>
          <w:spacing w:val="3"/>
          <w:lang w:eastAsia="en-GB"/>
        </w:rPr>
        <w:t>.</w:t>
      </w:r>
    </w:p>
    <w:p w14:paraId="13B0C85F" w14:textId="77777777" w:rsidR="00F13440" w:rsidRPr="00A5542B" w:rsidRDefault="00F13440" w:rsidP="002A1E5B">
      <w:r w:rsidRPr="00A5542B">
        <w:rPr>
          <w:b/>
        </w:rPr>
        <w:t>Complement, compliment, complimentary</w:t>
      </w:r>
      <w:r w:rsidRPr="00A5542B">
        <w:t xml:space="preserve"> </w:t>
      </w:r>
      <w:r w:rsidRPr="00A5542B">
        <w:tab/>
      </w:r>
    </w:p>
    <w:p w14:paraId="000393CC" w14:textId="77777777" w:rsidR="00F13440" w:rsidRPr="00A5542B" w:rsidRDefault="00F13440" w:rsidP="00EF01F5">
      <w:pPr>
        <w:pStyle w:val="ListParagraph"/>
        <w:numPr>
          <w:ilvl w:val="0"/>
          <w:numId w:val="30"/>
        </w:numPr>
      </w:pPr>
      <w:r w:rsidRPr="00A5542B">
        <w:rPr>
          <w:i/>
        </w:rPr>
        <w:t>To complement</w:t>
      </w:r>
      <w:r w:rsidRPr="00A5542B">
        <w:t xml:space="preserve"> means ‘to complete’ or ‘to supplement’: </w:t>
      </w:r>
    </w:p>
    <w:p w14:paraId="49E6B01C" w14:textId="77777777" w:rsidR="00A1344C" w:rsidRPr="00A5542B" w:rsidRDefault="00F13440" w:rsidP="002A1E5B">
      <w:pPr>
        <w:pStyle w:val="ListParagraph"/>
        <w:rPr>
          <w:rFonts w:cstheme="minorHAnsi"/>
          <w:i/>
          <w:spacing w:val="3"/>
          <w:shd w:val="clear" w:color="auto" w:fill="FFFFFF"/>
        </w:rPr>
      </w:pPr>
      <w:r w:rsidRPr="00A5542B">
        <w:rPr>
          <w:rFonts w:cstheme="minorHAnsi"/>
        </w:rPr>
        <w:t>USE</w:t>
      </w:r>
      <w:r w:rsidRPr="00A5542B">
        <w:rPr>
          <w:rFonts w:cstheme="minorHAnsi"/>
          <w:i/>
        </w:rPr>
        <w:t xml:space="preserve"> </w:t>
      </w:r>
      <w:r w:rsidR="00A1344C" w:rsidRPr="00A5542B">
        <w:rPr>
          <w:rFonts w:cstheme="minorHAnsi"/>
          <w:i/>
        </w:rPr>
        <w:t>Y</w:t>
      </w:r>
      <w:r w:rsidR="00A1344C" w:rsidRPr="00A5542B">
        <w:rPr>
          <w:rFonts w:cstheme="minorHAnsi"/>
          <w:i/>
          <w:spacing w:val="3"/>
          <w:shd w:val="clear" w:color="auto" w:fill="FFFFFF"/>
        </w:rPr>
        <w:t>our right to carer's leave from employment </w:t>
      </w:r>
      <w:r w:rsidR="00A1344C" w:rsidRPr="00A5542B">
        <w:rPr>
          <w:rFonts w:cstheme="minorHAnsi"/>
          <w:bCs/>
          <w:i/>
          <w:spacing w:val="3"/>
          <w:shd w:val="clear" w:color="auto" w:fill="FFFFFF"/>
        </w:rPr>
        <w:t>complements</w:t>
      </w:r>
      <w:r w:rsidR="00A1344C" w:rsidRPr="00A5542B">
        <w:rPr>
          <w:rFonts w:cstheme="minorHAnsi"/>
          <w:i/>
          <w:spacing w:val="3"/>
          <w:shd w:val="clear" w:color="auto" w:fill="FFFFFF"/>
        </w:rPr>
        <w:t> the Carer's Benefit Scheme. </w:t>
      </w:r>
    </w:p>
    <w:p w14:paraId="373881A5" w14:textId="648E808E" w:rsidR="00F13440" w:rsidRPr="00A5542B" w:rsidRDefault="00F13440" w:rsidP="00EF01F5">
      <w:pPr>
        <w:pStyle w:val="ListParagraph"/>
        <w:numPr>
          <w:ilvl w:val="0"/>
          <w:numId w:val="94"/>
        </w:numPr>
        <w:ind w:hanging="76"/>
      </w:pPr>
      <w:r w:rsidRPr="00A5542B">
        <w:rPr>
          <w:i/>
        </w:rPr>
        <w:t>To compliment</w:t>
      </w:r>
      <w:r w:rsidRPr="00A5542B">
        <w:t xml:space="preserve"> means ‘to express admiration or respect’: </w:t>
      </w:r>
    </w:p>
    <w:p w14:paraId="22725F44" w14:textId="093CF685" w:rsidR="00296A36" w:rsidRPr="00A5542B" w:rsidRDefault="00F13440" w:rsidP="002A1E5B">
      <w:pPr>
        <w:pStyle w:val="ListParagraph"/>
      </w:pPr>
      <w:r w:rsidRPr="00A5542B">
        <w:t xml:space="preserve">USE </w:t>
      </w:r>
      <w:r w:rsidR="00296A36" w:rsidRPr="00A5542B">
        <w:rPr>
          <w:i/>
        </w:rPr>
        <w:t>The chairperson complimented the trainee on the speech</w:t>
      </w:r>
      <w:r w:rsidR="00296A36" w:rsidRPr="00A5542B">
        <w:t xml:space="preserve">.  </w:t>
      </w:r>
    </w:p>
    <w:p w14:paraId="5A6D6AC3" w14:textId="77777777" w:rsidR="00F13440" w:rsidRPr="00A5542B" w:rsidRDefault="00F13440" w:rsidP="00EF01F5">
      <w:pPr>
        <w:pStyle w:val="ListParagraph"/>
        <w:numPr>
          <w:ilvl w:val="0"/>
          <w:numId w:val="30"/>
        </w:numPr>
      </w:pPr>
      <w:r w:rsidRPr="00A5542B">
        <w:rPr>
          <w:i/>
        </w:rPr>
        <w:t>Complimentary</w:t>
      </w:r>
      <w:r w:rsidRPr="00A5542B">
        <w:t xml:space="preserve"> means ‘free’: </w:t>
      </w:r>
    </w:p>
    <w:p w14:paraId="32A5943B" w14:textId="7E756E3B" w:rsidR="00F13440" w:rsidRPr="00A5542B" w:rsidRDefault="00F13440" w:rsidP="002A1E5B">
      <w:pPr>
        <w:pStyle w:val="ListParagraph"/>
      </w:pPr>
      <w:r w:rsidRPr="00A5542B">
        <w:t xml:space="preserve">USE </w:t>
      </w:r>
      <w:r w:rsidRPr="00A5542B">
        <w:rPr>
          <w:i/>
        </w:rPr>
        <w:t>a complimentary copy</w:t>
      </w:r>
      <w:r w:rsidRPr="00A5542B">
        <w:t xml:space="preserve"> </w:t>
      </w:r>
    </w:p>
    <w:p w14:paraId="153469A9" w14:textId="77777777" w:rsidR="00F13440" w:rsidRPr="00A5542B" w:rsidRDefault="00F13440" w:rsidP="002A1E5B">
      <w:r w:rsidRPr="00A5542B">
        <w:rPr>
          <w:b/>
        </w:rPr>
        <w:t>Comprise</w:t>
      </w:r>
      <w:r w:rsidRPr="00A5542B">
        <w:t xml:space="preserve"> </w:t>
      </w:r>
      <w:r w:rsidRPr="00A5542B">
        <w:tab/>
        <w:t xml:space="preserve">Prefer </w:t>
      </w:r>
      <w:r w:rsidRPr="00A5542B">
        <w:rPr>
          <w:i/>
        </w:rPr>
        <w:t>consist of</w:t>
      </w:r>
      <w:r w:rsidRPr="00A5542B">
        <w:t xml:space="preserve">, </w:t>
      </w:r>
      <w:r w:rsidRPr="00A5542B">
        <w:rPr>
          <w:i/>
        </w:rPr>
        <w:t>include</w:t>
      </w:r>
      <w:r w:rsidRPr="00A5542B">
        <w:t xml:space="preserve"> or </w:t>
      </w:r>
      <w:r w:rsidRPr="00A5542B">
        <w:rPr>
          <w:i/>
        </w:rPr>
        <w:t>contain</w:t>
      </w:r>
      <w:r w:rsidRPr="00A5542B">
        <w:t xml:space="preserve">, which sound less formal. </w:t>
      </w:r>
      <w:r w:rsidRPr="00A5542B">
        <w:rPr>
          <w:i/>
        </w:rPr>
        <w:t>Comprise of</w:t>
      </w:r>
      <w:r w:rsidRPr="00A5542B">
        <w:t xml:space="preserve"> is incorrect.</w:t>
      </w:r>
    </w:p>
    <w:p w14:paraId="16C64426" w14:textId="7C4A6A82" w:rsidR="00F13440" w:rsidRPr="00A5542B" w:rsidRDefault="00F13440" w:rsidP="00C020EF">
      <w:pPr>
        <w:spacing w:after="0"/>
      </w:pPr>
      <w:r w:rsidRPr="00A5542B">
        <w:rPr>
          <w:b/>
        </w:rPr>
        <w:t>ComReg</w:t>
      </w:r>
      <w:r w:rsidRPr="00A5542B">
        <w:tab/>
        <w:t>Commission for Communications Regulation</w:t>
      </w:r>
      <w:r w:rsidR="00C020EF" w:rsidRPr="00A5542B">
        <w:t>:</w:t>
      </w:r>
    </w:p>
    <w:p w14:paraId="4F3131C8" w14:textId="0B154553" w:rsidR="00F13440" w:rsidRPr="00A5542B" w:rsidRDefault="00F13440" w:rsidP="002A1E5B">
      <w:pPr>
        <w:pStyle w:val="ListParagraph"/>
        <w:rPr>
          <w:i/>
        </w:rPr>
      </w:pPr>
      <w:r w:rsidRPr="00A5542B">
        <w:t>USE</w:t>
      </w:r>
      <w:r w:rsidRPr="00A5542B">
        <w:tab/>
      </w:r>
      <w:r w:rsidRPr="00A5542B">
        <w:rPr>
          <w:i/>
        </w:rPr>
        <w:t>Commission for Communications Regulation (ComReg)</w:t>
      </w:r>
      <w:r w:rsidR="00BF49B1" w:rsidRPr="00A5542B">
        <w:rPr>
          <w:i/>
        </w:rPr>
        <w:t xml:space="preserve"> </w:t>
      </w:r>
      <w:r w:rsidR="00BF49B1" w:rsidRPr="00A5542B">
        <w:t>and after that, use</w:t>
      </w:r>
      <w:r w:rsidR="00BF49B1" w:rsidRPr="00A5542B">
        <w:rPr>
          <w:i/>
        </w:rPr>
        <w:t xml:space="preserve"> </w:t>
      </w:r>
      <w:r w:rsidRPr="00A5542B">
        <w:rPr>
          <w:i/>
        </w:rPr>
        <w:t>ComReg</w:t>
      </w:r>
    </w:p>
    <w:p w14:paraId="2D4FA68A" w14:textId="77777777" w:rsidR="00F13440" w:rsidRPr="00A5542B" w:rsidRDefault="00F13440" w:rsidP="002A1E5B">
      <w:pPr>
        <w:pStyle w:val="ListParagraph"/>
        <w:rPr>
          <w:i/>
        </w:rPr>
      </w:pPr>
      <w:r w:rsidRPr="00A5542B">
        <w:t>AVOID</w:t>
      </w:r>
      <w:r w:rsidRPr="00A5542B">
        <w:tab/>
      </w:r>
      <w:r w:rsidRPr="00A5542B">
        <w:rPr>
          <w:i/>
        </w:rPr>
        <w:t>COMREG, Comreg</w:t>
      </w:r>
    </w:p>
    <w:p w14:paraId="63B4D0A6" w14:textId="189ACE65" w:rsidR="00F13440" w:rsidRPr="00A5542B" w:rsidRDefault="00F13440" w:rsidP="002A1E5B">
      <w:bookmarkStart w:id="12" w:name="_Hlk526324348"/>
      <w:r w:rsidRPr="00A5542B">
        <w:rPr>
          <w:b/>
        </w:rPr>
        <w:t xml:space="preserve">Contact details </w:t>
      </w:r>
    </w:p>
    <w:p w14:paraId="045DA6CD" w14:textId="77777777" w:rsidR="00CC39FB" w:rsidRPr="00A5542B" w:rsidRDefault="00CC39FB" w:rsidP="00CC39FB">
      <w:pPr>
        <w:pStyle w:val="ListParagraph"/>
        <w:numPr>
          <w:ilvl w:val="0"/>
          <w:numId w:val="6"/>
        </w:numPr>
        <w:spacing w:line="240" w:lineRule="auto"/>
        <w:rPr>
          <w:rFonts w:cstheme="minorHAnsi"/>
        </w:rPr>
      </w:pPr>
      <w:bookmarkStart w:id="13" w:name="_Hlk524007999"/>
      <w:r w:rsidRPr="00A5542B">
        <w:rPr>
          <w:rFonts w:cstheme="minorHAnsi"/>
        </w:rPr>
        <w:t xml:space="preserve">Postal addresses are set out vertically where space allows, with minimal punctuation: </w:t>
      </w:r>
    </w:p>
    <w:p w14:paraId="17D4AA84" w14:textId="77777777" w:rsidR="00CC39FB" w:rsidRPr="00A5542B" w:rsidRDefault="00CC39FB" w:rsidP="00CC39FB">
      <w:pPr>
        <w:pStyle w:val="ListParagraph"/>
        <w:spacing w:line="240" w:lineRule="auto"/>
        <w:rPr>
          <w:rFonts w:cstheme="minorHAnsi"/>
          <w:i/>
        </w:rPr>
      </w:pPr>
      <w:r w:rsidRPr="00A5542B">
        <w:rPr>
          <w:rFonts w:ascii="Wingdings 2" w:hAnsi="Wingdings 2" w:cs="Arial"/>
        </w:rPr>
        <w:t></w:t>
      </w:r>
      <w:r w:rsidRPr="00A5542B">
        <w:rPr>
          <w:rFonts w:ascii="Wingdings 2" w:hAnsi="Wingdings 2" w:cs="Arial"/>
        </w:rPr>
        <w:t></w:t>
      </w:r>
      <w:r w:rsidRPr="00A5542B">
        <w:rPr>
          <w:rFonts w:cstheme="minorHAnsi"/>
          <w:i/>
        </w:rPr>
        <w:t>Office of the Revenue Commissioners</w:t>
      </w:r>
    </w:p>
    <w:p w14:paraId="549E4B97" w14:textId="77777777" w:rsidR="00CC39FB" w:rsidRPr="00A5542B" w:rsidRDefault="00CC39FB" w:rsidP="00CC39FB">
      <w:pPr>
        <w:pStyle w:val="ListParagraph"/>
        <w:spacing w:line="240" w:lineRule="auto"/>
        <w:ind w:firstLine="414"/>
        <w:rPr>
          <w:rFonts w:cstheme="minorHAnsi"/>
          <w:i/>
        </w:rPr>
      </w:pPr>
      <w:r w:rsidRPr="00A5542B">
        <w:rPr>
          <w:rFonts w:cstheme="minorHAnsi"/>
          <w:i/>
        </w:rPr>
        <w:t>Revenue House</w:t>
      </w:r>
    </w:p>
    <w:p w14:paraId="57C6BE30" w14:textId="77777777" w:rsidR="00CC39FB" w:rsidRPr="00A5542B" w:rsidRDefault="00CC39FB" w:rsidP="00CC39FB">
      <w:pPr>
        <w:pStyle w:val="ListParagraph"/>
        <w:spacing w:line="240" w:lineRule="auto"/>
        <w:ind w:firstLine="414"/>
        <w:rPr>
          <w:rFonts w:cstheme="minorHAnsi"/>
          <w:i/>
        </w:rPr>
      </w:pPr>
      <w:r w:rsidRPr="00A5542B">
        <w:rPr>
          <w:rFonts w:cstheme="minorHAnsi"/>
          <w:i/>
        </w:rPr>
        <w:t>Assumption Road</w:t>
      </w:r>
    </w:p>
    <w:p w14:paraId="7E7B2B93" w14:textId="77777777" w:rsidR="00CC39FB" w:rsidRPr="00A5542B" w:rsidRDefault="00CC39FB" w:rsidP="00CC39FB">
      <w:pPr>
        <w:pStyle w:val="ListParagraph"/>
        <w:spacing w:line="240" w:lineRule="auto"/>
        <w:ind w:firstLine="414"/>
        <w:rPr>
          <w:rFonts w:cstheme="minorHAnsi"/>
          <w:i/>
        </w:rPr>
      </w:pPr>
      <w:r w:rsidRPr="00A5542B">
        <w:rPr>
          <w:rFonts w:cstheme="minorHAnsi"/>
          <w:i/>
        </w:rPr>
        <w:t>Blackpool</w:t>
      </w:r>
    </w:p>
    <w:p w14:paraId="56439512" w14:textId="77777777" w:rsidR="00CC39FB" w:rsidRPr="00A5542B" w:rsidRDefault="00CC39FB" w:rsidP="00CC39FB">
      <w:pPr>
        <w:pStyle w:val="ListParagraph"/>
        <w:spacing w:line="240" w:lineRule="auto"/>
        <w:ind w:firstLine="414"/>
        <w:rPr>
          <w:rFonts w:cstheme="minorHAnsi"/>
          <w:i/>
        </w:rPr>
      </w:pPr>
      <w:r w:rsidRPr="00A5542B">
        <w:rPr>
          <w:rFonts w:cstheme="minorHAnsi"/>
          <w:i/>
        </w:rPr>
        <w:t>Cork</w:t>
      </w:r>
    </w:p>
    <w:p w14:paraId="79BAB850" w14:textId="77777777" w:rsidR="00CC39FB" w:rsidRPr="00A5542B" w:rsidRDefault="00CC39FB" w:rsidP="00CC39FB">
      <w:pPr>
        <w:pStyle w:val="ListParagraph"/>
        <w:spacing w:line="240" w:lineRule="auto"/>
        <w:ind w:firstLine="414"/>
        <w:rPr>
          <w:rFonts w:cstheme="minorHAnsi"/>
        </w:rPr>
      </w:pPr>
      <w:r w:rsidRPr="00A5542B">
        <w:rPr>
          <w:rFonts w:cstheme="minorHAnsi"/>
          <w:i/>
        </w:rPr>
        <w:t xml:space="preserve">T23 W922 </w:t>
      </w:r>
    </w:p>
    <w:p w14:paraId="462DEB71" w14:textId="77777777" w:rsidR="00296A36" w:rsidRPr="00A5542B" w:rsidRDefault="00296A36" w:rsidP="002A1E5B">
      <w:pPr>
        <w:pStyle w:val="ListParagraph"/>
        <w:ind w:left="0" w:firstLine="720"/>
      </w:pPr>
    </w:p>
    <w:p w14:paraId="6F0C9D0B" w14:textId="77777777" w:rsidR="00CC39FB" w:rsidRPr="00A5542B" w:rsidRDefault="00CC39FB" w:rsidP="00CC39FB">
      <w:pPr>
        <w:pStyle w:val="ListParagraph"/>
        <w:numPr>
          <w:ilvl w:val="0"/>
          <w:numId w:val="6"/>
        </w:numPr>
        <w:tabs>
          <w:tab w:val="left" w:pos="565"/>
          <w:tab w:val="left" w:pos="1133"/>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If an address has to fit along one line, insert commas: </w:t>
      </w:r>
    </w:p>
    <w:p w14:paraId="51F1974C" w14:textId="73FFF537" w:rsidR="00CC39FB" w:rsidRPr="00A5542B" w:rsidRDefault="001C3BA6" w:rsidP="00CC39FB">
      <w:pPr>
        <w:pStyle w:val="ListParagraph"/>
        <w:tabs>
          <w:tab w:val="left" w:pos="565"/>
          <w:tab w:val="left" w:pos="1133"/>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shd w:val="clear" w:color="auto" w:fill="FFFFFF"/>
        </w:rPr>
      </w:pPr>
      <w:r w:rsidRPr="00A5542B">
        <w:rPr>
          <w:rFonts w:ascii="Wingdings 2" w:hAnsi="Wingdings 2" w:cs="Arial"/>
        </w:rPr>
        <w:t></w:t>
      </w:r>
      <w:r w:rsidRPr="00A5542B">
        <w:rPr>
          <w:rFonts w:ascii="Wingdings 2" w:hAnsi="Wingdings 2" w:cs="Arial"/>
        </w:rPr>
        <w:t></w:t>
      </w:r>
      <w:r w:rsidR="00CC39FB" w:rsidRPr="00A5542B">
        <w:rPr>
          <w:rFonts w:ascii="Wingdings 2" w:hAnsi="Wingdings 2" w:cs="Arial"/>
        </w:rPr>
        <w:t></w:t>
      </w:r>
      <w:r w:rsidR="00CC39FB" w:rsidRPr="00A5542B">
        <w:rPr>
          <w:rFonts w:ascii="Wingdings 2" w:hAnsi="Wingdings 2" w:cs="Arial"/>
        </w:rPr>
        <w:t></w:t>
      </w:r>
      <w:r w:rsidR="00CC39FB" w:rsidRPr="00A5542B">
        <w:rPr>
          <w:rFonts w:cstheme="minorHAnsi"/>
          <w:i/>
        </w:rPr>
        <w:t xml:space="preserve">Office of the Ombudsman, </w:t>
      </w:r>
      <w:r w:rsidR="003969C4" w:rsidRPr="00A5542B">
        <w:rPr>
          <w:rFonts w:cstheme="minorHAnsi"/>
          <w:i/>
        </w:rPr>
        <w:t>1</w:t>
      </w:r>
      <w:r w:rsidR="00CC39FB" w:rsidRPr="00A5542B">
        <w:rPr>
          <w:rFonts w:cstheme="minorHAnsi"/>
          <w:i/>
          <w:shd w:val="clear" w:color="auto" w:fill="FFFFFF"/>
        </w:rPr>
        <w:t>8 Leeson Street Lower, Dublin, D02 HE97</w:t>
      </w:r>
    </w:p>
    <w:p w14:paraId="05CFCC41" w14:textId="77777777" w:rsidR="00C020EF" w:rsidRPr="00A5542B" w:rsidRDefault="00C020EF" w:rsidP="00CC39FB">
      <w:pPr>
        <w:pStyle w:val="ListParagraph"/>
        <w:tabs>
          <w:tab w:val="left" w:pos="565"/>
          <w:tab w:val="left" w:pos="1133"/>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shd w:val="clear" w:color="auto" w:fill="FFFFFF"/>
        </w:rPr>
      </w:pPr>
    </w:p>
    <w:p w14:paraId="6D211229" w14:textId="04DB67B2" w:rsidR="00B75F1B" w:rsidRPr="00A5542B" w:rsidRDefault="00B75F1B" w:rsidP="00EF01F5">
      <w:pPr>
        <w:pStyle w:val="ListParagraph"/>
        <w:numPr>
          <w:ilvl w:val="1"/>
          <w:numId w:val="94"/>
        </w:numPr>
        <w:tabs>
          <w:tab w:val="left" w:pos="565"/>
          <w:tab w:val="left" w:pos="851"/>
          <w:tab w:val="left" w:pos="2266"/>
          <w:tab w:val="left" w:pos="2832"/>
          <w:tab w:val="left" w:pos="3401"/>
          <w:tab w:val="left" w:pos="3967"/>
          <w:tab w:val="left" w:pos="4535"/>
          <w:tab w:val="left" w:pos="5102"/>
          <w:tab w:val="left" w:pos="5669"/>
          <w:tab w:val="left" w:pos="6235"/>
          <w:tab w:val="left" w:pos="6802"/>
        </w:tabs>
        <w:spacing w:line="240" w:lineRule="auto"/>
        <w:ind w:hanging="796"/>
        <w:rPr>
          <w:rFonts w:cstheme="minorHAnsi"/>
        </w:rPr>
      </w:pPr>
      <w:r w:rsidRPr="00A5542B">
        <w:rPr>
          <w:rFonts w:cstheme="minorHAnsi"/>
        </w:rPr>
        <w:t xml:space="preserve">Provide the </w:t>
      </w:r>
      <w:r w:rsidR="000D752A" w:rsidRPr="00A5542B">
        <w:rPr>
          <w:rFonts w:cstheme="minorHAnsi"/>
        </w:rPr>
        <w:t>E</w:t>
      </w:r>
      <w:r w:rsidRPr="00A5542B">
        <w:rPr>
          <w:rFonts w:cstheme="minorHAnsi"/>
        </w:rPr>
        <w:t xml:space="preserve">ircode where possible. Note that we use ‘postcode’ to explain </w:t>
      </w:r>
      <w:r w:rsidR="000D752A" w:rsidRPr="00A5542B">
        <w:rPr>
          <w:rFonts w:cstheme="minorHAnsi"/>
        </w:rPr>
        <w:t>E</w:t>
      </w:r>
      <w:r w:rsidRPr="00A5542B">
        <w:rPr>
          <w:rFonts w:cstheme="minorHAnsi"/>
        </w:rPr>
        <w:t xml:space="preserve">ircode on first use, if required. After that, use </w:t>
      </w:r>
      <w:r w:rsidR="000D752A" w:rsidRPr="00A5542B">
        <w:rPr>
          <w:rFonts w:cstheme="minorHAnsi"/>
        </w:rPr>
        <w:t>E</w:t>
      </w:r>
      <w:r w:rsidRPr="00A5542B">
        <w:rPr>
          <w:rFonts w:cstheme="minorHAnsi"/>
        </w:rPr>
        <w:t>ircode (</w:t>
      </w:r>
      <w:r w:rsidR="000D752A" w:rsidRPr="00A5542B">
        <w:rPr>
          <w:rFonts w:cstheme="minorHAnsi"/>
        </w:rPr>
        <w:t>initial capital</w:t>
      </w:r>
      <w:r w:rsidRPr="00A5542B">
        <w:rPr>
          <w:rFonts w:cstheme="minorHAnsi"/>
        </w:rPr>
        <w:t xml:space="preserve">). </w:t>
      </w:r>
    </w:p>
    <w:p w14:paraId="1E37CFDB" w14:textId="0FDB98EE" w:rsidR="00B75F1B" w:rsidRPr="00A5542B" w:rsidRDefault="00B75F1B" w:rsidP="00B75F1B">
      <w:pPr>
        <w:pStyle w:val="ListParagraph"/>
        <w:tabs>
          <w:tab w:val="left" w:pos="565"/>
          <w:tab w:val="left" w:pos="851"/>
          <w:tab w:val="left" w:pos="2266"/>
          <w:tab w:val="left" w:pos="2832"/>
          <w:tab w:val="left" w:pos="3401"/>
          <w:tab w:val="left" w:pos="3967"/>
          <w:tab w:val="left" w:pos="4535"/>
          <w:tab w:val="left" w:pos="5102"/>
          <w:tab w:val="left" w:pos="5669"/>
          <w:tab w:val="left" w:pos="6235"/>
          <w:tab w:val="left" w:pos="6802"/>
        </w:tabs>
        <w:spacing w:line="240" w:lineRule="auto"/>
        <w:ind w:left="1080"/>
        <w:rPr>
          <w:rFonts w:cstheme="minorHAnsi"/>
          <w:i/>
          <w:spacing w:val="3"/>
          <w:shd w:val="clear" w:color="auto" w:fill="FFFFFF"/>
        </w:rPr>
      </w:pPr>
      <w:r w:rsidRPr="00A5542B">
        <w:rPr>
          <w:rFonts w:cstheme="minorHAnsi"/>
        </w:rPr>
        <w:t>USE</w:t>
      </w:r>
      <w:r w:rsidR="000D752A" w:rsidRPr="00A5542B">
        <w:rPr>
          <w:rFonts w:cstheme="minorHAnsi"/>
        </w:rPr>
        <w:t xml:space="preserve"> </w:t>
      </w:r>
      <w:r w:rsidR="000D752A" w:rsidRPr="00A5542B">
        <w:rPr>
          <w:rFonts w:cstheme="minorHAnsi"/>
          <w:i/>
          <w:spacing w:val="3"/>
          <w:shd w:val="clear" w:color="auto" w:fill="FFFFFF"/>
        </w:rPr>
        <w:t>A national </w:t>
      </w:r>
      <w:r w:rsidR="000D752A" w:rsidRPr="00A5542B">
        <w:rPr>
          <w:rFonts w:cstheme="minorHAnsi"/>
          <w:bCs/>
          <w:i/>
          <w:spacing w:val="3"/>
          <w:shd w:val="clear" w:color="auto" w:fill="FFFFFF"/>
        </w:rPr>
        <w:t>postcode</w:t>
      </w:r>
      <w:r w:rsidR="000D752A" w:rsidRPr="00A5542B">
        <w:rPr>
          <w:rFonts w:cstheme="minorHAnsi"/>
          <w:i/>
          <w:spacing w:val="3"/>
          <w:shd w:val="clear" w:color="auto" w:fill="FFFFFF"/>
        </w:rPr>
        <w:t> system known as Eircode has been introduced.</w:t>
      </w:r>
    </w:p>
    <w:p w14:paraId="7686A897" w14:textId="77777777" w:rsidR="00C020EF" w:rsidRPr="00A5542B" w:rsidRDefault="00C020EF" w:rsidP="00B75F1B">
      <w:pPr>
        <w:pStyle w:val="ListParagraph"/>
        <w:tabs>
          <w:tab w:val="left" w:pos="565"/>
          <w:tab w:val="left" w:pos="851"/>
          <w:tab w:val="left" w:pos="2266"/>
          <w:tab w:val="left" w:pos="2832"/>
          <w:tab w:val="left" w:pos="3401"/>
          <w:tab w:val="left" w:pos="3967"/>
          <w:tab w:val="left" w:pos="4535"/>
          <w:tab w:val="left" w:pos="5102"/>
          <w:tab w:val="left" w:pos="5669"/>
          <w:tab w:val="left" w:pos="6235"/>
          <w:tab w:val="left" w:pos="6802"/>
        </w:tabs>
        <w:spacing w:line="240" w:lineRule="auto"/>
        <w:ind w:left="1080"/>
        <w:rPr>
          <w:rFonts w:cstheme="minorHAnsi"/>
          <w:i/>
        </w:rPr>
      </w:pPr>
    </w:p>
    <w:p w14:paraId="61F49C4A" w14:textId="5B8B201F" w:rsidR="00F13440" w:rsidRPr="00A5542B" w:rsidRDefault="00F13440" w:rsidP="00EF01F5">
      <w:pPr>
        <w:pStyle w:val="ListParagraph"/>
        <w:numPr>
          <w:ilvl w:val="0"/>
          <w:numId w:val="94"/>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hanging="76"/>
        <w:rPr>
          <w:rFonts w:cstheme="minorHAnsi"/>
        </w:rPr>
      </w:pPr>
      <w:r w:rsidRPr="00A5542B">
        <w:rPr>
          <w:rFonts w:cstheme="minorHAnsi"/>
        </w:rPr>
        <w:t xml:space="preserve">Abbreviate </w:t>
      </w:r>
      <w:r w:rsidRPr="00A5542B">
        <w:rPr>
          <w:rFonts w:cstheme="minorHAnsi"/>
          <w:i/>
        </w:rPr>
        <w:t>Saint</w:t>
      </w:r>
      <w:r w:rsidRPr="00A5542B">
        <w:rPr>
          <w:rFonts w:cstheme="minorHAnsi"/>
        </w:rPr>
        <w:t xml:space="preserve"> to </w:t>
      </w:r>
      <w:r w:rsidRPr="00A5542B">
        <w:rPr>
          <w:rFonts w:cstheme="minorHAnsi"/>
          <w:i/>
        </w:rPr>
        <w:t>St</w:t>
      </w:r>
      <w:r w:rsidRPr="00A5542B">
        <w:rPr>
          <w:rFonts w:cstheme="minorHAnsi"/>
        </w:rPr>
        <w:t xml:space="preserve"> and </w:t>
      </w:r>
      <w:r w:rsidRPr="00A5542B">
        <w:rPr>
          <w:rFonts w:cstheme="minorHAnsi"/>
          <w:i/>
        </w:rPr>
        <w:t>County</w:t>
      </w:r>
      <w:r w:rsidRPr="00A5542B">
        <w:rPr>
          <w:rFonts w:cstheme="minorHAnsi"/>
        </w:rPr>
        <w:t xml:space="preserve"> to </w:t>
      </w:r>
      <w:r w:rsidRPr="00A5542B">
        <w:rPr>
          <w:rFonts w:cstheme="minorHAnsi"/>
          <w:i/>
        </w:rPr>
        <w:t>Co</w:t>
      </w:r>
      <w:r w:rsidRPr="00A5542B">
        <w:rPr>
          <w:rFonts w:cstheme="minorHAnsi"/>
        </w:rPr>
        <w:t xml:space="preserve">, with no full stop. Don’t abbreviate </w:t>
      </w:r>
      <w:r w:rsidRPr="00A5542B">
        <w:rPr>
          <w:rFonts w:cstheme="minorHAnsi"/>
          <w:i/>
        </w:rPr>
        <w:t>Street</w:t>
      </w:r>
      <w:r w:rsidRPr="00A5542B">
        <w:rPr>
          <w:rFonts w:cstheme="minorHAnsi"/>
        </w:rPr>
        <w:t xml:space="preserve"> or </w:t>
      </w:r>
      <w:r w:rsidRPr="00A5542B">
        <w:rPr>
          <w:rFonts w:cstheme="minorHAnsi"/>
          <w:i/>
        </w:rPr>
        <w:t>Road</w:t>
      </w:r>
      <w:r w:rsidR="00A1344C" w:rsidRPr="00A5542B">
        <w:rPr>
          <w:rFonts w:cstheme="minorHAnsi"/>
        </w:rPr>
        <w:t>:</w:t>
      </w:r>
    </w:p>
    <w:p w14:paraId="001CB261"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left="1285"/>
        <w:rPr>
          <w:rFonts w:cstheme="minorHAnsi"/>
          <w:i/>
        </w:rPr>
      </w:pPr>
      <w:r w:rsidRPr="00A5542B">
        <w:rPr>
          <w:rFonts w:cstheme="minorHAnsi"/>
        </w:rPr>
        <w:t>USE</w:t>
      </w:r>
      <w:r w:rsidRPr="00A5542B">
        <w:rPr>
          <w:rFonts w:cstheme="minorHAnsi"/>
        </w:rPr>
        <w:tab/>
      </w:r>
      <w:r w:rsidRPr="00A5542B">
        <w:rPr>
          <w:rFonts w:cstheme="minorHAnsi"/>
        </w:rPr>
        <w:tab/>
      </w:r>
      <w:r w:rsidRPr="00A5542B">
        <w:rPr>
          <w:rFonts w:cstheme="minorHAnsi"/>
          <w:i/>
        </w:rPr>
        <w:t>41 St Mary’s Street, Bray, Co Wicklow</w:t>
      </w:r>
    </w:p>
    <w:p w14:paraId="67F3F180" w14:textId="26FEA9A9"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left="1285"/>
        <w:rPr>
          <w:rFonts w:cstheme="minorHAnsi"/>
        </w:rPr>
      </w:pPr>
      <w:r w:rsidRPr="00A5542B">
        <w:rPr>
          <w:rFonts w:cstheme="minorHAnsi"/>
        </w:rPr>
        <w:t>AVOID</w:t>
      </w:r>
      <w:r w:rsidRPr="00A5542B">
        <w:rPr>
          <w:rFonts w:cstheme="minorHAnsi"/>
        </w:rPr>
        <w:tab/>
      </w:r>
      <w:r w:rsidRPr="00A5542B">
        <w:rPr>
          <w:rFonts w:cstheme="minorHAnsi"/>
          <w:i/>
        </w:rPr>
        <w:t>41 St. Mary’s St., Bray, Co. Wicklow</w:t>
      </w:r>
      <w:r w:rsidRPr="00A5542B">
        <w:rPr>
          <w:rFonts w:cstheme="minorHAnsi"/>
        </w:rPr>
        <w:tab/>
      </w:r>
    </w:p>
    <w:p w14:paraId="12BF752A" w14:textId="77777777" w:rsidR="00C020EF" w:rsidRPr="00A5542B" w:rsidRDefault="00C020EF"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left="1285"/>
        <w:rPr>
          <w:rFonts w:cstheme="minorHAnsi"/>
        </w:rPr>
      </w:pPr>
    </w:p>
    <w:p w14:paraId="1484B989" w14:textId="2728C0EE" w:rsidR="00F13440" w:rsidRPr="00A5542B" w:rsidRDefault="00F13440" w:rsidP="002A1E5B">
      <w:pPr>
        <w:pStyle w:val="ListParagraph"/>
        <w:numPr>
          <w:ilvl w:val="0"/>
          <w:numId w:val="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Phone numbers</w:t>
      </w:r>
      <w:r w:rsidRPr="00A5542B">
        <w:rPr>
          <w:rFonts w:cstheme="minorHAnsi"/>
          <w:b/>
        </w:rPr>
        <w:t xml:space="preserve"> </w:t>
      </w:r>
      <w:r w:rsidRPr="00A5542B">
        <w:rPr>
          <w:rFonts w:cstheme="minorHAnsi"/>
        </w:rPr>
        <w:t xml:space="preserve">– use these formats: </w:t>
      </w:r>
    </w:p>
    <w:p w14:paraId="42CE6C33" w14:textId="77777777"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(01) 809 0600 </w:t>
      </w:r>
    </w:p>
    <w:p w14:paraId="0419B98C" w14:textId="77777777"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(071) 402 5500 </w:t>
      </w:r>
    </w:p>
    <w:p w14:paraId="69EFDB3E" w14:textId="77777777"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087 166 1835 </w:t>
      </w:r>
    </w:p>
    <w:p w14:paraId="31BAB9E2" w14:textId="27AFF90D"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lastRenderedPageBreak/>
        <w:t>Lo-call 1890 773 462 (Monday to Friday</w:t>
      </w:r>
      <w:r w:rsidR="001C3BA6" w:rsidRPr="00A5542B">
        <w:rPr>
          <w:rFonts w:cstheme="minorHAnsi"/>
        </w:rPr>
        <w:t>, 10am to 5pm</w:t>
      </w:r>
      <w:r w:rsidRPr="00A5542B">
        <w:rPr>
          <w:rFonts w:cstheme="minorHAnsi"/>
        </w:rPr>
        <w:t>)</w:t>
      </w:r>
    </w:p>
    <w:p w14:paraId="6379DD34" w14:textId="77777777"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+353 1 284 1166 (when calling from outside Ireland) </w:t>
      </w:r>
    </w:p>
    <w:p w14:paraId="55280661" w14:textId="55FE8BA5" w:rsidR="00F13440" w:rsidRPr="00A5542B" w:rsidRDefault="00F13440"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Freephone: 1800 252 524</w:t>
      </w:r>
    </w:p>
    <w:p w14:paraId="21402C68" w14:textId="77777777" w:rsidR="00C020EF" w:rsidRPr="00A5542B" w:rsidRDefault="00C020EF" w:rsidP="00EF01F5">
      <w:pPr>
        <w:pStyle w:val="ListParagraph"/>
        <w:numPr>
          <w:ilvl w:val="0"/>
          <w:numId w:val="32"/>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p>
    <w:p w14:paraId="7B89A60E" w14:textId="12EF5759" w:rsidR="00F13440" w:rsidRPr="00A5542B" w:rsidRDefault="00CC39FB" w:rsidP="002A1E5B">
      <w:pPr>
        <w:pStyle w:val="ListParagraph"/>
        <w:numPr>
          <w:ilvl w:val="0"/>
          <w:numId w:val="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ind w:left="565"/>
        <w:rPr>
          <w:rFonts w:cstheme="minorHAnsi"/>
        </w:rPr>
      </w:pPr>
      <w:r w:rsidRPr="00A5542B">
        <w:rPr>
          <w:rFonts w:cstheme="minorHAnsi"/>
        </w:rPr>
        <w:t>For</w:t>
      </w:r>
      <w:r w:rsidR="00F13440" w:rsidRPr="00A5542B">
        <w:rPr>
          <w:rFonts w:cstheme="minorHAnsi"/>
        </w:rPr>
        <w:t xml:space="preserve"> contact details</w:t>
      </w:r>
      <w:r w:rsidR="00E84A9D" w:rsidRPr="00A5542B">
        <w:rPr>
          <w:rFonts w:cstheme="minorHAnsi"/>
        </w:rPr>
        <w:t xml:space="preserve">, </w:t>
      </w:r>
      <w:r w:rsidR="00F13440" w:rsidRPr="00A5542B">
        <w:rPr>
          <w:rFonts w:cstheme="minorHAnsi"/>
        </w:rPr>
        <w:t xml:space="preserve">use these prefixes: </w:t>
      </w:r>
    </w:p>
    <w:p w14:paraId="6AB459B9" w14:textId="77777777" w:rsidR="00F13440" w:rsidRPr="00A5542B" w:rsidRDefault="00F13440" w:rsidP="00EF01F5">
      <w:pPr>
        <w:pStyle w:val="ListParagraph"/>
        <w:numPr>
          <w:ilvl w:val="0"/>
          <w:numId w:val="25"/>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Tel: </w:t>
      </w:r>
    </w:p>
    <w:p w14:paraId="23E30B1D" w14:textId="77777777" w:rsidR="00F13440" w:rsidRPr="00A5542B" w:rsidRDefault="00F13440" w:rsidP="00EF01F5">
      <w:pPr>
        <w:pStyle w:val="ListParagraph"/>
        <w:numPr>
          <w:ilvl w:val="0"/>
          <w:numId w:val="25"/>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Fax:</w:t>
      </w:r>
    </w:p>
    <w:p w14:paraId="582E2981" w14:textId="77777777" w:rsidR="00F13440" w:rsidRPr="00A5542B" w:rsidRDefault="00F13440" w:rsidP="00EF01F5">
      <w:pPr>
        <w:pStyle w:val="ListParagraph"/>
        <w:numPr>
          <w:ilvl w:val="0"/>
          <w:numId w:val="25"/>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Email:</w:t>
      </w:r>
    </w:p>
    <w:p w14:paraId="7DFB2F1F" w14:textId="77777777" w:rsidR="00F13440" w:rsidRPr="00A5542B" w:rsidRDefault="00F13440" w:rsidP="00EF01F5">
      <w:pPr>
        <w:pStyle w:val="ListParagraph"/>
        <w:numPr>
          <w:ilvl w:val="0"/>
          <w:numId w:val="25"/>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b/>
        </w:rPr>
      </w:pPr>
      <w:r w:rsidRPr="00A5542B">
        <w:rPr>
          <w:rFonts w:cstheme="minorHAnsi"/>
        </w:rPr>
        <w:t>Web:</w:t>
      </w:r>
      <w:r w:rsidRPr="00A5542B">
        <w:rPr>
          <w:b/>
        </w:rPr>
        <w:t xml:space="preserve"> </w:t>
      </w:r>
    </w:p>
    <w:bookmarkEnd w:id="12"/>
    <w:bookmarkEnd w:id="13"/>
    <w:p w14:paraId="284BC2BB" w14:textId="77777777" w:rsidR="00F13440" w:rsidRPr="00A5542B" w:rsidRDefault="00F13440" w:rsidP="002A1E5B">
      <w:pPr>
        <w:rPr>
          <w:b/>
        </w:rPr>
      </w:pPr>
      <w:r w:rsidRPr="00A5542B">
        <w:rPr>
          <w:b/>
        </w:rPr>
        <w:t>Continually and continuously</w:t>
      </w:r>
    </w:p>
    <w:p w14:paraId="7D7A4D2E" w14:textId="77777777" w:rsidR="00F13440" w:rsidRPr="00A5542B" w:rsidRDefault="00F13440" w:rsidP="002A1E5B">
      <w:pPr>
        <w:pStyle w:val="ListParagraph"/>
        <w:numPr>
          <w:ilvl w:val="0"/>
          <w:numId w:val="1"/>
        </w:numPr>
      </w:pPr>
      <w:r w:rsidRPr="00A5542B">
        <w:rPr>
          <w:i/>
        </w:rPr>
        <w:t>Continually</w:t>
      </w:r>
      <w:r w:rsidRPr="00A5542B">
        <w:t xml:space="preserve"> means ‘happening frequently and repeatedly but not without a break’: </w:t>
      </w:r>
    </w:p>
    <w:p w14:paraId="0664C442" w14:textId="49DA1588" w:rsidR="00EC2C5B" w:rsidRPr="00A5542B" w:rsidRDefault="00EC2C5B" w:rsidP="00C020EF">
      <w:pPr>
        <w:pStyle w:val="ListParagraph"/>
      </w:pPr>
      <w:r w:rsidRPr="00A5542B">
        <w:t xml:space="preserve">USE </w:t>
      </w:r>
      <w:r w:rsidRPr="00A5542B">
        <w:rPr>
          <w:i/>
        </w:rPr>
        <w:t>Fair grounds for dismissal may include continually arriving late</w:t>
      </w:r>
      <w:r w:rsidRPr="00A5542B">
        <w:t xml:space="preserve">. </w:t>
      </w:r>
    </w:p>
    <w:p w14:paraId="29B0B9DB" w14:textId="77777777" w:rsidR="00F13440" w:rsidRPr="00A5542B" w:rsidRDefault="00F13440" w:rsidP="002A1E5B">
      <w:pPr>
        <w:pStyle w:val="ListParagraph"/>
        <w:numPr>
          <w:ilvl w:val="0"/>
          <w:numId w:val="1"/>
        </w:numPr>
        <w:rPr>
          <w:i/>
        </w:rPr>
      </w:pPr>
      <w:r w:rsidRPr="00A5542B">
        <w:rPr>
          <w:i/>
        </w:rPr>
        <w:t>Continuously</w:t>
      </w:r>
      <w:r w:rsidRPr="00A5542B">
        <w:t xml:space="preserve"> means ‘without a break’: </w:t>
      </w:r>
    </w:p>
    <w:p w14:paraId="7BD6CA24" w14:textId="77777777" w:rsidR="00F13440" w:rsidRPr="00A5542B" w:rsidRDefault="00F13440" w:rsidP="002A1E5B">
      <w:pPr>
        <w:pStyle w:val="ListParagraph"/>
        <w:rPr>
          <w:i/>
        </w:rPr>
      </w:pPr>
      <w:r w:rsidRPr="00A5542B">
        <w:t xml:space="preserve">USE </w:t>
      </w:r>
      <w:r w:rsidRPr="00A5542B">
        <w:rPr>
          <w:i/>
        </w:rPr>
        <w:t>You must have been working continuously for the same employer for at least one year.</w:t>
      </w:r>
    </w:p>
    <w:p w14:paraId="7A15C122" w14:textId="77777777" w:rsidR="00F13440" w:rsidRPr="00A5542B" w:rsidRDefault="00F13440" w:rsidP="002A1E5B">
      <w:r w:rsidRPr="00A5542B">
        <w:rPr>
          <w:b/>
        </w:rPr>
        <w:t>Contractions</w:t>
      </w:r>
      <w:r w:rsidRPr="00A5542B">
        <w:t xml:space="preserve"> </w:t>
      </w:r>
      <w:r w:rsidRPr="00A5542B">
        <w:tab/>
      </w:r>
    </w:p>
    <w:p w14:paraId="2F9F3182" w14:textId="77777777" w:rsidR="00F13440" w:rsidRPr="00A5542B" w:rsidRDefault="00F13440" w:rsidP="00EF01F5">
      <w:pPr>
        <w:pStyle w:val="ListParagraph"/>
        <w:numPr>
          <w:ilvl w:val="0"/>
          <w:numId w:val="31"/>
        </w:numPr>
      </w:pPr>
      <w:r w:rsidRPr="00A5542B">
        <w:t xml:space="preserve">Use contractions like </w:t>
      </w:r>
      <w:r w:rsidRPr="00A5542B">
        <w:rPr>
          <w:i/>
        </w:rPr>
        <w:t xml:space="preserve">you’re, don’t </w:t>
      </w:r>
      <w:r w:rsidRPr="00A5542B">
        <w:t>or</w:t>
      </w:r>
      <w:r w:rsidRPr="00A5542B">
        <w:rPr>
          <w:i/>
        </w:rPr>
        <w:t xml:space="preserve"> we’ll</w:t>
      </w:r>
      <w:r w:rsidRPr="00A5542B">
        <w:t xml:space="preserve"> only when you want to set an informal tone. </w:t>
      </w:r>
    </w:p>
    <w:p w14:paraId="093B2152" w14:textId="01AA56FD" w:rsidR="00F13440" w:rsidRPr="00A5542B" w:rsidRDefault="00F13440" w:rsidP="00EF01F5">
      <w:pPr>
        <w:pStyle w:val="ListParagraph"/>
        <w:numPr>
          <w:ilvl w:val="0"/>
          <w:numId w:val="31"/>
        </w:numPr>
      </w:pPr>
      <w:r w:rsidRPr="00A5542B">
        <w:t xml:space="preserve">Avoid longer contractions </w:t>
      </w:r>
      <w:r w:rsidR="00A1344C" w:rsidRPr="00A5542B">
        <w:t>such as</w:t>
      </w:r>
      <w:r w:rsidRPr="00A5542B">
        <w:t xml:space="preserve"> </w:t>
      </w:r>
      <w:r w:rsidRPr="00A5542B">
        <w:rPr>
          <w:i/>
        </w:rPr>
        <w:t>wouldn’t</w:t>
      </w:r>
      <w:r w:rsidRPr="00A5542B">
        <w:t xml:space="preserve"> or </w:t>
      </w:r>
      <w:r w:rsidRPr="00A5542B">
        <w:rPr>
          <w:i/>
        </w:rPr>
        <w:t xml:space="preserve">haven’t </w:t>
      </w:r>
      <w:r w:rsidRPr="00A5542B">
        <w:t>as they can look difficult to read.</w:t>
      </w:r>
    </w:p>
    <w:p w14:paraId="3C79F924" w14:textId="5E463804" w:rsidR="00F13440" w:rsidRPr="00A5542B" w:rsidRDefault="00F13440" w:rsidP="002A1E5B">
      <w:pPr>
        <w:rPr>
          <w:u w:val="single"/>
        </w:rPr>
      </w:pPr>
      <w:r w:rsidRPr="00A5542B">
        <w:rPr>
          <w:b/>
        </w:rPr>
        <w:t>Co-operate, co-opt</w:t>
      </w:r>
      <w:r w:rsidRPr="00A5542B">
        <w:t xml:space="preserve"> but </w:t>
      </w:r>
      <w:r w:rsidRPr="00A5542B">
        <w:rPr>
          <w:b/>
        </w:rPr>
        <w:t>coordinate, coexist, cohabit</w:t>
      </w:r>
      <w:r w:rsidRPr="00A5542B">
        <w:rPr>
          <w:b/>
        </w:rPr>
        <w:tab/>
      </w:r>
      <w:r w:rsidRPr="00A5542B">
        <w:t xml:space="preserve">If in doubt about inserting a hyphen, check current conventions in the </w:t>
      </w:r>
      <w:r w:rsidR="00DE5E6D" w:rsidRPr="00A5542B">
        <w:t>Oxford English Dictionary.</w:t>
      </w:r>
    </w:p>
    <w:p w14:paraId="40598F21" w14:textId="473EFF80" w:rsidR="003969C4" w:rsidRPr="00A5542B" w:rsidRDefault="003969C4" w:rsidP="001C3BA6">
      <w:pPr>
        <w:numPr>
          <w:ilvl w:val="0"/>
          <w:numId w:val="99"/>
        </w:numPr>
        <w:rPr>
          <w:i/>
        </w:rPr>
      </w:pPr>
      <w:r w:rsidRPr="00A5542B">
        <w:t>USE</w:t>
      </w:r>
      <w:r w:rsidRPr="00A5542B">
        <w:tab/>
      </w:r>
      <w:r w:rsidRPr="00A5542B">
        <w:rPr>
          <w:i/>
        </w:rPr>
        <w:t>Money Advice Coordinators.</w:t>
      </w:r>
    </w:p>
    <w:p w14:paraId="2E57B651" w14:textId="5DA3528F" w:rsidR="00F13440" w:rsidRPr="00A5542B" w:rsidRDefault="00F13440" w:rsidP="002A1E5B">
      <w:r w:rsidRPr="00A5542B">
        <w:rPr>
          <w:b/>
        </w:rPr>
        <w:t>Councillor / counsellor</w:t>
      </w:r>
      <w:r w:rsidRPr="00A5542B">
        <w:rPr>
          <w:b/>
        </w:rPr>
        <w:tab/>
      </w:r>
      <w:r w:rsidRPr="00A5542B">
        <w:t xml:space="preserve">A </w:t>
      </w:r>
      <w:r w:rsidRPr="00A5542B">
        <w:rPr>
          <w:i/>
        </w:rPr>
        <w:t>councillor</w:t>
      </w:r>
      <w:r w:rsidRPr="00A5542B">
        <w:t xml:space="preserve"> serves on a council, a </w:t>
      </w:r>
      <w:r w:rsidRPr="00A5542B">
        <w:rPr>
          <w:i/>
        </w:rPr>
        <w:t>counsellor</w:t>
      </w:r>
      <w:r w:rsidRPr="00A5542B">
        <w:t xml:space="preserve"> offers </w:t>
      </w:r>
      <w:r w:rsidR="001C3BA6" w:rsidRPr="00A5542B">
        <w:t>support</w:t>
      </w:r>
      <w:r w:rsidRPr="00A5542B">
        <w:t>.</w:t>
      </w:r>
    </w:p>
    <w:p w14:paraId="175E7008" w14:textId="77777777" w:rsidR="00EC2C5B" w:rsidRPr="00A5542B" w:rsidRDefault="00EC2C5B" w:rsidP="00E341F8">
      <w:pPr>
        <w:spacing w:after="0"/>
      </w:pPr>
      <w:r w:rsidRPr="00A5542B">
        <w:rPr>
          <w:b/>
        </w:rPr>
        <w:t>Country</w:t>
      </w:r>
      <w:r w:rsidRPr="00A5542B">
        <w:rPr>
          <w:b/>
        </w:rPr>
        <w:tab/>
      </w:r>
      <w:r w:rsidRPr="00A5542B">
        <w:t xml:space="preserve">Use </w:t>
      </w:r>
      <w:r w:rsidRPr="00A5542B">
        <w:rPr>
          <w:i/>
        </w:rPr>
        <w:t>country</w:t>
      </w:r>
      <w:r w:rsidRPr="00A5542B">
        <w:t xml:space="preserve"> in an international context, but use </w:t>
      </w:r>
      <w:r w:rsidRPr="00A5542B">
        <w:rPr>
          <w:i/>
        </w:rPr>
        <w:t xml:space="preserve">nationwide </w:t>
      </w:r>
      <w:r w:rsidRPr="00A5542B">
        <w:t>when you mean all of Ireland:</w:t>
      </w:r>
    </w:p>
    <w:p w14:paraId="1CFC9722" w14:textId="77777777" w:rsidR="00EC2C5B" w:rsidRPr="00A5542B" w:rsidRDefault="00EC2C5B" w:rsidP="00EF01F5">
      <w:pPr>
        <w:pStyle w:val="ListParagraph"/>
        <w:numPr>
          <w:ilvl w:val="0"/>
          <w:numId w:val="99"/>
        </w:numPr>
        <w:rPr>
          <w:i/>
        </w:rPr>
      </w:pPr>
      <w:r w:rsidRPr="00A5542B">
        <w:t>USE</w:t>
      </w:r>
      <w:r w:rsidRPr="00A5542B">
        <w:tab/>
      </w:r>
      <w:r w:rsidRPr="00A5542B">
        <w:rPr>
          <w:i/>
        </w:rPr>
        <w:t>People from certain countries need a valid Irish entry visa.</w:t>
      </w:r>
    </w:p>
    <w:p w14:paraId="7BF8C433" w14:textId="47F83964" w:rsidR="00341936" w:rsidRPr="00A5542B" w:rsidRDefault="00EC2C5B" w:rsidP="00EF01F5">
      <w:pPr>
        <w:pStyle w:val="ListParagraph"/>
        <w:numPr>
          <w:ilvl w:val="0"/>
          <w:numId w:val="99"/>
        </w:numPr>
        <w:rPr>
          <w:rFonts w:cstheme="minorHAnsi"/>
          <w:i/>
        </w:rPr>
      </w:pPr>
      <w:r w:rsidRPr="00A5542B">
        <w:rPr>
          <w:rFonts w:cstheme="minorHAnsi"/>
          <w:i/>
        </w:rPr>
        <w:t>USE</w:t>
      </w:r>
      <w:r w:rsidRPr="00A5542B">
        <w:rPr>
          <w:rFonts w:cstheme="minorHAnsi"/>
          <w:i/>
        </w:rPr>
        <w:tab/>
      </w:r>
      <w:r w:rsidR="00341936" w:rsidRPr="00A5542B">
        <w:rPr>
          <w:rFonts w:cstheme="minorHAnsi"/>
          <w:i/>
          <w:spacing w:val="3"/>
          <w:shd w:val="clear" w:color="auto" w:fill="FFFFFF"/>
        </w:rPr>
        <w:t>As a European Union (EU) citizen, you have the right to live and work in any </w:t>
      </w:r>
      <w:r w:rsidR="00341936" w:rsidRPr="00A5542B">
        <w:rPr>
          <w:rFonts w:cstheme="minorHAnsi"/>
          <w:bCs/>
          <w:i/>
          <w:spacing w:val="3"/>
          <w:shd w:val="clear" w:color="auto" w:fill="FFFFFF"/>
        </w:rPr>
        <w:t xml:space="preserve">other   EU </w:t>
      </w:r>
      <w:r w:rsidR="001C3BA6" w:rsidRPr="00A5542B">
        <w:rPr>
          <w:rFonts w:cstheme="minorHAnsi"/>
          <w:bCs/>
          <w:i/>
          <w:spacing w:val="3"/>
          <w:shd w:val="clear" w:color="auto" w:fill="FFFFFF"/>
        </w:rPr>
        <w:t xml:space="preserve">member </w:t>
      </w:r>
      <w:r w:rsidR="002F4786">
        <w:rPr>
          <w:rFonts w:cstheme="minorHAnsi"/>
          <w:bCs/>
          <w:i/>
          <w:spacing w:val="3"/>
          <w:shd w:val="clear" w:color="auto" w:fill="FFFFFF"/>
        </w:rPr>
        <w:t>s</w:t>
      </w:r>
      <w:r w:rsidR="001C3BA6" w:rsidRPr="00A5542B">
        <w:rPr>
          <w:rFonts w:cstheme="minorHAnsi"/>
          <w:bCs/>
          <w:i/>
          <w:spacing w:val="3"/>
          <w:shd w:val="clear" w:color="auto" w:fill="FFFFFF"/>
        </w:rPr>
        <w:t>tate</w:t>
      </w:r>
      <w:r w:rsidR="00341936" w:rsidRPr="00A5542B">
        <w:rPr>
          <w:rFonts w:cstheme="minorHAnsi"/>
          <w:i/>
          <w:spacing w:val="3"/>
          <w:shd w:val="clear" w:color="auto" w:fill="FFFFFF"/>
        </w:rPr>
        <w:t>. </w:t>
      </w:r>
    </w:p>
    <w:p w14:paraId="7F0B1CB9" w14:textId="4E610B3B" w:rsidR="00EC2C5B" w:rsidRPr="00A5542B" w:rsidRDefault="00EC2C5B" w:rsidP="00EF01F5">
      <w:pPr>
        <w:pStyle w:val="ListParagraph"/>
        <w:numPr>
          <w:ilvl w:val="0"/>
          <w:numId w:val="99"/>
        </w:numPr>
        <w:rPr>
          <w:i/>
        </w:rPr>
      </w:pPr>
      <w:r w:rsidRPr="00A5542B">
        <w:t>USE</w:t>
      </w:r>
      <w:r w:rsidRPr="00A5542B">
        <w:tab/>
      </w:r>
      <w:r w:rsidRPr="00A5542B">
        <w:rPr>
          <w:i/>
        </w:rPr>
        <w:t>MABS has a nationwide network of offices.</w:t>
      </w:r>
    </w:p>
    <w:p w14:paraId="6859DD8A" w14:textId="77777777" w:rsidR="00EC2C5B" w:rsidRPr="00A5542B" w:rsidRDefault="00EC2C5B" w:rsidP="00EF01F5">
      <w:pPr>
        <w:pStyle w:val="ListParagraph"/>
        <w:numPr>
          <w:ilvl w:val="0"/>
          <w:numId w:val="99"/>
        </w:numPr>
        <w:rPr>
          <w:i/>
        </w:rPr>
      </w:pPr>
      <w:r w:rsidRPr="00A5542B">
        <w:t>AVOID</w:t>
      </w:r>
      <w:r w:rsidRPr="00A5542B">
        <w:tab/>
      </w:r>
      <w:r w:rsidRPr="00A5542B">
        <w:rPr>
          <w:i/>
        </w:rPr>
        <w:t>MABS has offices around the country.</w:t>
      </w:r>
    </w:p>
    <w:p w14:paraId="75FA0BE7" w14:textId="10DA3AAD" w:rsidR="00F13440" w:rsidRPr="00A5542B" w:rsidRDefault="00F13440" w:rsidP="002A1E5B">
      <w:pPr>
        <w:rPr>
          <w:i/>
        </w:rPr>
      </w:pPr>
      <w:r w:rsidRPr="00A5542B">
        <w:rPr>
          <w:b/>
        </w:rPr>
        <w:t xml:space="preserve">County </w:t>
      </w:r>
      <w:r w:rsidRPr="00A5542B">
        <w:rPr>
          <w:b/>
        </w:rPr>
        <w:tab/>
      </w:r>
      <w:r w:rsidR="00341936" w:rsidRPr="00A5542B">
        <w:rPr>
          <w:b/>
        </w:rPr>
        <w:tab/>
      </w:r>
      <w:r w:rsidRPr="00A5542B">
        <w:t xml:space="preserve">Abbreviate to </w:t>
      </w:r>
      <w:r w:rsidRPr="00A5542B">
        <w:rPr>
          <w:i/>
        </w:rPr>
        <w:t>Co</w:t>
      </w:r>
      <w:r w:rsidRPr="00A5542B">
        <w:t xml:space="preserve">, with no full stop: </w:t>
      </w:r>
      <w:r w:rsidRPr="00A5542B">
        <w:rPr>
          <w:i/>
        </w:rPr>
        <w:t xml:space="preserve">Co </w:t>
      </w:r>
      <w:r w:rsidR="00A1344C" w:rsidRPr="00A5542B">
        <w:rPr>
          <w:i/>
        </w:rPr>
        <w:t>Westmeath</w:t>
      </w:r>
      <w:r w:rsidRPr="00A5542B">
        <w:t xml:space="preserve">, </w:t>
      </w:r>
      <w:r w:rsidRPr="00A5542B">
        <w:rPr>
          <w:i/>
        </w:rPr>
        <w:t xml:space="preserve">Co </w:t>
      </w:r>
      <w:r w:rsidR="00A1344C" w:rsidRPr="00A5542B">
        <w:rPr>
          <w:i/>
        </w:rPr>
        <w:t>Offaly</w:t>
      </w:r>
      <w:r w:rsidRPr="00A5542B">
        <w:rPr>
          <w:i/>
        </w:rPr>
        <w:t>.</w:t>
      </w:r>
      <w:r w:rsidRPr="00A5542B">
        <w:t xml:space="preserve"> </w:t>
      </w:r>
    </w:p>
    <w:p w14:paraId="7AAE5DC0" w14:textId="1F09A836" w:rsidR="00F13440" w:rsidRPr="00A5542B" w:rsidRDefault="00F13440" w:rsidP="002A1E5B">
      <w:r w:rsidRPr="00A5542B">
        <w:rPr>
          <w:b/>
        </w:rPr>
        <w:t>Creche</w:t>
      </w:r>
      <w:r w:rsidRPr="00A5542B">
        <w:rPr>
          <w:b/>
        </w:rPr>
        <w:tab/>
      </w:r>
      <w:r w:rsidR="00341936" w:rsidRPr="00A5542B">
        <w:rPr>
          <w:b/>
        </w:rPr>
        <w:tab/>
      </w:r>
      <w:r w:rsidRPr="00A5542B">
        <w:t xml:space="preserve">A service providing supervised childcare during the day. Don’t add an accent. </w:t>
      </w:r>
    </w:p>
    <w:p w14:paraId="1C76E076" w14:textId="77777777" w:rsidR="00F13440" w:rsidRPr="00A5542B" w:rsidRDefault="00F13440" w:rsidP="002A1E5B">
      <w:r w:rsidRPr="00A5542B">
        <w:rPr>
          <w:b/>
        </w:rPr>
        <w:t xml:space="preserve">Cross-referencing </w:t>
      </w:r>
      <w:r w:rsidRPr="00A5542B">
        <w:rPr>
          <w:b/>
        </w:rPr>
        <w:tab/>
      </w:r>
      <w:r w:rsidRPr="00A5542B">
        <w:t xml:space="preserve">Cross-references direct readers to further information. They can be distracting, so do not use them for essential information or where you can repeat the details quickly and clearly on the current page. The simplest solution may be to give a summary of the main points then insert a cross-reference to the source of further detail: </w:t>
      </w:r>
    </w:p>
    <w:p w14:paraId="178DDF58" w14:textId="77777777" w:rsidR="00F13440" w:rsidRPr="00A5542B" w:rsidRDefault="00F13440" w:rsidP="002A1E5B">
      <w:pPr>
        <w:pStyle w:val="ListParagraph"/>
        <w:rPr>
          <w:i/>
        </w:rPr>
      </w:pPr>
      <w:r w:rsidRPr="00A5542B">
        <w:t>USE</w:t>
      </w:r>
      <w:r w:rsidRPr="00A5542B">
        <w:tab/>
      </w:r>
      <w:r w:rsidRPr="00A5542B">
        <w:rPr>
          <w:i/>
        </w:rPr>
        <w:t>See Appendix A for scheme details.</w:t>
      </w:r>
    </w:p>
    <w:p w14:paraId="38BDE998" w14:textId="77777777" w:rsidR="00F13440" w:rsidRPr="00A5542B" w:rsidRDefault="00F13440" w:rsidP="002A1E5B">
      <w:pPr>
        <w:pStyle w:val="ListParagraph"/>
        <w:rPr>
          <w:i/>
        </w:rPr>
      </w:pPr>
      <w:r w:rsidRPr="00A5542B">
        <w:t>USE</w:t>
      </w:r>
      <w:r w:rsidRPr="00A5542B">
        <w:rPr>
          <w:i/>
        </w:rPr>
        <w:tab/>
        <w:t xml:space="preserve">See pages 41–43 for details on how to apply. </w:t>
      </w:r>
    </w:p>
    <w:p w14:paraId="4A86CFC1" w14:textId="769F4AAD" w:rsidR="00EC2C5B" w:rsidRPr="00A5542B" w:rsidRDefault="00EC2C5B" w:rsidP="002A1E5B">
      <w:pPr>
        <w:pStyle w:val="ListParagraph"/>
        <w:rPr>
          <w:i/>
        </w:rPr>
      </w:pPr>
      <w:r w:rsidRPr="00A5542B">
        <w:t>USE</w:t>
      </w:r>
      <w:r w:rsidRPr="00A5542B">
        <w:tab/>
      </w:r>
      <w:r w:rsidRPr="00A5542B">
        <w:rPr>
          <w:i/>
        </w:rPr>
        <w:t xml:space="preserve">Paternity Benefit is paid for two weeks. For up-to-date information on payment rates, see the Citizens Information leaflet ‘Benefits and Taxes’. </w:t>
      </w:r>
    </w:p>
    <w:p w14:paraId="5779D742" w14:textId="2AC10EBB" w:rsidR="00F13440" w:rsidRDefault="00CC39FB" w:rsidP="002A1E5B">
      <w:pPr>
        <w:pStyle w:val="Heading1"/>
        <w:rPr>
          <w:color w:val="auto"/>
          <w:szCs w:val="22"/>
        </w:rPr>
      </w:pPr>
      <w:bookmarkStart w:id="14" w:name="_Toc528923337"/>
      <w:r w:rsidRPr="00D731CB">
        <w:rPr>
          <w:color w:val="auto"/>
          <w:szCs w:val="22"/>
        </w:rPr>
        <w:t>Section</w:t>
      </w:r>
      <w:r w:rsidR="00F13440" w:rsidRPr="00D731CB">
        <w:rPr>
          <w:color w:val="auto"/>
          <w:szCs w:val="22"/>
        </w:rPr>
        <w:t xml:space="preserve"> D</w:t>
      </w:r>
      <w:bookmarkEnd w:id="14"/>
    </w:p>
    <w:p w14:paraId="4B5EDC26" w14:textId="77777777" w:rsidR="00D731CB" w:rsidRPr="00D731CB" w:rsidRDefault="00D731CB" w:rsidP="00D731CB"/>
    <w:p w14:paraId="7843D2F8" w14:textId="77777777" w:rsidR="00F13440" w:rsidRPr="00A5542B" w:rsidRDefault="00F13440" w:rsidP="002A1E5B">
      <w:pPr>
        <w:rPr>
          <w:i/>
        </w:rPr>
      </w:pPr>
      <w:bookmarkStart w:id="15" w:name="_Hlk525640328"/>
      <w:r w:rsidRPr="00A5542B">
        <w:rPr>
          <w:b/>
        </w:rPr>
        <w:t>DA</w:t>
      </w:r>
      <w:r w:rsidRPr="00A5542B">
        <w:tab/>
        <w:t xml:space="preserve">Disability Allowance. Prefer </w:t>
      </w:r>
      <w:r w:rsidRPr="00A5542B">
        <w:rPr>
          <w:i/>
        </w:rPr>
        <w:t xml:space="preserve">Disability Allowance </w:t>
      </w:r>
      <w:r w:rsidRPr="00A5542B">
        <w:t xml:space="preserve">rather than </w:t>
      </w:r>
      <w:r w:rsidRPr="00A5542B">
        <w:rPr>
          <w:i/>
        </w:rPr>
        <w:t xml:space="preserve">DA. </w:t>
      </w:r>
    </w:p>
    <w:p w14:paraId="5D0165AF" w14:textId="5855330B" w:rsidR="00F13440" w:rsidRPr="00A5542B" w:rsidRDefault="00F13440" w:rsidP="002A1E5B">
      <w:pPr>
        <w:rPr>
          <w:b/>
        </w:rPr>
      </w:pPr>
      <w:r w:rsidRPr="00A5542B">
        <w:rPr>
          <w:b/>
        </w:rPr>
        <w:lastRenderedPageBreak/>
        <w:t>D</w:t>
      </w:r>
      <w:r w:rsidRPr="00A5542B">
        <w:rPr>
          <w:rFonts w:cstheme="minorHAnsi"/>
          <w:b/>
        </w:rPr>
        <w:t xml:space="preserve">áil Éireann </w:t>
      </w:r>
      <w:bookmarkEnd w:id="15"/>
      <w:r w:rsidRPr="00A5542B">
        <w:rPr>
          <w:rFonts w:cstheme="minorHAnsi"/>
        </w:rPr>
        <w:tab/>
        <w:t xml:space="preserve">The lower house of the Oireachtas. Use </w:t>
      </w:r>
      <w:r w:rsidRPr="00A5542B">
        <w:rPr>
          <w:i/>
        </w:rPr>
        <w:t>D</w:t>
      </w:r>
      <w:r w:rsidRPr="00A5542B">
        <w:rPr>
          <w:rFonts w:cstheme="minorHAnsi"/>
          <w:i/>
        </w:rPr>
        <w:t xml:space="preserve">áil Éireann </w:t>
      </w:r>
      <w:r w:rsidRPr="00A5542B">
        <w:rPr>
          <w:rFonts w:cstheme="minorHAnsi"/>
        </w:rPr>
        <w:t xml:space="preserve">on first mention, and </w:t>
      </w:r>
      <w:r w:rsidRPr="00A5542B">
        <w:rPr>
          <w:rFonts w:cstheme="minorHAnsi"/>
          <w:i/>
        </w:rPr>
        <w:t>the</w:t>
      </w:r>
      <w:r w:rsidRPr="00A5542B">
        <w:rPr>
          <w:rFonts w:cstheme="minorHAnsi"/>
        </w:rPr>
        <w:t xml:space="preserve"> </w:t>
      </w:r>
      <w:r w:rsidRPr="00A5542B">
        <w:rPr>
          <w:i/>
        </w:rPr>
        <w:t>D</w:t>
      </w:r>
      <w:r w:rsidRPr="00A5542B">
        <w:rPr>
          <w:rFonts w:cstheme="minorHAnsi"/>
          <w:i/>
        </w:rPr>
        <w:t xml:space="preserve">áil </w:t>
      </w:r>
      <w:r w:rsidR="00BF49B1" w:rsidRPr="00A5542B">
        <w:rPr>
          <w:rFonts w:cstheme="minorHAnsi"/>
        </w:rPr>
        <w:t>after that</w:t>
      </w:r>
      <w:r w:rsidRPr="00A5542B">
        <w:rPr>
          <w:rFonts w:cstheme="minorHAnsi"/>
        </w:rPr>
        <w:t>. Explain the term in English if you think it may be unfamiliar to some readers.</w:t>
      </w:r>
    </w:p>
    <w:p w14:paraId="19A6D281" w14:textId="77777777" w:rsidR="00F13440" w:rsidRPr="00A5542B" w:rsidRDefault="00F13440" w:rsidP="00921CE2">
      <w:pPr>
        <w:spacing w:after="0"/>
      </w:pPr>
      <w:r w:rsidRPr="00A5542B">
        <w:rPr>
          <w:b/>
        </w:rPr>
        <w:t xml:space="preserve">Dangling modifiers </w:t>
      </w:r>
      <w:r w:rsidRPr="00A5542B">
        <w:tab/>
        <w:t>Try not to puzzle your readers by separating a phrase from the thing it is meant to refer to:</w:t>
      </w:r>
    </w:p>
    <w:p w14:paraId="1233C3C7" w14:textId="0FF98133" w:rsidR="00EC2C5B" w:rsidRPr="00A5542B" w:rsidRDefault="00EC2C5B" w:rsidP="00EF01F5">
      <w:pPr>
        <w:pStyle w:val="ListParagraph"/>
        <w:numPr>
          <w:ilvl w:val="0"/>
          <w:numId w:val="35"/>
        </w:numPr>
        <w:rPr>
          <w:i/>
        </w:rPr>
      </w:pPr>
      <w:r w:rsidRPr="00A5542B">
        <w:t>AVOID</w:t>
      </w:r>
      <w:r w:rsidRPr="00A5542B">
        <w:tab/>
      </w:r>
      <w:r w:rsidRPr="00A5542B">
        <w:rPr>
          <w:i/>
        </w:rPr>
        <w:t>Having filled in the application form, an eyesight test will be arranged.</w:t>
      </w:r>
    </w:p>
    <w:p w14:paraId="66EA6888" w14:textId="71DE3A65" w:rsidR="00EC2C5B" w:rsidRPr="00A5542B" w:rsidRDefault="00EC2C5B" w:rsidP="00EF01F5">
      <w:pPr>
        <w:pStyle w:val="ListParagraph"/>
        <w:numPr>
          <w:ilvl w:val="0"/>
          <w:numId w:val="35"/>
        </w:numPr>
      </w:pPr>
      <w:r w:rsidRPr="00A5542B">
        <w:t>USE</w:t>
      </w:r>
      <w:r w:rsidRPr="00A5542B">
        <w:tab/>
      </w:r>
      <w:r w:rsidRPr="00A5542B">
        <w:rPr>
          <w:i/>
        </w:rPr>
        <w:t>An eyesight test will be arranged after you have filled in the application form</w:t>
      </w:r>
      <w:r w:rsidRPr="00A5542B">
        <w:t>.</w:t>
      </w:r>
    </w:p>
    <w:p w14:paraId="49B90EEF" w14:textId="5EFAAFEF" w:rsidR="00EC2C5B" w:rsidRPr="00A5542B" w:rsidRDefault="00EC2C5B" w:rsidP="00EF01F5">
      <w:pPr>
        <w:pStyle w:val="ListParagraph"/>
        <w:numPr>
          <w:ilvl w:val="0"/>
          <w:numId w:val="35"/>
        </w:numPr>
        <w:rPr>
          <w:i/>
        </w:rPr>
      </w:pPr>
      <w:r w:rsidRPr="00A5542B">
        <w:t>AVOID</w:t>
      </w:r>
      <w:r w:rsidRPr="00A5542B">
        <w:tab/>
      </w:r>
      <w:r w:rsidRPr="00A5542B">
        <w:rPr>
          <w:i/>
        </w:rPr>
        <w:t xml:space="preserve">When parking in a restricted area, a traffic warden may issue you with a fixed-charge notice. </w:t>
      </w:r>
    </w:p>
    <w:p w14:paraId="5B7EC562" w14:textId="20DEB502" w:rsidR="00EC2C5B" w:rsidRPr="00A5542B" w:rsidRDefault="00EC2C5B" w:rsidP="00EF01F5">
      <w:pPr>
        <w:pStyle w:val="ListParagraph"/>
        <w:numPr>
          <w:ilvl w:val="0"/>
          <w:numId w:val="35"/>
        </w:numPr>
      </w:pPr>
      <w:r w:rsidRPr="00A5542B">
        <w:t>USE</w:t>
      </w:r>
      <w:r w:rsidRPr="00A5542B">
        <w:tab/>
      </w:r>
      <w:r w:rsidRPr="00A5542B">
        <w:rPr>
          <w:i/>
        </w:rPr>
        <w:t>If you park in a restricted area, a traffic warden may issue you with a fixed-charge notice.</w:t>
      </w:r>
    </w:p>
    <w:p w14:paraId="6718EBA2" w14:textId="04E95208" w:rsidR="00CC39FB" w:rsidRPr="00A5542B" w:rsidRDefault="00F13440" w:rsidP="002A1E5B">
      <w:r w:rsidRPr="00A5542B">
        <w:rPr>
          <w:b/>
        </w:rPr>
        <w:t>Dashes</w:t>
      </w:r>
      <w:r w:rsidRPr="00A5542B">
        <w:rPr>
          <w:b/>
        </w:rPr>
        <w:tab/>
      </w:r>
      <w:r w:rsidRPr="00A5542B">
        <w:rPr>
          <w:b/>
        </w:rPr>
        <w:tab/>
      </w:r>
      <w:r w:rsidRPr="00A5542B">
        <w:t>Dashes – like this – should be en dashes</w:t>
      </w:r>
      <w:r w:rsidR="00CC39FB" w:rsidRPr="00A5542B">
        <w:t xml:space="preserve"> and have a space on </w:t>
      </w:r>
      <w:r w:rsidR="00E84A9D" w:rsidRPr="00A5542B">
        <w:t>each</w:t>
      </w:r>
      <w:r w:rsidR="00CC39FB" w:rsidRPr="00A5542B">
        <w:t xml:space="preserve"> side. Do not confuse them with hyphens (-) which are smaller</w:t>
      </w:r>
      <w:r w:rsidR="00BF49B1" w:rsidRPr="00A5542B">
        <w:t xml:space="preserve"> </w:t>
      </w:r>
      <w:r w:rsidR="00CC39FB" w:rsidRPr="00A5542B">
        <w:t xml:space="preserve">and do not have a space on either side. </w:t>
      </w:r>
    </w:p>
    <w:p w14:paraId="130173A3" w14:textId="65C45F1E" w:rsidR="00F13440" w:rsidRPr="00A5542B" w:rsidRDefault="00BF49B1" w:rsidP="00EF01F5">
      <w:pPr>
        <w:pStyle w:val="ListParagraph"/>
        <w:numPr>
          <w:ilvl w:val="0"/>
          <w:numId w:val="106"/>
        </w:numPr>
        <w:spacing w:after="0"/>
      </w:pPr>
      <w:r w:rsidRPr="00A5542B">
        <w:t>Dashes</w:t>
      </w:r>
      <w:r w:rsidR="00F13440" w:rsidRPr="00A5542B">
        <w:t xml:space="preserve"> highlight an aside or explanation with greater emphasis than commas or brackets</w:t>
      </w:r>
      <w:r w:rsidRPr="00A5542B">
        <w:t>. They can also be used to give a more conversational tone</w:t>
      </w:r>
      <w:r w:rsidR="00F13440" w:rsidRPr="00A5542B">
        <w:t xml:space="preserve">: </w:t>
      </w:r>
    </w:p>
    <w:p w14:paraId="48302959" w14:textId="77777777" w:rsidR="00BF49B1" w:rsidRPr="00A5542B" w:rsidRDefault="00F13440" w:rsidP="001C3BA6">
      <w:pPr>
        <w:spacing w:after="0" w:line="276" w:lineRule="auto"/>
        <w:ind w:left="1440"/>
        <w:rPr>
          <w:rFonts w:cstheme="minorHAnsi"/>
          <w:i/>
        </w:rPr>
      </w:pPr>
      <w:r w:rsidRPr="00A5542B">
        <w:t xml:space="preserve">USE </w:t>
      </w:r>
      <w:r w:rsidR="00BF49B1" w:rsidRPr="00A5542B">
        <w:rPr>
          <w:rFonts w:cstheme="minorHAnsi"/>
          <w:i/>
          <w:spacing w:val="3"/>
          <w:shd w:val="clear" w:color="auto" w:fill="FFFFFF"/>
        </w:rPr>
        <w:t xml:space="preserve">We try to keep our resources relevant to you </w:t>
      </w:r>
      <w:r w:rsidR="00BF49B1" w:rsidRPr="00A5542B">
        <w:rPr>
          <w:rFonts w:eastAsia="Times New Roman" w:cstheme="minorHAnsi"/>
          <w:bCs/>
          <w:i/>
          <w:spacing w:val="3"/>
          <w:lang w:val="en-IE" w:eastAsia="en-IE"/>
        </w:rPr>
        <w:t xml:space="preserve">– </w:t>
      </w:r>
      <w:r w:rsidR="00BF49B1" w:rsidRPr="00A5542B">
        <w:rPr>
          <w:rFonts w:cstheme="minorHAnsi"/>
          <w:i/>
          <w:spacing w:val="3"/>
          <w:shd w:val="clear" w:color="auto" w:fill="FFFFFF"/>
        </w:rPr>
        <w:t>helping you learn the skills that will make it easier for you to help yourself.</w:t>
      </w:r>
    </w:p>
    <w:p w14:paraId="039624BC" w14:textId="77777777" w:rsidR="005A5878" w:rsidRPr="00A5542B" w:rsidRDefault="005A5878" w:rsidP="00EF01F5">
      <w:pPr>
        <w:pStyle w:val="ListParagraph"/>
        <w:numPr>
          <w:ilvl w:val="0"/>
          <w:numId w:val="106"/>
        </w:numPr>
      </w:pPr>
      <w:r w:rsidRPr="00A5542B">
        <w:t>To create a dash in Word, type the hyphen and a space and another letter – then the hyphen will automatically become a dash.</w:t>
      </w:r>
    </w:p>
    <w:p w14:paraId="48B87D14" w14:textId="7092D394" w:rsidR="00F13440" w:rsidRPr="00A5542B" w:rsidRDefault="00F13440" w:rsidP="00EF01F5">
      <w:pPr>
        <w:pStyle w:val="ListParagraph"/>
        <w:numPr>
          <w:ilvl w:val="0"/>
          <w:numId w:val="106"/>
        </w:numPr>
      </w:pPr>
      <w:r w:rsidRPr="00A5542B">
        <w:t xml:space="preserve">Use dashes sparingly – too many can be distracting. </w:t>
      </w:r>
    </w:p>
    <w:p w14:paraId="68A355CF" w14:textId="64F08973" w:rsidR="00F13440" w:rsidRPr="00A5542B" w:rsidRDefault="00921E07" w:rsidP="002A1E5B">
      <w:r w:rsidRPr="00A5542B">
        <w:t xml:space="preserve">Also see </w:t>
      </w:r>
      <w:r w:rsidR="00F13440" w:rsidRPr="00A5542B">
        <w:t xml:space="preserve">the Punctuation </w:t>
      </w:r>
      <w:r w:rsidR="00EC63AC" w:rsidRPr="00A5542B">
        <w:t>Section</w:t>
      </w:r>
      <w:r w:rsidR="00F13440" w:rsidRPr="00A5542B">
        <w:t>.</w:t>
      </w:r>
    </w:p>
    <w:p w14:paraId="5D1FD577" w14:textId="77777777" w:rsidR="00F13440" w:rsidRPr="00A5542B" w:rsidRDefault="00F13440" w:rsidP="00921CE2">
      <w:pPr>
        <w:spacing w:after="0"/>
      </w:pPr>
      <w:r w:rsidRPr="00A5542B">
        <w:rPr>
          <w:b/>
        </w:rPr>
        <w:t xml:space="preserve">Data </w:t>
      </w:r>
      <w:r w:rsidRPr="00A5542B">
        <w:tab/>
        <w:t xml:space="preserve">Although the word ‘data’ is grammatically plural, it is treated as singular: </w:t>
      </w:r>
    </w:p>
    <w:p w14:paraId="358A5394" w14:textId="6C9F46A9" w:rsidR="00EC2C5B" w:rsidRPr="00A5542B" w:rsidRDefault="00EC2C5B" w:rsidP="00EF01F5">
      <w:pPr>
        <w:pStyle w:val="ListParagraph"/>
        <w:numPr>
          <w:ilvl w:val="0"/>
          <w:numId w:val="36"/>
        </w:numPr>
        <w:rPr>
          <w:i/>
        </w:rPr>
      </w:pPr>
      <w:r w:rsidRPr="00A5542B">
        <w:t>USE</w:t>
      </w:r>
      <w:r w:rsidRPr="00A5542B">
        <w:tab/>
      </w:r>
      <w:r w:rsidRPr="00A5542B">
        <w:rPr>
          <w:i/>
        </w:rPr>
        <w:t>Data is stored on the magnetic strip on your card.</w:t>
      </w:r>
    </w:p>
    <w:p w14:paraId="16B51FFF" w14:textId="3566B935" w:rsidR="00EC2C5B" w:rsidRPr="00A5542B" w:rsidRDefault="00EC2C5B" w:rsidP="00EF01F5">
      <w:pPr>
        <w:pStyle w:val="ListParagraph"/>
        <w:numPr>
          <w:ilvl w:val="0"/>
          <w:numId w:val="36"/>
        </w:numPr>
        <w:rPr>
          <w:i/>
        </w:rPr>
      </w:pPr>
      <w:r w:rsidRPr="00A5542B">
        <w:t>AVOID</w:t>
      </w:r>
      <w:r w:rsidRPr="00A5542B">
        <w:tab/>
      </w:r>
      <w:r w:rsidRPr="00A5542B">
        <w:rPr>
          <w:i/>
        </w:rPr>
        <w:t>Data are stored on your card.</w:t>
      </w:r>
    </w:p>
    <w:p w14:paraId="655365C9" w14:textId="1A16408A" w:rsidR="00F13440" w:rsidRPr="00A5542B" w:rsidRDefault="00F13440" w:rsidP="00921CE2">
      <w:pPr>
        <w:spacing w:after="0"/>
        <w:rPr>
          <w:b/>
        </w:rPr>
      </w:pPr>
      <w:r w:rsidRPr="00A5542B">
        <w:rPr>
          <w:b/>
        </w:rPr>
        <w:t xml:space="preserve">Dates </w:t>
      </w:r>
      <w:r w:rsidRPr="00A5542B">
        <w:rPr>
          <w:b/>
        </w:rPr>
        <w:tab/>
      </w:r>
      <w:r w:rsidRPr="00A5542B">
        <w:t>Use these formats</w:t>
      </w:r>
      <w:r w:rsidR="00A1344C" w:rsidRPr="00A5542B">
        <w:t xml:space="preserve"> (and note the hyphen)</w:t>
      </w:r>
      <w:r w:rsidRPr="00A5542B">
        <w:t>:</w:t>
      </w:r>
      <w:r w:rsidRPr="00A5542B">
        <w:rPr>
          <w:b/>
        </w:rPr>
        <w:tab/>
      </w:r>
    </w:p>
    <w:p w14:paraId="4B74B865" w14:textId="77777777" w:rsidR="00F13440" w:rsidRPr="00A5542B" w:rsidRDefault="00F13440" w:rsidP="00EF01F5">
      <w:pPr>
        <w:pStyle w:val="ListParagraph"/>
        <w:numPr>
          <w:ilvl w:val="0"/>
          <w:numId w:val="34"/>
        </w:numPr>
      </w:pPr>
      <w:r w:rsidRPr="00A5542B">
        <w:rPr>
          <w:i/>
        </w:rPr>
        <w:t>14 September 2018</w:t>
      </w:r>
      <w:r w:rsidRPr="00A5542B">
        <w:t xml:space="preserve"> </w:t>
      </w:r>
    </w:p>
    <w:p w14:paraId="57D2D581" w14:textId="638D44DC" w:rsidR="00F13440" w:rsidRPr="00A5542B" w:rsidRDefault="00F13440" w:rsidP="00EF01F5">
      <w:pPr>
        <w:pStyle w:val="ListParagraph"/>
        <w:numPr>
          <w:ilvl w:val="0"/>
          <w:numId w:val="34"/>
        </w:numPr>
      </w:pPr>
      <w:r w:rsidRPr="00A5542B">
        <w:t xml:space="preserve">Date ranges:  </w:t>
      </w:r>
      <w:r w:rsidRPr="00A5542B">
        <w:rPr>
          <w:i/>
        </w:rPr>
        <w:t>14</w:t>
      </w:r>
      <w:r w:rsidR="00BF49B1" w:rsidRPr="00A5542B">
        <w:rPr>
          <w:i/>
        </w:rPr>
        <w:t>-</w:t>
      </w:r>
      <w:r w:rsidRPr="00A5542B">
        <w:rPr>
          <w:i/>
        </w:rPr>
        <w:t>19 September, 30 June</w:t>
      </w:r>
      <w:r w:rsidR="00BF49B1" w:rsidRPr="00A5542B">
        <w:rPr>
          <w:i/>
        </w:rPr>
        <w:t>-</w:t>
      </w:r>
      <w:r w:rsidRPr="00A5542B">
        <w:rPr>
          <w:i/>
        </w:rPr>
        <w:t>2 July</w:t>
      </w:r>
    </w:p>
    <w:p w14:paraId="4E559565" w14:textId="0402F58C" w:rsidR="00F13440" w:rsidRPr="00A5542B" w:rsidRDefault="00F13440" w:rsidP="00EF01F5">
      <w:pPr>
        <w:pStyle w:val="ListParagraph"/>
        <w:numPr>
          <w:ilvl w:val="0"/>
          <w:numId w:val="34"/>
        </w:numPr>
        <w:rPr>
          <w:i/>
        </w:rPr>
      </w:pPr>
      <w:r w:rsidRPr="00A5542B">
        <w:rPr>
          <w:i/>
        </w:rPr>
        <w:t xml:space="preserve">21st century, 19th-century </w:t>
      </w:r>
      <w:r w:rsidR="00EC2C5B" w:rsidRPr="00A5542B">
        <w:rPr>
          <w:i/>
        </w:rPr>
        <w:t>bye-laws</w:t>
      </w:r>
    </w:p>
    <w:p w14:paraId="7A4DB4E4" w14:textId="7DBCC2A9" w:rsidR="00F13440" w:rsidRPr="00A5542B" w:rsidRDefault="007F6EB6" w:rsidP="00EF01F5">
      <w:pPr>
        <w:pStyle w:val="ListParagraph"/>
        <w:numPr>
          <w:ilvl w:val="0"/>
          <w:numId w:val="34"/>
        </w:numPr>
        <w:rPr>
          <w:i/>
        </w:rPr>
      </w:pPr>
      <w:r w:rsidRPr="00A5542B">
        <w:rPr>
          <w:i/>
        </w:rPr>
        <w:t>t</w:t>
      </w:r>
      <w:r w:rsidR="00F13440" w:rsidRPr="00A5542B">
        <w:rPr>
          <w:i/>
        </w:rPr>
        <w:t xml:space="preserve">he 1970s, swinging 60s, </w:t>
      </w:r>
      <w:r w:rsidRPr="00A5542B">
        <w:rPr>
          <w:i/>
        </w:rPr>
        <w:t xml:space="preserve">people </w:t>
      </w:r>
      <w:r w:rsidR="00F13440" w:rsidRPr="00A5542B">
        <w:rPr>
          <w:i/>
        </w:rPr>
        <w:t xml:space="preserve">in </w:t>
      </w:r>
      <w:r w:rsidR="00EC2C5B" w:rsidRPr="00A5542B">
        <w:rPr>
          <w:i/>
        </w:rPr>
        <w:t>their</w:t>
      </w:r>
      <w:r w:rsidR="00F13440" w:rsidRPr="00A5542B">
        <w:rPr>
          <w:i/>
        </w:rPr>
        <w:t xml:space="preserve"> 80s</w:t>
      </w:r>
    </w:p>
    <w:p w14:paraId="12217987" w14:textId="1052748B" w:rsidR="00F13440" w:rsidRPr="00A5542B" w:rsidRDefault="00F13440" w:rsidP="00921CE2">
      <w:pPr>
        <w:spacing w:after="0"/>
      </w:pPr>
      <w:r w:rsidRPr="00A5542B">
        <w:t xml:space="preserve">But use the contracted format </w:t>
      </w:r>
      <w:r w:rsidRPr="00A5542B">
        <w:rPr>
          <w:i/>
        </w:rPr>
        <w:t>DD/MM/</w:t>
      </w:r>
      <w:r w:rsidR="00BF49B1" w:rsidRPr="00A5542B">
        <w:rPr>
          <w:i/>
        </w:rPr>
        <w:t>YY</w:t>
      </w:r>
      <w:r w:rsidRPr="00A5542B">
        <w:rPr>
          <w:i/>
        </w:rPr>
        <w:t>YY</w:t>
      </w:r>
      <w:r w:rsidRPr="00A5542B">
        <w:t xml:space="preserve"> to fit dates into a table.</w:t>
      </w:r>
    </w:p>
    <w:p w14:paraId="04D38ED9" w14:textId="358D55DF" w:rsidR="00EC2C5B" w:rsidRPr="00A5542B" w:rsidRDefault="00EC2C5B" w:rsidP="00EF01F5">
      <w:pPr>
        <w:pStyle w:val="ListParagraph"/>
        <w:numPr>
          <w:ilvl w:val="0"/>
          <w:numId w:val="100"/>
        </w:numPr>
      </w:pPr>
      <w:r w:rsidRPr="00A5542B">
        <w:t>USE</w:t>
      </w:r>
      <w:r w:rsidRPr="00A5542B">
        <w:tab/>
      </w:r>
      <w:r w:rsidRPr="00A5542B">
        <w:rPr>
          <w:i/>
        </w:rPr>
        <w:t>14/09/2018, 25/12/2019</w:t>
      </w:r>
      <w:r w:rsidRPr="00A5542B">
        <w:tab/>
      </w:r>
    </w:p>
    <w:p w14:paraId="431BBF19" w14:textId="77777777" w:rsidR="00EC2C5B" w:rsidRPr="00A5542B" w:rsidRDefault="00EC2C5B" w:rsidP="00EF01F5">
      <w:pPr>
        <w:pStyle w:val="ListParagraph"/>
        <w:numPr>
          <w:ilvl w:val="0"/>
          <w:numId w:val="100"/>
        </w:numPr>
        <w:rPr>
          <w:i/>
        </w:rPr>
      </w:pPr>
      <w:r w:rsidRPr="00A5542B">
        <w:t>AVOID</w:t>
      </w:r>
      <w:r w:rsidRPr="00A5542B">
        <w:tab/>
      </w:r>
      <w:r w:rsidRPr="00A5542B">
        <w:rPr>
          <w:i/>
        </w:rPr>
        <w:t>14th Sept 2018, December 25th 2019</w:t>
      </w:r>
    </w:p>
    <w:p w14:paraId="79B568DD" w14:textId="30D8AD15" w:rsidR="00FB361A" w:rsidRPr="00A5542B" w:rsidRDefault="00FB361A" w:rsidP="00921CE2">
      <w:pPr>
        <w:spacing w:after="0"/>
      </w:pPr>
      <w:r w:rsidRPr="00A5542B">
        <w:rPr>
          <w:b/>
        </w:rPr>
        <w:t>Day by day, day to day</w:t>
      </w:r>
      <w:r w:rsidRPr="00A5542B">
        <w:rPr>
          <w:b/>
        </w:rPr>
        <w:tab/>
      </w:r>
      <w:r w:rsidRPr="00A5542B">
        <w:t xml:space="preserve">Hyphenate the phrase only when you use it as an adjective:  </w:t>
      </w:r>
    </w:p>
    <w:p w14:paraId="62BEE771" w14:textId="7A4AD4C3" w:rsidR="00FB361A" w:rsidRPr="00A5542B" w:rsidRDefault="00FB361A" w:rsidP="002A1E5B">
      <w:pPr>
        <w:pStyle w:val="ListParagraph"/>
        <w:rPr>
          <w:i/>
        </w:rPr>
      </w:pPr>
      <w:r w:rsidRPr="00A5542B">
        <w:t>USE</w:t>
      </w:r>
      <w:r w:rsidRPr="00A5542B">
        <w:tab/>
      </w:r>
      <w:r w:rsidRPr="00A5542B">
        <w:rPr>
          <w:i/>
        </w:rPr>
        <w:t>day-by-day negotiations, day-to-day activities</w:t>
      </w:r>
    </w:p>
    <w:p w14:paraId="11744CD5" w14:textId="3073F560" w:rsidR="00FB361A" w:rsidRPr="00A5542B" w:rsidRDefault="00FB361A" w:rsidP="002A1E5B">
      <w:pPr>
        <w:pStyle w:val="ListParagraph"/>
        <w:rPr>
          <w:i/>
        </w:rPr>
      </w:pPr>
      <w:r w:rsidRPr="00A5542B">
        <w:t>USE</w:t>
      </w:r>
      <w:r w:rsidRPr="00A5542B">
        <w:tab/>
      </w:r>
      <w:r w:rsidRPr="00A5542B">
        <w:rPr>
          <w:i/>
        </w:rPr>
        <w:t xml:space="preserve">improving day by day, </w:t>
      </w:r>
      <w:r w:rsidR="001A64F0" w:rsidRPr="00A5542B">
        <w:rPr>
          <w:i/>
        </w:rPr>
        <w:t>caring for a relative day to day</w:t>
      </w:r>
    </w:p>
    <w:p w14:paraId="456B6129" w14:textId="62FD1F87" w:rsidR="001A64F0" w:rsidRPr="00A5542B" w:rsidRDefault="001A64F0" w:rsidP="002A1E5B">
      <w:pPr>
        <w:pStyle w:val="ListParagraph"/>
        <w:rPr>
          <w:i/>
        </w:rPr>
      </w:pPr>
      <w:r w:rsidRPr="00A5542B">
        <w:t>AVOID</w:t>
      </w:r>
      <w:r w:rsidRPr="00A5542B">
        <w:tab/>
      </w:r>
      <w:r w:rsidRPr="00A5542B">
        <w:rPr>
          <w:i/>
        </w:rPr>
        <w:t>day by day improvement, going to work day-to-day</w:t>
      </w:r>
    </w:p>
    <w:p w14:paraId="16CE0B8A" w14:textId="2F8418BA" w:rsidR="00F13440" w:rsidRPr="00A5542B" w:rsidRDefault="00F13440" w:rsidP="002A1E5B">
      <w:r w:rsidRPr="00A5542B">
        <w:rPr>
          <w:b/>
        </w:rPr>
        <w:t>Day care</w:t>
      </w:r>
      <w:r w:rsidRPr="00A5542B">
        <w:rPr>
          <w:b/>
        </w:rPr>
        <w:tab/>
      </w:r>
      <w:r w:rsidRPr="00A5542B">
        <w:t>Daytime childcare or social and rehabilitative services for older people or people with disabilities.  It is two words.</w:t>
      </w:r>
    </w:p>
    <w:p w14:paraId="0338A0E0" w14:textId="4784D14B" w:rsidR="00AD7174" w:rsidRPr="00A5542B" w:rsidRDefault="00AD7174" w:rsidP="002A1E5B">
      <w:r w:rsidRPr="00A5542B">
        <w:rPr>
          <w:b/>
        </w:rPr>
        <w:t xml:space="preserve">Debt   </w:t>
      </w:r>
      <w:r w:rsidRPr="00A5542B">
        <w:t>See CIB</w:t>
      </w:r>
      <w:r w:rsidR="00FF493B" w:rsidRPr="00A5542B">
        <w:t>’s</w:t>
      </w:r>
      <w:r w:rsidRPr="00A5542B">
        <w:t xml:space="preserve"> online </w:t>
      </w:r>
      <w:hyperlink r:id="rId19" w:history="1">
        <w:r w:rsidR="00921CE2" w:rsidRPr="00E26304">
          <w:rPr>
            <w:rStyle w:val="Hyperlink"/>
            <w:color w:val="auto"/>
            <w:u w:val="none"/>
          </w:rPr>
          <w:t>G</w:t>
        </w:r>
        <w:r w:rsidRPr="00E26304">
          <w:rPr>
            <w:rStyle w:val="Hyperlink"/>
            <w:color w:val="auto"/>
            <w:u w:val="none"/>
          </w:rPr>
          <w:t>lossary of debt terms</w:t>
        </w:r>
      </w:hyperlink>
      <w:r w:rsidR="00EC2C5B" w:rsidRPr="00E26304">
        <w:t>.</w:t>
      </w:r>
    </w:p>
    <w:p w14:paraId="60423D43" w14:textId="2E806920" w:rsidR="00F13440" w:rsidRPr="00A5542B" w:rsidRDefault="00F13440" w:rsidP="00921CE2">
      <w:pPr>
        <w:spacing w:after="0"/>
        <w:rPr>
          <w:b/>
        </w:rPr>
      </w:pPr>
      <w:r w:rsidRPr="00A5542B">
        <w:rPr>
          <w:b/>
        </w:rPr>
        <w:t>Deaf</w:t>
      </w:r>
      <w:r w:rsidRPr="00A5542B">
        <w:rPr>
          <w:b/>
        </w:rPr>
        <w:tab/>
      </w:r>
      <w:r w:rsidR="00752A2B" w:rsidRPr="00A5542B">
        <w:t>Take care with your terminology:</w:t>
      </w:r>
    </w:p>
    <w:p w14:paraId="683513B2" w14:textId="111485F3" w:rsidR="00F13440" w:rsidRPr="00A5542B" w:rsidRDefault="00F13440" w:rsidP="002A1E5B">
      <w:pPr>
        <w:pStyle w:val="ListParagraph"/>
        <w:rPr>
          <w:i/>
        </w:rPr>
      </w:pPr>
      <w:r w:rsidRPr="00A5542B">
        <w:t>USE</w:t>
      </w:r>
      <w:r w:rsidRPr="00A5542B">
        <w:tab/>
      </w:r>
      <w:r w:rsidRPr="00A5542B">
        <w:rPr>
          <w:i/>
        </w:rPr>
        <w:t xml:space="preserve">going </w:t>
      </w:r>
      <w:r w:rsidR="00800B50" w:rsidRPr="00A5542B">
        <w:rPr>
          <w:i/>
        </w:rPr>
        <w:t>d</w:t>
      </w:r>
      <w:r w:rsidRPr="00A5542B">
        <w:rPr>
          <w:i/>
        </w:rPr>
        <w:t>eaf</w:t>
      </w:r>
    </w:p>
    <w:p w14:paraId="57418421" w14:textId="77777777" w:rsidR="00F13440" w:rsidRPr="00A5542B" w:rsidRDefault="00F13440" w:rsidP="002A1E5B">
      <w:pPr>
        <w:pStyle w:val="ListParagraph"/>
        <w:rPr>
          <w:i/>
        </w:rPr>
      </w:pPr>
      <w:r w:rsidRPr="00A5542B">
        <w:t>USE</w:t>
      </w:r>
      <w:r w:rsidRPr="00A5542B">
        <w:tab/>
      </w:r>
      <w:r w:rsidRPr="00A5542B">
        <w:rPr>
          <w:i/>
        </w:rPr>
        <w:t>in the Deaf community, working with Deaf people</w:t>
      </w:r>
    </w:p>
    <w:p w14:paraId="0776D87C" w14:textId="77777777" w:rsidR="00F13440" w:rsidRPr="00A5542B" w:rsidRDefault="00F13440" w:rsidP="002A1E5B">
      <w:pPr>
        <w:pStyle w:val="ListParagraph"/>
        <w:rPr>
          <w:i/>
        </w:rPr>
      </w:pPr>
      <w:r w:rsidRPr="00A5542B">
        <w:t>AVOID</w:t>
      </w:r>
      <w:r w:rsidRPr="00A5542B">
        <w:tab/>
      </w:r>
      <w:r w:rsidRPr="00A5542B">
        <w:rPr>
          <w:i/>
        </w:rPr>
        <w:t>deaf and dumb, mute, hearing impairment</w:t>
      </w:r>
    </w:p>
    <w:p w14:paraId="1009ABB0" w14:textId="77777777" w:rsidR="00921CE2" w:rsidRPr="00A5542B" w:rsidRDefault="009F5041" w:rsidP="00921CE2">
      <w:pPr>
        <w:spacing w:after="0"/>
        <w:rPr>
          <w:b/>
        </w:rPr>
      </w:pPr>
      <w:r w:rsidRPr="00A5542B">
        <w:rPr>
          <w:b/>
        </w:rPr>
        <w:lastRenderedPageBreak/>
        <w:t>D</w:t>
      </w:r>
      <w:r w:rsidR="00F13440" w:rsidRPr="00A5542B">
        <w:rPr>
          <w:b/>
        </w:rPr>
        <w:t>ementia</w:t>
      </w:r>
      <w:r w:rsidR="00921CE2" w:rsidRPr="00A5542B">
        <w:rPr>
          <w:b/>
        </w:rPr>
        <w:t xml:space="preserve"> </w:t>
      </w:r>
      <w:r w:rsidR="00921CE2" w:rsidRPr="00A5542B">
        <w:t>Take care with your terminology:</w:t>
      </w:r>
    </w:p>
    <w:p w14:paraId="48AFBEEB" w14:textId="77777777" w:rsidR="00F13440" w:rsidRPr="00A5542B" w:rsidRDefault="00F13440" w:rsidP="00EF01F5">
      <w:pPr>
        <w:pStyle w:val="ListParagraph"/>
        <w:numPr>
          <w:ilvl w:val="0"/>
          <w:numId w:val="37"/>
        </w:numPr>
      </w:pPr>
      <w:r w:rsidRPr="00A5542B">
        <w:t xml:space="preserve">USE </w:t>
      </w:r>
      <w:r w:rsidRPr="00A5542B">
        <w:rPr>
          <w:i/>
        </w:rPr>
        <w:t>person with dementia</w:t>
      </w:r>
      <w:r w:rsidRPr="00A5542B">
        <w:t xml:space="preserve"> </w:t>
      </w:r>
    </w:p>
    <w:p w14:paraId="193C0C46" w14:textId="77777777" w:rsidR="00F13440" w:rsidRPr="00A5542B" w:rsidRDefault="00F13440" w:rsidP="00EF01F5">
      <w:pPr>
        <w:pStyle w:val="ListParagraph"/>
        <w:numPr>
          <w:ilvl w:val="0"/>
          <w:numId w:val="37"/>
        </w:numPr>
      </w:pPr>
      <w:r w:rsidRPr="00A5542B">
        <w:t xml:space="preserve">AVOID </w:t>
      </w:r>
      <w:r w:rsidRPr="00A5542B">
        <w:rPr>
          <w:i/>
        </w:rPr>
        <w:t>dementia sufferer</w:t>
      </w:r>
      <w:r w:rsidRPr="00A5542B">
        <w:t xml:space="preserve"> or </w:t>
      </w:r>
      <w:r w:rsidRPr="00A5542B">
        <w:rPr>
          <w:i/>
        </w:rPr>
        <w:t>dementia victim</w:t>
      </w:r>
    </w:p>
    <w:p w14:paraId="2FAF972C" w14:textId="77777777" w:rsidR="00F13440" w:rsidRPr="00A5542B" w:rsidRDefault="00F13440" w:rsidP="00921CE2">
      <w:pPr>
        <w:spacing w:after="0"/>
      </w:pPr>
      <w:r w:rsidRPr="00A5542B">
        <w:rPr>
          <w:b/>
        </w:rPr>
        <w:t xml:space="preserve">Departments </w:t>
      </w:r>
      <w:r w:rsidRPr="00A5542B">
        <w:rPr>
          <w:b/>
        </w:rPr>
        <w:tab/>
      </w:r>
      <w:r w:rsidRPr="00A5542B">
        <w:t>Use initial capital letters for departments of current or former Irish governments, but lower case for general references to departments:</w:t>
      </w:r>
    </w:p>
    <w:p w14:paraId="7E47403B" w14:textId="77777777" w:rsidR="00F13440" w:rsidRPr="00A5542B" w:rsidRDefault="00F13440" w:rsidP="002A1E5B">
      <w:pPr>
        <w:pStyle w:val="ListParagraph"/>
        <w:rPr>
          <w:i/>
        </w:rPr>
      </w:pPr>
      <w:r w:rsidRPr="00A5542B">
        <w:t>USE</w:t>
      </w:r>
      <w:r w:rsidRPr="00A5542B">
        <w:tab/>
      </w:r>
      <w:r w:rsidRPr="00A5542B">
        <w:rPr>
          <w:i/>
        </w:rPr>
        <w:t>Department of Finance</w:t>
      </w:r>
    </w:p>
    <w:p w14:paraId="0E78220E" w14:textId="77777777" w:rsidR="00F13440" w:rsidRPr="00A5542B" w:rsidRDefault="00F13440" w:rsidP="002A1E5B">
      <w:pPr>
        <w:pStyle w:val="ListParagraph"/>
        <w:rPr>
          <w:i/>
        </w:rPr>
      </w:pPr>
      <w:r w:rsidRPr="00A5542B">
        <w:t>USE</w:t>
      </w:r>
      <w:r w:rsidRPr="00A5542B">
        <w:tab/>
      </w:r>
      <w:r w:rsidRPr="00A5542B">
        <w:rPr>
          <w:i/>
        </w:rPr>
        <w:t xml:space="preserve">the previous government’s Department of Defence </w:t>
      </w:r>
    </w:p>
    <w:p w14:paraId="31BF2810" w14:textId="77777777" w:rsidR="00F13440" w:rsidRPr="00A5542B" w:rsidRDefault="00F13440" w:rsidP="002A1E5B">
      <w:pPr>
        <w:pStyle w:val="ListParagraph"/>
        <w:rPr>
          <w:i/>
        </w:rPr>
      </w:pPr>
      <w:r w:rsidRPr="00A5542B">
        <w:t>USE</w:t>
      </w:r>
      <w:r w:rsidRPr="00A5542B">
        <w:tab/>
      </w:r>
      <w:r w:rsidRPr="00A5542B">
        <w:rPr>
          <w:i/>
        </w:rPr>
        <w:t>a list of government departments</w:t>
      </w:r>
    </w:p>
    <w:p w14:paraId="5E1D2AF5" w14:textId="4ED9B0C2" w:rsidR="00800B50" w:rsidRPr="00A5542B" w:rsidRDefault="00800B50" w:rsidP="003F39C6">
      <w:pPr>
        <w:pStyle w:val="CommentText"/>
        <w:ind w:left="720" w:hanging="720"/>
        <w:rPr>
          <w:sz w:val="22"/>
          <w:szCs w:val="22"/>
        </w:rPr>
      </w:pPr>
      <w:r w:rsidRPr="00A5542B">
        <w:rPr>
          <w:sz w:val="22"/>
          <w:szCs w:val="22"/>
        </w:rPr>
        <w:t xml:space="preserve">Check </w:t>
      </w:r>
      <w:r w:rsidR="00FF493B" w:rsidRPr="00A5542B">
        <w:rPr>
          <w:sz w:val="22"/>
          <w:szCs w:val="22"/>
        </w:rPr>
        <w:t>citizensinformation.ie</w:t>
      </w:r>
      <w:r w:rsidRPr="00A5542B">
        <w:rPr>
          <w:sz w:val="22"/>
          <w:szCs w:val="22"/>
        </w:rPr>
        <w:t xml:space="preserve"> for </w:t>
      </w:r>
      <w:r w:rsidR="0060062F" w:rsidRPr="00A5542B">
        <w:rPr>
          <w:sz w:val="22"/>
          <w:szCs w:val="22"/>
        </w:rPr>
        <w:t>up-to-date information on titles of departments</w:t>
      </w:r>
      <w:r w:rsidRPr="00A5542B">
        <w:rPr>
          <w:sz w:val="22"/>
          <w:szCs w:val="22"/>
        </w:rPr>
        <w:t>.</w:t>
      </w:r>
    </w:p>
    <w:p w14:paraId="0D70B167" w14:textId="543B79B6" w:rsidR="00F13440" w:rsidRPr="00A5542B" w:rsidRDefault="00F13440" w:rsidP="00FD4CD0">
      <w:pPr>
        <w:spacing w:after="0"/>
      </w:pPr>
      <w:r w:rsidRPr="00A5542B">
        <w:rPr>
          <w:b/>
        </w:rPr>
        <w:t>Dependant /dependent</w:t>
      </w:r>
      <w:r w:rsidRPr="00A5542B">
        <w:rPr>
          <w:b/>
        </w:rPr>
        <w:tab/>
      </w:r>
      <w:r w:rsidRPr="00A5542B">
        <w:t xml:space="preserve"> A </w:t>
      </w:r>
      <w:r w:rsidRPr="00A5542B">
        <w:rPr>
          <w:i/>
        </w:rPr>
        <w:t xml:space="preserve">dependant </w:t>
      </w:r>
      <w:r w:rsidRPr="00A5542B">
        <w:t xml:space="preserve">is a person. </w:t>
      </w:r>
      <w:r w:rsidRPr="00A5542B">
        <w:rPr>
          <w:i/>
        </w:rPr>
        <w:t>Dependent</w:t>
      </w:r>
      <w:r w:rsidRPr="00A5542B">
        <w:t xml:space="preserve"> is an adjective or can be part of a verb</w:t>
      </w:r>
      <w:r w:rsidR="00341936" w:rsidRPr="00A5542B">
        <w:t xml:space="preserve"> (and is the opposite of independent)</w:t>
      </w:r>
      <w:r w:rsidRPr="00A5542B">
        <w:t>:</w:t>
      </w:r>
      <w:r w:rsidRPr="00A5542B">
        <w:tab/>
      </w:r>
    </w:p>
    <w:p w14:paraId="0293CB9D" w14:textId="77777777" w:rsidR="00921CE2" w:rsidRPr="00A5542B" w:rsidRDefault="00F13440" w:rsidP="00EF01F5">
      <w:pPr>
        <w:pStyle w:val="ListParagraph"/>
        <w:numPr>
          <w:ilvl w:val="0"/>
          <w:numId w:val="38"/>
        </w:numPr>
        <w:rPr>
          <w:rFonts w:cstheme="minorHAnsi"/>
          <w:i/>
        </w:rPr>
      </w:pPr>
      <w:r w:rsidRPr="00A5542B">
        <w:rPr>
          <w:rFonts w:cstheme="minorHAnsi"/>
          <w:i/>
        </w:rPr>
        <w:t>USE</w:t>
      </w:r>
      <w:r w:rsidRPr="00A5542B">
        <w:rPr>
          <w:rFonts w:cstheme="minorHAnsi"/>
          <w:i/>
        </w:rPr>
        <w:tab/>
      </w:r>
      <w:r w:rsidR="00921CE2" w:rsidRPr="00A5542B">
        <w:rPr>
          <w:rFonts w:cstheme="minorHAnsi"/>
          <w:i/>
        </w:rPr>
        <w:t xml:space="preserve">   </w:t>
      </w:r>
      <w:r w:rsidR="00FD4CD0" w:rsidRPr="00A5542B">
        <w:rPr>
          <w:rFonts w:cstheme="minorHAnsi"/>
          <w:i/>
          <w:spacing w:val="3"/>
          <w:shd w:val="clear" w:color="auto" w:fill="FFFFFF"/>
        </w:rPr>
        <w:t>You can get an increase in your social welfare payment for a child </w:t>
      </w:r>
      <w:r w:rsidR="00FD4CD0" w:rsidRPr="00A5542B">
        <w:rPr>
          <w:rFonts w:cstheme="minorHAnsi"/>
          <w:bCs/>
          <w:i/>
          <w:spacing w:val="3"/>
          <w:shd w:val="clear" w:color="auto" w:fill="FFFFFF"/>
        </w:rPr>
        <w:t>dependant</w:t>
      </w:r>
      <w:r w:rsidR="00FD4CD0" w:rsidRPr="00A5542B">
        <w:rPr>
          <w:rFonts w:cstheme="minorHAnsi"/>
          <w:i/>
          <w:spacing w:val="3"/>
          <w:shd w:val="clear" w:color="auto" w:fill="FFFFFF"/>
        </w:rPr>
        <w:t>.</w:t>
      </w:r>
    </w:p>
    <w:p w14:paraId="127ED8E0" w14:textId="15CA07A4" w:rsidR="00FD4CD0" w:rsidRPr="00A5542B" w:rsidRDefault="00F13440" w:rsidP="00EF01F5">
      <w:pPr>
        <w:pStyle w:val="ListParagraph"/>
        <w:numPr>
          <w:ilvl w:val="0"/>
          <w:numId w:val="38"/>
        </w:numPr>
        <w:rPr>
          <w:rFonts w:cstheme="minorHAnsi"/>
          <w:i/>
        </w:rPr>
      </w:pPr>
      <w:r w:rsidRPr="00A5542B">
        <w:rPr>
          <w:rFonts w:cstheme="minorHAnsi"/>
          <w:i/>
        </w:rPr>
        <w:t>USE</w:t>
      </w:r>
      <w:r w:rsidRPr="00A5542B">
        <w:rPr>
          <w:rFonts w:cstheme="minorHAnsi"/>
          <w:i/>
        </w:rPr>
        <w:tab/>
      </w:r>
      <w:r w:rsidR="00921CE2" w:rsidRPr="00A5542B">
        <w:rPr>
          <w:rFonts w:cstheme="minorHAnsi"/>
          <w:i/>
        </w:rPr>
        <w:t xml:space="preserve">   </w:t>
      </w:r>
      <w:r w:rsidR="00FD4CD0" w:rsidRPr="00A5542B">
        <w:rPr>
          <w:rFonts w:cstheme="minorHAnsi"/>
          <w:i/>
          <w:spacing w:val="3"/>
          <w:shd w:val="clear" w:color="auto" w:fill="FFFFFF"/>
        </w:rPr>
        <w:t>Your child does not have to be financially </w:t>
      </w:r>
      <w:r w:rsidR="00FD4CD0" w:rsidRPr="00A5542B">
        <w:rPr>
          <w:rFonts w:cstheme="minorHAnsi"/>
          <w:bCs/>
          <w:i/>
          <w:spacing w:val="3"/>
          <w:shd w:val="clear" w:color="auto" w:fill="FFFFFF"/>
        </w:rPr>
        <w:t>dependent</w:t>
      </w:r>
      <w:r w:rsidR="00FD4CD0" w:rsidRPr="00A5542B">
        <w:rPr>
          <w:rFonts w:cstheme="minorHAnsi"/>
          <w:i/>
          <w:spacing w:val="3"/>
          <w:shd w:val="clear" w:color="auto" w:fill="FFFFFF"/>
        </w:rPr>
        <w:t> on you.</w:t>
      </w:r>
    </w:p>
    <w:p w14:paraId="70AAAAD1" w14:textId="337E61E8" w:rsidR="002F71BB" w:rsidRPr="00A5542B" w:rsidRDefault="005A5878" w:rsidP="00FD4CD0">
      <w:pPr>
        <w:rPr>
          <w:i/>
        </w:rPr>
      </w:pPr>
      <w:r w:rsidRPr="00A5542B">
        <w:t xml:space="preserve">Also see ‘Qualified adult/child’ under Q. </w:t>
      </w:r>
    </w:p>
    <w:p w14:paraId="0F04B393" w14:textId="260B90DA" w:rsidR="00F13440" w:rsidRPr="00A5542B" w:rsidRDefault="00F13440" w:rsidP="00FD4CD0">
      <w:r w:rsidRPr="00A5542B">
        <w:rPr>
          <w:b/>
        </w:rPr>
        <w:t>Different</w:t>
      </w:r>
      <w:r w:rsidRPr="00A5542B">
        <w:tab/>
      </w:r>
      <w:r w:rsidR="00FD4CD0" w:rsidRPr="00A5542B">
        <w:t xml:space="preserve">Use </w:t>
      </w:r>
      <w:r w:rsidRPr="00A5542B">
        <w:rPr>
          <w:i/>
        </w:rPr>
        <w:t>different from</w:t>
      </w:r>
      <w:r w:rsidRPr="00A5542B">
        <w:t xml:space="preserve"> </w:t>
      </w:r>
      <w:r w:rsidR="00FD4CD0" w:rsidRPr="00A5542B">
        <w:t xml:space="preserve">instead of </w:t>
      </w:r>
      <w:r w:rsidRPr="00A5542B">
        <w:rPr>
          <w:i/>
        </w:rPr>
        <w:t xml:space="preserve">different to </w:t>
      </w:r>
      <w:r w:rsidRPr="00A5542B">
        <w:t xml:space="preserve">or </w:t>
      </w:r>
      <w:r w:rsidRPr="00A5542B">
        <w:rPr>
          <w:i/>
        </w:rPr>
        <w:t>different than</w:t>
      </w:r>
      <w:r w:rsidR="00FD4CD0" w:rsidRPr="00A5542B">
        <w:rPr>
          <w:i/>
        </w:rPr>
        <w:t>.</w:t>
      </w:r>
    </w:p>
    <w:p w14:paraId="6F5679DD" w14:textId="39AA780E" w:rsidR="00F13440" w:rsidRPr="00A5542B" w:rsidRDefault="00F13440" w:rsidP="002A1E5B">
      <w:r w:rsidRPr="00A5542B">
        <w:rPr>
          <w:b/>
        </w:rPr>
        <w:t xml:space="preserve">Disability </w:t>
      </w:r>
      <w:r w:rsidRPr="00A5542B">
        <w:tab/>
      </w:r>
      <w:r w:rsidR="00BD69B2" w:rsidRPr="00A5542B">
        <w:t xml:space="preserve">When writing about people with disabilities, it is important to </w:t>
      </w:r>
      <w:r w:rsidR="00A408CE" w:rsidRPr="00A5542B">
        <w:t>avoid</w:t>
      </w:r>
      <w:r w:rsidR="00BD69B2" w:rsidRPr="00A5542B">
        <w:t xml:space="preserve"> </w:t>
      </w:r>
      <w:r w:rsidRPr="00A5542B">
        <w:t xml:space="preserve">words that might label people in groups or imply a value judgement. </w:t>
      </w:r>
      <w:r w:rsidR="00BD69B2" w:rsidRPr="00A5542B">
        <w:t xml:space="preserve"> The list below is from the Nat</w:t>
      </w:r>
      <w:r w:rsidRPr="00A5542B">
        <w:t>ional Disability Authority</w:t>
      </w:r>
      <w:r w:rsidR="00BD69B2" w:rsidRPr="00A5542B">
        <w:t>’s ‘Appropriate Terms to Use’</w:t>
      </w:r>
      <w:r w:rsidRPr="00A5542B">
        <w:t>.</w:t>
      </w:r>
      <w:r w:rsidR="00E877E9" w:rsidRPr="00A5542B">
        <w:t xml:space="preserve"> </w:t>
      </w:r>
    </w:p>
    <w:p w14:paraId="3704D9BE" w14:textId="5B5CBD24"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USE:</w:t>
      </w:r>
      <w:r w:rsidR="00BD69B2" w:rsidRPr="00A5542B">
        <w:rPr>
          <w:rFonts w:asciiTheme="minorHAnsi" w:hAnsiTheme="minorHAnsi" w:cstheme="minorHAnsi"/>
          <w:i/>
          <w:sz w:val="22"/>
          <w:szCs w:val="22"/>
        </w:rPr>
        <w:t xml:space="preserve">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people with disabilities</w:t>
      </w:r>
      <w:r w:rsidRPr="00A5542B">
        <w:rPr>
          <w:rFonts w:asciiTheme="minorHAnsi" w:hAnsiTheme="minorHAnsi" w:cstheme="minorHAnsi"/>
          <w:i/>
          <w:sz w:val="22"/>
          <w:szCs w:val="22"/>
        </w:rPr>
        <w:t xml:space="preserve">, </w:t>
      </w:r>
      <w:r w:rsidR="00BD69B2" w:rsidRPr="00A5542B">
        <w:rPr>
          <w:rFonts w:asciiTheme="minorHAnsi" w:hAnsiTheme="minorHAnsi" w:cstheme="minorHAnsi"/>
          <w:i/>
          <w:sz w:val="22"/>
          <w:szCs w:val="22"/>
        </w:rPr>
        <w:t>disabled people</w:t>
      </w:r>
      <w:r w:rsidR="001C3BA6" w:rsidRPr="00A5542B">
        <w:rPr>
          <w:rFonts w:asciiTheme="minorHAnsi" w:hAnsiTheme="minorHAnsi" w:cstheme="minorHAnsi"/>
          <w:i/>
          <w:sz w:val="22"/>
          <w:szCs w:val="22"/>
        </w:rPr>
        <w:t xml:space="preserve"> </w:t>
      </w:r>
    </w:p>
    <w:p w14:paraId="1A1A8A49" w14:textId="3A5AF1F0" w:rsidR="00BD69B2" w:rsidRPr="00A5542B" w:rsidRDefault="001C3BA6"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t>the disabled</w:t>
      </w:r>
    </w:p>
    <w:p w14:paraId="4E004779" w14:textId="77777777" w:rsidR="001C3BA6" w:rsidRPr="00A5542B" w:rsidRDefault="001C3BA6" w:rsidP="001C3BA6">
      <w:pPr>
        <w:pStyle w:val="NormalWeb"/>
        <w:shd w:val="clear" w:color="auto" w:fill="FFFFFF"/>
        <w:spacing w:after="0" w:line="240" w:lineRule="auto"/>
        <w:ind w:left="300"/>
        <w:textAlignment w:val="baseline"/>
        <w:rPr>
          <w:rFonts w:asciiTheme="minorHAnsi" w:hAnsiTheme="minorHAnsi" w:cstheme="minorHAnsi"/>
          <w:i/>
          <w:sz w:val="22"/>
          <w:szCs w:val="22"/>
        </w:rPr>
      </w:pPr>
    </w:p>
    <w:p w14:paraId="0D360328" w14:textId="77777777" w:rsidR="001C3BA6" w:rsidRPr="00A5542B" w:rsidRDefault="001C3BA6"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USE: </w:t>
      </w:r>
      <w:r w:rsidRPr="00A5542B">
        <w:rPr>
          <w:rFonts w:asciiTheme="minorHAnsi" w:hAnsiTheme="minorHAnsi" w:cstheme="minorHAnsi"/>
          <w:i/>
          <w:sz w:val="22"/>
          <w:szCs w:val="22"/>
        </w:rPr>
        <w:tab/>
        <w:t xml:space="preserve">persons who uses a wheelchair, </w:t>
      </w:r>
      <w:r w:rsidRPr="00A5542B">
        <w:rPr>
          <w:rFonts w:asciiTheme="minorHAnsi" w:hAnsiTheme="minorHAnsi" w:cstheme="minorHAnsi"/>
          <w:i/>
          <w:sz w:val="22"/>
          <w:szCs w:val="22"/>
        </w:rPr>
        <w:tab/>
        <w:t xml:space="preserve">wheelchair user </w:t>
      </w:r>
    </w:p>
    <w:p w14:paraId="7AF80A47"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wheelchair-bound</w:t>
      </w:r>
      <w:r w:rsidRPr="00A5542B">
        <w:rPr>
          <w:rFonts w:asciiTheme="minorHAnsi" w:hAnsiTheme="minorHAnsi" w:cstheme="minorHAnsi"/>
          <w:i/>
          <w:sz w:val="22"/>
          <w:szCs w:val="22"/>
        </w:rPr>
        <w:t>, confined to a wheelchair</w:t>
      </w:r>
    </w:p>
    <w:p w14:paraId="60EA7097" w14:textId="7BC2CB23" w:rsidR="001C3BA6"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 xml:space="preserve">disabled person, person with a disability </w:t>
      </w:r>
    </w:p>
    <w:p w14:paraId="6B326216" w14:textId="2FE78BC9" w:rsidR="00BD69B2"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cripple, spastic, victim</w:t>
      </w:r>
      <w:r w:rsidR="00BD69B2" w:rsidRPr="00A5542B">
        <w:rPr>
          <w:rFonts w:asciiTheme="minorHAnsi" w:hAnsiTheme="minorHAnsi" w:cstheme="minorHAnsi"/>
          <w:i/>
          <w:sz w:val="22"/>
          <w:szCs w:val="22"/>
        </w:rPr>
        <w:br/>
      </w:r>
    </w:p>
    <w:p w14:paraId="3E9FC3F6" w14:textId="77777777" w:rsidR="001C3BA6" w:rsidRPr="00A5542B" w:rsidRDefault="001C3BA6"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USE: </w:t>
      </w:r>
      <w:r w:rsidRPr="00A5542B">
        <w:rPr>
          <w:rFonts w:asciiTheme="minorHAnsi" w:hAnsiTheme="minorHAnsi" w:cstheme="minorHAnsi"/>
          <w:i/>
          <w:sz w:val="22"/>
          <w:szCs w:val="22"/>
        </w:rPr>
        <w:tab/>
        <w:t xml:space="preserve">disabled person, person with a disability </w:t>
      </w:r>
    </w:p>
    <w:p w14:paraId="15B8A96C"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AVOID:</w:t>
      </w:r>
      <w:r w:rsidRPr="00A5542B">
        <w:rPr>
          <w:rFonts w:asciiTheme="minorHAnsi" w:hAnsiTheme="minorHAnsi" w:cstheme="minorHAnsi"/>
          <w:i/>
          <w:sz w:val="22"/>
          <w:szCs w:val="22"/>
        </w:rPr>
        <w:tab/>
        <w:t xml:space="preserve"> </w:t>
      </w:r>
      <w:r w:rsidR="00BD69B2" w:rsidRPr="00A5542B">
        <w:rPr>
          <w:rFonts w:asciiTheme="minorHAnsi" w:hAnsiTheme="minorHAnsi" w:cstheme="minorHAnsi"/>
          <w:i/>
          <w:sz w:val="22"/>
          <w:szCs w:val="22"/>
        </w:rPr>
        <w:t>the handicapped</w:t>
      </w:r>
    </w:p>
    <w:p w14:paraId="6C7C47E4" w14:textId="18AF3CB5" w:rsidR="001C3BA6"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 xml:space="preserve">intellectual disability </w:t>
      </w:r>
    </w:p>
    <w:p w14:paraId="3AC56254"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mental handicap</w:t>
      </w:r>
    </w:p>
    <w:p w14:paraId="52820854" w14:textId="68485A84" w:rsidR="00BD69B2"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intellectually disabled</w:t>
      </w:r>
    </w:p>
    <w:p w14:paraId="3671750D"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mentally handicapped</w:t>
      </w:r>
    </w:p>
    <w:p w14:paraId="618667DD" w14:textId="415A0B54" w:rsidR="00BD69B2"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non-disabled</w:t>
      </w:r>
    </w:p>
    <w:p w14:paraId="6CE79A03"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normal</w:t>
      </w:r>
    </w:p>
    <w:p w14:paraId="7C4B71F5" w14:textId="39A43DE7" w:rsidR="00BD69B2"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person with a mental health disability</w:t>
      </w:r>
    </w:p>
    <w:p w14:paraId="4F5DC509" w14:textId="77777777" w:rsidR="001C3BA6"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AVOID:</w:t>
      </w:r>
      <w:r w:rsidR="00BD69B2" w:rsidRPr="00A5542B">
        <w:rPr>
          <w:rFonts w:asciiTheme="minorHAnsi" w:hAnsiTheme="minorHAnsi" w:cstheme="minorHAnsi"/>
          <w:i/>
          <w:sz w:val="22"/>
          <w:szCs w:val="22"/>
        </w:rPr>
        <w:t xml:space="preserve">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schizo, mad</w:t>
      </w:r>
    </w:p>
    <w:p w14:paraId="755FBAB0" w14:textId="0FD0E3E0" w:rsidR="00BD69B2" w:rsidRPr="00A5542B" w:rsidRDefault="00BD69B2"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br/>
      </w:r>
      <w:r w:rsidR="001C3BA6" w:rsidRPr="00A5542B">
        <w:rPr>
          <w:rFonts w:asciiTheme="minorHAnsi" w:hAnsiTheme="minorHAnsi" w:cstheme="minorHAnsi"/>
          <w:i/>
          <w:sz w:val="22"/>
          <w:szCs w:val="22"/>
        </w:rPr>
        <w:t xml:space="preserve">USE: </w:t>
      </w:r>
      <w:r w:rsidR="001C3BA6" w:rsidRPr="00A5542B">
        <w:rPr>
          <w:rFonts w:asciiTheme="minorHAnsi" w:hAnsiTheme="minorHAnsi" w:cstheme="minorHAnsi"/>
          <w:i/>
          <w:sz w:val="22"/>
          <w:szCs w:val="22"/>
        </w:rPr>
        <w:tab/>
        <w:t>has (for example, asthma)</w:t>
      </w:r>
    </w:p>
    <w:p w14:paraId="7489E759" w14:textId="5BC2BB06" w:rsidR="00BD69B2" w:rsidRPr="00A5542B" w:rsidRDefault="00A408CE" w:rsidP="001C3BA6">
      <w:pPr>
        <w:pStyle w:val="NormalWeb"/>
        <w:shd w:val="clear" w:color="auto" w:fill="FFFFFF"/>
        <w:spacing w:after="0" w:line="240" w:lineRule="auto"/>
        <w:ind w:left="300"/>
        <w:textAlignment w:val="baseline"/>
        <w:rPr>
          <w:rFonts w:asciiTheme="minorHAnsi" w:hAnsiTheme="minorHAnsi" w:cstheme="minorHAnsi"/>
          <w:i/>
          <w:sz w:val="22"/>
          <w:szCs w:val="22"/>
        </w:rPr>
      </w:pPr>
      <w:r w:rsidRPr="00A5542B">
        <w:rPr>
          <w:rFonts w:asciiTheme="minorHAnsi" w:hAnsiTheme="minorHAnsi" w:cstheme="minorHAnsi"/>
          <w:i/>
          <w:sz w:val="22"/>
          <w:szCs w:val="22"/>
        </w:rPr>
        <w:t xml:space="preserve">AVOID: </w:t>
      </w:r>
      <w:r w:rsidRPr="00A5542B">
        <w:rPr>
          <w:rFonts w:asciiTheme="minorHAnsi" w:hAnsiTheme="minorHAnsi" w:cstheme="minorHAnsi"/>
          <w:i/>
          <w:sz w:val="22"/>
          <w:szCs w:val="22"/>
        </w:rPr>
        <w:tab/>
      </w:r>
      <w:r w:rsidR="00BD69B2" w:rsidRPr="00A5542B">
        <w:rPr>
          <w:rFonts w:asciiTheme="minorHAnsi" w:hAnsiTheme="minorHAnsi" w:cstheme="minorHAnsi"/>
          <w:i/>
          <w:sz w:val="22"/>
          <w:szCs w:val="22"/>
        </w:rPr>
        <w:t>suffers from (</w:t>
      </w:r>
      <w:r w:rsidR="003969C4" w:rsidRPr="00A5542B">
        <w:rPr>
          <w:rFonts w:asciiTheme="minorHAnsi" w:hAnsiTheme="minorHAnsi" w:cstheme="minorHAnsi"/>
          <w:i/>
          <w:sz w:val="22"/>
          <w:szCs w:val="22"/>
        </w:rPr>
        <w:t xml:space="preserve">for example, </w:t>
      </w:r>
      <w:r w:rsidR="00BD69B2" w:rsidRPr="00A5542B">
        <w:rPr>
          <w:rFonts w:asciiTheme="minorHAnsi" w:hAnsiTheme="minorHAnsi" w:cstheme="minorHAnsi"/>
          <w:i/>
          <w:sz w:val="22"/>
          <w:szCs w:val="22"/>
        </w:rPr>
        <w:t>asthma)</w:t>
      </w:r>
      <w:r w:rsidR="00BD69B2" w:rsidRPr="00A5542B">
        <w:rPr>
          <w:rFonts w:asciiTheme="minorHAnsi" w:hAnsiTheme="minorHAnsi" w:cstheme="minorHAnsi"/>
          <w:i/>
          <w:sz w:val="22"/>
          <w:szCs w:val="22"/>
        </w:rPr>
        <w:br/>
      </w:r>
    </w:p>
    <w:p w14:paraId="50C3ADBD" w14:textId="03FC6485" w:rsidR="00F13440" w:rsidRPr="00A5542B" w:rsidRDefault="00BD69B2" w:rsidP="00BD69B2">
      <w:r w:rsidRPr="00A5542B">
        <w:rPr>
          <w:b/>
        </w:rPr>
        <w:t xml:space="preserve"> </w:t>
      </w:r>
      <w:r w:rsidR="00F13440" w:rsidRPr="00A5542B">
        <w:rPr>
          <w:b/>
        </w:rPr>
        <w:t>Doctor</w:t>
      </w:r>
      <w:r w:rsidR="00F13440" w:rsidRPr="00A5542B">
        <w:tab/>
      </w:r>
      <w:r w:rsidR="00F13440" w:rsidRPr="00A5542B">
        <w:tab/>
        <w:t xml:space="preserve">Use </w:t>
      </w:r>
      <w:r w:rsidR="00F13440" w:rsidRPr="00A5542B">
        <w:rPr>
          <w:i/>
        </w:rPr>
        <w:t>doctor</w:t>
      </w:r>
      <w:r w:rsidR="00F13440" w:rsidRPr="00A5542B">
        <w:t xml:space="preserve"> for a hospital doctor. Use</w:t>
      </w:r>
      <w:r w:rsidR="00F13440" w:rsidRPr="00A5542B">
        <w:rPr>
          <w:b/>
        </w:rPr>
        <w:t xml:space="preserve"> </w:t>
      </w:r>
      <w:r w:rsidR="00F13440" w:rsidRPr="00A5542B">
        <w:rPr>
          <w:i/>
        </w:rPr>
        <w:t>GP</w:t>
      </w:r>
      <w:r w:rsidR="00F13440" w:rsidRPr="00A5542B">
        <w:t xml:space="preserve"> for a family doctor</w:t>
      </w:r>
      <w:r w:rsidR="00A408CE" w:rsidRPr="00A5542B">
        <w:t>.</w:t>
      </w:r>
      <w:r w:rsidR="00CF308A">
        <w:t xml:space="preserve"> </w:t>
      </w:r>
    </w:p>
    <w:p w14:paraId="41C80A75" w14:textId="77777777" w:rsidR="00F13440" w:rsidRPr="00A5542B" w:rsidRDefault="00F13440" w:rsidP="002A1E5B">
      <w:r w:rsidRPr="00A5542B">
        <w:rPr>
          <w:b/>
        </w:rPr>
        <w:t>Drug use</w:t>
      </w:r>
      <w:r w:rsidRPr="00A5542B">
        <w:tab/>
      </w:r>
    </w:p>
    <w:p w14:paraId="3245EFAA" w14:textId="77777777" w:rsidR="00F13440" w:rsidRPr="00A5542B" w:rsidRDefault="00F13440" w:rsidP="00EF01F5">
      <w:pPr>
        <w:pStyle w:val="ListParagraph"/>
        <w:numPr>
          <w:ilvl w:val="0"/>
          <w:numId w:val="39"/>
        </w:numPr>
        <w:rPr>
          <w:i/>
        </w:rPr>
      </w:pPr>
      <w:r w:rsidRPr="00A5542B">
        <w:lastRenderedPageBreak/>
        <w:t xml:space="preserve">USE </w:t>
      </w:r>
      <w:r w:rsidRPr="00A5542B">
        <w:rPr>
          <w:i/>
        </w:rPr>
        <w:t>drug use, drug user</w:t>
      </w:r>
    </w:p>
    <w:p w14:paraId="40081956" w14:textId="77777777" w:rsidR="00F13440" w:rsidRPr="00A5542B" w:rsidRDefault="00F13440" w:rsidP="00EF01F5">
      <w:pPr>
        <w:pStyle w:val="ListParagraph"/>
        <w:numPr>
          <w:ilvl w:val="0"/>
          <w:numId w:val="39"/>
        </w:numPr>
        <w:rPr>
          <w:i/>
        </w:rPr>
      </w:pPr>
      <w:r w:rsidRPr="00A5542B">
        <w:t xml:space="preserve">AVOID </w:t>
      </w:r>
      <w:r w:rsidRPr="00A5542B">
        <w:rPr>
          <w:i/>
        </w:rPr>
        <w:t>drug abuse, drug abuser</w:t>
      </w:r>
    </w:p>
    <w:p w14:paraId="11C0C426" w14:textId="0F1A46FC" w:rsidR="00F13440" w:rsidRPr="00A5542B" w:rsidRDefault="00F13440" w:rsidP="00FD4CD0">
      <w:pPr>
        <w:spacing w:after="0"/>
      </w:pPr>
      <w:r w:rsidRPr="00A5542B">
        <w:rPr>
          <w:b/>
        </w:rPr>
        <w:t>DPS</w:t>
      </w:r>
      <w:r w:rsidRPr="00A5542B">
        <w:rPr>
          <w:b/>
        </w:rPr>
        <w:tab/>
      </w:r>
      <w:r w:rsidRPr="00A5542B">
        <w:t>Drugs Payment Scheme</w:t>
      </w:r>
      <w:r w:rsidR="00A408CE" w:rsidRPr="00A5542B">
        <w:t xml:space="preserve"> (note the ‘s’ on ‘Drugs’):</w:t>
      </w:r>
    </w:p>
    <w:p w14:paraId="2B31995B" w14:textId="0F42FE41" w:rsidR="00F13440" w:rsidRPr="00A5542B" w:rsidRDefault="00F13440" w:rsidP="002A1E5B">
      <w:pPr>
        <w:pStyle w:val="ListParagraph"/>
        <w:ind w:left="766"/>
        <w:rPr>
          <w:rFonts w:cstheme="minorHAnsi"/>
          <w:i/>
        </w:rPr>
      </w:pPr>
      <w:r w:rsidRPr="00A5542B">
        <w:rPr>
          <w:rFonts w:cstheme="minorHAnsi"/>
          <w:i/>
        </w:rPr>
        <w:t>USE</w:t>
      </w:r>
      <w:r w:rsidRPr="00A5542B">
        <w:rPr>
          <w:rFonts w:cstheme="minorHAnsi"/>
          <w:i/>
        </w:rPr>
        <w:tab/>
      </w:r>
      <w:r w:rsidR="00A408CE" w:rsidRPr="00A5542B">
        <w:rPr>
          <w:rFonts w:cstheme="minorHAnsi"/>
          <w:i/>
          <w:spacing w:val="3"/>
          <w:shd w:val="clear" w:color="auto" w:fill="FFFFFF"/>
        </w:rPr>
        <w:t xml:space="preserve">In order to qualify for the </w:t>
      </w:r>
      <w:r w:rsidR="00A408CE" w:rsidRPr="00A5542B">
        <w:rPr>
          <w:rFonts w:cstheme="minorHAnsi"/>
          <w:i/>
        </w:rPr>
        <w:t>Drugs Payment Scheme (DPS),</w:t>
      </w:r>
      <w:r w:rsidR="00A408CE" w:rsidRPr="00A5542B">
        <w:rPr>
          <w:rFonts w:cstheme="minorHAnsi"/>
          <w:i/>
          <w:spacing w:val="3"/>
          <w:shd w:val="clear" w:color="auto" w:fill="FFFFFF"/>
        </w:rPr>
        <w:t xml:space="preserve"> you must be ordinarily resident in Ireland. </w:t>
      </w:r>
    </w:p>
    <w:p w14:paraId="211BB5A8" w14:textId="11307938" w:rsidR="00F13440" w:rsidRDefault="00EC63AC" w:rsidP="002A1E5B">
      <w:pPr>
        <w:pStyle w:val="Heading1"/>
        <w:rPr>
          <w:color w:val="auto"/>
          <w:szCs w:val="22"/>
        </w:rPr>
      </w:pPr>
      <w:bookmarkStart w:id="16" w:name="_Toc528923338"/>
      <w:r w:rsidRPr="00D731CB">
        <w:rPr>
          <w:color w:val="auto"/>
          <w:szCs w:val="22"/>
        </w:rPr>
        <w:t>S</w:t>
      </w:r>
      <w:r w:rsidR="00AF6943" w:rsidRPr="00D731CB">
        <w:rPr>
          <w:color w:val="auto"/>
          <w:szCs w:val="22"/>
        </w:rPr>
        <w:t>ection</w:t>
      </w:r>
      <w:r w:rsidR="00F13440" w:rsidRPr="00D731CB">
        <w:rPr>
          <w:color w:val="auto"/>
          <w:szCs w:val="22"/>
        </w:rPr>
        <w:t xml:space="preserve"> E</w:t>
      </w:r>
      <w:bookmarkEnd w:id="16"/>
    </w:p>
    <w:p w14:paraId="0BA723E7" w14:textId="77777777" w:rsidR="00D731CB" w:rsidRPr="00D731CB" w:rsidRDefault="00D731CB" w:rsidP="00D731CB"/>
    <w:p w14:paraId="3F14A780" w14:textId="0D45F9CA" w:rsidR="00F13440" w:rsidRPr="00A5542B" w:rsidRDefault="00F13440" w:rsidP="002A1E5B">
      <w:r w:rsidRPr="00A5542B">
        <w:rPr>
          <w:b/>
        </w:rPr>
        <w:t xml:space="preserve">e </w:t>
      </w:r>
      <w:r w:rsidR="007F6EB6" w:rsidRPr="00A5542B">
        <w:t>and</w:t>
      </w:r>
      <w:r w:rsidR="007F6EB6" w:rsidRPr="00A5542B">
        <w:rPr>
          <w:b/>
        </w:rPr>
        <w:t xml:space="preserve"> </w:t>
      </w:r>
      <w:r w:rsidRPr="00A5542B">
        <w:rPr>
          <w:b/>
        </w:rPr>
        <w:t>e-</w:t>
      </w:r>
      <w:r w:rsidRPr="00A5542B">
        <w:rPr>
          <w:b/>
        </w:rPr>
        <w:tab/>
      </w:r>
      <w:r w:rsidRPr="00A5542B">
        <w:t>Short for</w:t>
      </w:r>
      <w:r w:rsidRPr="00A5542B">
        <w:rPr>
          <w:b/>
        </w:rPr>
        <w:t xml:space="preserve"> </w:t>
      </w:r>
      <w:r w:rsidRPr="00A5542B">
        <w:t>electronic (sometimes hyphenated, sometimes not):</w:t>
      </w:r>
    </w:p>
    <w:p w14:paraId="166ABF8E" w14:textId="6B2C5218" w:rsidR="00F13440" w:rsidRPr="00A5542B" w:rsidRDefault="00F13440" w:rsidP="001C3BA6">
      <w:pPr>
        <w:pStyle w:val="ListParagraph"/>
      </w:pPr>
      <w:r w:rsidRPr="00A5542B">
        <w:t>USE</w:t>
      </w:r>
      <w:r w:rsidRPr="00A5542B">
        <w:tab/>
        <w:t xml:space="preserve">e-banking, </w:t>
      </w:r>
      <w:r w:rsidR="008729A4" w:rsidRPr="00A5542B">
        <w:t xml:space="preserve">e-bulletin, e-book, </w:t>
      </w:r>
      <w:r w:rsidRPr="00A5542B">
        <w:t xml:space="preserve">e-business, </w:t>
      </w:r>
      <w:r w:rsidR="008729A4" w:rsidRPr="00A5542B">
        <w:t xml:space="preserve">e-cigarette </w:t>
      </w:r>
      <w:r w:rsidRPr="00A5542B">
        <w:t xml:space="preserve">e-commerce, </w:t>
      </w:r>
      <w:r w:rsidR="004A2478" w:rsidRPr="00A5542B">
        <w:t>e-learning</w:t>
      </w:r>
      <w:r w:rsidR="005C2D6B" w:rsidRPr="00A5542B">
        <w:t xml:space="preserve">, </w:t>
      </w:r>
      <w:r w:rsidR="008729A4" w:rsidRPr="00A5542B">
        <w:t xml:space="preserve">e-ticket, </w:t>
      </w:r>
      <w:r w:rsidR="005C2D6B" w:rsidRPr="00A5542B">
        <w:t>e-Visa</w:t>
      </w:r>
      <w:r w:rsidR="008729A4" w:rsidRPr="00A5542B">
        <w:t>, e-voting</w:t>
      </w:r>
    </w:p>
    <w:p w14:paraId="18436D33" w14:textId="45414344" w:rsidR="00F13440" w:rsidRPr="00A5542B" w:rsidRDefault="00F13440" w:rsidP="001C3BA6">
      <w:pPr>
        <w:pStyle w:val="ListParagraph"/>
      </w:pPr>
      <w:r w:rsidRPr="00A5542B">
        <w:t>USE</w:t>
      </w:r>
      <w:r w:rsidRPr="00A5542B">
        <w:tab/>
        <w:t xml:space="preserve">eGovernment, </w:t>
      </w:r>
      <w:r w:rsidR="00EC2C5B" w:rsidRPr="00A5542B">
        <w:t xml:space="preserve">ePassport, </w:t>
      </w:r>
      <w:r w:rsidRPr="00A5542B">
        <w:t>email, epub, econtent</w:t>
      </w:r>
    </w:p>
    <w:p w14:paraId="076F624B" w14:textId="3E5F15DB" w:rsidR="00AF6943" w:rsidRPr="00A5542B" w:rsidRDefault="00AF6943" w:rsidP="002A1E5B">
      <w:r w:rsidRPr="00A5542B">
        <w:t>If you</w:t>
      </w:r>
      <w:r w:rsidR="001C3BA6" w:rsidRPr="00A5542B">
        <w:t>’</w:t>
      </w:r>
      <w:r w:rsidRPr="00A5542B">
        <w:t>re not sure, check the Oxford English Dictionary</w:t>
      </w:r>
      <w:r w:rsidR="008729A4" w:rsidRPr="00A5542B">
        <w:t>.</w:t>
      </w:r>
    </w:p>
    <w:p w14:paraId="20AAC55A" w14:textId="1B1AFFC7" w:rsidR="00F13440" w:rsidRPr="00A5542B" w:rsidRDefault="00F13440" w:rsidP="002A1E5B">
      <w:r w:rsidRPr="00A5542B">
        <w:rPr>
          <w:b/>
        </w:rPr>
        <w:t xml:space="preserve">Education system </w:t>
      </w:r>
      <w:r w:rsidRPr="00A5542B">
        <w:t xml:space="preserve">The education system consists of primary education, post-primary </w:t>
      </w:r>
      <w:r w:rsidR="00CF308A">
        <w:t xml:space="preserve">or secondary </w:t>
      </w:r>
      <w:r w:rsidRPr="00A5542B">
        <w:t>education, third-level education and further education.</w:t>
      </w:r>
    </w:p>
    <w:p w14:paraId="5261DAF2" w14:textId="77777777" w:rsidR="00F13440" w:rsidRPr="00A5542B" w:rsidRDefault="00F13440" w:rsidP="002A1E5B">
      <w:r w:rsidRPr="00A5542B">
        <w:t>Further education is education and training that takes place after post-primary education but is not part of the third-level system.</w:t>
      </w:r>
    </w:p>
    <w:p w14:paraId="0F195A2C" w14:textId="39BF6A00" w:rsidR="00F13440" w:rsidRPr="00A5542B" w:rsidRDefault="00921E07" w:rsidP="002A1E5B">
      <w:r w:rsidRPr="00A5542B">
        <w:t>Also see ‘</w:t>
      </w:r>
      <w:r w:rsidR="00F13440" w:rsidRPr="00A5542B">
        <w:t>Primary</w:t>
      </w:r>
      <w:r w:rsidRPr="00A5542B">
        <w:t>’ and</w:t>
      </w:r>
      <w:r w:rsidR="00F13440" w:rsidRPr="00A5542B">
        <w:t xml:space="preserve"> </w:t>
      </w:r>
      <w:r w:rsidRPr="00A5542B">
        <w:t>‘</w:t>
      </w:r>
      <w:r w:rsidR="00F13440" w:rsidRPr="00A5542B">
        <w:t>Post-primary</w:t>
      </w:r>
      <w:r w:rsidRPr="00A5542B">
        <w:t>’ under P and ‘</w:t>
      </w:r>
      <w:r w:rsidR="00F13440" w:rsidRPr="00A5542B">
        <w:t>Third level</w:t>
      </w:r>
      <w:r w:rsidRPr="00A5542B">
        <w:t>’ under T</w:t>
      </w:r>
      <w:r w:rsidR="00F13440" w:rsidRPr="00A5542B">
        <w:t>.</w:t>
      </w:r>
      <w:r w:rsidR="00F13440" w:rsidRPr="00A5542B">
        <w:tab/>
      </w:r>
    </w:p>
    <w:p w14:paraId="5AA4FECF" w14:textId="4B9C277A" w:rsidR="00F13440" w:rsidRPr="00A5542B" w:rsidRDefault="00F13440" w:rsidP="002A1E5B">
      <w:r w:rsidRPr="00A5542B">
        <w:rPr>
          <w:b/>
        </w:rPr>
        <w:t>EEA</w:t>
      </w:r>
      <w:r w:rsidRPr="00A5542B">
        <w:rPr>
          <w:b/>
        </w:rPr>
        <w:tab/>
      </w:r>
      <w:r w:rsidR="00AF6943" w:rsidRPr="00A5542B">
        <w:t>An</w:t>
      </w:r>
      <w:r w:rsidR="00AF6943" w:rsidRPr="00A5542B">
        <w:rPr>
          <w:b/>
        </w:rPr>
        <w:t xml:space="preserve"> </w:t>
      </w:r>
      <w:r w:rsidR="00AF6943" w:rsidRPr="00A5542B">
        <w:t>EEA national is from the European Economic Area.</w:t>
      </w:r>
    </w:p>
    <w:p w14:paraId="45FC52DC" w14:textId="1AD431F8" w:rsidR="00AF6943" w:rsidRPr="00A5542B" w:rsidRDefault="00AF6943" w:rsidP="00AF6943">
      <w:pPr>
        <w:rPr>
          <w:b/>
        </w:rPr>
      </w:pPr>
      <w:r w:rsidRPr="00A5542B">
        <w:t>See CIB</w:t>
      </w:r>
      <w:r w:rsidR="00FF493B" w:rsidRPr="00A5542B">
        <w:t>’s</w:t>
      </w:r>
      <w:r w:rsidRPr="00A5542B">
        <w:t xml:space="preserve"> online Glossary of immigration terms</w:t>
      </w:r>
      <w:r w:rsidR="00312258" w:rsidRPr="00A5542B">
        <w:t>.</w:t>
      </w:r>
    </w:p>
    <w:p w14:paraId="06D02737" w14:textId="3653E31D" w:rsidR="00F13440" w:rsidRPr="00A5542B" w:rsidRDefault="00F13440" w:rsidP="002A1E5B">
      <w:pPr>
        <w:rPr>
          <w:b/>
        </w:rPr>
      </w:pPr>
      <w:r w:rsidRPr="00A5542B">
        <w:rPr>
          <w:b/>
        </w:rPr>
        <w:t>Effect/affect</w:t>
      </w:r>
      <w:r w:rsidRPr="00A5542B">
        <w:rPr>
          <w:b/>
        </w:rPr>
        <w:tab/>
      </w:r>
      <w:r w:rsidRPr="00A5542B">
        <w:t xml:space="preserve"> </w:t>
      </w:r>
      <w:bookmarkStart w:id="17" w:name="_Hlk526325057"/>
      <w:r w:rsidRPr="00A5542B">
        <w:t>Frequently confused words</w:t>
      </w:r>
      <w:r w:rsidR="00676EAB" w:rsidRPr="00A5542B">
        <w:t>.</w:t>
      </w:r>
    </w:p>
    <w:bookmarkEnd w:id="17"/>
    <w:p w14:paraId="7A7D1E8D" w14:textId="77777777" w:rsidR="00F13440" w:rsidRPr="00A5542B" w:rsidRDefault="00F13440" w:rsidP="002A1E5B">
      <w:pPr>
        <w:pStyle w:val="ListParagraph"/>
        <w:numPr>
          <w:ilvl w:val="0"/>
          <w:numId w:val="1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i/>
        </w:rPr>
        <w:t>Effect</w:t>
      </w:r>
      <w:r w:rsidRPr="00A5542B">
        <w:rPr>
          <w:rFonts w:cstheme="minorHAnsi"/>
        </w:rPr>
        <w:t xml:space="preserve"> means ‘result’ and it usually occurs as a noun: </w:t>
      </w:r>
    </w:p>
    <w:p w14:paraId="2D0A028E" w14:textId="598DCA30"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rPr>
        <w:t xml:space="preserve">USE </w:t>
      </w:r>
      <w:r w:rsidR="00676EAB" w:rsidRPr="00A5542B">
        <w:rPr>
          <w:rFonts w:cstheme="minorHAnsi"/>
          <w:i/>
          <w:spacing w:val="3"/>
          <w:shd w:val="clear" w:color="auto" w:fill="FFFFFF"/>
        </w:rPr>
        <w:t>Disclos</w:t>
      </w:r>
      <w:r w:rsidR="00FF493B" w:rsidRPr="00A5542B">
        <w:rPr>
          <w:rFonts w:cstheme="minorHAnsi"/>
          <w:i/>
          <w:spacing w:val="3"/>
          <w:shd w:val="clear" w:color="auto" w:fill="FFFFFF"/>
        </w:rPr>
        <w:t>ing</w:t>
      </w:r>
      <w:r w:rsidR="00676EAB" w:rsidRPr="00A5542B">
        <w:rPr>
          <w:rFonts w:cstheme="minorHAnsi"/>
          <w:i/>
          <w:spacing w:val="3"/>
          <w:shd w:val="clear" w:color="auto" w:fill="FFFFFF"/>
        </w:rPr>
        <w:t xml:space="preserve"> a criminal conviction is likely to have a negative </w:t>
      </w:r>
      <w:r w:rsidR="00676EAB" w:rsidRPr="00A5542B">
        <w:rPr>
          <w:rFonts w:cstheme="minorHAnsi"/>
          <w:bCs/>
          <w:i/>
          <w:spacing w:val="3"/>
          <w:shd w:val="clear" w:color="auto" w:fill="FFFFFF"/>
        </w:rPr>
        <w:t>effect</w:t>
      </w:r>
      <w:r w:rsidR="00676EAB" w:rsidRPr="00A5542B">
        <w:rPr>
          <w:rFonts w:cstheme="minorHAnsi"/>
          <w:i/>
          <w:spacing w:val="3"/>
          <w:shd w:val="clear" w:color="auto" w:fill="FFFFFF"/>
        </w:rPr>
        <w:t> on the person's employment prospects.</w:t>
      </w:r>
    </w:p>
    <w:p w14:paraId="7410DAD3" w14:textId="77777777" w:rsidR="00F13440" w:rsidRPr="00A5542B" w:rsidRDefault="00F13440" w:rsidP="002A1E5B">
      <w:pPr>
        <w:pStyle w:val="ListParagraph"/>
        <w:numPr>
          <w:ilvl w:val="0"/>
          <w:numId w:val="1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i/>
        </w:rPr>
        <w:t>Effect</w:t>
      </w:r>
      <w:r w:rsidRPr="00A5542B">
        <w:rPr>
          <w:rFonts w:cstheme="minorHAnsi"/>
        </w:rPr>
        <w:t xml:space="preserve"> can also be a rather formal verb, meaning ‘to bring about’. </w:t>
      </w:r>
      <w:r w:rsidRPr="00A5542B">
        <w:rPr>
          <w:rFonts w:cstheme="minorHAnsi"/>
          <w:i/>
        </w:rPr>
        <w:t xml:space="preserve"> </w:t>
      </w:r>
      <w:r w:rsidRPr="00A5542B">
        <w:rPr>
          <w:rFonts w:cstheme="minorHAnsi"/>
        </w:rPr>
        <w:t xml:space="preserve">In general, try to choose plainer words: </w:t>
      </w:r>
    </w:p>
    <w:p w14:paraId="45A7B74E"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rPr>
        <w:t xml:space="preserve">USE </w:t>
      </w:r>
      <w:r w:rsidRPr="00A5542B">
        <w:rPr>
          <w:rFonts w:cstheme="minorHAnsi"/>
          <w:i/>
        </w:rPr>
        <w:t xml:space="preserve">We aim to bring about change. </w:t>
      </w:r>
    </w:p>
    <w:p w14:paraId="4E2FFF7B"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AVOID </w:t>
      </w:r>
      <w:r w:rsidRPr="00A5542B">
        <w:rPr>
          <w:rFonts w:cstheme="minorHAnsi"/>
          <w:i/>
        </w:rPr>
        <w:t>We aim to effect change.</w:t>
      </w:r>
    </w:p>
    <w:p w14:paraId="2268EADA" w14:textId="77777777" w:rsidR="00F13440" w:rsidRPr="00A5542B" w:rsidRDefault="00F13440" w:rsidP="002A1E5B">
      <w:pPr>
        <w:pStyle w:val="ListParagraph"/>
        <w:numPr>
          <w:ilvl w:val="0"/>
          <w:numId w:val="1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i/>
        </w:rPr>
        <w:t>With effect from</w:t>
      </w:r>
      <w:r w:rsidRPr="00A5542B">
        <w:rPr>
          <w:rFonts w:cstheme="minorHAnsi"/>
        </w:rPr>
        <w:t xml:space="preserve"> just means ‘from’ and can sound too formal, so try to avoid it: </w:t>
      </w:r>
    </w:p>
    <w:p w14:paraId="2E066684"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rPr>
        <w:t xml:space="preserve">USE </w:t>
      </w:r>
      <w:r w:rsidRPr="00A5542B">
        <w:rPr>
          <w:rFonts w:cstheme="minorHAnsi"/>
          <w:i/>
        </w:rPr>
        <w:t xml:space="preserve">From 1 January, you can apply online. </w:t>
      </w:r>
    </w:p>
    <w:p w14:paraId="4697AE12" w14:textId="77777777"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rPr>
      </w:pPr>
      <w:r w:rsidRPr="00A5542B">
        <w:rPr>
          <w:rFonts w:cstheme="minorHAnsi"/>
        </w:rPr>
        <w:t xml:space="preserve">AVOID </w:t>
      </w:r>
      <w:r w:rsidRPr="00A5542B">
        <w:rPr>
          <w:rFonts w:cstheme="minorHAnsi"/>
          <w:i/>
        </w:rPr>
        <w:t>With effect from 1 January, you can apply online.</w:t>
      </w:r>
    </w:p>
    <w:p w14:paraId="43FDB364" w14:textId="77777777" w:rsidR="00F13440" w:rsidRPr="00A5542B" w:rsidRDefault="00F13440" w:rsidP="002A1E5B">
      <w:pPr>
        <w:pStyle w:val="ListParagraph"/>
        <w:numPr>
          <w:ilvl w:val="0"/>
          <w:numId w:val="11"/>
        </w:num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i/>
        </w:rPr>
        <w:t>Affect</w:t>
      </w:r>
      <w:r w:rsidRPr="00A5542B">
        <w:rPr>
          <w:rFonts w:cstheme="minorHAnsi"/>
        </w:rPr>
        <w:t xml:space="preserve"> means ‘change’ or ‘influence’ and it usually occurs as a verb: </w:t>
      </w:r>
    </w:p>
    <w:p w14:paraId="76D7EEC6" w14:textId="5877989A" w:rsidR="00F13440" w:rsidRPr="00A5542B" w:rsidRDefault="00F13440" w:rsidP="002A1E5B">
      <w:pPr>
        <w:pStyle w:val="ListParagraph"/>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spacing w:line="240" w:lineRule="auto"/>
        <w:rPr>
          <w:rFonts w:cstheme="minorHAnsi"/>
          <w:i/>
        </w:rPr>
      </w:pPr>
      <w:r w:rsidRPr="00A5542B">
        <w:rPr>
          <w:rFonts w:cstheme="minorHAnsi"/>
          <w:i/>
        </w:rPr>
        <w:t xml:space="preserve">USE </w:t>
      </w:r>
      <w:r w:rsidR="00676EAB" w:rsidRPr="00A5542B">
        <w:rPr>
          <w:rFonts w:cstheme="minorHAnsi"/>
          <w:i/>
          <w:spacing w:val="3"/>
          <w:shd w:val="clear" w:color="auto" w:fill="FFFFFF"/>
        </w:rPr>
        <w:t>A change in your circumstances can </w:t>
      </w:r>
      <w:r w:rsidR="00676EAB" w:rsidRPr="00A5542B">
        <w:rPr>
          <w:rFonts w:cstheme="minorHAnsi"/>
          <w:bCs/>
          <w:i/>
          <w:spacing w:val="3"/>
          <w:shd w:val="clear" w:color="auto" w:fill="FFFFFF"/>
        </w:rPr>
        <w:t>affect</w:t>
      </w:r>
      <w:r w:rsidR="00676EAB" w:rsidRPr="00A5542B">
        <w:rPr>
          <w:rFonts w:cstheme="minorHAnsi"/>
          <w:i/>
          <w:spacing w:val="3"/>
          <w:shd w:val="clear" w:color="auto" w:fill="FFFFFF"/>
        </w:rPr>
        <w:t> your entitlement to a social welfare payment. </w:t>
      </w:r>
    </w:p>
    <w:p w14:paraId="150F477A" w14:textId="2927EB0F" w:rsidR="004A2478" w:rsidRPr="00A5542B" w:rsidRDefault="004A2478" w:rsidP="002A1E5B">
      <w:r w:rsidRPr="00A5542B">
        <w:rPr>
          <w:b/>
        </w:rPr>
        <w:t xml:space="preserve">e.g. </w:t>
      </w:r>
      <w:r w:rsidRPr="00A5542B">
        <w:rPr>
          <w:b/>
        </w:rPr>
        <w:tab/>
      </w:r>
      <w:r w:rsidRPr="00A5542B">
        <w:t xml:space="preserve">Our style is to try to avoid </w:t>
      </w:r>
      <w:r w:rsidRPr="00A5542B">
        <w:rPr>
          <w:i/>
        </w:rPr>
        <w:t>e.g.</w:t>
      </w:r>
      <w:r w:rsidRPr="00A5542B">
        <w:t xml:space="preserve"> as it may cause confusion. However, it may be used in formal writing such as reports. In general, it’s better to write </w:t>
      </w:r>
      <w:r w:rsidRPr="00A5542B">
        <w:rPr>
          <w:i/>
        </w:rPr>
        <w:t xml:space="preserve">for example </w:t>
      </w:r>
      <w:r w:rsidRPr="00A5542B">
        <w:t>or</w:t>
      </w:r>
      <w:r w:rsidRPr="00A5542B">
        <w:rPr>
          <w:i/>
        </w:rPr>
        <w:t xml:space="preserve"> such as</w:t>
      </w:r>
      <w:r w:rsidRPr="00A5542B">
        <w:t>.</w:t>
      </w:r>
    </w:p>
    <w:p w14:paraId="4B4B9E9D" w14:textId="4F789BA3" w:rsidR="004A2478" w:rsidRPr="00A5542B" w:rsidRDefault="004A2478" w:rsidP="002A1E5B">
      <w:pPr>
        <w:pStyle w:val="ListParagraph"/>
        <w:rPr>
          <w:rFonts w:cstheme="minorHAnsi"/>
          <w:i/>
        </w:rPr>
      </w:pPr>
      <w:r w:rsidRPr="00A5542B">
        <w:t xml:space="preserve">USE </w:t>
      </w:r>
      <w:r w:rsidRPr="00A5542B">
        <w:rPr>
          <w:rFonts w:ascii="Arial" w:hAnsi="Arial" w:cs="Arial"/>
          <w:spacing w:val="3"/>
          <w:shd w:val="clear" w:color="auto" w:fill="FFFFFF"/>
        </w:rPr>
        <w:t> </w:t>
      </w:r>
      <w:r w:rsidRPr="00A5542B">
        <w:rPr>
          <w:rFonts w:cstheme="minorHAnsi"/>
          <w:i/>
          <w:spacing w:val="3"/>
          <w:shd w:val="clear" w:color="auto" w:fill="FFFFFF"/>
        </w:rPr>
        <w:t>Voluntary public hospitals are sometimes owned by private bodies, for example, religious orders.</w:t>
      </w:r>
    </w:p>
    <w:p w14:paraId="21050508" w14:textId="6AE6A431" w:rsidR="00F13440" w:rsidRPr="00A5542B" w:rsidRDefault="00F13440" w:rsidP="00A87250">
      <w:r w:rsidRPr="00A5542B">
        <w:rPr>
          <w:b/>
        </w:rPr>
        <w:t xml:space="preserve">Elderly </w:t>
      </w:r>
      <w:r w:rsidRPr="00A5542B">
        <w:tab/>
      </w:r>
      <w:r w:rsidR="00A87250" w:rsidRPr="00A5542B">
        <w:t xml:space="preserve"> Write </w:t>
      </w:r>
      <w:r w:rsidRPr="00A5542B">
        <w:rPr>
          <w:i/>
        </w:rPr>
        <w:t>older people</w:t>
      </w:r>
      <w:r w:rsidRPr="00A5542B">
        <w:t xml:space="preserve"> </w:t>
      </w:r>
      <w:r w:rsidR="00A87250" w:rsidRPr="00A5542B">
        <w:t xml:space="preserve">and do not write </w:t>
      </w:r>
      <w:r w:rsidRPr="00A5542B">
        <w:rPr>
          <w:i/>
        </w:rPr>
        <w:t>the elderl</w:t>
      </w:r>
      <w:r w:rsidR="00A87250" w:rsidRPr="00A5542B">
        <w:rPr>
          <w:i/>
        </w:rPr>
        <w:t xml:space="preserve">y </w:t>
      </w:r>
      <w:r w:rsidR="00A87250" w:rsidRPr="00A5542B">
        <w:t>or</w:t>
      </w:r>
      <w:r w:rsidRPr="00A5542B">
        <w:rPr>
          <w:i/>
        </w:rPr>
        <w:t xml:space="preserve"> old people</w:t>
      </w:r>
      <w:r w:rsidR="00A87250" w:rsidRPr="00A5542B">
        <w:rPr>
          <w:i/>
        </w:rPr>
        <w:t>.</w:t>
      </w:r>
    </w:p>
    <w:p w14:paraId="589ECD1C" w14:textId="77BA0E9E" w:rsidR="00F13440" w:rsidRPr="00A5542B" w:rsidRDefault="00F13440" w:rsidP="002A1E5B">
      <w:pPr>
        <w:ind w:left="720" w:hanging="720"/>
      </w:pPr>
      <w:r w:rsidRPr="00A5542B">
        <w:rPr>
          <w:b/>
        </w:rPr>
        <w:t xml:space="preserve">Ellipsis ( . . . ) </w:t>
      </w:r>
      <w:r w:rsidRPr="00A5542B">
        <w:tab/>
        <w:t xml:space="preserve">A row of three full stops indicating an omission from quoted text. Add a single space on each side of </w:t>
      </w:r>
      <w:r w:rsidR="00DD13D3" w:rsidRPr="00A5542B">
        <w:t>each</w:t>
      </w:r>
      <w:r w:rsidRPr="00A5542B">
        <w:t xml:space="preserve"> full stop.  </w:t>
      </w:r>
    </w:p>
    <w:p w14:paraId="5F2F96C4" w14:textId="666C0344" w:rsidR="00F13440" w:rsidRPr="00A5542B" w:rsidRDefault="00F13440" w:rsidP="002A1E5B">
      <w:pPr>
        <w:ind w:left="720"/>
      </w:pPr>
      <w:r w:rsidRPr="00A5542B">
        <w:lastRenderedPageBreak/>
        <w:t xml:space="preserve">USE </w:t>
      </w:r>
      <w:r w:rsidR="00186DBF" w:rsidRPr="00A5542B">
        <w:t>‘</w:t>
      </w:r>
      <w:r w:rsidRPr="00A5542B">
        <w:rPr>
          <w:i/>
        </w:rPr>
        <w:t xml:space="preserve">The State, as guardian of the common good, </w:t>
      </w:r>
      <w:r w:rsidR="00A83E63" w:rsidRPr="00A5542B">
        <w:rPr>
          <w:i/>
        </w:rPr>
        <w:t xml:space="preserve">shall </w:t>
      </w:r>
      <w:r w:rsidRPr="00A5542B">
        <w:rPr>
          <w:i/>
        </w:rPr>
        <w:t>require</w:t>
      </w:r>
      <w:r w:rsidR="00186DBF" w:rsidRPr="00A5542B">
        <w:rPr>
          <w:i/>
        </w:rPr>
        <w:t xml:space="preserve"> . . . </w:t>
      </w:r>
      <w:r w:rsidRPr="00A5542B">
        <w:rPr>
          <w:i/>
        </w:rPr>
        <w:t>that children receive a certain minimum education</w:t>
      </w:r>
      <w:r w:rsidR="00A83E63" w:rsidRPr="00A5542B">
        <w:rPr>
          <w:i/>
        </w:rPr>
        <w:t>.</w:t>
      </w:r>
      <w:r w:rsidR="00186DBF" w:rsidRPr="00A5542B">
        <w:rPr>
          <w:i/>
        </w:rPr>
        <w:t>’</w:t>
      </w:r>
      <w:r w:rsidRPr="00A5542B">
        <w:rPr>
          <w:i/>
        </w:rPr>
        <w:t xml:space="preserve"> </w:t>
      </w:r>
    </w:p>
    <w:p w14:paraId="3FB7D71D" w14:textId="3A2D1B57" w:rsidR="00F13440" w:rsidRPr="00A5542B" w:rsidRDefault="00F13440" w:rsidP="001C3BA6">
      <w:pPr>
        <w:spacing w:after="0"/>
        <w:rPr>
          <w:i/>
        </w:rPr>
      </w:pPr>
      <w:r w:rsidRPr="00A5542B">
        <w:rPr>
          <w:b/>
        </w:rPr>
        <w:t>Email</w:t>
      </w:r>
      <w:r w:rsidRPr="00A5542B">
        <w:tab/>
      </w:r>
      <w:r w:rsidRPr="00A5542B">
        <w:tab/>
      </w:r>
      <w:r w:rsidR="0001455B" w:rsidRPr="00A5542B">
        <w:t>It no longer has a hyphen:</w:t>
      </w:r>
    </w:p>
    <w:p w14:paraId="0AC43B52" w14:textId="77777777" w:rsidR="00F13440" w:rsidRPr="00A5542B" w:rsidRDefault="00F13440" w:rsidP="001C3BA6">
      <w:pPr>
        <w:pStyle w:val="ListParagraph"/>
        <w:rPr>
          <w:i/>
        </w:rPr>
      </w:pPr>
      <w:r w:rsidRPr="00A5542B">
        <w:t>USE</w:t>
      </w:r>
      <w:r w:rsidRPr="00A5542B">
        <w:tab/>
      </w:r>
      <w:r w:rsidRPr="00A5542B">
        <w:rPr>
          <w:i/>
        </w:rPr>
        <w:t>email</w:t>
      </w:r>
    </w:p>
    <w:p w14:paraId="25246CB7" w14:textId="17CC892A" w:rsidR="00F13440" w:rsidRPr="00A5542B" w:rsidRDefault="00F13440" w:rsidP="001C3BA6">
      <w:pPr>
        <w:pStyle w:val="ListParagraph"/>
      </w:pPr>
      <w:r w:rsidRPr="00A5542B">
        <w:t>AVOID</w:t>
      </w:r>
      <w:r w:rsidRPr="00A5542B">
        <w:tab/>
      </w:r>
      <w:r w:rsidRPr="00A5542B">
        <w:rPr>
          <w:i/>
        </w:rPr>
        <w:t>e-mail, E-mail, EMAIL</w:t>
      </w:r>
      <w:r w:rsidRPr="00A5542B">
        <w:t xml:space="preserve"> </w:t>
      </w:r>
    </w:p>
    <w:p w14:paraId="1CB6D2CC" w14:textId="0255E92F" w:rsidR="00006D3A" w:rsidRPr="00A5542B" w:rsidRDefault="00006D3A" w:rsidP="002A1E5B">
      <w:pPr>
        <w:pStyle w:val="ListParagraph"/>
        <w:ind w:left="1440"/>
        <w:rPr>
          <w:b/>
        </w:rPr>
      </w:pPr>
    </w:p>
    <w:p w14:paraId="6267C205" w14:textId="6D6B4CF6" w:rsidR="0001455B" w:rsidRPr="00A5542B" w:rsidRDefault="00006D3A" w:rsidP="0001455B">
      <w:pPr>
        <w:rPr>
          <w:b/>
        </w:rPr>
      </w:pPr>
      <w:r w:rsidRPr="00A5542B">
        <w:rPr>
          <w:b/>
        </w:rPr>
        <w:t>Emigrant</w:t>
      </w:r>
      <w:r w:rsidR="0001455B" w:rsidRPr="00A5542B">
        <w:rPr>
          <w:b/>
        </w:rPr>
        <w:t>/emigration</w:t>
      </w:r>
      <w:r w:rsidR="00AF14D3" w:rsidRPr="00A5542B">
        <w:rPr>
          <w:b/>
        </w:rPr>
        <w:t xml:space="preserve">   </w:t>
      </w:r>
      <w:r w:rsidR="0001455B" w:rsidRPr="00A5542B">
        <w:t>See CIB</w:t>
      </w:r>
      <w:r w:rsidR="00FF493B" w:rsidRPr="00A5542B">
        <w:t>’s</w:t>
      </w:r>
      <w:r w:rsidR="0001455B" w:rsidRPr="00A5542B">
        <w:t xml:space="preserve"> online Glossary of immigration terms</w:t>
      </w:r>
      <w:r w:rsidR="00312258" w:rsidRPr="00A5542B">
        <w:t>.</w:t>
      </w:r>
    </w:p>
    <w:p w14:paraId="7A035DFF" w14:textId="1F54F47F" w:rsidR="00006D3A" w:rsidRPr="00A5542B" w:rsidRDefault="00006D3A" w:rsidP="002A1E5B">
      <w:r w:rsidRPr="00A5542B">
        <w:rPr>
          <w:b/>
        </w:rPr>
        <w:t>Employment terms</w:t>
      </w:r>
      <w:r w:rsidR="00E26304">
        <w:rPr>
          <w:b/>
        </w:rPr>
        <w:tab/>
      </w:r>
      <w:r w:rsidRPr="00A5542B">
        <w:t>See CIB</w:t>
      </w:r>
      <w:r w:rsidR="00FF493B" w:rsidRPr="00A5542B">
        <w:t>’s</w:t>
      </w:r>
      <w:r w:rsidRPr="00A5542B">
        <w:t xml:space="preserve">  online </w:t>
      </w:r>
      <w:r w:rsidR="00AF14D3" w:rsidRPr="00A5542B">
        <w:t>G</w:t>
      </w:r>
      <w:r w:rsidRPr="00A5542B">
        <w:t>lossary of employment terms</w:t>
      </w:r>
      <w:r w:rsidR="00DD13D3" w:rsidRPr="00A5542B">
        <w:t>.</w:t>
      </w:r>
      <w:r w:rsidRPr="00A5542B">
        <w:t xml:space="preserve"> </w:t>
      </w:r>
    </w:p>
    <w:p w14:paraId="13BE3D9D" w14:textId="5E5EFA3B" w:rsidR="00F13440" w:rsidRPr="00A5542B" w:rsidRDefault="00F13440" w:rsidP="002A1E5B">
      <w:r w:rsidRPr="00A5542B">
        <w:rPr>
          <w:b/>
        </w:rPr>
        <w:t>Employment permit</w:t>
      </w:r>
      <w:r w:rsidRPr="00A5542B">
        <w:rPr>
          <w:b/>
        </w:rPr>
        <w:tab/>
      </w:r>
      <w:r w:rsidRPr="00A5542B">
        <w:t xml:space="preserve">A generic term for </w:t>
      </w:r>
      <w:r w:rsidRPr="00A5542B">
        <w:rPr>
          <w:i/>
        </w:rPr>
        <w:t>General Employment Permits</w:t>
      </w:r>
      <w:r w:rsidRPr="00A5542B">
        <w:t xml:space="preserve">, </w:t>
      </w:r>
      <w:r w:rsidRPr="00A5542B">
        <w:rPr>
          <w:i/>
        </w:rPr>
        <w:t xml:space="preserve">Critical Skills Employment Permits </w:t>
      </w:r>
      <w:r w:rsidRPr="00A5542B">
        <w:t xml:space="preserve">and others. </w:t>
      </w:r>
      <w:r w:rsidR="00A83E63" w:rsidRPr="00A5542B">
        <w:t xml:space="preserve">Use </w:t>
      </w:r>
      <w:r w:rsidRPr="00A5542B">
        <w:rPr>
          <w:i/>
        </w:rPr>
        <w:t>employment permit</w:t>
      </w:r>
      <w:r w:rsidRPr="00A5542B">
        <w:t xml:space="preserve"> in general references but the permit name for specific type of permit.</w:t>
      </w:r>
    </w:p>
    <w:p w14:paraId="044E5A26" w14:textId="40CED2B3" w:rsidR="00F13440" w:rsidRPr="00A5542B" w:rsidRDefault="00F13440" w:rsidP="002A1E5B">
      <w:r w:rsidRPr="00A5542B">
        <w:rPr>
          <w:b/>
        </w:rPr>
        <w:t>Enquire/inquire</w:t>
      </w:r>
      <w:r w:rsidR="00FD7001" w:rsidRPr="00A5542B">
        <w:t xml:space="preserve"> </w:t>
      </w:r>
      <w:r w:rsidR="00FD7001" w:rsidRPr="00A5542B">
        <w:tab/>
      </w:r>
      <w:r w:rsidRPr="00A5542B">
        <w:rPr>
          <w:i/>
        </w:rPr>
        <w:t>Enquire</w:t>
      </w:r>
      <w:r w:rsidRPr="00A5542B">
        <w:t xml:space="preserve"> means ‘ask about’, </w:t>
      </w:r>
      <w:r w:rsidRPr="00A5542B">
        <w:rPr>
          <w:i/>
        </w:rPr>
        <w:t>inquire</w:t>
      </w:r>
      <w:r w:rsidRPr="00A5542B">
        <w:t xml:space="preserve"> means ‘formally investigate’: </w:t>
      </w:r>
    </w:p>
    <w:p w14:paraId="4CE525EE" w14:textId="0E12A6FB" w:rsidR="00F13440" w:rsidRPr="00A5542B" w:rsidRDefault="00F13440" w:rsidP="00FD7001">
      <w:pPr>
        <w:ind w:firstLine="720"/>
        <w:rPr>
          <w:i/>
        </w:rPr>
      </w:pPr>
      <w:r w:rsidRPr="00A5542B">
        <w:t xml:space="preserve">USE </w:t>
      </w:r>
      <w:r w:rsidR="00C41940" w:rsidRPr="00A5542B">
        <w:rPr>
          <w:i/>
        </w:rPr>
        <w:t xml:space="preserve">You can </w:t>
      </w:r>
      <w:r w:rsidRPr="00A5542B">
        <w:rPr>
          <w:i/>
        </w:rPr>
        <w:t>enquire whether the court has set a date for the inquiry.</w:t>
      </w:r>
    </w:p>
    <w:p w14:paraId="0DECED8C" w14:textId="511D1258" w:rsidR="00F13440" w:rsidRPr="00A5542B" w:rsidRDefault="00F13440" w:rsidP="002A1E5B">
      <w:r w:rsidRPr="00A5542B">
        <w:rPr>
          <w:b/>
        </w:rPr>
        <w:t>Ensure</w:t>
      </w:r>
      <w:r w:rsidR="007F6EB6" w:rsidRPr="00A5542B">
        <w:rPr>
          <w:b/>
        </w:rPr>
        <w:t>/</w:t>
      </w:r>
      <w:r w:rsidRPr="00A5542B">
        <w:rPr>
          <w:b/>
        </w:rPr>
        <w:t xml:space="preserve">insure/assure  </w:t>
      </w:r>
      <w:r w:rsidRPr="00A5542B">
        <w:t xml:space="preserve">You </w:t>
      </w:r>
      <w:r w:rsidRPr="00A5542B">
        <w:rPr>
          <w:i/>
        </w:rPr>
        <w:t xml:space="preserve">ensure </w:t>
      </w:r>
      <w:r w:rsidR="00103203" w:rsidRPr="00A5542B">
        <w:t>that</w:t>
      </w:r>
      <w:r w:rsidR="00103203" w:rsidRPr="00A5542B">
        <w:rPr>
          <w:i/>
        </w:rPr>
        <w:t xml:space="preserve"> </w:t>
      </w:r>
      <w:r w:rsidRPr="00A5542B">
        <w:t xml:space="preserve">something happens, but </w:t>
      </w:r>
      <w:r w:rsidRPr="00A5542B">
        <w:rPr>
          <w:i/>
        </w:rPr>
        <w:t xml:space="preserve">insure </w:t>
      </w:r>
      <w:r w:rsidRPr="00A5542B">
        <w:t xml:space="preserve">against risk and </w:t>
      </w:r>
      <w:r w:rsidRPr="00A5542B">
        <w:rPr>
          <w:i/>
        </w:rPr>
        <w:t xml:space="preserve">assure </w:t>
      </w:r>
      <w:r w:rsidRPr="00A5542B">
        <w:t>someone it will turn out well.</w:t>
      </w:r>
    </w:p>
    <w:p w14:paraId="0BE445E1" w14:textId="663BA12D" w:rsidR="00103203" w:rsidRPr="00A5542B" w:rsidRDefault="00AF14D3" w:rsidP="00FD7001">
      <w:pPr>
        <w:ind w:left="720"/>
        <w:rPr>
          <w:i/>
        </w:rPr>
      </w:pPr>
      <w:r w:rsidRPr="00A5542B">
        <w:t>USE</w:t>
      </w:r>
      <w:r w:rsidR="00103203" w:rsidRPr="00A5542B">
        <w:t xml:space="preserve"> </w:t>
      </w:r>
      <w:r w:rsidR="00103203" w:rsidRPr="00A5542B">
        <w:rPr>
          <w:i/>
        </w:rPr>
        <w:t xml:space="preserve">The CIC assured the caller that by insuring her house she could ensure that any damage would be paid for.  </w:t>
      </w:r>
    </w:p>
    <w:p w14:paraId="448D20CA" w14:textId="77777777" w:rsidR="00F13440" w:rsidRPr="00A5542B" w:rsidRDefault="00F13440" w:rsidP="002A1E5B">
      <w:r w:rsidRPr="00A5542B">
        <w:rPr>
          <w:b/>
        </w:rPr>
        <w:t xml:space="preserve">Etc. </w:t>
      </w:r>
    </w:p>
    <w:p w14:paraId="78062AB3" w14:textId="77777777" w:rsidR="00FD7001" w:rsidRPr="00A5542B" w:rsidRDefault="00FD7001" w:rsidP="00FD7001">
      <w:pPr>
        <w:pStyle w:val="ListParagraph"/>
        <w:numPr>
          <w:ilvl w:val="0"/>
          <w:numId w:val="41"/>
        </w:numPr>
        <w:rPr>
          <w:i/>
        </w:rPr>
      </w:pPr>
      <w:r w:rsidRPr="00A5542B">
        <w:t xml:space="preserve">It means ‘and the rest’: </w:t>
      </w:r>
      <w:r w:rsidRPr="00A5542B">
        <w:rPr>
          <w:i/>
        </w:rPr>
        <w:t>They study French, maths, geography, etc.</w:t>
      </w:r>
    </w:p>
    <w:p w14:paraId="62287D51" w14:textId="6C11A7B3" w:rsidR="00752A2B" w:rsidRPr="00A5542B" w:rsidRDefault="00752A2B" w:rsidP="00EF01F5">
      <w:pPr>
        <w:pStyle w:val="ListParagraph"/>
        <w:numPr>
          <w:ilvl w:val="0"/>
          <w:numId w:val="41"/>
        </w:numPr>
        <w:rPr>
          <w:i/>
        </w:rPr>
      </w:pPr>
      <w:r w:rsidRPr="00A5542B">
        <w:t xml:space="preserve">Our style is to try to avoid </w:t>
      </w:r>
      <w:r w:rsidRPr="00A5542B">
        <w:rPr>
          <w:i/>
        </w:rPr>
        <w:t>etc</w:t>
      </w:r>
      <w:r w:rsidRPr="00A5542B">
        <w:t xml:space="preserve">. as it may cause confusion. </w:t>
      </w:r>
      <w:r w:rsidR="00FD7001" w:rsidRPr="00A5542B">
        <w:t xml:space="preserve"> </w:t>
      </w:r>
    </w:p>
    <w:p w14:paraId="4332461B" w14:textId="18F40C56" w:rsidR="00F13440" w:rsidRPr="00A5542B" w:rsidRDefault="00FD7001" w:rsidP="00EF01F5">
      <w:pPr>
        <w:pStyle w:val="ListParagraph"/>
        <w:numPr>
          <w:ilvl w:val="0"/>
          <w:numId w:val="41"/>
        </w:numPr>
        <w:rPr>
          <w:i/>
        </w:rPr>
      </w:pPr>
      <w:r w:rsidRPr="00A5542B">
        <w:t>If you must use it, don’t</w:t>
      </w:r>
      <w:r w:rsidR="00F13440" w:rsidRPr="00A5542B">
        <w:t xml:space="preserve"> add another full stop when </w:t>
      </w:r>
      <w:r w:rsidR="00F13440" w:rsidRPr="00A5542B">
        <w:rPr>
          <w:i/>
        </w:rPr>
        <w:t>etc.</w:t>
      </w:r>
      <w:r w:rsidR="00F13440" w:rsidRPr="00A5542B">
        <w:t xml:space="preserve"> falls at the end of a sentence.</w:t>
      </w:r>
    </w:p>
    <w:p w14:paraId="439376C7" w14:textId="5098C120" w:rsidR="00752A2B" w:rsidRPr="00A5542B" w:rsidRDefault="00FD7001" w:rsidP="00EF01F5">
      <w:pPr>
        <w:pStyle w:val="ListParagraph"/>
        <w:numPr>
          <w:ilvl w:val="0"/>
          <w:numId w:val="41"/>
        </w:numPr>
        <w:spacing w:after="0"/>
      </w:pPr>
      <w:r w:rsidRPr="00A5542B">
        <w:t xml:space="preserve">Never </w:t>
      </w:r>
      <w:r w:rsidR="00F13440" w:rsidRPr="00A5542B">
        <w:t xml:space="preserve">use </w:t>
      </w:r>
      <w:r w:rsidR="00F13440" w:rsidRPr="00A5542B">
        <w:rPr>
          <w:i/>
        </w:rPr>
        <w:t>etc.</w:t>
      </w:r>
      <w:r w:rsidR="00F13440" w:rsidRPr="00A5542B">
        <w:t xml:space="preserve"> with phrases that introduce a limited list, such as </w:t>
      </w:r>
      <w:r w:rsidR="00F13440" w:rsidRPr="00A5542B">
        <w:rPr>
          <w:i/>
        </w:rPr>
        <w:t>include</w:t>
      </w:r>
      <w:r w:rsidR="00B47A33" w:rsidRPr="00A5542B">
        <w:rPr>
          <w:i/>
        </w:rPr>
        <w:t>, such as</w:t>
      </w:r>
      <w:r w:rsidR="00F13440" w:rsidRPr="00A5542B">
        <w:t xml:space="preserve"> and </w:t>
      </w:r>
      <w:r w:rsidR="00F13440" w:rsidRPr="00A5542B">
        <w:rPr>
          <w:i/>
        </w:rPr>
        <w:t>for example</w:t>
      </w:r>
      <w:r w:rsidR="00F13440" w:rsidRPr="00A5542B">
        <w:t xml:space="preserve">: </w:t>
      </w:r>
    </w:p>
    <w:p w14:paraId="3E1B4E8A" w14:textId="2298F361" w:rsidR="00103203" w:rsidRPr="00A5542B" w:rsidRDefault="00103203" w:rsidP="001F09CC">
      <w:pPr>
        <w:pStyle w:val="ListParagraph"/>
        <w:rPr>
          <w:i/>
        </w:rPr>
      </w:pPr>
      <w:r w:rsidRPr="00A5542B">
        <w:t xml:space="preserve">USE </w:t>
      </w:r>
      <w:r w:rsidRPr="00A5542B">
        <w:rPr>
          <w:i/>
        </w:rPr>
        <w:t>Short-term advocacy work with clients generally involves one or two engagements</w:t>
      </w:r>
      <w:r w:rsidR="00FD7001" w:rsidRPr="00A5542B">
        <w:rPr>
          <w:i/>
        </w:rPr>
        <w:t xml:space="preserve"> (</w:t>
      </w:r>
      <w:r w:rsidRPr="00A5542B">
        <w:rPr>
          <w:i/>
        </w:rPr>
        <w:t>for example, writing a letter of complaint or negotiating a product refund</w:t>
      </w:r>
      <w:r w:rsidR="00FD7001" w:rsidRPr="00A5542B">
        <w:rPr>
          <w:i/>
        </w:rPr>
        <w:t>)</w:t>
      </w:r>
      <w:r w:rsidRPr="00A5542B">
        <w:rPr>
          <w:i/>
        </w:rPr>
        <w:t>.</w:t>
      </w:r>
    </w:p>
    <w:p w14:paraId="0A00F4EA" w14:textId="0B407C46" w:rsidR="00F13440" w:rsidRPr="00A5542B" w:rsidRDefault="00F13440" w:rsidP="001F09CC">
      <w:pPr>
        <w:pStyle w:val="ListParagraph"/>
      </w:pPr>
      <w:r w:rsidRPr="00A5542B">
        <w:t xml:space="preserve">USE </w:t>
      </w:r>
      <w:r w:rsidRPr="00A5542B">
        <w:rPr>
          <w:i/>
        </w:rPr>
        <w:t xml:space="preserve">These grounds include health and safety concerns, and inadequate travel documents. </w:t>
      </w:r>
    </w:p>
    <w:p w14:paraId="4AD7771D" w14:textId="4862570F" w:rsidR="00945853" w:rsidRPr="00A5542B" w:rsidRDefault="00945853" w:rsidP="001F09CC">
      <w:pPr>
        <w:pStyle w:val="ListParagraph"/>
        <w:rPr>
          <w:i/>
        </w:rPr>
      </w:pPr>
      <w:r w:rsidRPr="00A5542B">
        <w:t>AVOID</w:t>
      </w:r>
      <w:r w:rsidRPr="00A5542B">
        <w:tab/>
      </w:r>
      <w:r w:rsidRPr="00A5542B">
        <w:rPr>
          <w:i/>
        </w:rPr>
        <w:t>These grounds include health and safety concerns, inadequate travel documents, etc.</w:t>
      </w:r>
    </w:p>
    <w:p w14:paraId="2E94A1CA" w14:textId="77777777" w:rsidR="00F13440" w:rsidRPr="00A5542B" w:rsidRDefault="00F13440" w:rsidP="002A1E5B">
      <w:pPr>
        <w:pStyle w:val="ListParagraph"/>
      </w:pPr>
    </w:p>
    <w:p w14:paraId="170F7F4D" w14:textId="0DBEC1E2" w:rsidR="00F13440" w:rsidRPr="00A5542B" w:rsidRDefault="00F13440" w:rsidP="001F09CC">
      <w:pPr>
        <w:spacing w:after="0"/>
      </w:pPr>
      <w:r w:rsidRPr="00A5542B">
        <w:rPr>
          <w:b/>
        </w:rPr>
        <w:t xml:space="preserve">Ethnic groups </w:t>
      </w:r>
      <w:r w:rsidRPr="00A5542B">
        <w:tab/>
        <w:t xml:space="preserve">Always use the official terms when referring to the nationality, language or cultural background of people from other countries or ethnic groups. For example: </w:t>
      </w:r>
    </w:p>
    <w:p w14:paraId="48937A4C" w14:textId="77777777" w:rsidR="00F13440" w:rsidRPr="00A5542B" w:rsidRDefault="00F13440" w:rsidP="00EF01F5">
      <w:pPr>
        <w:pStyle w:val="ListParagraph"/>
        <w:numPr>
          <w:ilvl w:val="0"/>
          <w:numId w:val="42"/>
        </w:numPr>
        <w:spacing w:after="0"/>
      </w:pPr>
      <w:r w:rsidRPr="00A5542B">
        <w:t xml:space="preserve">USE </w:t>
      </w:r>
      <w:r w:rsidRPr="00A5542B">
        <w:rPr>
          <w:i/>
        </w:rPr>
        <w:t xml:space="preserve">Roma </w:t>
      </w:r>
    </w:p>
    <w:p w14:paraId="5CC7A0D5" w14:textId="77777777" w:rsidR="00F13440" w:rsidRPr="00A5542B" w:rsidRDefault="00F13440" w:rsidP="00EF01F5">
      <w:pPr>
        <w:pStyle w:val="ListParagraph"/>
        <w:numPr>
          <w:ilvl w:val="0"/>
          <w:numId w:val="42"/>
        </w:numPr>
      </w:pPr>
      <w:r w:rsidRPr="00A5542B">
        <w:t xml:space="preserve">AVOID </w:t>
      </w:r>
      <w:r w:rsidRPr="00A5542B">
        <w:rPr>
          <w:i/>
        </w:rPr>
        <w:t>gypsy</w:t>
      </w:r>
      <w:r w:rsidRPr="00A5542B">
        <w:t xml:space="preserve">  </w:t>
      </w:r>
    </w:p>
    <w:p w14:paraId="7171E271" w14:textId="77777777" w:rsidR="00F13440" w:rsidRPr="00A5542B" w:rsidRDefault="00F13440" w:rsidP="00EF01F5">
      <w:pPr>
        <w:pStyle w:val="ListParagraph"/>
        <w:numPr>
          <w:ilvl w:val="0"/>
          <w:numId w:val="42"/>
        </w:numPr>
      </w:pPr>
      <w:r w:rsidRPr="00A5542B">
        <w:t xml:space="preserve">USE  </w:t>
      </w:r>
      <w:r w:rsidRPr="00A5542B">
        <w:rPr>
          <w:i/>
        </w:rPr>
        <w:t>Chinese, Japanese, Malaysian, Thai</w:t>
      </w:r>
    </w:p>
    <w:p w14:paraId="39090BCD" w14:textId="77777777" w:rsidR="00F13440" w:rsidRPr="00A5542B" w:rsidRDefault="00F13440" w:rsidP="00EF01F5">
      <w:pPr>
        <w:pStyle w:val="ListParagraph"/>
        <w:numPr>
          <w:ilvl w:val="0"/>
          <w:numId w:val="42"/>
        </w:numPr>
      </w:pPr>
      <w:r w:rsidRPr="00A5542B">
        <w:t xml:space="preserve">AVOID </w:t>
      </w:r>
      <w:r w:rsidRPr="00A5542B">
        <w:rPr>
          <w:i/>
        </w:rPr>
        <w:t>Asian</w:t>
      </w:r>
    </w:p>
    <w:p w14:paraId="2B168FF7" w14:textId="77777777" w:rsidR="00F13440" w:rsidRPr="00A5542B" w:rsidRDefault="00F13440" w:rsidP="00EF01F5">
      <w:pPr>
        <w:pStyle w:val="ListParagraph"/>
        <w:numPr>
          <w:ilvl w:val="0"/>
          <w:numId w:val="42"/>
        </w:numPr>
        <w:rPr>
          <w:i/>
        </w:rPr>
      </w:pPr>
      <w:r w:rsidRPr="00A5542B">
        <w:t xml:space="preserve">USE </w:t>
      </w:r>
      <w:r w:rsidRPr="00A5542B">
        <w:rPr>
          <w:i/>
        </w:rPr>
        <w:t>Ethiopian, Nigerian, Sudanese</w:t>
      </w:r>
    </w:p>
    <w:p w14:paraId="1B9DBE11" w14:textId="77777777" w:rsidR="00F13440" w:rsidRPr="00A5542B" w:rsidRDefault="00F13440" w:rsidP="00EF01F5">
      <w:pPr>
        <w:pStyle w:val="ListParagraph"/>
        <w:numPr>
          <w:ilvl w:val="0"/>
          <w:numId w:val="42"/>
        </w:numPr>
      </w:pPr>
      <w:r w:rsidRPr="00A5542B">
        <w:t xml:space="preserve">AVOID </w:t>
      </w:r>
      <w:r w:rsidRPr="00A5542B">
        <w:rPr>
          <w:i/>
        </w:rPr>
        <w:t>African</w:t>
      </w:r>
    </w:p>
    <w:p w14:paraId="61CBB471" w14:textId="6D9F2E56" w:rsidR="00C41940" w:rsidRPr="00A5542B" w:rsidRDefault="00F13440" w:rsidP="001F09CC">
      <w:pPr>
        <w:spacing w:after="0"/>
      </w:pPr>
      <w:r w:rsidRPr="00A5542B">
        <w:rPr>
          <w:b/>
        </w:rPr>
        <w:t>EU</w:t>
      </w:r>
      <w:r w:rsidR="00C41940" w:rsidRPr="00A5542B">
        <w:rPr>
          <w:b/>
        </w:rPr>
        <w:t xml:space="preserve"> nationals</w:t>
      </w:r>
      <w:r w:rsidRPr="00A5542B">
        <w:rPr>
          <w:b/>
        </w:rPr>
        <w:tab/>
      </w:r>
      <w:r w:rsidR="00C41940" w:rsidRPr="00A5542B">
        <w:t>And non-EU nationals. Do not capitalise member states:</w:t>
      </w:r>
    </w:p>
    <w:p w14:paraId="0D9142A8" w14:textId="6677BB57" w:rsidR="00F13440" w:rsidRPr="00A5542B" w:rsidRDefault="00C41940" w:rsidP="002A1E5B">
      <w:pPr>
        <w:ind w:left="720"/>
      </w:pPr>
      <w:r w:rsidRPr="00A5542B">
        <w:t>USE You may receive your Irish contributory pension in any EU member state.</w:t>
      </w:r>
    </w:p>
    <w:p w14:paraId="1003BC4B" w14:textId="77777777" w:rsidR="001F09CC" w:rsidRPr="00A5542B" w:rsidRDefault="00F13440" w:rsidP="001F09CC">
      <w:pPr>
        <w:spacing w:after="0"/>
        <w:rPr>
          <w:rFonts w:cstheme="minorHAnsi"/>
        </w:rPr>
      </w:pPr>
      <w:r w:rsidRPr="00A5542B">
        <w:rPr>
          <w:b/>
        </w:rPr>
        <w:t xml:space="preserve">Euro </w:t>
      </w:r>
      <w:r w:rsidRPr="00A5542B">
        <w:tab/>
        <w:t xml:space="preserve">Use the </w:t>
      </w:r>
      <w:r w:rsidRPr="00A5542B">
        <w:rPr>
          <w:rFonts w:cstheme="minorHAnsi"/>
        </w:rPr>
        <w:t>€ symbol in front of the figure</w:t>
      </w:r>
      <w:r w:rsidR="001F09CC" w:rsidRPr="00A5542B">
        <w:rPr>
          <w:rFonts w:cstheme="minorHAnsi"/>
        </w:rPr>
        <w:t xml:space="preserve"> and avoid the word euro. </w:t>
      </w:r>
    </w:p>
    <w:p w14:paraId="0A87A05B" w14:textId="19346E3A" w:rsidR="00F13440" w:rsidRPr="00A5542B" w:rsidRDefault="00921E07" w:rsidP="002A1E5B">
      <w:pPr>
        <w:rPr>
          <w:b/>
        </w:rPr>
      </w:pPr>
      <w:r w:rsidRPr="00A5542B">
        <w:t xml:space="preserve">Also see </w:t>
      </w:r>
      <w:r w:rsidR="00F13440" w:rsidRPr="00A5542B">
        <w:t xml:space="preserve">‘Money’ under M. </w:t>
      </w:r>
      <w:r w:rsidR="00F13440" w:rsidRPr="00A5542B">
        <w:rPr>
          <w:b/>
        </w:rPr>
        <w:t xml:space="preserve"> </w:t>
      </w:r>
    </w:p>
    <w:p w14:paraId="55B1DF0A" w14:textId="3C2CCF73" w:rsidR="00B47A33" w:rsidRPr="00A5542B" w:rsidRDefault="00B47A33" w:rsidP="001F09CC">
      <w:pPr>
        <w:spacing w:after="0"/>
      </w:pPr>
      <w:r w:rsidRPr="00A5542B">
        <w:rPr>
          <w:b/>
        </w:rPr>
        <w:lastRenderedPageBreak/>
        <w:t>Everyday/every day</w:t>
      </w:r>
      <w:r w:rsidRPr="00A5542B">
        <w:rPr>
          <w:b/>
        </w:rPr>
        <w:tab/>
      </w:r>
      <w:r w:rsidRPr="00A5542B">
        <w:t xml:space="preserve">Frequently confused words. </w:t>
      </w:r>
      <w:r w:rsidRPr="00A5542B">
        <w:rPr>
          <w:i/>
        </w:rPr>
        <w:t>Everyday</w:t>
      </w:r>
      <w:r w:rsidRPr="00A5542B">
        <w:t xml:space="preserve"> is used in the sense of ordinary</w:t>
      </w:r>
      <w:r w:rsidR="007821A5" w:rsidRPr="00A5542B">
        <w:t>, typical or common</w:t>
      </w:r>
      <w:r w:rsidRPr="00A5542B">
        <w:t xml:space="preserve"> and </w:t>
      </w:r>
      <w:r w:rsidRPr="00A5542B">
        <w:rPr>
          <w:i/>
        </w:rPr>
        <w:t>every day</w:t>
      </w:r>
      <w:r w:rsidRPr="00A5542B">
        <w:t xml:space="preserve"> means daily</w:t>
      </w:r>
      <w:r w:rsidR="00186DBF" w:rsidRPr="00A5542B">
        <w:t>:</w:t>
      </w:r>
    </w:p>
    <w:p w14:paraId="43934251" w14:textId="3BFBA1AF" w:rsidR="00B47A33" w:rsidRPr="00A5542B" w:rsidRDefault="00B47A33" w:rsidP="001F09CC">
      <w:pPr>
        <w:spacing w:after="0"/>
        <w:ind w:left="709" w:firstLine="11"/>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i/>
          <w:spacing w:val="3"/>
          <w:shd w:val="clear" w:color="auto" w:fill="FFFFFF"/>
        </w:rPr>
        <w:t>A basic bank account is free of charge for</w:t>
      </w:r>
      <w:r w:rsidRPr="00A5542B">
        <w:rPr>
          <w:rFonts w:cstheme="minorHAnsi"/>
          <w:b/>
          <w:i/>
          <w:spacing w:val="3"/>
          <w:shd w:val="clear" w:color="auto" w:fill="FFFFFF"/>
        </w:rPr>
        <w:t> </w:t>
      </w:r>
      <w:r w:rsidRPr="00A5542B">
        <w:rPr>
          <w:rFonts w:cstheme="minorHAnsi"/>
          <w:bCs/>
          <w:i/>
          <w:spacing w:val="3"/>
          <w:shd w:val="clear" w:color="auto" w:fill="FFFFFF"/>
        </w:rPr>
        <w:t>everyday</w:t>
      </w:r>
      <w:r w:rsidRPr="00A5542B">
        <w:rPr>
          <w:rFonts w:cstheme="minorHAnsi"/>
          <w:i/>
          <w:spacing w:val="3"/>
          <w:shd w:val="clear" w:color="auto" w:fill="FFFFFF"/>
        </w:rPr>
        <w:t> banking for at least the first 12 months.</w:t>
      </w:r>
    </w:p>
    <w:p w14:paraId="38751BA2" w14:textId="5A023049" w:rsidR="00B47A33" w:rsidRPr="00A5542B" w:rsidRDefault="00B47A33" w:rsidP="001F09CC">
      <w:pPr>
        <w:spacing w:after="0"/>
        <w:ind w:left="709"/>
        <w:rPr>
          <w:rFonts w:cstheme="minorHAnsi"/>
        </w:rPr>
      </w:pPr>
      <w:r w:rsidRPr="00A5542B">
        <w:rPr>
          <w:rFonts w:cstheme="minorHAnsi"/>
          <w:spacing w:val="3"/>
          <w:shd w:val="clear" w:color="auto" w:fill="FFFFFF"/>
        </w:rPr>
        <w:t xml:space="preserve">USE </w:t>
      </w:r>
      <w:r w:rsidRPr="00A5542B">
        <w:rPr>
          <w:rFonts w:cstheme="minorHAnsi"/>
          <w:i/>
          <w:spacing w:val="3"/>
          <w:shd w:val="clear" w:color="auto" w:fill="FFFFFF"/>
        </w:rPr>
        <w:t>Value Added Tax (VAT) is included in the price of most products and services that we use </w:t>
      </w:r>
      <w:r w:rsidRPr="00A5542B">
        <w:rPr>
          <w:rFonts w:cstheme="minorHAnsi"/>
          <w:bCs/>
          <w:i/>
          <w:spacing w:val="3"/>
          <w:shd w:val="clear" w:color="auto" w:fill="FFFFFF"/>
        </w:rPr>
        <w:t>every day</w:t>
      </w:r>
      <w:r w:rsidRPr="00A5542B">
        <w:rPr>
          <w:rFonts w:cstheme="minorHAnsi"/>
          <w:i/>
          <w:spacing w:val="3"/>
          <w:shd w:val="clear" w:color="auto" w:fill="FFFFFF"/>
        </w:rPr>
        <w:t>.</w:t>
      </w:r>
      <w:r w:rsidRPr="00A5542B">
        <w:rPr>
          <w:rFonts w:cstheme="minorHAnsi"/>
          <w:spacing w:val="3"/>
          <w:shd w:val="clear" w:color="auto" w:fill="FFFFFF"/>
        </w:rPr>
        <w:t> </w:t>
      </w:r>
    </w:p>
    <w:p w14:paraId="101F7F61" w14:textId="23C66ADC" w:rsidR="00F13440" w:rsidRPr="00A5542B" w:rsidRDefault="00F13440" w:rsidP="002A1E5B">
      <w:pPr>
        <w:rPr>
          <w:b/>
        </w:rPr>
      </w:pPr>
      <w:r w:rsidRPr="00A5542B">
        <w:rPr>
          <w:b/>
        </w:rPr>
        <w:t xml:space="preserve">Exclamation mark (!) </w:t>
      </w:r>
      <w:r w:rsidRPr="00A5542B">
        <w:tab/>
        <w:t>Use only when it occurs in a quotation or brand name.</w:t>
      </w:r>
    </w:p>
    <w:p w14:paraId="564AA50E" w14:textId="3FEE26CE" w:rsidR="00F13440" w:rsidRPr="00D731CB" w:rsidRDefault="001912E4" w:rsidP="002A1E5B">
      <w:pPr>
        <w:pStyle w:val="Heading1"/>
        <w:rPr>
          <w:color w:val="auto"/>
          <w:szCs w:val="22"/>
        </w:rPr>
      </w:pPr>
      <w:bookmarkStart w:id="18" w:name="_Toc528923339"/>
      <w:r w:rsidRPr="00D731CB">
        <w:rPr>
          <w:color w:val="auto"/>
          <w:szCs w:val="22"/>
        </w:rPr>
        <w:t>Section</w:t>
      </w:r>
      <w:r w:rsidR="00F13440" w:rsidRPr="00D731CB">
        <w:rPr>
          <w:color w:val="auto"/>
          <w:szCs w:val="22"/>
        </w:rPr>
        <w:t xml:space="preserve"> F</w:t>
      </w:r>
      <w:bookmarkEnd w:id="18"/>
      <w:r w:rsidR="00F13440" w:rsidRPr="00D731CB">
        <w:rPr>
          <w:color w:val="auto"/>
          <w:szCs w:val="22"/>
        </w:rPr>
        <w:t xml:space="preserve">  </w:t>
      </w:r>
    </w:p>
    <w:p w14:paraId="4E2FE5EC" w14:textId="77777777" w:rsidR="008B1A6C" w:rsidRPr="00A5542B" w:rsidRDefault="008B1A6C" w:rsidP="002A1E5B">
      <w:pPr>
        <w:widowControl w:val="0"/>
        <w:autoSpaceDE w:val="0"/>
        <w:autoSpaceDN w:val="0"/>
        <w:adjustRightInd w:val="0"/>
        <w:spacing w:after="0" w:line="240" w:lineRule="auto"/>
        <w:rPr>
          <w:b/>
        </w:rPr>
      </w:pPr>
    </w:p>
    <w:p w14:paraId="45E29476" w14:textId="77777777" w:rsidR="001F09CC" w:rsidRPr="00A5542B" w:rsidRDefault="00F13440" w:rsidP="002A1E5B">
      <w:pPr>
        <w:widowControl w:val="0"/>
        <w:autoSpaceDE w:val="0"/>
        <w:autoSpaceDN w:val="0"/>
        <w:adjustRightInd w:val="0"/>
        <w:spacing w:after="0" w:line="240" w:lineRule="auto"/>
      </w:pPr>
      <w:r w:rsidRPr="00A5542B">
        <w:rPr>
          <w:b/>
        </w:rPr>
        <w:t xml:space="preserve">Fewer/less </w:t>
      </w:r>
      <w:r w:rsidRPr="00A5542B">
        <w:tab/>
      </w:r>
      <w:r w:rsidRPr="00A5542B">
        <w:rPr>
          <w:i/>
        </w:rPr>
        <w:t>Fewer</w:t>
      </w:r>
      <w:r w:rsidRPr="00A5542B">
        <w:t xml:space="preserve"> means a smaller number and </w:t>
      </w:r>
      <w:r w:rsidRPr="00A5542B">
        <w:rPr>
          <w:i/>
        </w:rPr>
        <w:t>less</w:t>
      </w:r>
      <w:r w:rsidRPr="00A5542B">
        <w:t xml:space="preserve"> means a smaller quantity. You might have noticed that f</w:t>
      </w:r>
      <w:r w:rsidRPr="00A5542B">
        <w:rPr>
          <w:i/>
        </w:rPr>
        <w:t>ewer</w:t>
      </w:r>
      <w:r w:rsidRPr="00A5542B">
        <w:t xml:space="preserve"> is becoming less common in spoken English, with </w:t>
      </w:r>
      <w:r w:rsidRPr="00A5542B">
        <w:rPr>
          <w:i/>
        </w:rPr>
        <w:t>less</w:t>
      </w:r>
      <w:r w:rsidRPr="00A5542B">
        <w:t xml:space="preserve"> used instead – but we are continuing to follow this rule. </w:t>
      </w:r>
    </w:p>
    <w:p w14:paraId="108B0291" w14:textId="77777777" w:rsidR="001F09CC" w:rsidRPr="00A5542B" w:rsidRDefault="001F09CC" w:rsidP="002A1E5B">
      <w:pPr>
        <w:widowControl w:val="0"/>
        <w:autoSpaceDE w:val="0"/>
        <w:autoSpaceDN w:val="0"/>
        <w:adjustRightInd w:val="0"/>
        <w:spacing w:after="0" w:line="240" w:lineRule="auto"/>
        <w:rPr>
          <w:rFonts w:cstheme="minorHAnsi"/>
          <w:bCs/>
          <w:w w:val="117"/>
        </w:rPr>
      </w:pPr>
    </w:p>
    <w:p w14:paraId="217AAFCD" w14:textId="20665301" w:rsidR="00F13440" w:rsidRPr="00A5542B" w:rsidRDefault="00F13440" w:rsidP="002A1E5B">
      <w:pPr>
        <w:widowControl w:val="0"/>
        <w:autoSpaceDE w:val="0"/>
        <w:autoSpaceDN w:val="0"/>
        <w:adjustRightInd w:val="0"/>
        <w:spacing w:after="0" w:line="240" w:lineRule="auto"/>
        <w:rPr>
          <w:rFonts w:cstheme="minorHAnsi"/>
          <w:bCs/>
          <w:w w:val="117"/>
        </w:rPr>
      </w:pPr>
      <w:r w:rsidRPr="00A5542B">
        <w:rPr>
          <w:rFonts w:cstheme="minorHAnsi"/>
          <w:bCs/>
          <w:w w:val="117"/>
        </w:rPr>
        <w:t xml:space="preserve">If you could use the question ‘how much’, use </w:t>
      </w:r>
      <w:r w:rsidRPr="00A5542B">
        <w:rPr>
          <w:rFonts w:cstheme="minorHAnsi"/>
          <w:bCs/>
          <w:i/>
          <w:w w:val="117"/>
        </w:rPr>
        <w:t>less</w:t>
      </w:r>
      <w:r w:rsidRPr="00A5542B">
        <w:rPr>
          <w:rFonts w:cstheme="minorHAnsi"/>
          <w:bCs/>
          <w:w w:val="117"/>
        </w:rPr>
        <w:t xml:space="preserve">. If you could use the question ‘how many’, use </w:t>
      </w:r>
      <w:r w:rsidRPr="00A5542B">
        <w:rPr>
          <w:rFonts w:cstheme="minorHAnsi"/>
          <w:bCs/>
          <w:i/>
          <w:w w:val="117"/>
        </w:rPr>
        <w:t>fewer</w:t>
      </w:r>
      <w:r w:rsidRPr="00A5542B">
        <w:rPr>
          <w:rFonts w:cstheme="minorHAnsi"/>
          <w:bCs/>
          <w:w w:val="117"/>
        </w:rPr>
        <w:t>:</w:t>
      </w:r>
    </w:p>
    <w:p w14:paraId="59A9B4A7" w14:textId="77777777" w:rsidR="000A3D6C" w:rsidRPr="00A5542B" w:rsidRDefault="000A3D6C" w:rsidP="001F09CC">
      <w:pPr>
        <w:pStyle w:val="ListParagraph"/>
        <w:rPr>
          <w:i/>
        </w:rPr>
      </w:pPr>
      <w:r w:rsidRPr="00A5542B">
        <w:t xml:space="preserve">USE       </w:t>
      </w:r>
      <w:r w:rsidRPr="00A5542B">
        <w:rPr>
          <w:i/>
        </w:rPr>
        <w:t>Less revenue from fewer taxpayers</w:t>
      </w:r>
    </w:p>
    <w:p w14:paraId="5E844794" w14:textId="2EDCD0D0" w:rsidR="000A3D6C" w:rsidRPr="00A5542B" w:rsidRDefault="000A3D6C" w:rsidP="001F09CC">
      <w:pPr>
        <w:pStyle w:val="ListParagraph"/>
        <w:rPr>
          <w:i/>
        </w:rPr>
      </w:pPr>
      <w:r w:rsidRPr="00A5542B">
        <w:t>USE</w:t>
      </w:r>
      <w:r w:rsidR="00FD7001" w:rsidRPr="00A5542B">
        <w:tab/>
      </w:r>
      <w:r w:rsidRPr="00A5542B">
        <w:rPr>
          <w:i/>
        </w:rPr>
        <w:t>Less traffic and fewer cars</w:t>
      </w:r>
    </w:p>
    <w:p w14:paraId="13BADB99" w14:textId="017A1C9B" w:rsidR="000A3D6C" w:rsidRPr="00A5542B" w:rsidRDefault="000A3D6C" w:rsidP="001F09CC">
      <w:pPr>
        <w:pStyle w:val="ListParagraph"/>
        <w:rPr>
          <w:i/>
        </w:rPr>
      </w:pPr>
      <w:r w:rsidRPr="00A5542B">
        <w:t xml:space="preserve">USE    </w:t>
      </w:r>
      <w:r w:rsidR="00FD7001" w:rsidRPr="00A5542B">
        <w:t xml:space="preserve">  </w:t>
      </w:r>
      <w:r w:rsidRPr="00A5542B">
        <w:rPr>
          <w:i/>
        </w:rPr>
        <w:t>How much income tax was collected? Less than last year.</w:t>
      </w:r>
    </w:p>
    <w:p w14:paraId="02874677" w14:textId="44A81A29" w:rsidR="000A3D6C" w:rsidRPr="00A5542B" w:rsidRDefault="000A3D6C" w:rsidP="001F09CC">
      <w:pPr>
        <w:pStyle w:val="ListParagraph"/>
        <w:rPr>
          <w:i/>
        </w:rPr>
      </w:pPr>
      <w:r w:rsidRPr="00A5542B">
        <w:t>USE</w:t>
      </w:r>
      <w:r w:rsidRPr="00A5542B">
        <w:rPr>
          <w:i/>
        </w:rPr>
        <w:t xml:space="preserve">  </w:t>
      </w:r>
      <w:r w:rsidR="00FD7001" w:rsidRPr="00A5542B">
        <w:rPr>
          <w:i/>
        </w:rPr>
        <w:t xml:space="preserve"> </w:t>
      </w:r>
      <w:r w:rsidRPr="00A5542B">
        <w:rPr>
          <w:i/>
        </w:rPr>
        <w:t xml:space="preserve">  How many people filed self-employed income tax? Fewer than last year.</w:t>
      </w:r>
    </w:p>
    <w:p w14:paraId="37D98F95" w14:textId="77777777" w:rsidR="000A3D6C" w:rsidRPr="00A5542B" w:rsidRDefault="000A3D6C" w:rsidP="001F09CC">
      <w:pPr>
        <w:pStyle w:val="ListParagraph"/>
        <w:ind w:left="0"/>
        <w:rPr>
          <w:i/>
        </w:rPr>
      </w:pPr>
    </w:p>
    <w:p w14:paraId="55FCFD23" w14:textId="03C04031" w:rsidR="00F13440" w:rsidRPr="00A5542B" w:rsidRDefault="00F13440" w:rsidP="006F0DE3">
      <w:pPr>
        <w:spacing w:after="0"/>
      </w:pPr>
      <w:r w:rsidRPr="00A5542B">
        <w:rPr>
          <w:b/>
        </w:rPr>
        <w:t xml:space="preserve">Focus </w:t>
      </w:r>
      <w:r w:rsidRPr="00A5542B">
        <w:tab/>
      </w:r>
      <w:r w:rsidR="00186DBF" w:rsidRPr="00A5542B">
        <w:t>Take care with the ‘s’:</w:t>
      </w:r>
    </w:p>
    <w:p w14:paraId="6588115D" w14:textId="77777777" w:rsidR="00F13440" w:rsidRPr="00A5542B" w:rsidRDefault="00F13440" w:rsidP="002A1E5B">
      <w:pPr>
        <w:pStyle w:val="ListParagraph"/>
      </w:pPr>
      <w:r w:rsidRPr="00A5542B">
        <w:t xml:space="preserve">USE </w:t>
      </w:r>
      <w:r w:rsidRPr="00A5542B">
        <w:rPr>
          <w:i/>
        </w:rPr>
        <w:t>focused, focusing</w:t>
      </w:r>
      <w:r w:rsidRPr="00A5542B">
        <w:t xml:space="preserve"> </w:t>
      </w:r>
    </w:p>
    <w:p w14:paraId="300EFAF9" w14:textId="77777777" w:rsidR="00F13440" w:rsidRPr="00A5542B" w:rsidRDefault="00F13440" w:rsidP="002A1E5B">
      <w:pPr>
        <w:pStyle w:val="ListParagraph"/>
      </w:pPr>
      <w:r w:rsidRPr="00A5542B">
        <w:t xml:space="preserve">AVOID </w:t>
      </w:r>
      <w:r w:rsidRPr="00A5542B">
        <w:rPr>
          <w:i/>
        </w:rPr>
        <w:t>focussed, focussing</w:t>
      </w:r>
    </w:p>
    <w:p w14:paraId="49BEE24C" w14:textId="124C0A70" w:rsidR="00F13440" w:rsidRPr="00A5542B" w:rsidRDefault="00F13440" w:rsidP="002A1E5B">
      <w:r w:rsidRPr="00A5542B">
        <w:rPr>
          <w:b/>
        </w:rPr>
        <w:t>FOI</w:t>
      </w:r>
      <w:r w:rsidRPr="00A5542B">
        <w:rPr>
          <w:b/>
        </w:rPr>
        <w:tab/>
      </w:r>
      <w:r w:rsidR="00CA7AE9" w:rsidRPr="00A5542B">
        <w:t>The abbreviation of</w:t>
      </w:r>
      <w:r w:rsidR="00CA7AE9" w:rsidRPr="00A5542B">
        <w:rPr>
          <w:b/>
        </w:rPr>
        <w:t xml:space="preserve"> </w:t>
      </w:r>
      <w:r w:rsidRPr="00A5542B">
        <w:t>Freedom of Information</w:t>
      </w:r>
      <w:r w:rsidR="00CA7AE9" w:rsidRPr="00A5542B">
        <w:t xml:space="preserve"> has all capitals</w:t>
      </w:r>
      <w:r w:rsidR="004C4BFE" w:rsidRPr="00A5542B">
        <w:t>: FOI</w:t>
      </w:r>
      <w:r w:rsidR="00CA7AE9" w:rsidRPr="00A5542B">
        <w:t>.</w:t>
      </w:r>
    </w:p>
    <w:p w14:paraId="3AFC4E28" w14:textId="77777777" w:rsidR="00F13440" w:rsidRPr="00A5542B" w:rsidRDefault="00F13440" w:rsidP="002A1E5B">
      <w:r w:rsidRPr="00A5542B">
        <w:rPr>
          <w:b/>
        </w:rPr>
        <w:t xml:space="preserve">Footnotes </w:t>
      </w:r>
      <w:r w:rsidRPr="00A5542B">
        <w:tab/>
        <w:t>Use sparingly and only for notes that are too long to put in brackets instead. Use footnotes at the bottom of the page rather than endnotes after a chapter.</w:t>
      </w:r>
    </w:p>
    <w:p w14:paraId="7C4F387B" w14:textId="3F6EDCAB" w:rsidR="00F13440" w:rsidRPr="00A5542B" w:rsidRDefault="00F13440" w:rsidP="006F0DE3">
      <w:pPr>
        <w:spacing w:after="0"/>
      </w:pPr>
      <w:r w:rsidRPr="00A5542B">
        <w:rPr>
          <w:b/>
        </w:rPr>
        <w:t xml:space="preserve">For the purpose of </w:t>
      </w:r>
      <w:r w:rsidRPr="00A5542B">
        <w:tab/>
      </w:r>
      <w:r w:rsidR="006F0DE3" w:rsidRPr="00A5542B">
        <w:t xml:space="preserve">It’s sometimes required – but alternatives are </w:t>
      </w:r>
      <w:r w:rsidRPr="00A5542B">
        <w:rPr>
          <w:i/>
        </w:rPr>
        <w:t>for</w:t>
      </w:r>
      <w:r w:rsidRPr="00A5542B">
        <w:t xml:space="preserve"> or </w:t>
      </w:r>
      <w:r w:rsidRPr="00A5542B">
        <w:rPr>
          <w:i/>
        </w:rPr>
        <w:t>to</w:t>
      </w:r>
      <w:r w:rsidRPr="00A5542B">
        <w:t xml:space="preserve">: </w:t>
      </w:r>
    </w:p>
    <w:p w14:paraId="644F693D" w14:textId="77777777" w:rsidR="006F0DE3" w:rsidRPr="00A5542B" w:rsidRDefault="006F0DE3" w:rsidP="006F0DE3">
      <w:pPr>
        <w:pStyle w:val="ListParagraph"/>
        <w:rPr>
          <w:rFonts w:cstheme="minorHAnsi"/>
          <w:i/>
        </w:rPr>
      </w:pPr>
      <w:r w:rsidRPr="00A5542B">
        <w:rPr>
          <w:rFonts w:cstheme="minorHAnsi"/>
          <w:i/>
        </w:rPr>
        <w:t xml:space="preserve">USE  </w:t>
      </w:r>
      <w:r w:rsidRPr="00A5542B">
        <w:rPr>
          <w:rFonts w:cstheme="minorHAnsi"/>
          <w:i/>
          <w:spacing w:val="3"/>
          <w:shd w:val="clear" w:color="auto" w:fill="FFFFFF"/>
        </w:rPr>
        <w:t> Ireland is divided into eight circuits </w:t>
      </w:r>
      <w:r w:rsidRPr="00A5542B">
        <w:rPr>
          <w:rFonts w:cstheme="minorHAnsi"/>
          <w:bCs/>
          <w:i/>
          <w:spacing w:val="3"/>
          <w:shd w:val="clear" w:color="auto" w:fill="FFFFFF"/>
        </w:rPr>
        <w:t>for the purpose of</w:t>
      </w:r>
      <w:r w:rsidRPr="00A5542B">
        <w:rPr>
          <w:rFonts w:cstheme="minorHAnsi"/>
          <w:i/>
          <w:spacing w:val="3"/>
          <w:shd w:val="clear" w:color="auto" w:fill="FFFFFF"/>
        </w:rPr>
        <w:t> the Special Criminal Court.</w:t>
      </w:r>
    </w:p>
    <w:p w14:paraId="62F3D97B" w14:textId="0BE85C2B" w:rsidR="006F0DE3" w:rsidRPr="00A5542B" w:rsidRDefault="001F5159" w:rsidP="002A1E5B">
      <w:pPr>
        <w:pStyle w:val="ListParagraph"/>
        <w:rPr>
          <w:rFonts w:cstheme="minorHAnsi"/>
          <w:i/>
          <w:spacing w:val="3"/>
          <w:shd w:val="clear" w:color="auto" w:fill="FFFFFF"/>
        </w:rPr>
      </w:pPr>
      <w:r w:rsidRPr="00A5542B">
        <w:rPr>
          <w:rFonts w:cstheme="minorHAnsi"/>
          <w:i/>
        </w:rPr>
        <w:t>USE</w:t>
      </w:r>
      <w:r w:rsidR="00F13440" w:rsidRPr="00A5542B">
        <w:rPr>
          <w:rFonts w:cstheme="minorHAnsi"/>
          <w:i/>
        </w:rPr>
        <w:tab/>
      </w:r>
      <w:r w:rsidR="006F0DE3" w:rsidRPr="00A5542B">
        <w:rPr>
          <w:rFonts w:cstheme="minorHAnsi"/>
          <w:i/>
          <w:spacing w:val="3"/>
          <w:shd w:val="clear" w:color="auto" w:fill="FFFFFF"/>
        </w:rPr>
        <w:t>If your information is being held </w:t>
      </w:r>
      <w:r w:rsidR="006F0DE3" w:rsidRPr="00A5542B">
        <w:rPr>
          <w:rFonts w:cstheme="minorHAnsi"/>
          <w:bCs/>
          <w:i/>
          <w:spacing w:val="3"/>
          <w:shd w:val="clear" w:color="auto" w:fill="FFFFFF"/>
        </w:rPr>
        <w:t>for the purposes of</w:t>
      </w:r>
      <w:r w:rsidR="006F0DE3" w:rsidRPr="00A5542B">
        <w:rPr>
          <w:rFonts w:cstheme="minorHAnsi"/>
          <w:i/>
          <w:spacing w:val="3"/>
          <w:shd w:val="clear" w:color="auto" w:fill="FFFFFF"/>
        </w:rPr>
        <w:t> direct marketing, you can have your details removed. </w:t>
      </w:r>
    </w:p>
    <w:p w14:paraId="003EEFC8" w14:textId="77777777" w:rsidR="00F13440" w:rsidRPr="00A5542B" w:rsidRDefault="00F13440" w:rsidP="002A1E5B">
      <w:pPr>
        <w:pStyle w:val="ListParagraph"/>
        <w:rPr>
          <w:rFonts w:cstheme="minorHAnsi"/>
          <w:i/>
        </w:rPr>
      </w:pPr>
      <w:r w:rsidRPr="00A5542B">
        <w:rPr>
          <w:rFonts w:cstheme="minorHAnsi"/>
          <w:i/>
        </w:rPr>
        <w:t>USE</w:t>
      </w:r>
      <w:r w:rsidRPr="00A5542B">
        <w:rPr>
          <w:rFonts w:cstheme="minorHAnsi"/>
          <w:i/>
        </w:rPr>
        <w:tab/>
        <w:t>Visit the office to register.</w:t>
      </w:r>
    </w:p>
    <w:p w14:paraId="098186B4" w14:textId="7A87D9C2" w:rsidR="00F13440" w:rsidRPr="00A5542B" w:rsidRDefault="00F13440" w:rsidP="002A1E5B">
      <w:pPr>
        <w:pStyle w:val="ListParagraph"/>
        <w:rPr>
          <w:rFonts w:cstheme="minorHAnsi"/>
          <w:i/>
        </w:rPr>
      </w:pPr>
      <w:r w:rsidRPr="00A5542B">
        <w:rPr>
          <w:rFonts w:cstheme="minorHAnsi"/>
          <w:i/>
        </w:rPr>
        <w:t>USE</w:t>
      </w:r>
      <w:r w:rsidRPr="00A5542B">
        <w:rPr>
          <w:rFonts w:cstheme="minorHAnsi"/>
          <w:i/>
        </w:rPr>
        <w:tab/>
        <w:t>Visit the office for the registration ceremony.</w:t>
      </w:r>
      <w:r w:rsidRPr="00A5542B">
        <w:rPr>
          <w:rFonts w:cstheme="minorHAnsi"/>
          <w:i/>
        </w:rPr>
        <w:tab/>
      </w:r>
    </w:p>
    <w:p w14:paraId="48B9DCD0" w14:textId="407B21C1" w:rsidR="001F5159" w:rsidRPr="00A5542B" w:rsidRDefault="001F5159" w:rsidP="002A1E5B">
      <w:pPr>
        <w:pStyle w:val="ListParagraph"/>
        <w:rPr>
          <w:rFonts w:cstheme="minorHAnsi"/>
          <w:i/>
          <w:spacing w:val="3"/>
          <w:shd w:val="clear" w:color="auto" w:fill="FFFFFF"/>
        </w:rPr>
      </w:pPr>
      <w:r w:rsidRPr="00A5542B">
        <w:rPr>
          <w:rFonts w:cstheme="minorHAnsi"/>
          <w:i/>
          <w:spacing w:val="3"/>
          <w:shd w:val="clear" w:color="auto" w:fill="FFFFFF"/>
        </w:rPr>
        <w:t>USE  This section outlines the notification procedure which both parties to a marriage must fulfil </w:t>
      </w:r>
      <w:r w:rsidRPr="00A5542B">
        <w:rPr>
          <w:rFonts w:cstheme="minorHAnsi"/>
          <w:bCs/>
          <w:i/>
          <w:spacing w:val="3"/>
          <w:shd w:val="clear" w:color="auto" w:fill="FFFFFF"/>
        </w:rPr>
        <w:t>to</w:t>
      </w:r>
      <w:r w:rsidRPr="00A5542B">
        <w:rPr>
          <w:rFonts w:cstheme="minorHAnsi"/>
          <w:i/>
          <w:spacing w:val="3"/>
          <w:shd w:val="clear" w:color="auto" w:fill="FFFFFF"/>
        </w:rPr>
        <w:t> be legally entitled to marry.</w:t>
      </w:r>
    </w:p>
    <w:p w14:paraId="543595D8" w14:textId="77777777" w:rsidR="00FD7001" w:rsidRPr="00A5542B" w:rsidRDefault="00FD7001" w:rsidP="00FD7001">
      <w:pPr>
        <w:pStyle w:val="ListParagraph"/>
        <w:rPr>
          <w:rFonts w:cstheme="minorHAnsi"/>
          <w:i/>
        </w:rPr>
      </w:pPr>
      <w:r w:rsidRPr="00A5542B">
        <w:rPr>
          <w:rFonts w:cstheme="minorHAnsi"/>
          <w:i/>
        </w:rPr>
        <w:t>AVOID   Visit the office for the purpose of registration.</w:t>
      </w:r>
    </w:p>
    <w:p w14:paraId="49195FF6" w14:textId="774A5595" w:rsidR="00F13440" w:rsidRPr="00A5542B" w:rsidRDefault="00F13440" w:rsidP="002A1E5B">
      <w:r w:rsidRPr="00A5542B">
        <w:rPr>
          <w:b/>
        </w:rPr>
        <w:t xml:space="preserve">For example </w:t>
      </w:r>
      <w:r w:rsidRPr="00A5542B">
        <w:tab/>
        <w:t xml:space="preserve">Write it out in full instead of </w:t>
      </w:r>
      <w:r w:rsidRPr="00A5542B">
        <w:rPr>
          <w:i/>
        </w:rPr>
        <w:t xml:space="preserve">e.g. </w:t>
      </w:r>
      <w:r w:rsidRPr="00A5542B">
        <w:t xml:space="preserve">In formal </w:t>
      </w:r>
      <w:r w:rsidR="00FD7001" w:rsidRPr="00A5542B">
        <w:t>reports</w:t>
      </w:r>
      <w:r w:rsidRPr="00A5542B">
        <w:t xml:space="preserve">, </w:t>
      </w:r>
      <w:r w:rsidRPr="00A5542B">
        <w:rPr>
          <w:i/>
        </w:rPr>
        <w:t>e.g</w:t>
      </w:r>
      <w:r w:rsidRPr="00A5542B">
        <w:t>. may sometimes be appropriate</w:t>
      </w:r>
      <w:r w:rsidR="00186DBF" w:rsidRPr="00A5542B">
        <w:t xml:space="preserve"> (and use full stops).</w:t>
      </w:r>
    </w:p>
    <w:p w14:paraId="6A2E5288" w14:textId="2EBAC890" w:rsidR="00FD4CD0" w:rsidRPr="00A5542B" w:rsidRDefault="00FD4CD0" w:rsidP="00FD4CD0">
      <w:pPr>
        <w:spacing w:after="0"/>
      </w:pPr>
      <w:r w:rsidRPr="00A5542B">
        <w:t xml:space="preserve">Do not use </w:t>
      </w:r>
      <w:r w:rsidRPr="00A5542B">
        <w:rPr>
          <w:i/>
        </w:rPr>
        <w:t>and so on</w:t>
      </w:r>
      <w:r w:rsidRPr="00A5542B">
        <w:t xml:space="preserve"> with phrases that introduce a limited list, such as </w:t>
      </w:r>
      <w:r w:rsidRPr="00A5542B">
        <w:rPr>
          <w:i/>
        </w:rPr>
        <w:t>for example</w:t>
      </w:r>
      <w:r w:rsidRPr="00A5542B">
        <w:t xml:space="preserve">, </w:t>
      </w:r>
    </w:p>
    <w:p w14:paraId="4F595EE4" w14:textId="40FE93A0" w:rsidR="00FD4CD0" w:rsidRPr="00A5542B" w:rsidRDefault="00FD4CD0" w:rsidP="00FD4CD0">
      <w:pPr>
        <w:spacing w:after="0"/>
      </w:pPr>
      <w:r w:rsidRPr="00A5542B">
        <w:rPr>
          <w:i/>
        </w:rPr>
        <w:t xml:space="preserve">such as </w:t>
      </w:r>
      <w:r w:rsidRPr="00A5542B">
        <w:t>and</w:t>
      </w:r>
      <w:r w:rsidRPr="00A5542B">
        <w:rPr>
          <w:i/>
        </w:rPr>
        <w:t xml:space="preserve"> include</w:t>
      </w:r>
      <w:r w:rsidRPr="00A5542B">
        <w:t>.</w:t>
      </w:r>
    </w:p>
    <w:p w14:paraId="60D5EC3C" w14:textId="77777777" w:rsidR="00FD4CD0" w:rsidRPr="00A5542B" w:rsidRDefault="00FD4CD0" w:rsidP="00FD4CD0">
      <w:pPr>
        <w:spacing w:after="0"/>
      </w:pPr>
    </w:p>
    <w:p w14:paraId="6D834DE7" w14:textId="4ADD83CF" w:rsidR="00F13440" w:rsidRPr="00A5542B" w:rsidRDefault="00F13440" w:rsidP="006F0DE3">
      <w:pPr>
        <w:spacing w:after="0"/>
      </w:pPr>
      <w:r w:rsidRPr="00A5542B">
        <w:rPr>
          <w:b/>
        </w:rPr>
        <w:t xml:space="preserve">Foreign nationals </w:t>
      </w:r>
      <w:r w:rsidRPr="00A5542B">
        <w:tab/>
      </w:r>
      <w:r w:rsidR="00186DBF" w:rsidRPr="00A5542B">
        <w:t>Never use non-nationals:</w:t>
      </w:r>
    </w:p>
    <w:p w14:paraId="615076E6" w14:textId="325EC32B" w:rsidR="00F13440" w:rsidRPr="00A5542B" w:rsidRDefault="00F13440" w:rsidP="002A1E5B">
      <w:pPr>
        <w:pStyle w:val="ListParagraph"/>
      </w:pPr>
      <w:r w:rsidRPr="00A5542B">
        <w:t>USE</w:t>
      </w:r>
      <w:r w:rsidRPr="00A5542B">
        <w:tab/>
      </w:r>
      <w:r w:rsidRPr="00A5542B">
        <w:rPr>
          <w:i/>
        </w:rPr>
        <w:t xml:space="preserve">foreign nationals, EEA nationals, non-EEA nationals, migrant workers etc. </w:t>
      </w:r>
      <w:r w:rsidRPr="00A5542B">
        <w:t>[as</w:t>
      </w:r>
      <w:r w:rsidR="00855A43" w:rsidRPr="00A5542B">
        <w:t xml:space="preserve"> </w:t>
      </w:r>
      <w:r w:rsidRPr="00A5542B">
        <w:t>appropriate]</w:t>
      </w:r>
    </w:p>
    <w:p w14:paraId="66EE499E" w14:textId="39B9BD3D" w:rsidR="00F13440" w:rsidRPr="00A5542B" w:rsidRDefault="00F13440" w:rsidP="002A1E5B">
      <w:pPr>
        <w:pStyle w:val="ListParagraph"/>
        <w:rPr>
          <w:i/>
        </w:rPr>
      </w:pPr>
      <w:r w:rsidRPr="00A5542B">
        <w:t>AVOID</w:t>
      </w:r>
      <w:r w:rsidRPr="00A5542B">
        <w:tab/>
      </w:r>
      <w:r w:rsidRPr="00A5542B">
        <w:rPr>
          <w:i/>
        </w:rPr>
        <w:t>non-national, foreigner</w:t>
      </w:r>
    </w:p>
    <w:p w14:paraId="197519E9" w14:textId="26FBB090" w:rsidR="00F13440" w:rsidRPr="00A5542B" w:rsidRDefault="00F13440" w:rsidP="00246525">
      <w:pPr>
        <w:rPr>
          <w:b/>
        </w:rPr>
      </w:pPr>
      <w:bookmarkStart w:id="19" w:name="_Hlk531616652"/>
      <w:r w:rsidRPr="00A5542B">
        <w:rPr>
          <w:b/>
        </w:rPr>
        <w:lastRenderedPageBreak/>
        <w:t xml:space="preserve">Foreign words </w:t>
      </w:r>
      <w:r w:rsidRPr="00A5542B">
        <w:rPr>
          <w:b/>
        </w:rPr>
        <w:tab/>
      </w:r>
      <w:bookmarkStart w:id="20" w:name="_Hlk531616644"/>
      <w:bookmarkEnd w:id="19"/>
      <w:r w:rsidRPr="00A5542B">
        <w:t>Use English terms where possible</w:t>
      </w:r>
      <w:r w:rsidR="004C4BFE" w:rsidRPr="00A5542B">
        <w:t xml:space="preserve">. </w:t>
      </w:r>
      <w:r w:rsidR="008729A4" w:rsidRPr="00A5542B">
        <w:t xml:space="preserve">Sometimes, you might need to use foreign terms because they are commonly used.  </w:t>
      </w:r>
      <w:r w:rsidR="00440447" w:rsidRPr="00A5542B">
        <w:t>If you cannot replace them with an English equivalent, e</w:t>
      </w:r>
      <w:r w:rsidR="008729A4" w:rsidRPr="00A5542B">
        <w:t>xplain them in plain English.</w:t>
      </w:r>
      <w:r w:rsidR="00440447" w:rsidRPr="00A5542B">
        <w:t xml:space="preserve"> Write them in italics and use the appropriate accents.</w:t>
      </w:r>
    </w:p>
    <w:p w14:paraId="1E1CB9E7" w14:textId="5AA8988F" w:rsidR="008729A4" w:rsidRPr="00A5542B" w:rsidRDefault="008729A4" w:rsidP="00246525">
      <w:pPr>
        <w:pStyle w:val="ListParagraph"/>
        <w:ind w:left="0"/>
        <w:rPr>
          <w:rFonts w:cstheme="minorHAnsi"/>
        </w:rPr>
      </w:pPr>
      <w:r w:rsidRPr="00A5542B">
        <w:rPr>
          <w:rFonts w:cstheme="minorHAnsi"/>
        </w:rPr>
        <w:t xml:space="preserve">Example: </w:t>
      </w:r>
      <w:r w:rsidRPr="00A5542B">
        <w:rPr>
          <w:rFonts w:cstheme="minorHAnsi"/>
          <w:i/>
        </w:rPr>
        <w:t>in lieu</w:t>
      </w:r>
      <w:r w:rsidRPr="00A5542B">
        <w:rPr>
          <w:rFonts w:cstheme="minorHAnsi"/>
        </w:rPr>
        <w:t xml:space="preserve"> </w:t>
      </w:r>
    </w:p>
    <w:p w14:paraId="6BBFFE44" w14:textId="190A75BF" w:rsidR="004C4BFE" w:rsidRPr="00A5542B" w:rsidRDefault="00246525" w:rsidP="008729A4">
      <w:pPr>
        <w:pStyle w:val="ListParagraph"/>
        <w:rPr>
          <w:rFonts w:cstheme="minorHAnsi"/>
          <w:spacing w:val="3"/>
          <w:shd w:val="clear" w:color="auto" w:fill="FFFFFF"/>
        </w:rPr>
      </w:pPr>
      <w:r w:rsidRPr="00A5542B">
        <w:rPr>
          <w:rFonts w:cstheme="minorHAnsi"/>
          <w:spacing w:val="3"/>
          <w:shd w:val="clear" w:color="auto" w:fill="FFFFFF"/>
        </w:rPr>
        <w:t xml:space="preserve">USE: </w:t>
      </w:r>
      <w:r w:rsidR="008729A4" w:rsidRPr="00A5542B">
        <w:rPr>
          <w:rStyle w:val="CommentReference"/>
          <w:rFonts w:cstheme="minorHAnsi"/>
          <w:sz w:val="22"/>
          <w:szCs w:val="22"/>
        </w:rPr>
        <w:t>I</w:t>
      </w:r>
      <w:r w:rsidR="008729A4" w:rsidRPr="00A5542B">
        <w:rPr>
          <w:rFonts w:cstheme="minorHAnsi"/>
          <w:spacing w:val="3"/>
          <w:shd w:val="clear" w:color="auto" w:fill="FFFFFF"/>
        </w:rPr>
        <w:t xml:space="preserve">f you get payment </w:t>
      </w:r>
      <w:r w:rsidR="008729A4" w:rsidRPr="00A5542B">
        <w:rPr>
          <w:rFonts w:cstheme="minorHAnsi"/>
          <w:i/>
          <w:spacing w:val="3"/>
          <w:shd w:val="clear" w:color="auto" w:fill="FFFFFF"/>
        </w:rPr>
        <w:t>in lieu</w:t>
      </w:r>
      <w:r w:rsidR="008729A4" w:rsidRPr="00A5542B">
        <w:rPr>
          <w:rFonts w:cstheme="minorHAnsi"/>
          <w:spacing w:val="3"/>
          <w:shd w:val="clear" w:color="auto" w:fill="FFFFFF"/>
        </w:rPr>
        <w:t xml:space="preserve"> of notice (instead of working out your notice) you are considered to be unemployed and available for work during this period. </w:t>
      </w:r>
    </w:p>
    <w:p w14:paraId="402BC7C0" w14:textId="77777777" w:rsidR="003860AA" w:rsidRPr="00A5542B" w:rsidRDefault="003860AA" w:rsidP="008729A4">
      <w:pPr>
        <w:pStyle w:val="ListParagraph"/>
        <w:rPr>
          <w:rFonts w:cstheme="minorHAnsi"/>
          <w:spacing w:val="3"/>
          <w:shd w:val="clear" w:color="auto" w:fill="FFFFFF"/>
        </w:rPr>
      </w:pPr>
    </w:p>
    <w:p w14:paraId="66F1D2CB" w14:textId="7FC0E0E1" w:rsidR="008729A4" w:rsidRPr="00A5542B" w:rsidRDefault="008729A4" w:rsidP="00246525">
      <w:pPr>
        <w:pStyle w:val="ListParagraph"/>
        <w:ind w:left="0"/>
        <w:rPr>
          <w:rFonts w:cstheme="minorHAnsi"/>
          <w:spacing w:val="3"/>
          <w:shd w:val="clear" w:color="auto" w:fill="FFFFFF"/>
        </w:rPr>
      </w:pPr>
      <w:r w:rsidRPr="00A5542B">
        <w:rPr>
          <w:rFonts w:cstheme="minorHAnsi"/>
          <w:spacing w:val="3"/>
          <w:shd w:val="clear" w:color="auto" w:fill="FFFFFF"/>
        </w:rPr>
        <w:t xml:space="preserve">Example: </w:t>
      </w:r>
      <w:r w:rsidRPr="00A5542B">
        <w:rPr>
          <w:rFonts w:cstheme="minorHAnsi"/>
          <w:i/>
          <w:spacing w:val="3"/>
          <w:shd w:val="clear" w:color="auto" w:fill="FFFFFF"/>
        </w:rPr>
        <w:t>force majeure</w:t>
      </w:r>
    </w:p>
    <w:p w14:paraId="660569DE" w14:textId="40148E0C" w:rsidR="008729A4" w:rsidRPr="00A5542B" w:rsidRDefault="00246525" w:rsidP="008729A4">
      <w:pPr>
        <w:pStyle w:val="ListParagraph"/>
        <w:rPr>
          <w:rFonts w:cstheme="minorHAnsi"/>
          <w:spacing w:val="3"/>
          <w:shd w:val="clear" w:color="auto" w:fill="FFFFFF"/>
        </w:rPr>
      </w:pPr>
      <w:r w:rsidRPr="00A5542B">
        <w:rPr>
          <w:rFonts w:cstheme="minorHAnsi"/>
          <w:spacing w:val="3"/>
          <w:shd w:val="clear" w:color="auto" w:fill="FFFFFF"/>
        </w:rPr>
        <w:t xml:space="preserve">USE: </w:t>
      </w:r>
      <w:r w:rsidR="008729A4" w:rsidRPr="00A5542B">
        <w:rPr>
          <w:rFonts w:cstheme="minorHAnsi"/>
          <w:spacing w:val="3"/>
          <w:shd w:val="clear" w:color="auto" w:fill="FFFFFF"/>
        </w:rPr>
        <w:t>The law gives an employee a limited right to leave from work in time of family crisis (</w:t>
      </w:r>
      <w:r w:rsidR="00A87250" w:rsidRPr="00A5542B">
        <w:rPr>
          <w:rFonts w:cstheme="minorHAnsi"/>
          <w:spacing w:val="3"/>
          <w:shd w:val="clear" w:color="auto" w:fill="FFFFFF"/>
        </w:rPr>
        <w:t xml:space="preserve">known as </w:t>
      </w:r>
      <w:r w:rsidR="008729A4" w:rsidRPr="00A5542B">
        <w:rPr>
          <w:rFonts w:cstheme="minorHAnsi"/>
          <w:bCs/>
          <w:i/>
          <w:spacing w:val="3"/>
          <w:shd w:val="clear" w:color="auto" w:fill="FFFFFF"/>
        </w:rPr>
        <w:t>force majeure</w:t>
      </w:r>
      <w:r w:rsidR="008729A4" w:rsidRPr="00A5542B">
        <w:rPr>
          <w:rFonts w:cstheme="minorHAnsi"/>
          <w:spacing w:val="3"/>
          <w:shd w:val="clear" w:color="auto" w:fill="FFFFFF"/>
        </w:rPr>
        <w:t>). </w:t>
      </w:r>
    </w:p>
    <w:p w14:paraId="7C4264C1" w14:textId="77777777" w:rsidR="008729A4" w:rsidRPr="00A5542B" w:rsidRDefault="008729A4" w:rsidP="008729A4">
      <w:pPr>
        <w:pStyle w:val="ListParagraph"/>
        <w:rPr>
          <w:rFonts w:cstheme="minorHAnsi"/>
          <w:spacing w:val="3"/>
          <w:shd w:val="clear" w:color="auto" w:fill="FFFFFF"/>
        </w:rPr>
      </w:pPr>
    </w:p>
    <w:p w14:paraId="60B21588" w14:textId="0724B5CA" w:rsidR="008729A4" w:rsidRPr="00A5542B" w:rsidRDefault="00246525" w:rsidP="008729A4">
      <w:pPr>
        <w:pStyle w:val="ListParagraph"/>
        <w:rPr>
          <w:rFonts w:cstheme="minorHAnsi"/>
          <w:spacing w:val="3"/>
          <w:shd w:val="clear" w:color="auto" w:fill="FFFFFF"/>
        </w:rPr>
      </w:pPr>
      <w:r w:rsidRPr="00A5542B">
        <w:rPr>
          <w:rFonts w:cstheme="minorHAnsi"/>
          <w:spacing w:val="3"/>
          <w:shd w:val="clear" w:color="auto" w:fill="FFFFFF"/>
        </w:rPr>
        <w:t xml:space="preserve">USE: </w:t>
      </w:r>
      <w:r w:rsidR="00E305C7" w:rsidRPr="00A5542B">
        <w:rPr>
          <w:rFonts w:cstheme="minorHAnsi"/>
        </w:rPr>
        <w:t xml:space="preserve">The </w:t>
      </w:r>
      <w:r w:rsidR="008729A4" w:rsidRPr="00A5542B">
        <w:rPr>
          <w:rFonts w:cstheme="minorHAnsi"/>
        </w:rPr>
        <w:t>P</w:t>
      </w:r>
      <w:hyperlink r:id="rId20" w:history="1">
        <w:r w:rsidR="008729A4" w:rsidRPr="00A5542B">
          <w:rPr>
            <w:rStyle w:val="Hyperlink"/>
            <w:rFonts w:cstheme="minorHAnsi"/>
            <w:color w:val="auto"/>
            <w:spacing w:val="3"/>
            <w:u w:val="none"/>
            <w:shd w:val="clear" w:color="auto" w:fill="FFFFFF"/>
          </w:rPr>
          <w:t>arental Leave (Amendment) Act 2006</w:t>
        </w:r>
      </w:hyperlink>
      <w:r w:rsidR="008729A4" w:rsidRPr="00A5542B">
        <w:rPr>
          <w:rFonts w:cstheme="minorHAnsi"/>
          <w:spacing w:val="3"/>
          <w:shd w:val="clear" w:color="auto" w:fill="FFFFFF"/>
        </w:rPr>
        <w:t xml:space="preserve"> amends the </w:t>
      </w:r>
      <w:hyperlink r:id="rId21" w:history="1">
        <w:r w:rsidR="008729A4" w:rsidRPr="00A5542B">
          <w:rPr>
            <w:rStyle w:val="Hyperlink"/>
            <w:rFonts w:cstheme="minorHAnsi"/>
            <w:color w:val="auto"/>
            <w:spacing w:val="3"/>
            <w:u w:val="none"/>
            <w:shd w:val="clear" w:color="auto" w:fill="FFFFFF"/>
          </w:rPr>
          <w:t>Parental Leave Act 1998</w:t>
        </w:r>
      </w:hyperlink>
      <w:r w:rsidR="008729A4" w:rsidRPr="00A5542B">
        <w:rPr>
          <w:rFonts w:cstheme="minorHAnsi"/>
          <w:spacing w:val="3"/>
          <w:shd w:val="clear" w:color="auto" w:fill="FFFFFF"/>
        </w:rPr>
        <w:t> which provides for a period of unpaid </w:t>
      </w:r>
      <w:hyperlink r:id="rId22" w:history="1">
        <w:r w:rsidR="008729A4" w:rsidRPr="00A5542B">
          <w:rPr>
            <w:rStyle w:val="Hyperlink"/>
            <w:rFonts w:cstheme="minorHAnsi"/>
            <w:color w:val="auto"/>
            <w:spacing w:val="3"/>
            <w:u w:val="none"/>
            <w:shd w:val="clear" w:color="auto" w:fill="FFFFFF"/>
          </w:rPr>
          <w:t>parental leave</w:t>
        </w:r>
      </w:hyperlink>
      <w:r w:rsidR="008729A4" w:rsidRPr="00A5542B">
        <w:rPr>
          <w:rFonts w:cstheme="minorHAnsi"/>
          <w:spacing w:val="3"/>
          <w:shd w:val="clear" w:color="auto" w:fill="FFFFFF"/>
        </w:rPr>
        <w:t xml:space="preserve"> for parents to care for their children and for a limited right to paid leave in circumstances of serious family illness (known as </w:t>
      </w:r>
      <w:hyperlink r:id="rId23" w:history="1">
        <w:r w:rsidR="008729A4" w:rsidRPr="00A5542B">
          <w:rPr>
            <w:rStyle w:val="Hyperlink"/>
            <w:rFonts w:cstheme="minorHAnsi"/>
            <w:i/>
            <w:color w:val="auto"/>
            <w:spacing w:val="3"/>
            <w:u w:val="none"/>
            <w:shd w:val="clear" w:color="auto" w:fill="FFFFFF"/>
          </w:rPr>
          <w:t>force majeure</w:t>
        </w:r>
      </w:hyperlink>
      <w:r w:rsidR="008729A4" w:rsidRPr="00A5542B">
        <w:rPr>
          <w:rFonts w:cstheme="minorHAnsi"/>
          <w:spacing w:val="3"/>
          <w:shd w:val="clear" w:color="auto" w:fill="FFFFFF"/>
        </w:rPr>
        <w:t>).</w:t>
      </w:r>
    </w:p>
    <w:p w14:paraId="57B48AE1" w14:textId="4440C33D" w:rsidR="00440447" w:rsidRPr="00A5542B" w:rsidRDefault="00440447" w:rsidP="008729A4">
      <w:pPr>
        <w:pStyle w:val="ListParagraph"/>
        <w:rPr>
          <w:rFonts w:cstheme="minorHAnsi"/>
        </w:rPr>
      </w:pPr>
    </w:p>
    <w:p w14:paraId="038ECB6A" w14:textId="63EAABB1" w:rsidR="00440447" w:rsidRPr="00A5542B" w:rsidRDefault="00440447" w:rsidP="00246525">
      <w:pPr>
        <w:pStyle w:val="ListParagraph"/>
        <w:ind w:left="0"/>
        <w:rPr>
          <w:rFonts w:cstheme="minorHAnsi"/>
        </w:rPr>
      </w:pPr>
      <w:r w:rsidRPr="00A5542B">
        <w:rPr>
          <w:rFonts w:cstheme="minorHAnsi"/>
        </w:rPr>
        <w:t xml:space="preserve">Example: </w:t>
      </w:r>
      <w:r w:rsidRPr="00A5542B">
        <w:rPr>
          <w:rFonts w:cstheme="minorHAnsi"/>
          <w:i/>
        </w:rPr>
        <w:t>habeas corpus</w:t>
      </w:r>
    </w:p>
    <w:p w14:paraId="3CC97FE4" w14:textId="265EAC73" w:rsidR="00440447" w:rsidRPr="00A5542B" w:rsidRDefault="00246525" w:rsidP="008729A4">
      <w:pPr>
        <w:pStyle w:val="ListParagraph"/>
        <w:rPr>
          <w:rFonts w:cstheme="minorHAnsi"/>
        </w:rPr>
      </w:pPr>
      <w:r w:rsidRPr="00A5542B">
        <w:rPr>
          <w:rFonts w:cstheme="minorHAnsi"/>
          <w:spacing w:val="3"/>
          <w:shd w:val="clear" w:color="auto" w:fill="FFFFFF"/>
        </w:rPr>
        <w:t xml:space="preserve">USE: </w:t>
      </w:r>
      <w:r w:rsidR="00440447" w:rsidRPr="00A5542B">
        <w:rPr>
          <w:rFonts w:cstheme="minorHAnsi"/>
          <w:spacing w:val="3"/>
          <w:shd w:val="clear" w:color="auto" w:fill="FFFFFF"/>
        </w:rPr>
        <w:t>If the person or institution detaining you cannot justify your detention or prove that it is lawful, the High Court may order that you be released. This is called a </w:t>
      </w:r>
      <w:r w:rsidR="00440447" w:rsidRPr="00A5542B">
        <w:rPr>
          <w:rStyle w:val="Emphasis"/>
          <w:rFonts w:cstheme="minorHAnsi"/>
          <w:spacing w:val="3"/>
          <w:shd w:val="clear" w:color="auto" w:fill="FFFFFF"/>
        </w:rPr>
        <w:t>habeas corpus</w:t>
      </w:r>
      <w:r w:rsidR="00440447" w:rsidRPr="00A5542B">
        <w:rPr>
          <w:rFonts w:cstheme="minorHAnsi"/>
          <w:spacing w:val="3"/>
          <w:shd w:val="clear" w:color="auto" w:fill="FFFFFF"/>
        </w:rPr>
        <w:t> order.</w:t>
      </w:r>
    </w:p>
    <w:bookmarkEnd w:id="20"/>
    <w:p w14:paraId="539C8911" w14:textId="45B386D8" w:rsidR="00F13440" w:rsidRPr="00A5542B" w:rsidRDefault="00F13440" w:rsidP="00246525">
      <w:r w:rsidRPr="00A5542B">
        <w:t xml:space="preserve">Do not use accents with or italicise words that are now mainstream English, such as: alumni, cafe, creche, elite, </w:t>
      </w:r>
      <w:r w:rsidR="00186DBF" w:rsidRPr="00A5542B">
        <w:t xml:space="preserve">per, </w:t>
      </w:r>
      <w:r w:rsidRPr="00A5542B">
        <w:t xml:space="preserve">via, vice versa. </w:t>
      </w:r>
      <w:r w:rsidR="00186DBF" w:rsidRPr="00A5542B">
        <w:t>Prefer an English equivalent where possible, as that’s easier for people who don’t have English as their first language.</w:t>
      </w:r>
    </w:p>
    <w:p w14:paraId="27FE1CCE" w14:textId="6FBC6106" w:rsidR="00F13440" w:rsidRPr="00A5542B" w:rsidRDefault="00921E07" w:rsidP="002A1E5B">
      <w:r w:rsidRPr="00A5542B">
        <w:t xml:space="preserve">Also see </w:t>
      </w:r>
      <w:r w:rsidR="00F13440" w:rsidRPr="00A5542B">
        <w:t xml:space="preserve">‘Irish’ under I. </w:t>
      </w:r>
    </w:p>
    <w:p w14:paraId="28DA54B5" w14:textId="66BE135D" w:rsidR="00C34EA7" w:rsidRPr="00A5542B" w:rsidRDefault="00AB4F64" w:rsidP="002A1E5B">
      <w:r w:rsidRPr="00A5542B">
        <w:rPr>
          <w:b/>
        </w:rPr>
        <w:t>Formal writing</w:t>
      </w:r>
      <w:r w:rsidRPr="00A5542B">
        <w:t xml:space="preserve">     </w:t>
      </w:r>
      <w:r w:rsidR="00C34EA7" w:rsidRPr="00A5542B">
        <w:t>Although</w:t>
      </w:r>
      <w:r w:rsidR="001233BA" w:rsidRPr="00A5542B">
        <w:t xml:space="preserve"> we always </w:t>
      </w:r>
      <w:r w:rsidR="00C34EA7" w:rsidRPr="00A5542B">
        <w:t>write in</w:t>
      </w:r>
      <w:r w:rsidR="001233BA" w:rsidRPr="00A5542B">
        <w:t xml:space="preserve"> plain English, </w:t>
      </w:r>
      <w:r w:rsidR="00A87250" w:rsidRPr="00A5542B">
        <w:t xml:space="preserve">some </w:t>
      </w:r>
      <w:r w:rsidR="00A643DF" w:rsidRPr="00A5542B">
        <w:t>reports</w:t>
      </w:r>
      <w:r w:rsidR="001233BA" w:rsidRPr="00A5542B">
        <w:t xml:space="preserve"> and publications </w:t>
      </w:r>
      <w:r w:rsidR="00A643DF" w:rsidRPr="00A5542B">
        <w:t xml:space="preserve">(such as </w:t>
      </w:r>
      <w:r w:rsidR="00A643DF" w:rsidRPr="00A5542B">
        <w:rPr>
          <w:i/>
        </w:rPr>
        <w:t>Relate</w:t>
      </w:r>
      <w:r w:rsidR="00A643DF" w:rsidRPr="00A5542B">
        <w:t xml:space="preserve">) may </w:t>
      </w:r>
      <w:r w:rsidR="001233BA" w:rsidRPr="00A5542B">
        <w:t>use a slightly more formal style</w:t>
      </w:r>
      <w:r w:rsidR="00C34EA7" w:rsidRPr="00A5542B">
        <w:t xml:space="preserve"> than the website, information guides and leaflets</w:t>
      </w:r>
      <w:r w:rsidR="001233BA" w:rsidRPr="00A5542B">
        <w:t xml:space="preserve">. </w:t>
      </w:r>
      <w:r w:rsidR="00C34EA7" w:rsidRPr="00A5542B">
        <w:t>Letters and emails may also use a more formal style, depending on what is appropriate for the recipients.</w:t>
      </w:r>
    </w:p>
    <w:p w14:paraId="5B5AAA71" w14:textId="206644CA" w:rsidR="00103203" w:rsidRPr="00A5542B" w:rsidRDefault="00C34EA7" w:rsidP="002A1E5B">
      <w:r w:rsidRPr="00A5542B">
        <w:t>A formal style</w:t>
      </w:r>
      <w:r w:rsidR="001233BA" w:rsidRPr="00A5542B">
        <w:t xml:space="preserve"> means that the writing may be less personal</w:t>
      </w:r>
      <w:r w:rsidRPr="00A5542B">
        <w:t xml:space="preserve">, </w:t>
      </w:r>
      <w:r w:rsidR="001233BA" w:rsidRPr="00A5542B">
        <w:t>sentences may be longe</w:t>
      </w:r>
      <w:r w:rsidR="00A643DF" w:rsidRPr="00A5542B">
        <w:t>r</w:t>
      </w:r>
      <w:r w:rsidRPr="00A5542B">
        <w:t xml:space="preserve"> and </w:t>
      </w:r>
      <w:r w:rsidR="00DE65C1" w:rsidRPr="00A5542B">
        <w:t xml:space="preserve">the </w:t>
      </w:r>
      <w:r w:rsidRPr="00A5542B">
        <w:t xml:space="preserve">passive voice may be used </w:t>
      </w:r>
      <w:r w:rsidR="00DE65C1" w:rsidRPr="00A5542B">
        <w:t xml:space="preserve">a little </w:t>
      </w:r>
      <w:r w:rsidRPr="00A5542B">
        <w:t>more frequently</w:t>
      </w:r>
      <w:r w:rsidR="00A643DF" w:rsidRPr="00A5542B">
        <w:t>. It may al</w:t>
      </w:r>
      <w:r w:rsidRPr="00A5542B">
        <w:t>so</w:t>
      </w:r>
      <w:r w:rsidR="00A643DF" w:rsidRPr="00A5542B">
        <w:t xml:space="preserve"> mean that </w:t>
      </w:r>
      <w:r w:rsidRPr="00A5542B">
        <w:t xml:space="preserve">the result in the Flesch reading ease scale may be lower than for other communications. </w:t>
      </w:r>
    </w:p>
    <w:p w14:paraId="5AA3E1C0" w14:textId="77777777" w:rsidR="00F13440" w:rsidRPr="00A5542B" w:rsidRDefault="00F13440" w:rsidP="002A1E5B">
      <w:pPr>
        <w:rPr>
          <w:b/>
        </w:rPr>
      </w:pPr>
      <w:r w:rsidRPr="00A5542B">
        <w:rPr>
          <w:b/>
        </w:rPr>
        <w:t xml:space="preserve">Fractions </w:t>
      </w:r>
      <w:r w:rsidRPr="00A5542B">
        <w:rPr>
          <w:b/>
        </w:rPr>
        <w:tab/>
      </w:r>
    </w:p>
    <w:p w14:paraId="5C187790" w14:textId="77777777" w:rsidR="00F13440" w:rsidRPr="00A5542B" w:rsidRDefault="00F13440" w:rsidP="00EF01F5">
      <w:pPr>
        <w:pStyle w:val="ListParagraph"/>
        <w:numPr>
          <w:ilvl w:val="0"/>
          <w:numId w:val="44"/>
        </w:numPr>
        <w:rPr>
          <w:b/>
        </w:rPr>
      </w:pPr>
      <w:r w:rsidRPr="00A5542B">
        <w:t xml:space="preserve">Spell out fractions and note the hyphen: </w:t>
      </w:r>
    </w:p>
    <w:p w14:paraId="31AFAFF9" w14:textId="77777777" w:rsidR="00F13440" w:rsidRPr="00A5542B" w:rsidRDefault="00F13440" w:rsidP="002A1E5B">
      <w:pPr>
        <w:pStyle w:val="ListParagraph"/>
        <w:ind w:left="1440"/>
        <w:rPr>
          <w:i/>
        </w:rPr>
      </w:pPr>
      <w:r w:rsidRPr="00A5542B">
        <w:t xml:space="preserve">USE </w:t>
      </w:r>
      <w:r w:rsidRPr="00A5542B">
        <w:rPr>
          <w:i/>
        </w:rPr>
        <w:t>one-third, three-quarters</w:t>
      </w:r>
    </w:p>
    <w:p w14:paraId="3BFEA312" w14:textId="77777777" w:rsidR="00F13440" w:rsidRPr="00A5542B" w:rsidRDefault="00F13440" w:rsidP="002A1E5B">
      <w:pPr>
        <w:pStyle w:val="ListParagraph"/>
        <w:ind w:left="1440"/>
        <w:rPr>
          <w:i/>
        </w:rPr>
      </w:pPr>
      <w:r w:rsidRPr="00A5542B">
        <w:t xml:space="preserve">AVOID </w:t>
      </w:r>
      <w:r w:rsidRPr="00A5542B">
        <w:rPr>
          <w:i/>
        </w:rPr>
        <w:t>1/3, 3/4</w:t>
      </w:r>
    </w:p>
    <w:p w14:paraId="32C2CB8C" w14:textId="77777777" w:rsidR="00F13440" w:rsidRPr="00A5542B" w:rsidRDefault="00F13440" w:rsidP="00EF01F5">
      <w:pPr>
        <w:pStyle w:val="ListParagraph"/>
        <w:numPr>
          <w:ilvl w:val="0"/>
          <w:numId w:val="44"/>
        </w:numPr>
      </w:pPr>
      <w:r w:rsidRPr="00A5542B">
        <w:t>Percentages can often be easier to read than fractions: 33%, 75%</w:t>
      </w:r>
    </w:p>
    <w:p w14:paraId="760783D0" w14:textId="77777777" w:rsidR="00F13440" w:rsidRPr="00A5542B" w:rsidRDefault="00F13440" w:rsidP="00EF01F5">
      <w:pPr>
        <w:pStyle w:val="ListParagraph"/>
        <w:numPr>
          <w:ilvl w:val="0"/>
          <w:numId w:val="44"/>
        </w:numPr>
        <w:rPr>
          <w:i/>
        </w:rPr>
      </w:pPr>
      <w:r w:rsidRPr="00A5542B">
        <w:t>If a fraction is used with a whole number, use decimals instead as they are easier to read:</w:t>
      </w:r>
    </w:p>
    <w:p w14:paraId="1958A71E" w14:textId="77777777" w:rsidR="00F13440" w:rsidRPr="00A5542B" w:rsidRDefault="00F13440" w:rsidP="00246525">
      <w:pPr>
        <w:pStyle w:val="ListParagraph"/>
        <w:ind w:left="1440"/>
      </w:pPr>
      <w:r w:rsidRPr="00A5542B">
        <w:t>USE</w:t>
      </w:r>
      <w:r w:rsidRPr="00A5542B">
        <w:tab/>
      </w:r>
      <w:r w:rsidRPr="00A5542B">
        <w:rPr>
          <w:i/>
        </w:rPr>
        <w:t>6.75</w:t>
      </w:r>
    </w:p>
    <w:p w14:paraId="790FFABE" w14:textId="77777777" w:rsidR="00F13440" w:rsidRPr="00A5542B" w:rsidRDefault="00F13440" w:rsidP="00246525">
      <w:pPr>
        <w:pStyle w:val="ListParagraph"/>
        <w:ind w:left="1440"/>
        <w:rPr>
          <w:i/>
        </w:rPr>
      </w:pPr>
      <w:r w:rsidRPr="00A5542B">
        <w:t>AVOID</w:t>
      </w:r>
      <w:r w:rsidRPr="00A5542B">
        <w:tab/>
      </w:r>
      <w:r w:rsidRPr="00A5542B">
        <w:rPr>
          <w:i/>
        </w:rPr>
        <w:t xml:space="preserve">six and three-quarters </w:t>
      </w:r>
    </w:p>
    <w:p w14:paraId="75134AD9" w14:textId="77777777" w:rsidR="00F13440" w:rsidRPr="00A5542B" w:rsidRDefault="00F13440" w:rsidP="00EF01F5">
      <w:pPr>
        <w:pStyle w:val="ListParagraph"/>
        <w:numPr>
          <w:ilvl w:val="0"/>
          <w:numId w:val="46"/>
        </w:numPr>
        <w:ind w:left="709" w:hanging="283"/>
      </w:pPr>
      <w:r w:rsidRPr="00A5542B">
        <w:t>Do not mix fractions and percentages:</w:t>
      </w:r>
    </w:p>
    <w:p w14:paraId="002B628B" w14:textId="6380956B" w:rsidR="00F13440" w:rsidRPr="00A5542B" w:rsidRDefault="00F13440" w:rsidP="00246525">
      <w:pPr>
        <w:pStyle w:val="ListParagraph"/>
        <w:ind w:left="1440"/>
        <w:rPr>
          <w:i/>
        </w:rPr>
      </w:pPr>
      <w:r w:rsidRPr="00A5542B">
        <w:rPr>
          <w:i/>
        </w:rPr>
        <w:t xml:space="preserve">USE   Over 25% of applicants have been on the housing list for </w:t>
      </w:r>
      <w:r w:rsidR="00F229CD" w:rsidRPr="00A5542B">
        <w:rPr>
          <w:i/>
        </w:rPr>
        <w:t>three</w:t>
      </w:r>
      <w:r w:rsidRPr="00A5542B">
        <w:rPr>
          <w:i/>
        </w:rPr>
        <w:t xml:space="preserve"> years and 15% have been on it for over </w:t>
      </w:r>
      <w:r w:rsidR="00F229CD" w:rsidRPr="00A5542B">
        <w:rPr>
          <w:i/>
        </w:rPr>
        <w:t>five</w:t>
      </w:r>
      <w:r w:rsidRPr="00A5542B">
        <w:rPr>
          <w:i/>
        </w:rPr>
        <w:t xml:space="preserve"> years.</w:t>
      </w:r>
    </w:p>
    <w:p w14:paraId="1B701DC7" w14:textId="0FB989F8" w:rsidR="00F13440" w:rsidRPr="00A5542B" w:rsidRDefault="00F13440" w:rsidP="00246525">
      <w:pPr>
        <w:pStyle w:val="ListParagraph"/>
        <w:ind w:left="1440"/>
        <w:rPr>
          <w:i/>
        </w:rPr>
      </w:pPr>
      <w:r w:rsidRPr="00A5542B">
        <w:rPr>
          <w:i/>
        </w:rPr>
        <w:t xml:space="preserve">AVOID Over one-quarter of applicants have been on the housing list for </w:t>
      </w:r>
      <w:r w:rsidR="00F229CD" w:rsidRPr="00A5542B">
        <w:rPr>
          <w:i/>
        </w:rPr>
        <w:t>three</w:t>
      </w:r>
      <w:r w:rsidRPr="00A5542B">
        <w:rPr>
          <w:i/>
        </w:rPr>
        <w:t xml:space="preserve"> years and 15% have been on it for over</w:t>
      </w:r>
      <w:r w:rsidR="00F229CD" w:rsidRPr="00A5542B">
        <w:rPr>
          <w:i/>
        </w:rPr>
        <w:t xml:space="preserve"> five </w:t>
      </w:r>
      <w:r w:rsidRPr="00A5542B">
        <w:rPr>
          <w:i/>
        </w:rPr>
        <w:t>years.</w:t>
      </w:r>
    </w:p>
    <w:p w14:paraId="37332660" w14:textId="47ABAAA3" w:rsidR="00F13440" w:rsidRPr="00A5542B" w:rsidRDefault="00921E07" w:rsidP="002A1E5B">
      <w:r w:rsidRPr="00A5542B">
        <w:t xml:space="preserve">Also see </w:t>
      </w:r>
      <w:r w:rsidR="00EA4C8E" w:rsidRPr="00A5542B">
        <w:t>‘</w:t>
      </w:r>
      <w:r w:rsidR="00F13440" w:rsidRPr="00A5542B">
        <w:t>Numbers</w:t>
      </w:r>
      <w:r w:rsidR="00EA4C8E" w:rsidRPr="00A5542B">
        <w:t>’</w:t>
      </w:r>
      <w:r w:rsidR="00F13440" w:rsidRPr="00A5542B">
        <w:t xml:space="preserve"> </w:t>
      </w:r>
      <w:r w:rsidR="00EA4C8E" w:rsidRPr="00A5542B">
        <w:t>under N</w:t>
      </w:r>
      <w:r w:rsidR="00F13440" w:rsidRPr="00A5542B">
        <w:t>.</w:t>
      </w:r>
    </w:p>
    <w:p w14:paraId="4DE4DE38" w14:textId="68358CD1" w:rsidR="00440447" w:rsidRPr="00A5542B" w:rsidRDefault="00440447" w:rsidP="00440447">
      <w:r w:rsidRPr="00A5542B">
        <w:rPr>
          <w:b/>
        </w:rPr>
        <w:lastRenderedPageBreak/>
        <w:t xml:space="preserve">Force majeure </w:t>
      </w:r>
      <w:r w:rsidRPr="00A5542B">
        <w:rPr>
          <w:b/>
        </w:rPr>
        <w:tab/>
      </w:r>
      <w:r w:rsidRPr="00A5542B">
        <w:rPr>
          <w:rFonts w:cstheme="minorHAnsi"/>
        </w:rPr>
        <w:t xml:space="preserve">See </w:t>
      </w:r>
      <w:r w:rsidR="00E305C7" w:rsidRPr="00A5542B">
        <w:rPr>
          <w:rFonts w:cstheme="minorHAnsi"/>
        </w:rPr>
        <w:t>‘</w:t>
      </w:r>
      <w:r w:rsidRPr="00A5542B">
        <w:rPr>
          <w:rFonts w:cstheme="minorHAnsi"/>
        </w:rPr>
        <w:t xml:space="preserve">Foreign </w:t>
      </w:r>
      <w:r w:rsidR="00E305C7" w:rsidRPr="00A5542B">
        <w:rPr>
          <w:rFonts w:cstheme="minorHAnsi"/>
        </w:rPr>
        <w:t>words’</w:t>
      </w:r>
      <w:r w:rsidRPr="00A5542B">
        <w:rPr>
          <w:rFonts w:cstheme="minorHAnsi"/>
        </w:rPr>
        <w:t xml:space="preserve"> under F.</w:t>
      </w:r>
    </w:p>
    <w:p w14:paraId="13D807B5" w14:textId="77777777" w:rsidR="00F13440" w:rsidRPr="00A5542B" w:rsidRDefault="00F13440" w:rsidP="002A1E5B">
      <w:r w:rsidRPr="00A5542B">
        <w:rPr>
          <w:b/>
        </w:rPr>
        <w:t>FSAI</w:t>
      </w:r>
      <w:r w:rsidRPr="00A5542B">
        <w:rPr>
          <w:b/>
        </w:rPr>
        <w:tab/>
      </w:r>
      <w:r w:rsidRPr="00A5542B">
        <w:t xml:space="preserve">Food Safety Authority of Ireland. Note that </w:t>
      </w:r>
      <w:r w:rsidRPr="00A5542B">
        <w:rPr>
          <w:i/>
        </w:rPr>
        <w:t>safe</w:t>
      </w:r>
      <w:r w:rsidRPr="00A5542B">
        <w:t>food</w:t>
      </w:r>
      <w:r w:rsidRPr="00A5542B">
        <w:rPr>
          <w:i/>
        </w:rPr>
        <w:t xml:space="preserve"> </w:t>
      </w:r>
      <w:r w:rsidRPr="00A5542B">
        <w:t>is a separate organisation.</w:t>
      </w:r>
    </w:p>
    <w:p w14:paraId="2F9BCD18" w14:textId="77777777" w:rsidR="00F13440" w:rsidRPr="00A5542B" w:rsidRDefault="00F13440" w:rsidP="00246525">
      <w:pPr>
        <w:spacing w:after="0"/>
      </w:pPr>
      <w:r w:rsidRPr="00A5542B">
        <w:rPr>
          <w:b/>
        </w:rPr>
        <w:t xml:space="preserve">Full stop </w:t>
      </w:r>
      <w:r w:rsidRPr="00A5542B">
        <w:tab/>
        <w:t xml:space="preserve">Do not add full stops after initials, abbreviations or headings: </w:t>
      </w:r>
    </w:p>
    <w:p w14:paraId="0717E172" w14:textId="3E1D0B24" w:rsidR="00F13440" w:rsidRPr="00A5542B" w:rsidRDefault="00F13440" w:rsidP="002A1E5B">
      <w:pPr>
        <w:ind w:left="720"/>
        <w:rPr>
          <w:b/>
        </w:rPr>
      </w:pPr>
      <w:r w:rsidRPr="00A5542B">
        <w:t>USE</w:t>
      </w:r>
      <w:r w:rsidRPr="00A5542B">
        <w:tab/>
      </w:r>
      <w:r w:rsidR="00CA7AE9" w:rsidRPr="00A5542B">
        <w:t>FOI, HSE</w:t>
      </w:r>
      <w:r w:rsidRPr="00A5542B">
        <w:rPr>
          <w:i/>
        </w:rPr>
        <w:t>, CIB, MABS, Co Wicklow</w:t>
      </w:r>
    </w:p>
    <w:p w14:paraId="74143BE9" w14:textId="783F25C2" w:rsidR="00F13440" w:rsidRPr="00A5542B" w:rsidRDefault="00921E07" w:rsidP="002A1E5B">
      <w:r w:rsidRPr="00A5542B">
        <w:t xml:space="preserve">Also see </w:t>
      </w:r>
      <w:r w:rsidR="003D5385" w:rsidRPr="00A5542B">
        <w:t xml:space="preserve">the </w:t>
      </w:r>
      <w:r w:rsidR="00F13440" w:rsidRPr="00A5542B">
        <w:t>Punctuation</w:t>
      </w:r>
      <w:r w:rsidR="00F13440" w:rsidRPr="00A5542B">
        <w:rPr>
          <w:b/>
        </w:rPr>
        <w:t xml:space="preserve"> </w:t>
      </w:r>
      <w:r w:rsidR="00EC63AC" w:rsidRPr="00A5542B">
        <w:t>Section</w:t>
      </w:r>
      <w:r w:rsidR="00F13440" w:rsidRPr="00A5542B">
        <w:t>.</w:t>
      </w:r>
    </w:p>
    <w:p w14:paraId="474B4205" w14:textId="2EE5A90F" w:rsidR="00F13440" w:rsidRDefault="00AB4F64" w:rsidP="002A1E5B">
      <w:pPr>
        <w:pStyle w:val="Heading1"/>
        <w:rPr>
          <w:color w:val="auto"/>
          <w:szCs w:val="22"/>
        </w:rPr>
      </w:pPr>
      <w:bookmarkStart w:id="21" w:name="_Toc528923340"/>
      <w:r w:rsidRPr="00D731CB">
        <w:rPr>
          <w:color w:val="auto"/>
          <w:szCs w:val="22"/>
        </w:rPr>
        <w:t xml:space="preserve">Section </w:t>
      </w:r>
      <w:bookmarkEnd w:id="21"/>
      <w:r w:rsidRPr="00D731CB">
        <w:rPr>
          <w:color w:val="auto"/>
          <w:szCs w:val="22"/>
        </w:rPr>
        <w:t>G</w:t>
      </w:r>
    </w:p>
    <w:p w14:paraId="3B93742C" w14:textId="77777777" w:rsidR="00D731CB" w:rsidRPr="00D731CB" w:rsidRDefault="00D731CB" w:rsidP="00D731CB"/>
    <w:p w14:paraId="2D3094B5" w14:textId="7D71EFD1" w:rsidR="00F13440" w:rsidRPr="00A5542B" w:rsidRDefault="00F13440" w:rsidP="00246525">
      <w:pPr>
        <w:spacing w:after="0"/>
      </w:pPr>
      <w:r w:rsidRPr="00A5542B">
        <w:rPr>
          <w:b/>
        </w:rPr>
        <w:t>Garda, Garda</w:t>
      </w:r>
      <w:r w:rsidRPr="00A5542B">
        <w:rPr>
          <w:rFonts w:cstheme="minorHAnsi"/>
          <w:b/>
        </w:rPr>
        <w:t>í</w:t>
      </w:r>
      <w:r w:rsidRPr="00A5542B">
        <w:t xml:space="preserve"> </w:t>
      </w:r>
      <w:r w:rsidRPr="00A5542B">
        <w:rPr>
          <w:b/>
        </w:rPr>
        <w:tab/>
      </w:r>
      <w:r w:rsidRPr="00A5542B">
        <w:t>Members of An Garda</w:t>
      </w:r>
      <w:r w:rsidRPr="00A5542B">
        <w:rPr>
          <w:b/>
        </w:rPr>
        <w:t xml:space="preserve"> </w:t>
      </w:r>
      <w:r w:rsidRPr="00A5542B">
        <w:t>Síochána</w:t>
      </w:r>
      <w:r w:rsidR="00F229CD" w:rsidRPr="00A5542B">
        <w:t xml:space="preserve">: </w:t>
      </w:r>
      <w:r w:rsidRPr="00A5542B">
        <w:tab/>
      </w:r>
      <w:r w:rsidRPr="00A5542B">
        <w:tab/>
      </w:r>
    </w:p>
    <w:p w14:paraId="3BC5A3E5" w14:textId="099845F5" w:rsidR="00F13440" w:rsidRPr="00A5542B" w:rsidRDefault="00F13440" w:rsidP="00246525">
      <w:pPr>
        <w:spacing w:after="0"/>
        <w:ind w:left="720"/>
      </w:pPr>
      <w:r w:rsidRPr="00A5542B">
        <w:t>U</w:t>
      </w:r>
      <w:r w:rsidR="00246525" w:rsidRPr="00A5542B">
        <w:t>SE</w:t>
      </w:r>
      <w:r w:rsidRPr="00A5542B">
        <w:t xml:space="preserve"> </w:t>
      </w:r>
      <w:r w:rsidRPr="00A5542B">
        <w:rPr>
          <w:i/>
        </w:rPr>
        <w:t>An Garda Sióchána</w:t>
      </w:r>
      <w:r w:rsidRPr="00A5542B">
        <w:t xml:space="preserve"> for the official title. </w:t>
      </w:r>
    </w:p>
    <w:p w14:paraId="282D4E40" w14:textId="0C115969" w:rsidR="00F13440" w:rsidRPr="00A5542B" w:rsidRDefault="00F13440" w:rsidP="00246525">
      <w:pPr>
        <w:spacing w:after="0"/>
        <w:ind w:left="720"/>
      </w:pPr>
      <w:r w:rsidRPr="00A5542B">
        <w:t>U</w:t>
      </w:r>
      <w:r w:rsidR="00246525" w:rsidRPr="00A5542B">
        <w:t>SE</w:t>
      </w:r>
      <w:r w:rsidRPr="00A5542B">
        <w:t xml:space="preserve"> </w:t>
      </w:r>
      <w:r w:rsidRPr="00A5542B">
        <w:rPr>
          <w:i/>
        </w:rPr>
        <w:t>the Gardaí</w:t>
      </w:r>
      <w:r w:rsidRPr="00A5542B">
        <w:t xml:space="preserve"> for the collective group. </w:t>
      </w:r>
    </w:p>
    <w:p w14:paraId="6D1FC0B8" w14:textId="7BBE31A7" w:rsidR="00F13440" w:rsidRPr="00A5542B" w:rsidRDefault="00F13440" w:rsidP="00246525">
      <w:pPr>
        <w:spacing w:after="0"/>
        <w:ind w:left="720"/>
        <w:rPr>
          <w:i/>
        </w:rPr>
      </w:pPr>
      <w:r w:rsidRPr="00A5542B">
        <w:t>U</w:t>
      </w:r>
      <w:r w:rsidR="00246525" w:rsidRPr="00A5542B">
        <w:t>SE</w:t>
      </w:r>
      <w:r w:rsidRPr="00A5542B">
        <w:t xml:space="preserve"> </w:t>
      </w:r>
      <w:r w:rsidRPr="00A5542B">
        <w:rPr>
          <w:i/>
        </w:rPr>
        <w:t>Garda</w:t>
      </w:r>
      <w:r w:rsidRPr="00A5542B">
        <w:t xml:space="preserve"> with upper case </w:t>
      </w:r>
      <w:r w:rsidR="00F229CD" w:rsidRPr="00A5542B">
        <w:t>‘</w:t>
      </w:r>
      <w:r w:rsidRPr="00A5542B">
        <w:t>G</w:t>
      </w:r>
      <w:r w:rsidR="00F229CD" w:rsidRPr="00A5542B">
        <w:t>’</w:t>
      </w:r>
      <w:r w:rsidRPr="00A5542B">
        <w:t xml:space="preserve"> in terms such as </w:t>
      </w:r>
      <w:r w:rsidRPr="00A5542B">
        <w:rPr>
          <w:i/>
        </w:rPr>
        <w:t>Garda station</w:t>
      </w:r>
      <w:r w:rsidRPr="00A5542B">
        <w:t xml:space="preserve">, but lower case </w:t>
      </w:r>
      <w:r w:rsidR="00F229CD" w:rsidRPr="00A5542B">
        <w:t>‘</w:t>
      </w:r>
      <w:r w:rsidRPr="00A5542B">
        <w:t>g</w:t>
      </w:r>
      <w:r w:rsidR="00F229CD" w:rsidRPr="00A5542B">
        <w:t>’</w:t>
      </w:r>
      <w:r w:rsidRPr="00A5542B">
        <w:t xml:space="preserve"> where listing </w:t>
      </w:r>
      <w:r w:rsidRPr="00A5542B">
        <w:rPr>
          <w:i/>
        </w:rPr>
        <w:t>garda</w:t>
      </w:r>
      <w:r w:rsidRPr="00A5542B">
        <w:t xml:space="preserve"> alongside other professions: </w:t>
      </w:r>
    </w:p>
    <w:p w14:paraId="76313A04" w14:textId="4B751126" w:rsidR="00F13440" w:rsidRPr="00A5542B" w:rsidRDefault="00F13440" w:rsidP="00246525">
      <w:pPr>
        <w:pStyle w:val="ListParagraph"/>
        <w:rPr>
          <w:i/>
        </w:rPr>
      </w:pPr>
      <w:r w:rsidRPr="00A5542B">
        <w:t xml:space="preserve">USE </w:t>
      </w:r>
      <w:r w:rsidRPr="00A5542B">
        <w:rPr>
          <w:i/>
        </w:rPr>
        <w:t xml:space="preserve">Your passport form may be signed by a garda, </w:t>
      </w:r>
      <w:r w:rsidR="00F229CD" w:rsidRPr="00A5542B">
        <w:rPr>
          <w:i/>
        </w:rPr>
        <w:t>lawyer or</w:t>
      </w:r>
      <w:r w:rsidRPr="00A5542B">
        <w:rPr>
          <w:i/>
        </w:rPr>
        <w:t xml:space="preserve"> medical docto</w:t>
      </w:r>
      <w:r w:rsidR="00F229CD" w:rsidRPr="00A5542B">
        <w:rPr>
          <w:i/>
        </w:rPr>
        <w:t>r.</w:t>
      </w:r>
    </w:p>
    <w:p w14:paraId="598BB04D" w14:textId="77777777" w:rsidR="00F13440" w:rsidRPr="00A5542B" w:rsidRDefault="00F13440" w:rsidP="00246525">
      <w:pPr>
        <w:pStyle w:val="ListParagraph"/>
        <w:rPr>
          <w:b/>
        </w:rPr>
      </w:pPr>
      <w:r w:rsidRPr="00A5542B">
        <w:t>AVOID</w:t>
      </w:r>
      <w:r w:rsidRPr="00A5542B">
        <w:tab/>
      </w:r>
      <w:r w:rsidRPr="00A5542B">
        <w:rPr>
          <w:i/>
        </w:rPr>
        <w:t>guard</w:t>
      </w:r>
    </w:p>
    <w:p w14:paraId="5EF755C2" w14:textId="77777777" w:rsidR="00F13440" w:rsidRPr="00A5542B" w:rsidRDefault="00F13440" w:rsidP="002A1E5B">
      <w:r w:rsidRPr="00A5542B">
        <w:rPr>
          <w:b/>
        </w:rPr>
        <w:t xml:space="preserve">Gender-neutral terms </w:t>
      </w:r>
      <w:r w:rsidRPr="00A5542B">
        <w:tab/>
      </w:r>
    </w:p>
    <w:p w14:paraId="51A1E0DF" w14:textId="12997979" w:rsidR="00F13440" w:rsidRPr="00A5542B" w:rsidRDefault="00FD7001" w:rsidP="00EF01F5">
      <w:pPr>
        <w:pStyle w:val="ListParagraph"/>
        <w:numPr>
          <w:ilvl w:val="0"/>
          <w:numId w:val="43"/>
        </w:numPr>
      </w:pPr>
      <w:r w:rsidRPr="00A5542B">
        <w:t>Avoid job titles that assume a certain gender.</w:t>
      </w:r>
    </w:p>
    <w:p w14:paraId="4A3CAC58" w14:textId="278F9FA2" w:rsidR="00F13440" w:rsidRPr="00A5542B" w:rsidRDefault="00F13440" w:rsidP="00FD7001">
      <w:pPr>
        <w:pStyle w:val="ListParagraph"/>
        <w:ind w:left="1440"/>
        <w:rPr>
          <w:i/>
        </w:rPr>
      </w:pPr>
      <w:r w:rsidRPr="00A5542B">
        <w:t>USE</w:t>
      </w:r>
      <w:r w:rsidRPr="00A5542B">
        <w:rPr>
          <w:i/>
        </w:rPr>
        <w:t xml:space="preserve"> firefighter, postal worker, head</w:t>
      </w:r>
      <w:r w:rsidR="001D1D46" w:rsidRPr="00A5542B">
        <w:rPr>
          <w:i/>
        </w:rPr>
        <w:t xml:space="preserve"> </w:t>
      </w:r>
      <w:r w:rsidRPr="00A5542B">
        <w:rPr>
          <w:i/>
        </w:rPr>
        <w:t xml:space="preserve">teacher, </w:t>
      </w:r>
      <w:r w:rsidR="001D1D46" w:rsidRPr="00A5542B">
        <w:rPr>
          <w:i/>
        </w:rPr>
        <w:t>business people</w:t>
      </w:r>
    </w:p>
    <w:p w14:paraId="14AC83F0" w14:textId="4BEBCA2D" w:rsidR="00F13440" w:rsidRPr="00A5542B" w:rsidRDefault="00F13440" w:rsidP="00FD7001">
      <w:pPr>
        <w:pStyle w:val="ListParagraph"/>
        <w:ind w:left="1440"/>
      </w:pPr>
      <w:r w:rsidRPr="00A5542B">
        <w:t>AVOID</w:t>
      </w:r>
      <w:r w:rsidRPr="00A5542B">
        <w:rPr>
          <w:i/>
        </w:rPr>
        <w:t xml:space="preserve"> fireman, postman, headmistress, businessmen </w:t>
      </w:r>
    </w:p>
    <w:p w14:paraId="394E4B1B" w14:textId="77777777" w:rsidR="00F13440" w:rsidRPr="00A5542B" w:rsidRDefault="00F13440" w:rsidP="00EF01F5">
      <w:pPr>
        <w:pStyle w:val="ListParagraph"/>
        <w:numPr>
          <w:ilvl w:val="0"/>
          <w:numId w:val="43"/>
        </w:numPr>
      </w:pPr>
      <w:r w:rsidRPr="00A5542B">
        <w:t xml:space="preserve">Pronouns  </w:t>
      </w:r>
    </w:p>
    <w:p w14:paraId="0BA41823" w14:textId="5D9272F7" w:rsidR="00F13440" w:rsidRPr="00A5542B" w:rsidRDefault="00F229CD" w:rsidP="002A1E5B">
      <w:pPr>
        <w:pStyle w:val="ListParagraph"/>
      </w:pPr>
      <w:r w:rsidRPr="00A5542B">
        <w:t>It is not easy to read</w:t>
      </w:r>
      <w:r w:rsidR="00F13440" w:rsidRPr="00A5542B">
        <w:t xml:space="preserve"> </w:t>
      </w:r>
      <w:r w:rsidR="00F13440" w:rsidRPr="00A5542B">
        <w:rPr>
          <w:i/>
        </w:rPr>
        <w:t>he/she</w:t>
      </w:r>
      <w:r w:rsidRPr="00A5542B">
        <w:rPr>
          <w:i/>
        </w:rPr>
        <w:t xml:space="preserve"> </w:t>
      </w:r>
      <w:r w:rsidRPr="00A5542B">
        <w:t>and</w:t>
      </w:r>
      <w:r w:rsidRPr="00A5542B">
        <w:rPr>
          <w:i/>
        </w:rPr>
        <w:t xml:space="preserve"> his/her</w:t>
      </w:r>
      <w:r w:rsidR="00F13440" w:rsidRPr="00A5542B">
        <w:t xml:space="preserve">. Using </w:t>
      </w:r>
      <w:r w:rsidR="00F13440" w:rsidRPr="00A5542B">
        <w:rPr>
          <w:i/>
        </w:rPr>
        <w:t>they</w:t>
      </w:r>
      <w:r w:rsidR="00F13440" w:rsidRPr="00A5542B">
        <w:t xml:space="preserve"> and </w:t>
      </w:r>
      <w:r w:rsidR="00F13440" w:rsidRPr="00A5542B">
        <w:rPr>
          <w:i/>
        </w:rPr>
        <w:t xml:space="preserve">their </w:t>
      </w:r>
      <w:r w:rsidR="00F13440" w:rsidRPr="00A5542B">
        <w:t xml:space="preserve">is widely accepted, even for singular references. But where appropriate, try to rewrite using the plural. </w:t>
      </w:r>
    </w:p>
    <w:p w14:paraId="313EBB93" w14:textId="54264B5C" w:rsidR="00F13440" w:rsidRPr="00A5542B" w:rsidRDefault="00F13440" w:rsidP="004B0106">
      <w:pPr>
        <w:pStyle w:val="ListParagraph"/>
        <w:ind w:left="1440"/>
        <w:rPr>
          <w:i/>
        </w:rPr>
      </w:pPr>
      <w:r w:rsidRPr="00A5542B">
        <w:t>USE</w:t>
      </w:r>
      <w:r w:rsidR="004B0106" w:rsidRPr="00A5542B">
        <w:rPr>
          <w:i/>
        </w:rPr>
        <w:t xml:space="preserve"> </w:t>
      </w:r>
      <w:r w:rsidRPr="00A5542B">
        <w:rPr>
          <w:i/>
        </w:rPr>
        <w:t>they</w:t>
      </w:r>
      <w:r w:rsidR="004B0106" w:rsidRPr="00A5542B">
        <w:rPr>
          <w:i/>
        </w:rPr>
        <w:t>, their</w:t>
      </w:r>
    </w:p>
    <w:p w14:paraId="4EAECD78" w14:textId="4954D88E" w:rsidR="00F13440" w:rsidRPr="00A5542B" w:rsidRDefault="00F13440" w:rsidP="004B0106">
      <w:pPr>
        <w:pStyle w:val="ListParagraph"/>
        <w:ind w:left="1440"/>
      </w:pPr>
      <w:r w:rsidRPr="00A5542B">
        <w:t xml:space="preserve">AVOID </w:t>
      </w:r>
      <w:r w:rsidR="004B0106" w:rsidRPr="00A5542B">
        <w:rPr>
          <w:i/>
        </w:rPr>
        <w:t xml:space="preserve">he or she, he/she, s/he, </w:t>
      </w:r>
      <w:r w:rsidRPr="00A5542B">
        <w:rPr>
          <w:i/>
        </w:rPr>
        <w:t xml:space="preserve">his or her, his/her, </w:t>
      </w:r>
    </w:p>
    <w:p w14:paraId="428B280A" w14:textId="77777777" w:rsidR="00FD7001" w:rsidRPr="00A5542B" w:rsidRDefault="00FD7001" w:rsidP="004B0106">
      <w:pPr>
        <w:pStyle w:val="ListParagraph"/>
        <w:ind w:left="1440"/>
      </w:pPr>
    </w:p>
    <w:p w14:paraId="230D50FC" w14:textId="2FB80B02" w:rsidR="00F13440" w:rsidRPr="00A5542B" w:rsidRDefault="00F13440" w:rsidP="004B0106">
      <w:pPr>
        <w:pStyle w:val="ListParagraph"/>
        <w:ind w:left="1440"/>
      </w:pPr>
      <w:r w:rsidRPr="00A5542B">
        <w:t>For example:</w:t>
      </w:r>
    </w:p>
    <w:p w14:paraId="50E88599" w14:textId="77777777" w:rsidR="00F13440" w:rsidRPr="00A5542B" w:rsidRDefault="00F13440" w:rsidP="004B0106">
      <w:pPr>
        <w:pStyle w:val="ListParagraph"/>
        <w:ind w:left="1440"/>
        <w:rPr>
          <w:i/>
        </w:rPr>
      </w:pPr>
      <w:r w:rsidRPr="00A5542B">
        <w:t>USE</w:t>
      </w:r>
      <w:r w:rsidRPr="00A5542B">
        <w:tab/>
      </w:r>
      <w:r w:rsidRPr="00A5542B">
        <w:rPr>
          <w:i/>
        </w:rPr>
        <w:t>Enrol your child in their first school.</w:t>
      </w:r>
    </w:p>
    <w:p w14:paraId="0857DD8B" w14:textId="77777777" w:rsidR="00103203" w:rsidRPr="00A5542B" w:rsidRDefault="00F13440" w:rsidP="004B0106">
      <w:pPr>
        <w:pStyle w:val="ListParagraph"/>
        <w:ind w:left="1440"/>
        <w:rPr>
          <w:i/>
        </w:rPr>
      </w:pPr>
      <w:r w:rsidRPr="00A5542B">
        <w:t>USE</w:t>
      </w:r>
      <w:r w:rsidRPr="00A5542B">
        <w:tab/>
      </w:r>
      <w:r w:rsidRPr="00A5542B">
        <w:rPr>
          <w:i/>
        </w:rPr>
        <w:t xml:space="preserve">Parents may visit at their convenience. </w:t>
      </w:r>
    </w:p>
    <w:p w14:paraId="6C154DD5" w14:textId="2DDAC609" w:rsidR="00103203" w:rsidRPr="00A5542B" w:rsidRDefault="00103203" w:rsidP="004B0106">
      <w:pPr>
        <w:pStyle w:val="ListParagraph"/>
        <w:ind w:left="1440"/>
        <w:rPr>
          <w:i/>
        </w:rPr>
      </w:pPr>
      <w:r w:rsidRPr="00A5542B">
        <w:t>AVOID</w:t>
      </w:r>
      <w:r w:rsidRPr="00A5542B">
        <w:tab/>
      </w:r>
      <w:r w:rsidRPr="00A5542B">
        <w:rPr>
          <w:i/>
        </w:rPr>
        <w:t>A parent may visit at his/her convenience.</w:t>
      </w:r>
    </w:p>
    <w:p w14:paraId="29B0663C" w14:textId="77777777" w:rsidR="00FD7001" w:rsidRPr="00A5542B" w:rsidRDefault="00FD7001" w:rsidP="00FD7001">
      <w:pPr>
        <w:pStyle w:val="ListParagraph"/>
        <w:ind w:left="1440"/>
      </w:pPr>
      <w:r w:rsidRPr="00A5542B">
        <w:t>AVOID</w:t>
      </w:r>
      <w:r w:rsidRPr="00A5542B">
        <w:tab/>
      </w:r>
      <w:r w:rsidRPr="00A5542B">
        <w:rPr>
          <w:i/>
        </w:rPr>
        <w:t>Enrol your child in his or her first school.</w:t>
      </w:r>
    </w:p>
    <w:p w14:paraId="677C9ADD" w14:textId="77777777" w:rsidR="00F13440" w:rsidRPr="00A5542B" w:rsidRDefault="00F13440" w:rsidP="002A1E5B">
      <w:pPr>
        <w:pStyle w:val="ListParagraph"/>
        <w:rPr>
          <w:i/>
        </w:rPr>
      </w:pPr>
    </w:p>
    <w:p w14:paraId="324DF896" w14:textId="34273065" w:rsidR="00F13440" w:rsidRPr="00A5542B" w:rsidRDefault="00F13440" w:rsidP="00246525">
      <w:pPr>
        <w:spacing w:after="0"/>
      </w:pPr>
      <w:r w:rsidRPr="00A5542B">
        <w:rPr>
          <w:b/>
        </w:rPr>
        <w:t xml:space="preserve">Geography </w:t>
      </w:r>
      <w:r w:rsidRPr="00A5542B">
        <w:tab/>
        <w:t xml:space="preserve">Use lower case for compass points such as </w:t>
      </w:r>
      <w:r w:rsidRPr="00A5542B">
        <w:rPr>
          <w:i/>
        </w:rPr>
        <w:t>north, south, east, west, south-west, eastern</w:t>
      </w:r>
      <w:r w:rsidRPr="00A5542B">
        <w:t xml:space="preserve"> or </w:t>
      </w:r>
      <w:r w:rsidRPr="00A5542B">
        <w:rPr>
          <w:i/>
        </w:rPr>
        <w:t>northerly</w:t>
      </w:r>
      <w:r w:rsidRPr="00A5542B">
        <w:t>, except when they are part of a place name</w:t>
      </w:r>
      <w:r w:rsidR="00D31901" w:rsidRPr="00A5542B">
        <w:t xml:space="preserve"> or organisation name</w:t>
      </w:r>
      <w:r w:rsidRPr="00A5542B">
        <w:t xml:space="preserve">: </w:t>
      </w:r>
    </w:p>
    <w:p w14:paraId="74466656" w14:textId="0D7BD9E1" w:rsidR="00F13440" w:rsidRPr="00A5542B" w:rsidRDefault="00F13440" w:rsidP="002A1E5B">
      <w:pPr>
        <w:pStyle w:val="ListParagraph"/>
      </w:pPr>
      <w:r w:rsidRPr="00A5542B">
        <w:t xml:space="preserve">USE </w:t>
      </w:r>
      <w:r w:rsidRPr="00A5542B">
        <w:rPr>
          <w:i/>
        </w:rPr>
        <w:t xml:space="preserve">Northern Ireland, </w:t>
      </w:r>
    </w:p>
    <w:p w14:paraId="51A14D81" w14:textId="4BB94A7B" w:rsidR="00D31901" w:rsidRPr="00A5542B" w:rsidRDefault="00F13440" w:rsidP="002A1E5B">
      <w:pPr>
        <w:pStyle w:val="ListParagraph"/>
      </w:pPr>
      <w:r w:rsidRPr="00A5542B">
        <w:t xml:space="preserve">USE </w:t>
      </w:r>
      <w:r w:rsidRPr="00A5542B">
        <w:rPr>
          <w:i/>
        </w:rPr>
        <w:t xml:space="preserve">south Dublin, westerly wind, </w:t>
      </w:r>
    </w:p>
    <w:p w14:paraId="4C169885" w14:textId="65CC6EEF" w:rsidR="00D31901" w:rsidRPr="00A5542B" w:rsidRDefault="00E843C9" w:rsidP="002A1E5B">
      <w:pPr>
        <w:pStyle w:val="ListParagraph"/>
      </w:pPr>
      <w:r w:rsidRPr="00A5542B">
        <w:t xml:space="preserve">USE </w:t>
      </w:r>
      <w:r w:rsidRPr="00A5542B">
        <w:rPr>
          <w:i/>
        </w:rPr>
        <w:t>South Connach</w:t>
      </w:r>
      <w:r w:rsidR="00FD7001" w:rsidRPr="00A5542B">
        <w:rPr>
          <w:i/>
        </w:rPr>
        <w:t>t</w:t>
      </w:r>
      <w:r w:rsidRPr="00A5542B">
        <w:rPr>
          <w:i/>
        </w:rPr>
        <w:t xml:space="preserve"> MABS</w:t>
      </w:r>
      <w:r w:rsidRPr="00A5542B">
        <w:t xml:space="preserve"> </w:t>
      </w:r>
    </w:p>
    <w:p w14:paraId="028BC759" w14:textId="64935863" w:rsidR="00F13440" w:rsidRPr="00A5542B" w:rsidRDefault="00F13440" w:rsidP="00246525">
      <w:pPr>
        <w:spacing w:after="0"/>
      </w:pPr>
      <w:r w:rsidRPr="00A5542B">
        <w:rPr>
          <w:b/>
        </w:rPr>
        <w:t>Gov</w:t>
      </w:r>
      <w:r w:rsidR="00D31901" w:rsidRPr="00A5542B">
        <w:rPr>
          <w:b/>
        </w:rPr>
        <w:t>ernment</w:t>
      </w:r>
      <w:r w:rsidRPr="00A5542B">
        <w:rPr>
          <w:b/>
        </w:rPr>
        <w:tab/>
      </w:r>
      <w:r w:rsidR="008B1A6C" w:rsidRPr="00A5542B">
        <w:t>This is</w:t>
      </w:r>
      <w:r w:rsidR="008B1A6C" w:rsidRPr="00A5542B">
        <w:rPr>
          <w:b/>
        </w:rPr>
        <w:t xml:space="preserve"> </w:t>
      </w:r>
      <w:r w:rsidRPr="00A5542B">
        <w:t>the body authorised to exercise power on behalf of the State</w:t>
      </w:r>
      <w:r w:rsidR="008B1A6C" w:rsidRPr="00A5542B">
        <w:t>:</w:t>
      </w:r>
    </w:p>
    <w:p w14:paraId="476B4E5D" w14:textId="2FC176E9" w:rsidR="00F13440" w:rsidRPr="00A5542B" w:rsidRDefault="00F13440" w:rsidP="002A1E5B">
      <w:pPr>
        <w:pStyle w:val="ListParagraph"/>
        <w:rPr>
          <w:i/>
        </w:rPr>
      </w:pPr>
      <w:r w:rsidRPr="00A5542B">
        <w:t>USE</w:t>
      </w:r>
      <w:r w:rsidRPr="00A5542B">
        <w:tab/>
      </w:r>
      <w:r w:rsidRPr="00A5542B">
        <w:rPr>
          <w:i/>
        </w:rPr>
        <w:t xml:space="preserve">Government </w:t>
      </w:r>
      <w:r w:rsidRPr="00A5542B">
        <w:t xml:space="preserve">for </w:t>
      </w:r>
      <w:r w:rsidR="00855A43" w:rsidRPr="00A5542B">
        <w:t xml:space="preserve">the </w:t>
      </w:r>
      <w:r w:rsidRPr="00A5542B">
        <w:t>current Irish Government</w:t>
      </w:r>
    </w:p>
    <w:p w14:paraId="7AAA25FE" w14:textId="77777777" w:rsidR="00F13440" w:rsidRPr="00A5542B" w:rsidRDefault="00F13440" w:rsidP="002A1E5B">
      <w:pPr>
        <w:pStyle w:val="ListParagraph"/>
      </w:pPr>
      <w:r w:rsidRPr="00A5542B">
        <w:t>USE</w:t>
      </w:r>
      <w:r w:rsidRPr="00A5542B">
        <w:tab/>
      </w:r>
      <w:r w:rsidRPr="00A5542B">
        <w:rPr>
          <w:i/>
        </w:rPr>
        <w:t xml:space="preserve">government </w:t>
      </w:r>
      <w:r w:rsidRPr="00A5542B">
        <w:t>for general references, government departments, foreign and past governments</w:t>
      </w:r>
    </w:p>
    <w:p w14:paraId="6C807ACE" w14:textId="77777777" w:rsidR="00F13440" w:rsidRPr="00A5542B" w:rsidRDefault="00F13440" w:rsidP="002A1E5B">
      <w:pPr>
        <w:pStyle w:val="ListParagraph"/>
        <w:rPr>
          <w:i/>
        </w:rPr>
      </w:pPr>
      <w:r w:rsidRPr="00A5542B">
        <w:t>AVOID</w:t>
      </w:r>
      <w:r w:rsidRPr="00A5542B">
        <w:tab/>
      </w:r>
      <w:r w:rsidRPr="00A5542B">
        <w:rPr>
          <w:i/>
        </w:rPr>
        <w:t>Govt, gov, GOV</w:t>
      </w:r>
    </w:p>
    <w:p w14:paraId="17F422A8" w14:textId="77777777" w:rsidR="00F13440" w:rsidRPr="00A5542B" w:rsidRDefault="00F13440" w:rsidP="002A1E5B">
      <w:pPr>
        <w:pStyle w:val="ListParagraph"/>
      </w:pPr>
    </w:p>
    <w:p w14:paraId="0BE23737" w14:textId="2B7FFF82" w:rsidR="00F13440" w:rsidRPr="00A5542B" w:rsidRDefault="00F13440" w:rsidP="00E26304">
      <w:pPr>
        <w:pStyle w:val="ListParagraph"/>
        <w:ind w:left="0"/>
      </w:pPr>
      <w:r w:rsidRPr="00A5542B">
        <w:t xml:space="preserve">See </w:t>
      </w:r>
      <w:r w:rsidR="00356003" w:rsidRPr="00A5542B">
        <w:t xml:space="preserve">the </w:t>
      </w:r>
      <w:r w:rsidRPr="00A5542B">
        <w:t>next entry for related references.</w:t>
      </w:r>
    </w:p>
    <w:p w14:paraId="006CE498" w14:textId="49A6A727" w:rsidR="00F13440" w:rsidRPr="00A5542B" w:rsidRDefault="00F13440" w:rsidP="00E45903">
      <w:pPr>
        <w:spacing w:after="0"/>
      </w:pPr>
      <w:bookmarkStart w:id="22" w:name="_Hlk526327664"/>
      <w:r w:rsidRPr="00A5542B">
        <w:rPr>
          <w:b/>
        </w:rPr>
        <w:lastRenderedPageBreak/>
        <w:t xml:space="preserve">Government, State and Constitution </w:t>
      </w:r>
      <w:r w:rsidRPr="00A5542B">
        <w:t xml:space="preserve">Use capital </w:t>
      </w:r>
      <w:r w:rsidR="00F229CD" w:rsidRPr="00A5542B">
        <w:t>‘</w:t>
      </w:r>
      <w:r w:rsidRPr="00A5542B">
        <w:t>G</w:t>
      </w:r>
      <w:r w:rsidR="00F229CD" w:rsidRPr="00A5542B">
        <w:t>’</w:t>
      </w:r>
      <w:r w:rsidRPr="00A5542B">
        <w:t xml:space="preserve"> if you are referring to the current Irish Government. Use lower case </w:t>
      </w:r>
      <w:r w:rsidR="00F229CD" w:rsidRPr="00A5542B">
        <w:t>‘</w:t>
      </w:r>
      <w:r w:rsidRPr="00A5542B">
        <w:t>g</w:t>
      </w:r>
      <w:r w:rsidR="00F229CD" w:rsidRPr="00A5542B">
        <w:t>’</w:t>
      </w:r>
      <w:r w:rsidRPr="00A5542B">
        <w:t xml:space="preserve"> for foreign governments, past Irish governments, general references and government departments: </w:t>
      </w:r>
    </w:p>
    <w:p w14:paraId="6C8A43C1" w14:textId="77777777" w:rsidR="00F13440" w:rsidRPr="00A5542B" w:rsidRDefault="00F13440" w:rsidP="002A1E5B">
      <w:pPr>
        <w:pStyle w:val="ListParagraph"/>
      </w:pPr>
      <w:r w:rsidRPr="00A5542B">
        <w:t>USE</w:t>
      </w:r>
      <w:r w:rsidRPr="00A5542B">
        <w:tab/>
      </w:r>
      <w:r w:rsidRPr="00A5542B">
        <w:rPr>
          <w:i/>
        </w:rPr>
        <w:t>The committee made recommendations to the Government. Every government in the EU has signed up</w:t>
      </w:r>
      <w:r w:rsidRPr="00A5542B">
        <w:t xml:space="preserve">. </w:t>
      </w:r>
    </w:p>
    <w:p w14:paraId="0F562739" w14:textId="525F6CEB" w:rsidR="00F13440" w:rsidRPr="00A5542B" w:rsidRDefault="00F13440" w:rsidP="00EF01F5">
      <w:pPr>
        <w:pStyle w:val="ListParagraph"/>
        <w:numPr>
          <w:ilvl w:val="0"/>
          <w:numId w:val="45"/>
        </w:numPr>
      </w:pPr>
      <w:r w:rsidRPr="00A5542B">
        <w:t xml:space="preserve">Note: capital </w:t>
      </w:r>
      <w:r w:rsidR="00F229CD" w:rsidRPr="00A5542B">
        <w:t>‘</w:t>
      </w:r>
      <w:r w:rsidRPr="00A5542B">
        <w:t>G</w:t>
      </w:r>
      <w:r w:rsidR="00F229CD" w:rsidRPr="00A5542B">
        <w:t>’</w:t>
      </w:r>
      <w:r w:rsidRPr="00A5542B">
        <w:t xml:space="preserve"> in </w:t>
      </w:r>
      <w:r w:rsidRPr="00A5542B">
        <w:rPr>
          <w:i/>
        </w:rPr>
        <w:t>eGovernment</w:t>
      </w:r>
      <w:r w:rsidRPr="00A5542B">
        <w:t xml:space="preserve">. </w:t>
      </w:r>
    </w:p>
    <w:p w14:paraId="772B6821" w14:textId="591BDE1B" w:rsidR="00F13440" w:rsidRPr="00A5542B" w:rsidRDefault="00F13440" w:rsidP="00EF01F5">
      <w:pPr>
        <w:pStyle w:val="ListParagraph"/>
        <w:numPr>
          <w:ilvl w:val="0"/>
          <w:numId w:val="45"/>
        </w:numPr>
      </w:pPr>
      <w:r w:rsidRPr="00A5542B">
        <w:t xml:space="preserve">Use capital </w:t>
      </w:r>
      <w:r w:rsidR="00F229CD" w:rsidRPr="00A5542B">
        <w:t>‘</w:t>
      </w:r>
      <w:r w:rsidRPr="00A5542B">
        <w:t>C</w:t>
      </w:r>
      <w:r w:rsidR="00F229CD" w:rsidRPr="00A5542B">
        <w:t>’</w:t>
      </w:r>
      <w:r w:rsidRPr="00A5542B">
        <w:t xml:space="preserve"> in </w:t>
      </w:r>
      <w:r w:rsidRPr="00A5542B">
        <w:rPr>
          <w:i/>
        </w:rPr>
        <w:t>Cabinet</w:t>
      </w:r>
      <w:r w:rsidRPr="00A5542B">
        <w:t xml:space="preserve"> and </w:t>
      </w:r>
      <w:r w:rsidRPr="00A5542B">
        <w:rPr>
          <w:i/>
        </w:rPr>
        <w:t>Constitution</w:t>
      </w:r>
      <w:r w:rsidRPr="00A5542B">
        <w:t xml:space="preserve"> for the Irish Cabinet and Irish Constitution only. </w:t>
      </w:r>
    </w:p>
    <w:p w14:paraId="5746C38E" w14:textId="39B5A8E8" w:rsidR="00F13440" w:rsidRPr="00A5542B" w:rsidRDefault="00F13440" w:rsidP="00EF01F5">
      <w:pPr>
        <w:pStyle w:val="ListParagraph"/>
        <w:numPr>
          <w:ilvl w:val="0"/>
          <w:numId w:val="45"/>
        </w:numPr>
      </w:pPr>
      <w:r w:rsidRPr="00A5542B">
        <w:t xml:space="preserve">Use capital </w:t>
      </w:r>
      <w:r w:rsidR="00F229CD" w:rsidRPr="00A5542B">
        <w:t>‘</w:t>
      </w:r>
      <w:r w:rsidRPr="00A5542B">
        <w:t>D</w:t>
      </w:r>
      <w:r w:rsidR="00F229CD" w:rsidRPr="00A5542B">
        <w:t>’</w:t>
      </w:r>
      <w:r w:rsidRPr="00A5542B">
        <w:t xml:space="preserve"> for departments of current and former Irish governments, but lower case </w:t>
      </w:r>
      <w:r w:rsidR="00F229CD" w:rsidRPr="00A5542B">
        <w:t>‘</w:t>
      </w:r>
      <w:r w:rsidRPr="00A5542B">
        <w:t>d</w:t>
      </w:r>
      <w:r w:rsidR="00F229CD" w:rsidRPr="00A5542B">
        <w:t>’</w:t>
      </w:r>
      <w:r w:rsidRPr="00A5542B">
        <w:t xml:space="preserve"> for general references: </w:t>
      </w:r>
    </w:p>
    <w:p w14:paraId="50C90B4E" w14:textId="77777777" w:rsidR="00F13440" w:rsidRPr="00A5542B" w:rsidRDefault="00F13440" w:rsidP="002A1E5B">
      <w:pPr>
        <w:pStyle w:val="ListParagraph"/>
        <w:rPr>
          <w:i/>
        </w:rPr>
      </w:pPr>
      <w:r w:rsidRPr="00A5542B">
        <w:t>USE</w:t>
      </w:r>
      <w:r w:rsidRPr="00A5542B">
        <w:tab/>
      </w:r>
      <w:r w:rsidRPr="00A5542B">
        <w:rPr>
          <w:i/>
        </w:rPr>
        <w:t>the Department of Finance</w:t>
      </w:r>
    </w:p>
    <w:p w14:paraId="4BC39EAE" w14:textId="77777777" w:rsidR="00F13440" w:rsidRPr="00A5542B" w:rsidRDefault="00F13440" w:rsidP="002A1E5B">
      <w:pPr>
        <w:pStyle w:val="ListParagraph"/>
      </w:pPr>
      <w:r w:rsidRPr="00A5542B">
        <w:t>USE</w:t>
      </w:r>
      <w:r w:rsidRPr="00A5542B">
        <w:tab/>
      </w:r>
      <w:r w:rsidRPr="00A5542B">
        <w:rPr>
          <w:i/>
        </w:rPr>
        <w:t xml:space="preserve">officials from all departments </w:t>
      </w:r>
    </w:p>
    <w:p w14:paraId="2AAB4FE8" w14:textId="77777777" w:rsidR="00F13440" w:rsidRPr="00A5542B" w:rsidRDefault="00F13440" w:rsidP="00EF01F5">
      <w:pPr>
        <w:pStyle w:val="ListParagraph"/>
        <w:numPr>
          <w:ilvl w:val="0"/>
          <w:numId w:val="45"/>
        </w:numPr>
      </w:pPr>
      <w:r w:rsidRPr="00A5542B">
        <w:t xml:space="preserve">Capital S in </w:t>
      </w:r>
      <w:r w:rsidRPr="00A5542B">
        <w:rPr>
          <w:i/>
        </w:rPr>
        <w:t>State</w:t>
      </w:r>
      <w:r w:rsidRPr="00A5542B">
        <w:t xml:space="preserve"> only when using the State as a synonym for Ireland: </w:t>
      </w:r>
    </w:p>
    <w:p w14:paraId="092530D4" w14:textId="77777777" w:rsidR="00F13440" w:rsidRPr="00A5542B" w:rsidRDefault="00F13440" w:rsidP="002A1E5B">
      <w:pPr>
        <w:pStyle w:val="ListParagraph"/>
        <w:rPr>
          <w:i/>
        </w:rPr>
      </w:pPr>
      <w:r w:rsidRPr="00A5542B">
        <w:t>USE</w:t>
      </w:r>
      <w:r w:rsidRPr="00A5542B">
        <w:tab/>
      </w:r>
      <w:r w:rsidRPr="00A5542B">
        <w:rPr>
          <w:i/>
        </w:rPr>
        <w:t>The State provides free primary education.</w:t>
      </w:r>
    </w:p>
    <w:p w14:paraId="67D6BD2C" w14:textId="303A41CF" w:rsidR="00D31901" w:rsidRPr="00A5542B" w:rsidRDefault="00CA7AE9" w:rsidP="002A1E5B">
      <w:pPr>
        <w:pStyle w:val="ListParagraph"/>
      </w:pPr>
      <w:r w:rsidRPr="00A5542B">
        <w:t xml:space="preserve">USE     </w:t>
      </w:r>
      <w:r w:rsidR="00D31901" w:rsidRPr="00A5542B">
        <w:t>The State Examinations Co</w:t>
      </w:r>
      <w:r w:rsidRPr="00A5542B">
        <w:t>m</w:t>
      </w:r>
      <w:r w:rsidR="00D31901" w:rsidRPr="00A5542B">
        <w:t>mission administers the State examinations.</w:t>
      </w:r>
    </w:p>
    <w:p w14:paraId="72CEFBAC" w14:textId="77777777" w:rsidR="00F13440" w:rsidRPr="00A5542B" w:rsidRDefault="00F13440" w:rsidP="00EF01F5">
      <w:pPr>
        <w:pStyle w:val="ListParagraph"/>
        <w:numPr>
          <w:ilvl w:val="0"/>
          <w:numId w:val="45"/>
        </w:numPr>
        <w:rPr>
          <w:i/>
        </w:rPr>
      </w:pPr>
      <w:r w:rsidRPr="00A5542B">
        <w:t xml:space="preserve">For EU and foreign states – use initial capitals when referring to a specific institution but not in a general sense: </w:t>
      </w:r>
    </w:p>
    <w:p w14:paraId="0999DA57" w14:textId="45FB7A9D" w:rsidR="00F13440" w:rsidRPr="00A5542B" w:rsidRDefault="00F13440" w:rsidP="002A1E5B">
      <w:pPr>
        <w:pStyle w:val="ListParagraph"/>
        <w:rPr>
          <w:i/>
        </w:rPr>
      </w:pPr>
      <w:r w:rsidRPr="00A5542B">
        <w:t>USE</w:t>
      </w:r>
      <w:r w:rsidRPr="00A5542B">
        <w:tab/>
      </w:r>
      <w:r w:rsidRPr="00A5542B">
        <w:rPr>
          <w:i/>
        </w:rPr>
        <w:t xml:space="preserve">This will affect the constitutions in </w:t>
      </w:r>
      <w:r w:rsidR="00D31901" w:rsidRPr="00A5542B">
        <w:rPr>
          <w:i/>
        </w:rPr>
        <w:t>several</w:t>
      </w:r>
      <w:r w:rsidRPr="00A5542B">
        <w:rPr>
          <w:i/>
        </w:rPr>
        <w:t xml:space="preserve"> states. </w:t>
      </w:r>
    </w:p>
    <w:p w14:paraId="6E5A01F6" w14:textId="77777777" w:rsidR="00F13440" w:rsidRPr="00A5542B" w:rsidRDefault="00F13440" w:rsidP="00EF01F5">
      <w:pPr>
        <w:pStyle w:val="ListParagraph"/>
        <w:numPr>
          <w:ilvl w:val="0"/>
          <w:numId w:val="45"/>
        </w:numPr>
        <w:rPr>
          <w:b/>
        </w:rPr>
      </w:pPr>
      <w:r w:rsidRPr="00A5542B">
        <w:t xml:space="preserve">For Government officials – use initial capitals for certain roles in the current Irish Government: </w:t>
      </w:r>
    </w:p>
    <w:p w14:paraId="0E0A29B7" w14:textId="77777777" w:rsidR="00F13440" w:rsidRPr="00A5542B" w:rsidRDefault="00F13440" w:rsidP="002A1E5B">
      <w:pPr>
        <w:pStyle w:val="ListParagraph"/>
      </w:pPr>
      <w:r w:rsidRPr="00A5542B">
        <w:t>USE</w:t>
      </w:r>
      <w:r w:rsidRPr="00A5542B">
        <w:tab/>
      </w:r>
      <w:r w:rsidRPr="00A5542B">
        <w:rPr>
          <w:i/>
        </w:rPr>
        <w:t>The Taoiseach, President</w:t>
      </w:r>
      <w:r w:rsidRPr="00A5542B">
        <w:t xml:space="preserve">, </w:t>
      </w:r>
      <w:r w:rsidRPr="00A5542B">
        <w:rPr>
          <w:i/>
        </w:rPr>
        <w:t>Minister for Finance, Attorney General</w:t>
      </w:r>
      <w:r w:rsidRPr="00A5542B">
        <w:t xml:space="preserve">. </w:t>
      </w:r>
    </w:p>
    <w:p w14:paraId="36EF01F6" w14:textId="77777777" w:rsidR="00F13440" w:rsidRPr="00A5542B" w:rsidRDefault="00F13440" w:rsidP="002A1E5B">
      <w:pPr>
        <w:pStyle w:val="ListParagraph"/>
        <w:rPr>
          <w:b/>
        </w:rPr>
      </w:pPr>
      <w:r w:rsidRPr="00A5542B">
        <w:t xml:space="preserve">Use lower case for general references to these roles and for former office holders: </w:t>
      </w:r>
    </w:p>
    <w:p w14:paraId="0A2B01DA" w14:textId="77777777" w:rsidR="00F13440" w:rsidRPr="00A5542B" w:rsidRDefault="00F13440" w:rsidP="002A1E5B">
      <w:pPr>
        <w:pStyle w:val="ListParagraph"/>
        <w:rPr>
          <w:b/>
        </w:rPr>
      </w:pPr>
      <w:r w:rsidRPr="00A5542B">
        <w:t>USE</w:t>
      </w:r>
      <w:r w:rsidRPr="00A5542B">
        <w:tab/>
      </w:r>
      <w:r w:rsidRPr="00A5542B">
        <w:rPr>
          <w:i/>
        </w:rPr>
        <w:t>previous taoisigh, the former attorney general</w:t>
      </w:r>
    </w:p>
    <w:bookmarkEnd w:id="22"/>
    <w:p w14:paraId="2EF2C69D" w14:textId="1B1DF2F5" w:rsidR="00F13440" w:rsidRPr="00A5542B" w:rsidRDefault="00F13440" w:rsidP="002A1E5B">
      <w:pPr>
        <w:rPr>
          <w:i/>
        </w:rPr>
      </w:pPr>
      <w:r w:rsidRPr="00A5542B">
        <w:rPr>
          <w:b/>
        </w:rPr>
        <w:t>GP</w:t>
      </w:r>
      <w:r w:rsidR="00D31901" w:rsidRPr="00A5542B">
        <w:rPr>
          <w:b/>
        </w:rPr>
        <w:t xml:space="preserve"> visit card </w:t>
      </w:r>
      <w:r w:rsidR="004B0106" w:rsidRPr="00A5542B">
        <w:rPr>
          <w:b/>
        </w:rPr>
        <w:t xml:space="preserve"> </w:t>
      </w:r>
      <w:r w:rsidR="004B0106" w:rsidRPr="00A5542B">
        <w:t>is written like this</w:t>
      </w:r>
      <w:r w:rsidR="00341936" w:rsidRPr="00A5542B">
        <w:t xml:space="preserve"> (without capitals in </w:t>
      </w:r>
      <w:r w:rsidR="00341936" w:rsidRPr="00A5542B">
        <w:rPr>
          <w:i/>
        </w:rPr>
        <w:t>visit card</w:t>
      </w:r>
      <w:r w:rsidR="00341936" w:rsidRPr="00A5542B">
        <w:t>)</w:t>
      </w:r>
      <w:r w:rsidR="004B0106" w:rsidRPr="00A5542B">
        <w:t>. GP is not written in full.</w:t>
      </w:r>
    </w:p>
    <w:p w14:paraId="32BA3447" w14:textId="73079F73" w:rsidR="00F13440" w:rsidRPr="00A5542B" w:rsidRDefault="00F13440" w:rsidP="002A1E5B">
      <w:r w:rsidRPr="00A5542B">
        <w:rPr>
          <w:b/>
        </w:rPr>
        <w:t>Great Britain/Britain</w:t>
      </w:r>
      <w:r w:rsidRPr="00A5542B">
        <w:tab/>
      </w:r>
      <w:r w:rsidR="00C608EF" w:rsidRPr="00A5542B">
        <w:t xml:space="preserve">It comprises </w:t>
      </w:r>
      <w:r w:rsidRPr="00A5542B">
        <w:t xml:space="preserve">England, Wales and Scotland. To include Northern Ireland, use </w:t>
      </w:r>
      <w:r w:rsidRPr="00A5542B">
        <w:rPr>
          <w:i/>
        </w:rPr>
        <w:t>the UK</w:t>
      </w:r>
      <w:r w:rsidRPr="00A5542B">
        <w:t xml:space="preserve">.  </w:t>
      </w:r>
    </w:p>
    <w:p w14:paraId="405F6946" w14:textId="0271F4CC" w:rsidR="00F13440" w:rsidRDefault="00C608EF" w:rsidP="002A1E5B">
      <w:pPr>
        <w:pStyle w:val="Heading1"/>
        <w:rPr>
          <w:color w:val="auto"/>
          <w:szCs w:val="22"/>
        </w:rPr>
      </w:pPr>
      <w:bookmarkStart w:id="23" w:name="_Toc528923341"/>
      <w:r w:rsidRPr="00D731CB">
        <w:rPr>
          <w:color w:val="auto"/>
          <w:szCs w:val="22"/>
        </w:rPr>
        <w:t>Section</w:t>
      </w:r>
      <w:r w:rsidR="00F13440" w:rsidRPr="00D731CB">
        <w:rPr>
          <w:color w:val="auto"/>
          <w:szCs w:val="22"/>
        </w:rPr>
        <w:t xml:space="preserve"> H</w:t>
      </w:r>
      <w:bookmarkEnd w:id="23"/>
      <w:r w:rsidR="00F13440" w:rsidRPr="00D731CB">
        <w:rPr>
          <w:color w:val="auto"/>
          <w:szCs w:val="22"/>
        </w:rPr>
        <w:t xml:space="preserve"> </w:t>
      </w:r>
    </w:p>
    <w:p w14:paraId="68C8DC3F" w14:textId="77777777" w:rsidR="00D731CB" w:rsidRPr="00D731CB" w:rsidRDefault="00D731CB" w:rsidP="00D731CB"/>
    <w:p w14:paraId="54FD8D6B" w14:textId="489EBFB3" w:rsidR="00440447" w:rsidRPr="00A5542B" w:rsidRDefault="00440447" w:rsidP="00440447">
      <w:r w:rsidRPr="00A5542B">
        <w:rPr>
          <w:b/>
        </w:rPr>
        <w:t xml:space="preserve">Habeas corpus </w:t>
      </w:r>
      <w:r w:rsidRPr="00A5542B">
        <w:rPr>
          <w:b/>
        </w:rPr>
        <w:tab/>
      </w:r>
      <w:r w:rsidRPr="00A5542B">
        <w:rPr>
          <w:rFonts w:cstheme="minorHAnsi"/>
        </w:rPr>
        <w:t xml:space="preserve">See </w:t>
      </w:r>
      <w:r w:rsidR="00E305C7" w:rsidRPr="00A5542B">
        <w:rPr>
          <w:rFonts w:cstheme="minorHAnsi"/>
        </w:rPr>
        <w:t>‘</w:t>
      </w:r>
      <w:r w:rsidRPr="00A5542B">
        <w:rPr>
          <w:rFonts w:cstheme="minorHAnsi"/>
        </w:rPr>
        <w:t xml:space="preserve">Foreign </w:t>
      </w:r>
      <w:r w:rsidR="00E305C7" w:rsidRPr="00A5542B">
        <w:rPr>
          <w:rFonts w:cstheme="minorHAnsi"/>
        </w:rPr>
        <w:t>words’</w:t>
      </w:r>
      <w:r w:rsidRPr="00A5542B">
        <w:rPr>
          <w:rFonts w:cstheme="minorHAnsi"/>
        </w:rPr>
        <w:t xml:space="preserve"> under F.</w:t>
      </w:r>
    </w:p>
    <w:p w14:paraId="4C5C22AC" w14:textId="160C2C2E" w:rsidR="00F13440" w:rsidRPr="00A5542B" w:rsidRDefault="00F13440" w:rsidP="002A1E5B">
      <w:r w:rsidRPr="00A5542B">
        <w:rPr>
          <w:b/>
        </w:rPr>
        <w:t xml:space="preserve">He/she </w:t>
      </w:r>
      <w:r w:rsidRPr="00A5542B">
        <w:t>and</w:t>
      </w:r>
      <w:r w:rsidRPr="00A5542B">
        <w:rPr>
          <w:b/>
        </w:rPr>
        <w:t xml:space="preserve"> his/hers </w:t>
      </w:r>
      <w:r w:rsidRPr="00A5542B">
        <w:rPr>
          <w:b/>
        </w:rPr>
        <w:tab/>
      </w:r>
      <w:r w:rsidRPr="00A5542B">
        <w:tab/>
      </w:r>
    </w:p>
    <w:p w14:paraId="05AB0C16" w14:textId="77777777" w:rsidR="00F13440" w:rsidRPr="00A5542B" w:rsidRDefault="00F13440" w:rsidP="00EF01F5">
      <w:pPr>
        <w:pStyle w:val="ListParagraph"/>
        <w:numPr>
          <w:ilvl w:val="0"/>
          <w:numId w:val="49"/>
        </w:numPr>
      </w:pPr>
      <w:r w:rsidRPr="00A5542B">
        <w:t xml:space="preserve">Where possible, address the reader directly as </w:t>
      </w:r>
      <w:r w:rsidRPr="00A5542B">
        <w:rPr>
          <w:i/>
        </w:rPr>
        <w:t>you</w:t>
      </w:r>
      <w:r w:rsidRPr="00A5542B">
        <w:t xml:space="preserve"> rather than in the third person:</w:t>
      </w:r>
    </w:p>
    <w:p w14:paraId="0DFB552D" w14:textId="77777777" w:rsidR="00F13440" w:rsidRPr="00A5542B" w:rsidRDefault="00F13440" w:rsidP="002A1E5B">
      <w:pPr>
        <w:pStyle w:val="ListParagraph"/>
        <w:rPr>
          <w:i/>
        </w:rPr>
      </w:pPr>
      <w:r w:rsidRPr="00A5542B">
        <w:t>USE</w:t>
      </w:r>
      <w:r w:rsidRPr="00A5542B">
        <w:tab/>
      </w:r>
      <w:r w:rsidRPr="00A5542B">
        <w:rPr>
          <w:i/>
        </w:rPr>
        <w:t>If you are unable to travel alone, you may get a Free Travel Companion Card.</w:t>
      </w:r>
    </w:p>
    <w:p w14:paraId="7DFF6720" w14:textId="77777777" w:rsidR="00F13440" w:rsidRPr="00A5542B" w:rsidRDefault="00F13440" w:rsidP="002A1E5B">
      <w:pPr>
        <w:pStyle w:val="ListParagraph"/>
      </w:pPr>
      <w:r w:rsidRPr="00A5542B">
        <w:t xml:space="preserve">AVOID </w:t>
      </w:r>
      <w:r w:rsidRPr="00A5542B">
        <w:tab/>
      </w:r>
      <w:r w:rsidRPr="00A5542B">
        <w:rPr>
          <w:i/>
        </w:rPr>
        <w:t>If someone is unable to travel alone, he or she may get a Free Travel Companion Card.</w:t>
      </w:r>
    </w:p>
    <w:p w14:paraId="4A243747" w14:textId="09A06372" w:rsidR="00F13440" w:rsidRPr="00A5542B" w:rsidRDefault="00F13440" w:rsidP="00EF01F5">
      <w:pPr>
        <w:pStyle w:val="ListParagraph"/>
        <w:numPr>
          <w:ilvl w:val="0"/>
          <w:numId w:val="49"/>
        </w:numPr>
      </w:pPr>
      <w:r w:rsidRPr="00A5542B">
        <w:t xml:space="preserve">Prefer </w:t>
      </w:r>
      <w:r w:rsidRPr="00A5542B">
        <w:rPr>
          <w:i/>
        </w:rPr>
        <w:t>they</w:t>
      </w:r>
      <w:r w:rsidRPr="00A5542B">
        <w:t xml:space="preserve"> and </w:t>
      </w:r>
      <w:r w:rsidRPr="00A5542B">
        <w:rPr>
          <w:i/>
        </w:rPr>
        <w:t>their</w:t>
      </w:r>
      <w:r w:rsidRPr="00A5542B">
        <w:t xml:space="preserve"> where the sentence could apply to </w:t>
      </w:r>
      <w:r w:rsidR="00C608EF" w:rsidRPr="00A5542B">
        <w:t>any gender</w:t>
      </w:r>
      <w:r w:rsidRPr="00A5542B">
        <w:t xml:space="preserve">: </w:t>
      </w:r>
    </w:p>
    <w:p w14:paraId="6A6973FC" w14:textId="77777777" w:rsidR="00F13440" w:rsidRPr="00A5542B" w:rsidRDefault="00F13440" w:rsidP="002A1E5B">
      <w:pPr>
        <w:pStyle w:val="ListParagraph"/>
      </w:pPr>
      <w:r w:rsidRPr="00A5542B">
        <w:t>USE</w:t>
      </w:r>
      <w:r w:rsidRPr="00A5542B">
        <w:tab/>
      </w:r>
      <w:r w:rsidRPr="00A5542B">
        <w:rPr>
          <w:i/>
        </w:rPr>
        <w:t xml:space="preserve">When your child reaches 16, they may be entitled to a Disability Allowance. </w:t>
      </w:r>
    </w:p>
    <w:p w14:paraId="6A93788A" w14:textId="77777777" w:rsidR="00F13440" w:rsidRPr="00A5542B" w:rsidRDefault="00F13440" w:rsidP="00EF01F5">
      <w:pPr>
        <w:pStyle w:val="ListParagraph"/>
        <w:numPr>
          <w:ilvl w:val="0"/>
          <w:numId w:val="49"/>
        </w:numPr>
      </w:pPr>
      <w:r w:rsidRPr="00A5542B">
        <w:t xml:space="preserve">Alternatively, rewrite in the plural: </w:t>
      </w:r>
    </w:p>
    <w:p w14:paraId="368438D9" w14:textId="77777777" w:rsidR="00F13440" w:rsidRPr="00A5542B" w:rsidRDefault="00F13440" w:rsidP="002A1E5B">
      <w:pPr>
        <w:pStyle w:val="ListParagraph"/>
        <w:rPr>
          <w:i/>
        </w:rPr>
      </w:pPr>
      <w:r w:rsidRPr="00A5542B">
        <w:t>USE</w:t>
      </w:r>
      <w:r w:rsidRPr="00A5542B">
        <w:tab/>
      </w:r>
      <w:r w:rsidRPr="00A5542B">
        <w:rPr>
          <w:i/>
        </w:rPr>
        <w:t>Children over 16 may be entitled to a Disability Allowance.</w:t>
      </w:r>
    </w:p>
    <w:p w14:paraId="0985BA32" w14:textId="1AC65529" w:rsidR="00F13440" w:rsidRPr="00A5542B" w:rsidRDefault="00921E07" w:rsidP="002A1E5B">
      <w:r w:rsidRPr="00A5542B">
        <w:t xml:space="preserve">Also see </w:t>
      </w:r>
      <w:r w:rsidR="00F13440" w:rsidRPr="00A5542B">
        <w:t>‘Gender-neutral terms’ under G.</w:t>
      </w:r>
    </w:p>
    <w:p w14:paraId="6CEF66C8" w14:textId="77777777" w:rsidR="00F13440" w:rsidRPr="00A5542B" w:rsidRDefault="00F13440" w:rsidP="002A1E5B">
      <w:r w:rsidRPr="00A5542B">
        <w:rPr>
          <w:b/>
        </w:rPr>
        <w:t xml:space="preserve">Healthcare </w:t>
      </w:r>
      <w:r w:rsidRPr="00A5542B">
        <w:tab/>
        <w:t xml:space="preserve">All one word: </w:t>
      </w:r>
      <w:r w:rsidRPr="00A5542B">
        <w:rPr>
          <w:i/>
        </w:rPr>
        <w:t>healthcare.</w:t>
      </w:r>
    </w:p>
    <w:p w14:paraId="3746E67E" w14:textId="1E9A08CF" w:rsidR="00F13440" w:rsidRPr="00A5542B" w:rsidRDefault="00F13440" w:rsidP="00E45903">
      <w:pPr>
        <w:spacing w:after="0"/>
      </w:pPr>
      <w:r w:rsidRPr="00A5542B">
        <w:rPr>
          <w:b/>
        </w:rPr>
        <w:t>Health centre</w:t>
      </w:r>
      <w:r w:rsidRPr="00A5542B">
        <w:rPr>
          <w:b/>
        </w:rPr>
        <w:tab/>
      </w:r>
      <w:r w:rsidRPr="00A5542B">
        <w:t>Health</w:t>
      </w:r>
      <w:r w:rsidRPr="00A5542B">
        <w:rPr>
          <w:b/>
        </w:rPr>
        <w:t xml:space="preserve"> </w:t>
      </w:r>
      <w:r w:rsidRPr="00A5542B">
        <w:t>centres deliver</w:t>
      </w:r>
      <w:r w:rsidRPr="00A5542B">
        <w:rPr>
          <w:b/>
        </w:rPr>
        <w:t xml:space="preserve"> </w:t>
      </w:r>
      <w:r w:rsidRPr="00A5542B">
        <w:t>a wide range of primary and community care services including GPs, social work, public health nursing, child health and home help</w:t>
      </w:r>
      <w:r w:rsidR="00F229CD" w:rsidRPr="00A5542B">
        <w:t>:</w:t>
      </w:r>
    </w:p>
    <w:p w14:paraId="36052F8A" w14:textId="77777777" w:rsidR="00F13440" w:rsidRPr="00A5542B" w:rsidRDefault="00F13440" w:rsidP="002A1E5B">
      <w:pPr>
        <w:pStyle w:val="ListParagraph"/>
        <w:rPr>
          <w:i/>
        </w:rPr>
      </w:pPr>
      <w:r w:rsidRPr="00A5542B">
        <w:t>USE</w:t>
      </w:r>
      <w:r w:rsidRPr="00A5542B">
        <w:tab/>
      </w:r>
      <w:r w:rsidRPr="00A5542B">
        <w:rPr>
          <w:i/>
        </w:rPr>
        <w:t>health centre</w:t>
      </w:r>
    </w:p>
    <w:p w14:paraId="7FFD8AB5" w14:textId="1272C696" w:rsidR="00F13440" w:rsidRPr="00A5542B" w:rsidRDefault="00F13440" w:rsidP="002A1E5B">
      <w:pPr>
        <w:pStyle w:val="ListParagraph"/>
        <w:rPr>
          <w:i/>
        </w:rPr>
      </w:pPr>
      <w:r w:rsidRPr="00A5542B">
        <w:t>AVOID</w:t>
      </w:r>
      <w:r w:rsidRPr="00A5542B">
        <w:tab/>
      </w:r>
      <w:r w:rsidRPr="00A5542B">
        <w:rPr>
          <w:i/>
        </w:rPr>
        <w:t>centre, hc, Health Centre, dispensary</w:t>
      </w:r>
      <w:r w:rsidR="00D31901" w:rsidRPr="00A5542B">
        <w:rPr>
          <w:i/>
        </w:rPr>
        <w:t>, healthcentre</w:t>
      </w:r>
      <w:r w:rsidRPr="00A5542B">
        <w:rPr>
          <w:i/>
        </w:rPr>
        <w:t xml:space="preserve"> </w:t>
      </w:r>
    </w:p>
    <w:p w14:paraId="3CBF5031" w14:textId="1D09C5D4" w:rsidR="00F13440" w:rsidRPr="00A5542B" w:rsidRDefault="00921E07" w:rsidP="002A1E5B">
      <w:pPr>
        <w:rPr>
          <w:i/>
        </w:rPr>
      </w:pPr>
      <w:r w:rsidRPr="00A5542B">
        <w:lastRenderedPageBreak/>
        <w:t xml:space="preserve">Also see </w:t>
      </w:r>
      <w:r w:rsidR="00F13440" w:rsidRPr="00A5542B">
        <w:t>‘Local Health Office’ under L.</w:t>
      </w:r>
      <w:r w:rsidR="00F13440" w:rsidRPr="00A5542B">
        <w:rPr>
          <w:i/>
        </w:rPr>
        <w:t xml:space="preserve"> </w:t>
      </w:r>
    </w:p>
    <w:p w14:paraId="12744D2F" w14:textId="4F491016" w:rsidR="00F13440" w:rsidRPr="00A5542B" w:rsidRDefault="00F13440" w:rsidP="00E45903">
      <w:pPr>
        <w:spacing w:after="0"/>
      </w:pPr>
      <w:r w:rsidRPr="00A5542B">
        <w:rPr>
          <w:b/>
        </w:rPr>
        <w:t>Health Service Executive</w:t>
      </w:r>
      <w:r w:rsidR="00C608EF" w:rsidRPr="00A5542B">
        <w:rPr>
          <w:b/>
        </w:rPr>
        <w:t>/HSE</w:t>
      </w:r>
      <w:r w:rsidRPr="00A5542B">
        <w:tab/>
        <w:t>The statutory organisation that provides health and personal social services through a network of Local Health Offices and local health centres</w:t>
      </w:r>
      <w:r w:rsidR="00F229CD" w:rsidRPr="00A5542B">
        <w:t xml:space="preserve">: </w:t>
      </w:r>
    </w:p>
    <w:p w14:paraId="12C1AE56" w14:textId="77777777" w:rsidR="00F13440" w:rsidRPr="00A5542B" w:rsidRDefault="00F13440" w:rsidP="002A1E5B">
      <w:pPr>
        <w:pStyle w:val="ListParagraph"/>
      </w:pPr>
      <w:r w:rsidRPr="00A5542B">
        <w:t>USE</w:t>
      </w:r>
      <w:r w:rsidRPr="00A5542B">
        <w:tab/>
        <w:t xml:space="preserve">Health Service Executive (HSE) for the first reference. Use HSE after this. Or, use Local Health Office where it is appropriate. </w:t>
      </w:r>
    </w:p>
    <w:p w14:paraId="2B49DDCE" w14:textId="5AF9AE09" w:rsidR="00F13440" w:rsidRPr="00A5542B" w:rsidRDefault="00F13440" w:rsidP="002A1E5B">
      <w:pPr>
        <w:pStyle w:val="ListParagraph"/>
      </w:pPr>
      <w:r w:rsidRPr="00A5542B">
        <w:t>AVOID</w:t>
      </w:r>
      <w:r w:rsidRPr="00A5542B">
        <w:tab/>
      </w:r>
      <w:r w:rsidR="00D31901" w:rsidRPr="00A5542B">
        <w:t>Health Services Executive</w:t>
      </w:r>
    </w:p>
    <w:p w14:paraId="4BCEE307" w14:textId="77777777" w:rsidR="00F13440" w:rsidRPr="00A5542B" w:rsidRDefault="00F13440" w:rsidP="002A1E5B">
      <w:r w:rsidRPr="00A5542B">
        <w:rPr>
          <w:b/>
        </w:rPr>
        <w:t xml:space="preserve">Headings </w:t>
      </w:r>
      <w:r w:rsidRPr="00A5542B">
        <w:tab/>
      </w:r>
    </w:p>
    <w:p w14:paraId="5AE8706A" w14:textId="77777777" w:rsidR="00F13440" w:rsidRPr="00A5542B" w:rsidRDefault="00F13440" w:rsidP="00EF01F5">
      <w:pPr>
        <w:pStyle w:val="ListParagraph"/>
        <w:numPr>
          <w:ilvl w:val="0"/>
          <w:numId w:val="48"/>
        </w:numPr>
      </w:pPr>
      <w:r w:rsidRPr="00A5542B">
        <w:t xml:space="preserve">Put headings in bold, with no full stop. </w:t>
      </w:r>
    </w:p>
    <w:p w14:paraId="222D696D" w14:textId="3D1F2A2A" w:rsidR="00F13440" w:rsidRPr="00A5542B" w:rsidRDefault="006B68AE" w:rsidP="00EF01F5">
      <w:pPr>
        <w:pStyle w:val="ListParagraph"/>
        <w:numPr>
          <w:ilvl w:val="0"/>
          <w:numId w:val="48"/>
        </w:numPr>
      </w:pPr>
      <w:r w:rsidRPr="00A5542B">
        <w:t>C</w:t>
      </w:r>
      <w:r w:rsidR="00F229CD" w:rsidRPr="00A5542B">
        <w:t xml:space="preserve">apitalise only </w:t>
      </w:r>
      <w:r w:rsidR="00F13440" w:rsidRPr="00A5542B">
        <w:t>the first letter of the first word</w:t>
      </w:r>
      <w:r w:rsidRPr="00A5542B">
        <w:t>.</w:t>
      </w:r>
    </w:p>
    <w:p w14:paraId="4332490C" w14:textId="060B6B72" w:rsidR="00F13440" w:rsidRPr="00A5542B" w:rsidRDefault="00F13440" w:rsidP="00EF01F5">
      <w:pPr>
        <w:pStyle w:val="ListParagraph"/>
        <w:numPr>
          <w:ilvl w:val="0"/>
          <w:numId w:val="48"/>
        </w:numPr>
      </w:pPr>
      <w:r w:rsidRPr="00A5542B">
        <w:t>Use up to three levels: chapter heading</w:t>
      </w:r>
      <w:r w:rsidR="00701320" w:rsidRPr="00A5542B">
        <w:t xml:space="preserve"> (Rules, Rates, H2)</w:t>
      </w:r>
      <w:r w:rsidRPr="00A5542B">
        <w:t xml:space="preserve">, </w:t>
      </w:r>
      <w:r w:rsidR="00EA4C8E" w:rsidRPr="00A5542B">
        <w:t>s</w:t>
      </w:r>
      <w:r w:rsidR="00EC63AC" w:rsidRPr="00A5542B">
        <w:t>ection</w:t>
      </w:r>
      <w:r w:rsidRPr="00A5542B">
        <w:t xml:space="preserve"> heading</w:t>
      </w:r>
      <w:r w:rsidR="00701320" w:rsidRPr="00A5542B">
        <w:t xml:space="preserve"> (H3)</w:t>
      </w:r>
      <w:r w:rsidRPr="00A5542B">
        <w:t>, paragraph heading</w:t>
      </w:r>
      <w:r w:rsidR="00701320" w:rsidRPr="00A5542B">
        <w:t xml:space="preserve"> (</w:t>
      </w:r>
      <w:r w:rsidR="00FD7001" w:rsidRPr="00A5542B">
        <w:t>b</w:t>
      </w:r>
      <w:r w:rsidR="00701320" w:rsidRPr="00A5542B">
        <w:t>old)</w:t>
      </w:r>
      <w:r w:rsidRPr="00A5542B">
        <w:t xml:space="preserve">. </w:t>
      </w:r>
    </w:p>
    <w:p w14:paraId="7B293203" w14:textId="77777777" w:rsidR="00F13440" w:rsidRPr="00A5542B" w:rsidRDefault="00F13440" w:rsidP="00EF01F5">
      <w:pPr>
        <w:pStyle w:val="ListParagraph"/>
        <w:numPr>
          <w:ilvl w:val="0"/>
          <w:numId w:val="48"/>
        </w:numPr>
      </w:pPr>
      <w:r w:rsidRPr="00A5542B">
        <w:t xml:space="preserve">Use embedded headings in bold for clarity or emphasis: </w:t>
      </w:r>
    </w:p>
    <w:p w14:paraId="7670A96D" w14:textId="08727618" w:rsidR="00F13440" w:rsidRPr="00A5542B" w:rsidRDefault="00F13440" w:rsidP="002A1E5B">
      <w:pPr>
        <w:pStyle w:val="ListParagraph"/>
      </w:pPr>
      <w:r w:rsidRPr="00A5542B">
        <w:t>USE</w:t>
      </w:r>
      <w:r w:rsidRPr="00A5542B">
        <w:tab/>
      </w:r>
      <w:r w:rsidR="00FD7001" w:rsidRPr="00A5542B">
        <w:t>D</w:t>
      </w:r>
      <w:r w:rsidRPr="00A5542B">
        <w:t>ocuments</w:t>
      </w:r>
      <w:r w:rsidR="00FD7001" w:rsidRPr="00A5542B">
        <w:t xml:space="preserve"> required</w:t>
      </w:r>
      <w:r w:rsidRPr="00A5542B">
        <w:t xml:space="preserve"> include:  </w:t>
      </w:r>
    </w:p>
    <w:p w14:paraId="5B20C30A" w14:textId="018A352F" w:rsidR="00F13440" w:rsidRPr="00A5542B" w:rsidRDefault="00F13440" w:rsidP="002A1E5B">
      <w:pPr>
        <w:pStyle w:val="ListParagraph"/>
        <w:ind w:left="1440"/>
      </w:pPr>
      <w:r w:rsidRPr="00A5542B">
        <w:t xml:space="preserve">• </w:t>
      </w:r>
      <w:r w:rsidRPr="00A5542B">
        <w:rPr>
          <w:b/>
        </w:rPr>
        <w:t>Passport</w:t>
      </w:r>
      <w:r w:rsidRPr="00A5542B">
        <w:t xml:space="preserve"> – This must be valid for at least the duration of your proposed stay</w:t>
      </w:r>
      <w:r w:rsidR="003B62D2" w:rsidRPr="00A5542B">
        <w:t>.</w:t>
      </w:r>
      <w:r w:rsidRPr="00A5542B">
        <w:t xml:space="preserve"> </w:t>
      </w:r>
    </w:p>
    <w:p w14:paraId="12E74DFF" w14:textId="526B82EA" w:rsidR="00F13440" w:rsidRPr="00A5542B" w:rsidRDefault="00F13440" w:rsidP="002A1E5B">
      <w:pPr>
        <w:pStyle w:val="ListParagraph"/>
        <w:ind w:left="1440"/>
      </w:pPr>
      <w:r w:rsidRPr="00A5542B">
        <w:t xml:space="preserve">• </w:t>
      </w:r>
      <w:r w:rsidRPr="00A5542B">
        <w:rPr>
          <w:b/>
        </w:rPr>
        <w:t>Visa</w:t>
      </w:r>
      <w:r w:rsidRPr="00A5542B">
        <w:t xml:space="preserve"> – If you are a citizen of a visa-required country</w:t>
      </w:r>
      <w:r w:rsidR="003B62D2" w:rsidRPr="00A5542B">
        <w:t>.</w:t>
      </w:r>
    </w:p>
    <w:p w14:paraId="4EA7F0AD" w14:textId="71DF6750" w:rsidR="00F13440" w:rsidRPr="00A5542B" w:rsidRDefault="00921E07" w:rsidP="002A1E5B">
      <w:r w:rsidRPr="00A5542B">
        <w:t xml:space="preserve">Also see </w:t>
      </w:r>
      <w:r w:rsidR="00F13440" w:rsidRPr="00A5542B">
        <w:t xml:space="preserve">the Layout </w:t>
      </w:r>
      <w:r w:rsidR="00EC63AC" w:rsidRPr="00A5542B">
        <w:t>Section</w:t>
      </w:r>
      <w:r w:rsidR="00F13440" w:rsidRPr="00A5542B">
        <w:t>.</w:t>
      </w:r>
    </w:p>
    <w:p w14:paraId="252E7A55" w14:textId="02EB9558" w:rsidR="00C608EF" w:rsidRPr="00A5542B" w:rsidRDefault="00F13440" w:rsidP="002A1E5B">
      <w:r w:rsidRPr="00A5542B">
        <w:rPr>
          <w:b/>
        </w:rPr>
        <w:t xml:space="preserve">Holidays </w:t>
      </w:r>
      <w:r w:rsidRPr="00A5542B">
        <w:rPr>
          <w:b/>
        </w:rPr>
        <w:tab/>
      </w:r>
      <w:r w:rsidR="00C608EF" w:rsidRPr="00A5542B">
        <w:t xml:space="preserve">Use for recreational time off work or </w:t>
      </w:r>
      <w:r w:rsidRPr="00A5542B">
        <w:t>a national day such as a public holiday.</w:t>
      </w:r>
    </w:p>
    <w:p w14:paraId="0317CD26" w14:textId="3E68C87B" w:rsidR="00C608EF" w:rsidRPr="00A5542B" w:rsidRDefault="00C608EF" w:rsidP="00C608EF">
      <w:pPr>
        <w:pStyle w:val="ListParagraph"/>
        <w:spacing w:line="240" w:lineRule="auto"/>
        <w:ind w:left="0"/>
        <w:rPr>
          <w:rFonts w:cstheme="minorHAnsi"/>
          <w:i/>
          <w:lang w:val="en-IE"/>
        </w:rPr>
      </w:pPr>
      <w:r w:rsidRPr="00A5542B">
        <w:rPr>
          <w:rFonts w:cstheme="minorHAnsi"/>
          <w:lang w:val="en-IE"/>
        </w:rPr>
        <w:t>Also see CIB</w:t>
      </w:r>
      <w:r w:rsidR="0013711D" w:rsidRPr="00A5542B">
        <w:rPr>
          <w:rFonts w:cstheme="minorHAnsi"/>
          <w:lang w:val="en-IE"/>
        </w:rPr>
        <w:t>’s</w:t>
      </w:r>
      <w:r w:rsidRPr="00A5542B">
        <w:rPr>
          <w:rFonts w:cstheme="minorHAnsi"/>
          <w:lang w:val="en-IE"/>
        </w:rPr>
        <w:t xml:space="preserve"> online Glossary of employment terms</w:t>
      </w:r>
      <w:r w:rsidR="00312258" w:rsidRPr="00A5542B">
        <w:rPr>
          <w:rFonts w:cstheme="minorHAnsi"/>
          <w:lang w:val="en-IE"/>
        </w:rPr>
        <w:t>.</w:t>
      </w:r>
    </w:p>
    <w:p w14:paraId="4EAC66D4" w14:textId="08873C8C" w:rsidR="006B68AE" w:rsidRPr="00A5542B" w:rsidRDefault="006B68AE" w:rsidP="002A1E5B">
      <w:r w:rsidRPr="00A5542B">
        <w:rPr>
          <w:b/>
        </w:rPr>
        <w:t xml:space="preserve">HomeCaring Periods Scheme </w:t>
      </w:r>
      <w:r w:rsidRPr="00A5542B">
        <w:tab/>
        <w:t xml:space="preserve">Under this scheme, periods of time spent caring for children or adults can count towards </w:t>
      </w:r>
      <w:r w:rsidR="00E45903" w:rsidRPr="00A5542B">
        <w:t>a</w:t>
      </w:r>
      <w:r w:rsidRPr="00A5542B">
        <w:t xml:space="preserve"> State Pension (Contributory).</w:t>
      </w:r>
    </w:p>
    <w:p w14:paraId="250A9BA1" w14:textId="3E73849E" w:rsidR="00BD69B2" w:rsidRPr="00A5542B" w:rsidRDefault="00BD69B2" w:rsidP="002A1E5B">
      <w:r w:rsidRPr="00A5542B">
        <w:t>Also see ‘Carers’ under C.</w:t>
      </w:r>
    </w:p>
    <w:p w14:paraId="7639BBF7" w14:textId="77777777" w:rsidR="00F13440" w:rsidRPr="00A5542B" w:rsidRDefault="00F13440" w:rsidP="00E45903">
      <w:pPr>
        <w:spacing w:after="0"/>
      </w:pPr>
      <w:r w:rsidRPr="00A5542B">
        <w:rPr>
          <w:b/>
        </w:rPr>
        <w:t xml:space="preserve">Hyphens </w:t>
      </w:r>
      <w:r w:rsidRPr="00A5542B">
        <w:tab/>
        <w:t xml:space="preserve">Use hyphens to: </w:t>
      </w:r>
      <w:r w:rsidRPr="00A5542B">
        <w:tab/>
      </w:r>
    </w:p>
    <w:p w14:paraId="1FECE838" w14:textId="47E55221" w:rsidR="00F13440" w:rsidRPr="00A5542B" w:rsidRDefault="00F13440" w:rsidP="00EF01F5">
      <w:pPr>
        <w:pStyle w:val="ListParagraph"/>
        <w:numPr>
          <w:ilvl w:val="0"/>
          <w:numId w:val="47"/>
        </w:numPr>
      </w:pPr>
      <w:r w:rsidRPr="00A5542B">
        <w:t>Link two or more words to make one adjectival expression, when it is placed before the noun (</w:t>
      </w:r>
      <w:r w:rsidR="001D1C7F" w:rsidRPr="00A5542B">
        <w:t xml:space="preserve">but usually </w:t>
      </w:r>
      <w:r w:rsidRPr="00A5542B">
        <w:t xml:space="preserve">not afterwards): </w:t>
      </w:r>
      <w:r w:rsidRPr="00A5542B">
        <w:rPr>
          <w:b/>
        </w:rPr>
        <w:t xml:space="preserve"> </w:t>
      </w:r>
      <w:r w:rsidRPr="00A5542B">
        <w:tab/>
      </w:r>
    </w:p>
    <w:p w14:paraId="5E957EFD" w14:textId="422C2FEF" w:rsidR="00F13440" w:rsidRPr="00A5542B" w:rsidRDefault="00F13440" w:rsidP="002A1E5B">
      <w:pPr>
        <w:pStyle w:val="ListParagraph"/>
        <w:rPr>
          <w:i/>
        </w:rPr>
      </w:pPr>
      <w:r w:rsidRPr="00A5542B">
        <w:t>USE</w:t>
      </w:r>
      <w:r w:rsidRPr="00A5542B">
        <w:tab/>
      </w:r>
      <w:r w:rsidRPr="00A5542B">
        <w:rPr>
          <w:i/>
        </w:rPr>
        <w:t>A 15-minute break, a four-year-old child, buy-to-let property, well-established rules, two-bedroomed house, up-to-date figures</w:t>
      </w:r>
    </w:p>
    <w:p w14:paraId="6A4C685F" w14:textId="4169D3C8" w:rsidR="006B68AE" w:rsidRPr="00A5542B" w:rsidRDefault="00F13440" w:rsidP="002A1E5B">
      <w:pPr>
        <w:pStyle w:val="ListParagraph"/>
      </w:pPr>
      <w:r w:rsidRPr="00A5542B">
        <w:t xml:space="preserve">USE </w:t>
      </w:r>
      <w:r w:rsidRPr="00A5542B">
        <w:rPr>
          <w:i/>
        </w:rPr>
        <w:t>the break lasted 15 minutes, the child is four years old, the house has two bedrooms, the figures are up to date</w:t>
      </w:r>
    </w:p>
    <w:p w14:paraId="1D19E8C3" w14:textId="4CB58216" w:rsidR="006B68AE" w:rsidRPr="00A5542B" w:rsidRDefault="006B68AE" w:rsidP="002A1E5B">
      <w:pPr>
        <w:pStyle w:val="ListParagraph"/>
        <w:rPr>
          <w:i/>
        </w:rPr>
      </w:pPr>
      <w:r w:rsidRPr="00A5542B">
        <w:t>USE</w:t>
      </w:r>
      <w:r w:rsidRPr="00A5542B">
        <w:tab/>
      </w:r>
      <w:r w:rsidRPr="00A5542B">
        <w:rPr>
          <w:i/>
        </w:rPr>
        <w:t>MABS is a one-stop shop for mortgage debt advice and renewal.</w:t>
      </w:r>
    </w:p>
    <w:p w14:paraId="0603440E" w14:textId="2AB217CC" w:rsidR="006B68AE" w:rsidRPr="00A5542B" w:rsidRDefault="006B68AE" w:rsidP="002A1E5B">
      <w:pPr>
        <w:pStyle w:val="ListParagraph"/>
        <w:rPr>
          <w:i/>
        </w:rPr>
      </w:pPr>
      <w:r w:rsidRPr="00A5542B">
        <w:t xml:space="preserve">USE       </w:t>
      </w:r>
      <w:r w:rsidRPr="00A5542B">
        <w:rPr>
          <w:i/>
        </w:rPr>
        <w:t xml:space="preserve"> The face-to-face service is by appointment only</w:t>
      </w:r>
      <w:r w:rsidR="00085518" w:rsidRPr="00A5542B">
        <w:rPr>
          <w:i/>
        </w:rPr>
        <w:t xml:space="preserve"> </w:t>
      </w:r>
      <w:r w:rsidR="00085518" w:rsidRPr="00A5542B">
        <w:t>– b</w:t>
      </w:r>
      <w:r w:rsidRPr="00A5542B">
        <w:t>ut</w:t>
      </w:r>
      <w:r w:rsidRPr="00A5542B">
        <w:rPr>
          <w:i/>
        </w:rPr>
        <w:t xml:space="preserve"> Talk to an adviser face to face</w:t>
      </w:r>
    </w:p>
    <w:p w14:paraId="46567DF0" w14:textId="19205AA6" w:rsidR="006B68AE" w:rsidRPr="00A5542B" w:rsidRDefault="006B68AE" w:rsidP="002A1E5B">
      <w:pPr>
        <w:pStyle w:val="ListParagraph"/>
        <w:rPr>
          <w:i/>
        </w:rPr>
      </w:pPr>
      <w:r w:rsidRPr="00A5542B">
        <w:t>USE</w:t>
      </w:r>
      <w:r w:rsidRPr="00A5542B">
        <w:tab/>
      </w:r>
      <w:r w:rsidRPr="00A5542B">
        <w:rPr>
          <w:i/>
        </w:rPr>
        <w:t>A 16-year-old student</w:t>
      </w:r>
      <w:r w:rsidRPr="00A5542B">
        <w:t xml:space="preserve"> </w:t>
      </w:r>
      <w:r w:rsidR="00085518" w:rsidRPr="00A5542B">
        <w:t>– but</w:t>
      </w:r>
      <w:r w:rsidR="00085518" w:rsidRPr="00A5542B">
        <w:rPr>
          <w:i/>
        </w:rPr>
        <w:t xml:space="preserve"> </w:t>
      </w:r>
      <w:r w:rsidRPr="00A5542B">
        <w:t>a</w:t>
      </w:r>
      <w:r w:rsidRPr="00A5542B">
        <w:rPr>
          <w:i/>
        </w:rPr>
        <w:t xml:space="preserve"> student aged 16 </w:t>
      </w:r>
    </w:p>
    <w:p w14:paraId="7F2A4A82" w14:textId="72193B5E" w:rsidR="006B68AE" w:rsidRPr="00A5542B" w:rsidRDefault="006B68AE" w:rsidP="002A1E5B">
      <w:pPr>
        <w:pStyle w:val="ListParagraph"/>
        <w:rPr>
          <w:i/>
        </w:rPr>
      </w:pPr>
      <w:r w:rsidRPr="00A5542B">
        <w:t>USE</w:t>
      </w:r>
      <w:r w:rsidRPr="00A5542B">
        <w:tab/>
      </w:r>
      <w:r w:rsidRPr="00A5542B">
        <w:rPr>
          <w:i/>
        </w:rPr>
        <w:t xml:space="preserve">A child attending full-time education </w:t>
      </w:r>
      <w:r w:rsidR="00085518" w:rsidRPr="00A5542B">
        <w:t>– but</w:t>
      </w:r>
      <w:r w:rsidR="00085518" w:rsidRPr="00A5542B">
        <w:rPr>
          <w:i/>
        </w:rPr>
        <w:t xml:space="preserve"> </w:t>
      </w:r>
      <w:r w:rsidRPr="00A5542B">
        <w:rPr>
          <w:i/>
        </w:rPr>
        <w:t>You must attend school full time</w:t>
      </w:r>
    </w:p>
    <w:p w14:paraId="147953C4" w14:textId="3071CF09" w:rsidR="006B68AE" w:rsidRPr="00A5542B" w:rsidRDefault="006B68AE" w:rsidP="002A1E5B">
      <w:pPr>
        <w:pStyle w:val="ListParagraph"/>
        <w:rPr>
          <w:i/>
        </w:rPr>
      </w:pPr>
      <w:r w:rsidRPr="00A5542B">
        <w:t>USE</w:t>
      </w:r>
      <w:r w:rsidRPr="00A5542B">
        <w:tab/>
      </w:r>
      <w:r w:rsidRPr="00A5542B">
        <w:rPr>
          <w:i/>
        </w:rPr>
        <w:t xml:space="preserve">Subsequent off-the-job training phases </w:t>
      </w:r>
      <w:r w:rsidR="00085518" w:rsidRPr="00A5542B">
        <w:t>– but</w:t>
      </w:r>
      <w:r w:rsidR="00085518" w:rsidRPr="00A5542B">
        <w:rPr>
          <w:i/>
        </w:rPr>
        <w:t xml:space="preserve"> </w:t>
      </w:r>
      <w:r w:rsidRPr="00A5542B">
        <w:rPr>
          <w:i/>
        </w:rPr>
        <w:t>Part of the training will be off the job</w:t>
      </w:r>
    </w:p>
    <w:p w14:paraId="769E26A5" w14:textId="77777777" w:rsidR="006B68AE" w:rsidRPr="00A5542B" w:rsidRDefault="00F13440" w:rsidP="00EF01F5">
      <w:pPr>
        <w:pStyle w:val="ListParagraph"/>
        <w:numPr>
          <w:ilvl w:val="0"/>
          <w:numId w:val="46"/>
        </w:numPr>
        <w:ind w:hanging="76"/>
      </w:pPr>
      <w:r w:rsidRPr="00A5542B">
        <w:t xml:space="preserve">Add prefixes: </w:t>
      </w:r>
      <w:r w:rsidRPr="00A5542B">
        <w:rPr>
          <w:i/>
        </w:rPr>
        <w:t xml:space="preserve">anti-dogmatic, ex-husband, pre-budget, post-war, self-financing, over-react. </w:t>
      </w:r>
      <w:r w:rsidRPr="00A5542B">
        <w:t xml:space="preserve">However, hyphens are now increasingly dropped from familiar expressions such as </w:t>
      </w:r>
      <w:r w:rsidRPr="00A5542B">
        <w:rPr>
          <w:i/>
        </w:rPr>
        <w:t>micromanagement, multitaski</w:t>
      </w:r>
      <w:r w:rsidR="006B68AE" w:rsidRPr="00A5542B">
        <w:t>ng</w:t>
      </w:r>
    </w:p>
    <w:p w14:paraId="3AFF6D38" w14:textId="7C0E7B5C" w:rsidR="006B68AE" w:rsidRPr="00A5542B" w:rsidRDefault="006B68AE" w:rsidP="00EF01F5">
      <w:pPr>
        <w:pStyle w:val="ListParagraph"/>
        <w:numPr>
          <w:ilvl w:val="0"/>
          <w:numId w:val="47"/>
        </w:numPr>
      </w:pPr>
      <w:r w:rsidRPr="00A5542B">
        <w:t xml:space="preserve">Add prefixes: </w:t>
      </w:r>
      <w:r w:rsidRPr="00A5542B">
        <w:rPr>
          <w:i/>
        </w:rPr>
        <w:t xml:space="preserve">ex-spouse, pre-budget, pre-school year, self-financing, multi-unit. </w:t>
      </w:r>
      <w:r w:rsidRPr="00A5542B">
        <w:t xml:space="preserve">However, hyphens are now increasingly dropped from familiar expressions such as </w:t>
      </w:r>
      <w:r w:rsidRPr="00A5542B">
        <w:rPr>
          <w:i/>
        </w:rPr>
        <w:t xml:space="preserve">micromanagement, multitasking, wellbeing, underestimate. </w:t>
      </w:r>
      <w:r w:rsidRPr="00A5542B">
        <w:t>Check current conventions with the Oxford English Dictionary.</w:t>
      </w:r>
    </w:p>
    <w:p w14:paraId="100C7F0E" w14:textId="77777777" w:rsidR="00F13440" w:rsidRPr="00A5542B" w:rsidRDefault="00F13440" w:rsidP="00EF01F5">
      <w:pPr>
        <w:pStyle w:val="ListParagraph"/>
        <w:numPr>
          <w:ilvl w:val="0"/>
          <w:numId w:val="47"/>
        </w:numPr>
      </w:pPr>
      <w:r w:rsidRPr="00A5542B">
        <w:t xml:space="preserve">Avoid ambiguity. For example:  </w:t>
      </w:r>
    </w:p>
    <w:p w14:paraId="393BD7A5" w14:textId="77777777" w:rsidR="00F13440" w:rsidRPr="00A5542B" w:rsidRDefault="00F13440" w:rsidP="002A1E5B">
      <w:pPr>
        <w:pStyle w:val="ListParagraph"/>
      </w:pPr>
      <w:r w:rsidRPr="00A5542B">
        <w:rPr>
          <w:i/>
        </w:rPr>
        <w:t xml:space="preserve">Re-sign the lease </w:t>
      </w:r>
      <w:r w:rsidRPr="00A5542B">
        <w:t xml:space="preserve">but </w:t>
      </w:r>
      <w:r w:rsidRPr="00A5542B">
        <w:rPr>
          <w:i/>
        </w:rPr>
        <w:t>Resign the role as chairperson.</w:t>
      </w:r>
      <w:r w:rsidRPr="00A5542B">
        <w:t xml:space="preserve"> </w:t>
      </w:r>
    </w:p>
    <w:p w14:paraId="47CCA364" w14:textId="550CD9D6" w:rsidR="00F13440" w:rsidRPr="00A5542B" w:rsidRDefault="00921E07" w:rsidP="002A1E5B">
      <w:r w:rsidRPr="00A5542B">
        <w:t xml:space="preserve">Also see </w:t>
      </w:r>
      <w:r w:rsidR="00F13440" w:rsidRPr="00A5542B">
        <w:t xml:space="preserve">the Punctuation </w:t>
      </w:r>
      <w:r w:rsidR="00EC63AC" w:rsidRPr="00A5542B">
        <w:t>Section</w:t>
      </w:r>
      <w:r w:rsidR="00F13440" w:rsidRPr="00A5542B">
        <w:t xml:space="preserve">. </w:t>
      </w:r>
    </w:p>
    <w:p w14:paraId="4FA9CF04" w14:textId="166368FB" w:rsidR="00F13440" w:rsidRDefault="00F13440" w:rsidP="002A1E5B">
      <w:pPr>
        <w:pStyle w:val="Heading1"/>
        <w:rPr>
          <w:color w:val="auto"/>
          <w:szCs w:val="22"/>
        </w:rPr>
      </w:pPr>
      <w:r w:rsidRPr="00D731CB">
        <w:rPr>
          <w:color w:val="auto"/>
          <w:szCs w:val="22"/>
        </w:rPr>
        <w:lastRenderedPageBreak/>
        <w:t xml:space="preserve"> </w:t>
      </w:r>
      <w:bookmarkStart w:id="24" w:name="_Toc528923342"/>
      <w:r w:rsidR="00C608EF" w:rsidRPr="00D731CB">
        <w:rPr>
          <w:color w:val="auto"/>
          <w:szCs w:val="22"/>
        </w:rPr>
        <w:t>Section</w:t>
      </w:r>
      <w:r w:rsidRPr="00D731CB">
        <w:rPr>
          <w:color w:val="auto"/>
          <w:szCs w:val="22"/>
        </w:rPr>
        <w:t xml:space="preserve"> I</w:t>
      </w:r>
      <w:bookmarkEnd w:id="24"/>
      <w:r w:rsidRPr="00D731CB">
        <w:rPr>
          <w:color w:val="auto"/>
          <w:szCs w:val="22"/>
        </w:rPr>
        <w:t xml:space="preserve"> </w:t>
      </w:r>
    </w:p>
    <w:p w14:paraId="7EBF2625" w14:textId="77777777" w:rsidR="00D731CB" w:rsidRPr="00D731CB" w:rsidRDefault="00D731CB" w:rsidP="00D731CB"/>
    <w:p w14:paraId="204215E2" w14:textId="764AC324" w:rsidR="00F13440" w:rsidRPr="00A5542B" w:rsidRDefault="00F13440" w:rsidP="002A1E5B">
      <w:r w:rsidRPr="00A5542B">
        <w:rPr>
          <w:b/>
        </w:rPr>
        <w:t>ICT</w:t>
      </w:r>
      <w:r w:rsidRPr="00A5542B">
        <w:rPr>
          <w:b/>
        </w:rPr>
        <w:tab/>
      </w:r>
      <w:r w:rsidRPr="00A5542B">
        <w:t xml:space="preserve">Information </w:t>
      </w:r>
      <w:r w:rsidR="00D31901" w:rsidRPr="00A5542B">
        <w:t xml:space="preserve">and </w:t>
      </w:r>
      <w:r w:rsidRPr="00A5542B">
        <w:t>communications technolog</w:t>
      </w:r>
      <w:r w:rsidR="00D31901" w:rsidRPr="00A5542B">
        <w:t>ies</w:t>
      </w:r>
      <w:r w:rsidR="00006D3A" w:rsidRPr="00A5542B">
        <w:t xml:space="preserve">. Use </w:t>
      </w:r>
      <w:r w:rsidRPr="00A5542B">
        <w:rPr>
          <w:i/>
        </w:rPr>
        <w:t>ICT (information communications technology)</w:t>
      </w:r>
      <w:r w:rsidRPr="00A5542B">
        <w:t xml:space="preserve"> for the first reference and </w:t>
      </w:r>
      <w:r w:rsidRPr="00A5542B">
        <w:rPr>
          <w:i/>
        </w:rPr>
        <w:t xml:space="preserve">ICT </w:t>
      </w:r>
      <w:r w:rsidRPr="00A5542B">
        <w:t>after this</w:t>
      </w:r>
      <w:r w:rsidR="00006D3A" w:rsidRPr="00A5542B">
        <w:t xml:space="preserve">. You can also use </w:t>
      </w:r>
      <w:r w:rsidRPr="00A5542B">
        <w:rPr>
          <w:i/>
        </w:rPr>
        <w:t>IT (information technology)</w:t>
      </w:r>
      <w:r w:rsidR="00006D3A" w:rsidRPr="00A5542B">
        <w:t>.</w:t>
      </w:r>
    </w:p>
    <w:p w14:paraId="1536D760" w14:textId="7C81DD3A" w:rsidR="00F13440" w:rsidRPr="00A5542B" w:rsidRDefault="00F13440" w:rsidP="00E45903">
      <w:pPr>
        <w:spacing w:after="0"/>
      </w:pPr>
      <w:r w:rsidRPr="00A5542B">
        <w:rPr>
          <w:b/>
        </w:rPr>
        <w:t xml:space="preserve">Illness </w:t>
      </w:r>
      <w:r w:rsidRPr="00A5542B">
        <w:tab/>
      </w:r>
      <w:r w:rsidRPr="00A5542B">
        <w:tab/>
        <w:t>A condition impairing normal physical or mental function</w:t>
      </w:r>
      <w:r w:rsidR="00F229CD" w:rsidRPr="00A5542B">
        <w:t>:</w:t>
      </w:r>
    </w:p>
    <w:p w14:paraId="73F1443B" w14:textId="77777777" w:rsidR="00F13440" w:rsidRPr="00A5542B" w:rsidRDefault="00F13440" w:rsidP="002A1E5B">
      <w:pPr>
        <w:pStyle w:val="ListParagraph"/>
        <w:ind w:left="1440"/>
        <w:rPr>
          <w:i/>
        </w:rPr>
      </w:pPr>
      <w:r w:rsidRPr="00A5542B">
        <w:t>USE</w:t>
      </w:r>
      <w:r w:rsidRPr="00A5542B">
        <w:tab/>
      </w:r>
      <w:r w:rsidRPr="00A5542B">
        <w:rPr>
          <w:i/>
        </w:rPr>
        <w:t>claiming</w:t>
      </w:r>
      <w:r w:rsidRPr="00A5542B">
        <w:t xml:space="preserve"> </w:t>
      </w:r>
      <w:r w:rsidRPr="00A5542B">
        <w:rPr>
          <w:i/>
        </w:rPr>
        <w:t>Illness Benefit</w:t>
      </w:r>
    </w:p>
    <w:p w14:paraId="6F5C0923" w14:textId="5C76778B" w:rsidR="005D0CB5" w:rsidRPr="00A5542B" w:rsidRDefault="00F13440" w:rsidP="002A1E5B">
      <w:pPr>
        <w:pStyle w:val="ListParagraph"/>
        <w:ind w:left="1440"/>
        <w:rPr>
          <w:i/>
        </w:rPr>
      </w:pPr>
      <w:r w:rsidRPr="00A5542B">
        <w:t>USE</w:t>
      </w:r>
      <w:r w:rsidRPr="00A5542B">
        <w:tab/>
      </w:r>
      <w:r w:rsidR="005D0CB5" w:rsidRPr="00A5542B">
        <w:rPr>
          <w:i/>
        </w:rPr>
        <w:t>when illness keeps you off work.</w:t>
      </w:r>
    </w:p>
    <w:p w14:paraId="1119FB23" w14:textId="4ED7509A" w:rsidR="00F13440" w:rsidRPr="00A5542B" w:rsidRDefault="00F13440" w:rsidP="002A1E5B">
      <w:pPr>
        <w:pStyle w:val="ListParagraph"/>
        <w:ind w:left="1440"/>
        <w:rPr>
          <w:i/>
        </w:rPr>
      </w:pPr>
      <w:r w:rsidRPr="00A5542B">
        <w:t>USE</w:t>
      </w:r>
      <w:r w:rsidRPr="00A5542B">
        <w:tab/>
      </w:r>
      <w:r w:rsidRPr="00A5542B">
        <w:rPr>
          <w:i/>
        </w:rPr>
        <w:t>taking sick leave from work</w:t>
      </w:r>
    </w:p>
    <w:p w14:paraId="2CC43533" w14:textId="77777777" w:rsidR="00F13440" w:rsidRPr="00A5542B" w:rsidRDefault="00F13440" w:rsidP="002A1E5B">
      <w:pPr>
        <w:pStyle w:val="ListParagraph"/>
        <w:ind w:left="1440"/>
        <w:rPr>
          <w:i/>
        </w:rPr>
      </w:pPr>
      <w:r w:rsidRPr="00A5542B">
        <w:t>AVOID</w:t>
      </w:r>
      <w:r w:rsidRPr="00A5542B">
        <w:tab/>
      </w:r>
      <w:r w:rsidRPr="00A5542B">
        <w:rPr>
          <w:i/>
        </w:rPr>
        <w:t>illness leave, sick benefits</w:t>
      </w:r>
    </w:p>
    <w:p w14:paraId="23CD4A04" w14:textId="35675738" w:rsidR="00006D3A" w:rsidRPr="00A5542B" w:rsidRDefault="00006D3A" w:rsidP="00AF6943">
      <w:pPr>
        <w:rPr>
          <w:i/>
        </w:rPr>
      </w:pPr>
      <w:bookmarkStart w:id="25" w:name="_Hlk531616685"/>
      <w:r w:rsidRPr="00A5542B">
        <w:rPr>
          <w:b/>
        </w:rPr>
        <w:t>Immigrants</w:t>
      </w:r>
      <w:r w:rsidR="00AF6943" w:rsidRPr="00A5542B">
        <w:rPr>
          <w:b/>
        </w:rPr>
        <w:t>/immigration</w:t>
      </w:r>
      <w:r w:rsidRPr="00A5542B">
        <w:rPr>
          <w:b/>
        </w:rPr>
        <w:tab/>
      </w:r>
    </w:p>
    <w:bookmarkEnd w:id="25"/>
    <w:p w14:paraId="6A53009A" w14:textId="726C43F4" w:rsidR="00006D3A" w:rsidRPr="00A5542B" w:rsidRDefault="00006D3A" w:rsidP="002A1E5B">
      <w:pPr>
        <w:rPr>
          <w:b/>
        </w:rPr>
      </w:pPr>
      <w:r w:rsidRPr="00A5542B">
        <w:t>See the CIB online Glossary of immigration terms</w:t>
      </w:r>
      <w:r w:rsidR="00312258" w:rsidRPr="00A5542B">
        <w:t>.</w:t>
      </w:r>
    </w:p>
    <w:p w14:paraId="0F0B7F46" w14:textId="77777777" w:rsidR="00F13440" w:rsidRPr="00A5542B" w:rsidRDefault="00F13440" w:rsidP="00E45903">
      <w:pPr>
        <w:spacing w:after="0"/>
        <w:rPr>
          <w:i/>
        </w:rPr>
      </w:pPr>
      <w:r w:rsidRPr="00A5542B">
        <w:rPr>
          <w:b/>
        </w:rPr>
        <w:t xml:space="preserve">In accordance with </w:t>
      </w:r>
      <w:r w:rsidRPr="00A5542B">
        <w:tab/>
        <w:t xml:space="preserve">Use a plainer alternative such as </w:t>
      </w:r>
      <w:r w:rsidRPr="00A5542B">
        <w:rPr>
          <w:i/>
        </w:rPr>
        <w:t>by, as</w:t>
      </w:r>
      <w:r w:rsidRPr="00A5542B">
        <w:t xml:space="preserve"> or </w:t>
      </w:r>
      <w:r w:rsidRPr="00A5542B">
        <w:rPr>
          <w:i/>
        </w:rPr>
        <w:t>under</w:t>
      </w:r>
      <w:r w:rsidRPr="00A5542B">
        <w:t>:</w:t>
      </w:r>
      <w:r w:rsidRPr="00A5542B">
        <w:rPr>
          <w:i/>
        </w:rPr>
        <w:tab/>
      </w:r>
      <w:r w:rsidRPr="00A5542B">
        <w:rPr>
          <w:i/>
        </w:rPr>
        <w:tab/>
      </w:r>
      <w:r w:rsidRPr="00A5542B">
        <w:rPr>
          <w:i/>
        </w:rPr>
        <w:tab/>
      </w:r>
    </w:p>
    <w:p w14:paraId="471E5FE5" w14:textId="5E75768B" w:rsidR="00F13440" w:rsidRPr="00A5542B" w:rsidRDefault="00F13440" w:rsidP="002A1E5B">
      <w:pPr>
        <w:pStyle w:val="ListParagraph"/>
        <w:rPr>
          <w:i/>
        </w:rPr>
      </w:pPr>
      <w:r w:rsidRPr="00A5542B">
        <w:t>USE</w:t>
      </w:r>
      <w:r w:rsidRPr="00A5542B">
        <w:tab/>
      </w:r>
      <w:r w:rsidRPr="00A5542B">
        <w:rPr>
          <w:i/>
        </w:rPr>
        <w:t>Under the rules on</w:t>
      </w:r>
      <w:r w:rsidR="00206A94" w:rsidRPr="00A5542B">
        <w:rPr>
          <w:i/>
        </w:rPr>
        <w:t xml:space="preserve"> </w:t>
      </w:r>
      <w:r w:rsidR="00085518" w:rsidRPr="00A5542B">
        <w:rPr>
          <w:i/>
        </w:rPr>
        <w:t>social welfare payments</w:t>
      </w:r>
      <w:r w:rsidRPr="00A5542B">
        <w:rPr>
          <w:i/>
        </w:rPr>
        <w:t>, your claim may be backdated.</w:t>
      </w:r>
    </w:p>
    <w:p w14:paraId="7351A842" w14:textId="0A0F7620" w:rsidR="00F13440" w:rsidRPr="00A5542B" w:rsidRDefault="00F13440" w:rsidP="002A1E5B">
      <w:pPr>
        <w:pStyle w:val="ListParagraph"/>
        <w:rPr>
          <w:i/>
        </w:rPr>
      </w:pPr>
      <w:r w:rsidRPr="00A5542B">
        <w:t>USE</w:t>
      </w:r>
      <w:r w:rsidRPr="00A5542B">
        <w:tab/>
      </w:r>
      <w:r w:rsidRPr="00A5542B">
        <w:rPr>
          <w:i/>
        </w:rPr>
        <w:t>As you</w:t>
      </w:r>
      <w:r w:rsidRPr="00A5542B">
        <w:t xml:space="preserve"> </w:t>
      </w:r>
      <w:r w:rsidR="00085518" w:rsidRPr="00A5542B">
        <w:rPr>
          <w:i/>
        </w:rPr>
        <w:t>requested</w:t>
      </w:r>
      <w:r w:rsidRPr="00A5542B">
        <w:rPr>
          <w:i/>
        </w:rPr>
        <w:t xml:space="preserve">, we </w:t>
      </w:r>
      <w:r w:rsidR="00085518" w:rsidRPr="00A5542B">
        <w:rPr>
          <w:i/>
        </w:rPr>
        <w:t>have contacted your creditors</w:t>
      </w:r>
      <w:r w:rsidRPr="00A5542B">
        <w:rPr>
          <w:i/>
        </w:rPr>
        <w:t>.</w:t>
      </w:r>
    </w:p>
    <w:p w14:paraId="1EB0E48A" w14:textId="2E1C9920" w:rsidR="00F13440" w:rsidRPr="00A5542B" w:rsidRDefault="00F13440" w:rsidP="002A1E5B">
      <w:pPr>
        <w:pStyle w:val="ListParagraph"/>
        <w:rPr>
          <w:i/>
        </w:rPr>
      </w:pPr>
      <w:r w:rsidRPr="00A5542B">
        <w:t>AVOID</w:t>
      </w:r>
      <w:r w:rsidRPr="00A5542B">
        <w:tab/>
      </w:r>
      <w:r w:rsidRPr="00A5542B">
        <w:rPr>
          <w:i/>
        </w:rPr>
        <w:t xml:space="preserve">In accordance with the rules on housing </w:t>
      </w:r>
      <w:r w:rsidR="00206A94" w:rsidRPr="00A5542B">
        <w:rPr>
          <w:i/>
        </w:rPr>
        <w:t>assistance,</w:t>
      </w:r>
      <w:r w:rsidRPr="00A5542B">
        <w:rPr>
          <w:i/>
        </w:rPr>
        <w:t xml:space="preserve"> your claim may be backdated.</w:t>
      </w:r>
    </w:p>
    <w:p w14:paraId="033C3FA7" w14:textId="643810BA" w:rsidR="00F13440" w:rsidRPr="00A5542B" w:rsidRDefault="00F13440" w:rsidP="002A1E5B">
      <w:pPr>
        <w:pStyle w:val="ListParagraph"/>
        <w:rPr>
          <w:i/>
        </w:rPr>
      </w:pPr>
      <w:r w:rsidRPr="00A5542B">
        <w:t>AVOID</w:t>
      </w:r>
      <w:r w:rsidRPr="00A5542B">
        <w:tab/>
      </w:r>
      <w:r w:rsidRPr="00A5542B">
        <w:rPr>
          <w:i/>
        </w:rPr>
        <w:t xml:space="preserve">In accordance with your </w:t>
      </w:r>
      <w:r w:rsidR="00085518" w:rsidRPr="00A5542B">
        <w:rPr>
          <w:i/>
        </w:rPr>
        <w:t>request</w:t>
      </w:r>
      <w:r w:rsidRPr="00A5542B">
        <w:rPr>
          <w:i/>
        </w:rPr>
        <w:t xml:space="preserve">, we have </w:t>
      </w:r>
      <w:r w:rsidR="00085518" w:rsidRPr="00A5542B">
        <w:rPr>
          <w:i/>
        </w:rPr>
        <w:t>contacted your creditors</w:t>
      </w:r>
      <w:r w:rsidRPr="00A5542B">
        <w:rPr>
          <w:i/>
        </w:rPr>
        <w:t>.</w:t>
      </w:r>
    </w:p>
    <w:p w14:paraId="3962A204" w14:textId="77777777" w:rsidR="00F13440" w:rsidRPr="00A5542B" w:rsidRDefault="00F13440" w:rsidP="00E45903">
      <w:pPr>
        <w:spacing w:after="0"/>
      </w:pPr>
      <w:r w:rsidRPr="00A5542B">
        <w:rPr>
          <w:b/>
        </w:rPr>
        <w:t xml:space="preserve">In a position to </w:t>
      </w:r>
      <w:r w:rsidRPr="00A5542B">
        <w:tab/>
      </w:r>
      <w:r w:rsidRPr="00A5542B">
        <w:tab/>
        <w:t xml:space="preserve">Write it more simply as </w:t>
      </w:r>
      <w:r w:rsidRPr="00A5542B">
        <w:rPr>
          <w:i/>
        </w:rPr>
        <w:t>able to</w:t>
      </w:r>
      <w:r w:rsidRPr="00A5542B">
        <w:t xml:space="preserve"> or </w:t>
      </w:r>
      <w:r w:rsidRPr="00A5542B">
        <w:rPr>
          <w:i/>
        </w:rPr>
        <w:t>can</w:t>
      </w:r>
      <w:r w:rsidRPr="00A5542B">
        <w:t xml:space="preserve">: </w:t>
      </w:r>
    </w:p>
    <w:p w14:paraId="6CBC15E5" w14:textId="0A686FD1" w:rsidR="006141DC" w:rsidRPr="00A5542B" w:rsidRDefault="00F13440" w:rsidP="002A1E5B">
      <w:pPr>
        <w:pStyle w:val="ListParagraph"/>
      </w:pPr>
      <w:r w:rsidRPr="00A5542B">
        <w:t>USE</w:t>
      </w:r>
      <w:r w:rsidRPr="00A5542B">
        <w:tab/>
        <w:t xml:space="preserve"> </w:t>
      </w:r>
      <w:r w:rsidR="006141DC" w:rsidRPr="00A5542B">
        <w:rPr>
          <w:i/>
        </w:rPr>
        <w:t>When you are</w:t>
      </w:r>
      <w:r w:rsidRPr="00A5542B">
        <w:rPr>
          <w:i/>
        </w:rPr>
        <w:t xml:space="preserve"> able to </w:t>
      </w:r>
      <w:r w:rsidR="006141DC" w:rsidRPr="00A5542B">
        <w:rPr>
          <w:i/>
        </w:rPr>
        <w:t>sign</w:t>
      </w:r>
      <w:r w:rsidRPr="00A5542B">
        <w:rPr>
          <w:i/>
        </w:rPr>
        <w:t xml:space="preserve"> the contract.</w:t>
      </w:r>
      <w:r w:rsidR="006141DC" w:rsidRPr="00A5542B">
        <w:t xml:space="preserve"> </w:t>
      </w:r>
    </w:p>
    <w:p w14:paraId="6654D5D5" w14:textId="1A65721C" w:rsidR="006141DC" w:rsidRPr="00A5542B" w:rsidRDefault="006141DC" w:rsidP="002A1E5B">
      <w:pPr>
        <w:pStyle w:val="ListParagraph"/>
        <w:rPr>
          <w:i/>
        </w:rPr>
      </w:pPr>
      <w:r w:rsidRPr="00A5542B">
        <w:t>AVOID</w:t>
      </w:r>
      <w:r w:rsidRPr="00A5542B">
        <w:tab/>
      </w:r>
      <w:r w:rsidRPr="00A5542B">
        <w:rPr>
          <w:i/>
        </w:rPr>
        <w:t>When you are in a position to sign the contract.</w:t>
      </w:r>
    </w:p>
    <w:p w14:paraId="1B310ACD" w14:textId="712C579D" w:rsidR="00F13440" w:rsidRPr="00A5542B" w:rsidRDefault="00F13440" w:rsidP="00E45903">
      <w:pPr>
        <w:spacing w:after="0"/>
      </w:pPr>
      <w:r w:rsidRPr="00A5542B">
        <w:rPr>
          <w:b/>
        </w:rPr>
        <w:t xml:space="preserve">In excess of </w:t>
      </w:r>
      <w:r w:rsidRPr="00A5542B">
        <w:tab/>
      </w:r>
      <w:r w:rsidRPr="00A5542B">
        <w:tab/>
        <w:t xml:space="preserve">Write it more simply as </w:t>
      </w:r>
      <w:r w:rsidRPr="00A5542B">
        <w:rPr>
          <w:i/>
        </w:rPr>
        <w:t xml:space="preserve">more than </w:t>
      </w:r>
      <w:r w:rsidRPr="00A5542B">
        <w:t>or</w:t>
      </w:r>
      <w:r w:rsidRPr="00A5542B">
        <w:rPr>
          <w:i/>
        </w:rPr>
        <w:t xml:space="preserve"> over</w:t>
      </w:r>
      <w:r w:rsidR="00E45903" w:rsidRPr="00A5542B">
        <w:t>:</w:t>
      </w:r>
    </w:p>
    <w:p w14:paraId="0D953A66" w14:textId="1C604BC8" w:rsidR="00650CF6" w:rsidRPr="00A5542B" w:rsidRDefault="00F13440" w:rsidP="002A1E5B">
      <w:pPr>
        <w:pStyle w:val="ListParagraph"/>
        <w:rPr>
          <w:rFonts w:cstheme="minorHAnsi"/>
          <w:i/>
          <w:spacing w:val="3"/>
          <w:shd w:val="clear" w:color="auto" w:fill="FFFFFF"/>
        </w:rPr>
      </w:pPr>
      <w:r w:rsidRPr="00A5542B">
        <w:rPr>
          <w:rFonts w:cstheme="minorHAnsi"/>
          <w:i/>
        </w:rPr>
        <w:t>USE</w:t>
      </w:r>
      <w:r w:rsidRPr="00A5542B">
        <w:rPr>
          <w:rFonts w:cstheme="minorHAnsi"/>
          <w:i/>
        </w:rPr>
        <w:tab/>
      </w:r>
      <w:r w:rsidR="00650CF6" w:rsidRPr="00A5542B">
        <w:rPr>
          <w:rFonts w:cstheme="minorHAnsi"/>
          <w:i/>
        </w:rPr>
        <w:t>I</w:t>
      </w:r>
      <w:r w:rsidR="00650CF6" w:rsidRPr="00A5542B">
        <w:rPr>
          <w:rFonts w:cstheme="minorHAnsi"/>
          <w:i/>
          <w:spacing w:val="3"/>
          <w:shd w:val="clear" w:color="auto" w:fill="FFFFFF"/>
        </w:rPr>
        <w:t xml:space="preserve">f your only income is from social welfare payments or HSE allowances, you should be granted a medical card – even though your payment may be </w:t>
      </w:r>
      <w:r w:rsidR="000C6088" w:rsidRPr="00A5542B">
        <w:rPr>
          <w:rFonts w:cstheme="minorHAnsi"/>
          <w:i/>
          <w:strike/>
          <w:spacing w:val="3"/>
          <w:shd w:val="clear" w:color="auto" w:fill="FFFFFF"/>
        </w:rPr>
        <w:t>in excess of</w:t>
      </w:r>
      <w:r w:rsidR="000C6088" w:rsidRPr="00A5542B">
        <w:rPr>
          <w:rFonts w:cstheme="minorHAnsi"/>
          <w:i/>
          <w:spacing w:val="3"/>
          <w:shd w:val="clear" w:color="auto" w:fill="FFFFFF"/>
        </w:rPr>
        <w:t xml:space="preserve"> </w:t>
      </w:r>
      <w:r w:rsidR="00650CF6" w:rsidRPr="00A5542B">
        <w:rPr>
          <w:rFonts w:cstheme="minorHAnsi"/>
          <w:i/>
          <w:spacing w:val="3"/>
          <w:shd w:val="clear" w:color="auto" w:fill="FFFFFF"/>
        </w:rPr>
        <w:t>more than the income guidelines for your age and situation.</w:t>
      </w:r>
    </w:p>
    <w:p w14:paraId="724E308F" w14:textId="02AE92AA" w:rsidR="006141DC" w:rsidRPr="00A5542B" w:rsidRDefault="006141DC" w:rsidP="00E45903">
      <w:pPr>
        <w:spacing w:after="0"/>
      </w:pPr>
      <w:r w:rsidRPr="00A5542B">
        <w:rPr>
          <w:b/>
        </w:rPr>
        <w:t>In order to</w:t>
      </w:r>
      <w:r w:rsidR="006E2F9C" w:rsidRPr="00A5542B">
        <w:rPr>
          <w:b/>
        </w:rPr>
        <w:t xml:space="preserve">    </w:t>
      </w:r>
      <w:r w:rsidR="00ED6192" w:rsidRPr="00A5542B">
        <w:t xml:space="preserve">Sometimes </w:t>
      </w:r>
      <w:r w:rsidR="00ED6192" w:rsidRPr="00A5542B">
        <w:rPr>
          <w:i/>
        </w:rPr>
        <w:t>in order to</w:t>
      </w:r>
      <w:r w:rsidR="00ED6192" w:rsidRPr="00A5542B">
        <w:t xml:space="preserve"> is useful as it </w:t>
      </w:r>
      <w:r w:rsidR="008B07F4" w:rsidRPr="00A5542B">
        <w:t xml:space="preserve">clearly </w:t>
      </w:r>
      <w:r w:rsidR="00ED6192" w:rsidRPr="00A5542B">
        <w:t xml:space="preserve">shows the link between facts: </w:t>
      </w:r>
    </w:p>
    <w:p w14:paraId="0EA417E9" w14:textId="013BB6A0" w:rsidR="00ED6192" w:rsidRPr="00A5542B" w:rsidRDefault="00ED6192" w:rsidP="008B07F4">
      <w:pPr>
        <w:ind w:left="720"/>
        <w:rPr>
          <w:rFonts w:cstheme="minorHAnsi"/>
          <w:i/>
          <w:spacing w:val="3"/>
          <w:shd w:val="clear" w:color="auto" w:fill="FFFFFF"/>
        </w:rPr>
      </w:pPr>
      <w:r w:rsidRPr="00A5542B">
        <w:rPr>
          <w:rFonts w:cstheme="minorHAnsi"/>
          <w:i/>
          <w:spacing w:val="3"/>
          <w:shd w:val="clear" w:color="auto" w:fill="FFFFFF"/>
        </w:rPr>
        <w:t>USE: If you have exhausted all the options open to you, the lender can repossess your home </w:t>
      </w:r>
      <w:r w:rsidRPr="00A5542B">
        <w:rPr>
          <w:rFonts w:cstheme="minorHAnsi"/>
          <w:bCs/>
          <w:i/>
          <w:spacing w:val="3"/>
          <w:shd w:val="clear" w:color="auto" w:fill="FFFFFF"/>
        </w:rPr>
        <w:t>in order to</w:t>
      </w:r>
      <w:r w:rsidRPr="00A5542B">
        <w:rPr>
          <w:rFonts w:cstheme="minorHAnsi"/>
          <w:i/>
          <w:spacing w:val="3"/>
          <w:shd w:val="clear" w:color="auto" w:fill="FFFFFF"/>
        </w:rPr>
        <w:t> recover the amount you owe.</w:t>
      </w:r>
    </w:p>
    <w:p w14:paraId="6AD9BC17" w14:textId="562E8B45" w:rsidR="00ED6192" w:rsidRPr="00A5542B" w:rsidRDefault="00ED6192" w:rsidP="008B07F4">
      <w:pPr>
        <w:ind w:left="720"/>
        <w:rPr>
          <w:rFonts w:cstheme="minorHAnsi"/>
          <w:i/>
          <w:spacing w:val="3"/>
          <w:shd w:val="clear" w:color="auto" w:fill="FFFFFF"/>
        </w:rPr>
      </w:pPr>
      <w:r w:rsidRPr="00A5542B">
        <w:rPr>
          <w:rFonts w:cstheme="minorHAnsi"/>
          <w:i/>
          <w:spacing w:val="3"/>
          <w:shd w:val="clear" w:color="auto" w:fill="FFFFFF"/>
        </w:rPr>
        <w:t>USE This section outlines the notification procedure which both parties to a marriage must fulfil </w:t>
      </w:r>
      <w:r w:rsidRPr="00A5542B">
        <w:rPr>
          <w:rFonts w:cstheme="minorHAnsi"/>
          <w:bCs/>
          <w:i/>
          <w:spacing w:val="3"/>
          <w:shd w:val="clear" w:color="auto" w:fill="FFFFFF"/>
        </w:rPr>
        <w:t>in order to</w:t>
      </w:r>
      <w:r w:rsidRPr="00A5542B">
        <w:rPr>
          <w:rFonts w:cstheme="minorHAnsi"/>
          <w:i/>
          <w:spacing w:val="3"/>
          <w:shd w:val="clear" w:color="auto" w:fill="FFFFFF"/>
        </w:rPr>
        <w:t> be legally entitled to marry.</w:t>
      </w:r>
    </w:p>
    <w:p w14:paraId="52A1BA8B" w14:textId="05D9B51E" w:rsidR="00ED6192" w:rsidRPr="00A5542B" w:rsidRDefault="00ED6192" w:rsidP="008B07F4">
      <w:pPr>
        <w:ind w:left="720"/>
        <w:rPr>
          <w:rFonts w:cstheme="minorHAnsi"/>
          <w:i/>
        </w:rPr>
      </w:pPr>
      <w:r w:rsidRPr="00A5542B">
        <w:rPr>
          <w:rFonts w:cstheme="minorHAnsi"/>
          <w:i/>
          <w:spacing w:val="3"/>
          <w:shd w:val="clear" w:color="auto" w:fill="FFFFFF"/>
        </w:rPr>
        <w:t>USE The children of parents who are not married to each other may have to prove paternity </w:t>
      </w:r>
      <w:r w:rsidRPr="00A5542B">
        <w:rPr>
          <w:rFonts w:cstheme="minorHAnsi"/>
          <w:bCs/>
          <w:i/>
          <w:spacing w:val="3"/>
          <w:shd w:val="clear" w:color="auto" w:fill="FFFFFF"/>
        </w:rPr>
        <w:t>in order to</w:t>
      </w:r>
      <w:r w:rsidRPr="00A5542B">
        <w:rPr>
          <w:rFonts w:cstheme="minorHAnsi"/>
          <w:i/>
          <w:spacing w:val="3"/>
          <w:shd w:val="clear" w:color="auto" w:fill="FFFFFF"/>
        </w:rPr>
        <w:t> get their maintenance or inheritance.</w:t>
      </w:r>
    </w:p>
    <w:p w14:paraId="19A29570" w14:textId="69B0C444" w:rsidR="008B07F4" w:rsidRPr="00A5542B" w:rsidRDefault="008B07F4" w:rsidP="00E45903">
      <w:pPr>
        <w:spacing w:after="0"/>
      </w:pPr>
      <w:r w:rsidRPr="00A5542B">
        <w:t xml:space="preserve">Sometimes, </w:t>
      </w:r>
      <w:r w:rsidRPr="00A5542B">
        <w:rPr>
          <w:i/>
        </w:rPr>
        <w:t>in order to</w:t>
      </w:r>
      <w:r w:rsidRPr="00A5542B">
        <w:t xml:space="preserve"> can sound unnecessarily formal or wordy:</w:t>
      </w:r>
    </w:p>
    <w:p w14:paraId="0AD0A941" w14:textId="26A04483" w:rsidR="008B07F4" w:rsidRPr="00A5542B" w:rsidRDefault="008B07F4" w:rsidP="008B07F4">
      <w:pPr>
        <w:ind w:left="720"/>
        <w:rPr>
          <w:rFonts w:cstheme="minorHAnsi"/>
          <w:i/>
          <w:spacing w:val="3"/>
          <w:shd w:val="clear" w:color="auto" w:fill="FFFFFF"/>
        </w:rPr>
      </w:pPr>
      <w:r w:rsidRPr="00A5542B">
        <w:rPr>
          <w:rFonts w:cstheme="minorHAnsi"/>
          <w:i/>
          <w:spacing w:val="3"/>
          <w:shd w:val="clear" w:color="auto" w:fill="FFFFFF"/>
        </w:rPr>
        <w:t>USE Citizens of certain countries need a visa </w:t>
      </w:r>
      <w:r w:rsidRPr="00A5542B">
        <w:rPr>
          <w:rFonts w:cstheme="minorHAnsi"/>
          <w:bCs/>
          <w:i/>
          <w:strike/>
          <w:spacing w:val="3"/>
          <w:shd w:val="clear" w:color="auto" w:fill="FFFFFF"/>
        </w:rPr>
        <w:t>in order</w:t>
      </w:r>
      <w:r w:rsidRPr="00A5542B">
        <w:rPr>
          <w:rFonts w:cstheme="minorHAnsi"/>
          <w:bCs/>
          <w:i/>
          <w:spacing w:val="3"/>
          <w:shd w:val="clear" w:color="auto" w:fill="FFFFFF"/>
        </w:rPr>
        <w:t xml:space="preserve"> to</w:t>
      </w:r>
      <w:r w:rsidRPr="00A5542B">
        <w:rPr>
          <w:rFonts w:cstheme="minorHAnsi"/>
          <w:i/>
          <w:spacing w:val="3"/>
          <w:shd w:val="clear" w:color="auto" w:fill="FFFFFF"/>
        </w:rPr>
        <w:t> come to Ireland.</w:t>
      </w:r>
    </w:p>
    <w:p w14:paraId="6D711188" w14:textId="64121F87" w:rsidR="008B07F4" w:rsidRPr="00A5542B" w:rsidRDefault="008B07F4" w:rsidP="008B07F4">
      <w:pPr>
        <w:ind w:left="720"/>
        <w:rPr>
          <w:rFonts w:cstheme="minorHAnsi"/>
          <w:i/>
          <w:spacing w:val="3"/>
          <w:shd w:val="clear" w:color="auto" w:fill="FFFFFF"/>
        </w:rPr>
      </w:pPr>
      <w:r w:rsidRPr="00A5542B">
        <w:rPr>
          <w:rFonts w:cstheme="minorHAnsi"/>
          <w:i/>
          <w:spacing w:val="3"/>
          <w:shd w:val="clear" w:color="auto" w:fill="FFFFFF"/>
        </w:rPr>
        <w:t>USE If you have to take time off work </w:t>
      </w:r>
      <w:r w:rsidRPr="00A5542B">
        <w:rPr>
          <w:rFonts w:cstheme="minorHAnsi"/>
          <w:bCs/>
          <w:i/>
          <w:strike/>
          <w:spacing w:val="3"/>
          <w:shd w:val="clear" w:color="auto" w:fill="FFFFFF"/>
        </w:rPr>
        <w:t>in order</w:t>
      </w:r>
      <w:r w:rsidRPr="00A5542B">
        <w:rPr>
          <w:rFonts w:cstheme="minorHAnsi"/>
          <w:bCs/>
          <w:i/>
          <w:spacing w:val="3"/>
          <w:shd w:val="clear" w:color="auto" w:fill="FFFFFF"/>
        </w:rPr>
        <w:t xml:space="preserve"> to</w:t>
      </w:r>
      <w:r w:rsidRPr="00A5542B">
        <w:rPr>
          <w:rFonts w:cstheme="minorHAnsi"/>
          <w:i/>
          <w:spacing w:val="3"/>
          <w:shd w:val="clear" w:color="auto" w:fill="FFFFFF"/>
        </w:rPr>
        <w:t> attend court, you are not entitled to be paid while away from work.</w:t>
      </w:r>
    </w:p>
    <w:p w14:paraId="26506645" w14:textId="0FF47F4C" w:rsidR="00E45903" w:rsidRPr="00A5542B" w:rsidRDefault="00E45903" w:rsidP="008B07F4">
      <w:pPr>
        <w:ind w:left="720"/>
        <w:rPr>
          <w:rFonts w:cstheme="minorHAnsi"/>
          <w:i/>
        </w:rPr>
      </w:pPr>
      <w:r w:rsidRPr="00A5542B">
        <w:rPr>
          <w:rFonts w:cstheme="minorHAnsi"/>
          <w:bCs/>
          <w:i/>
          <w:spacing w:val="3"/>
          <w:shd w:val="clear" w:color="auto" w:fill="FFFFFF"/>
        </w:rPr>
        <w:t xml:space="preserve">USE </w:t>
      </w:r>
      <w:r w:rsidRPr="00A5542B">
        <w:rPr>
          <w:rFonts w:cstheme="minorHAnsi"/>
          <w:bCs/>
          <w:i/>
          <w:strike/>
          <w:spacing w:val="3"/>
          <w:shd w:val="clear" w:color="auto" w:fill="FFFFFF"/>
        </w:rPr>
        <w:t>In order to</w:t>
      </w:r>
      <w:r w:rsidRPr="00A5542B">
        <w:rPr>
          <w:rFonts w:cstheme="minorHAnsi"/>
          <w:bCs/>
          <w:i/>
          <w:spacing w:val="3"/>
          <w:shd w:val="clear" w:color="auto" w:fill="FFFFFF"/>
        </w:rPr>
        <w:t xml:space="preserve"> To apply</w:t>
      </w:r>
      <w:r w:rsidRPr="00A5542B">
        <w:rPr>
          <w:rFonts w:cstheme="minorHAnsi"/>
          <w:i/>
          <w:spacing w:val="3"/>
          <w:shd w:val="clear" w:color="auto" w:fill="FFFFFF"/>
        </w:rPr>
        <w:t> for a learner permit, you must be normally resident in Ireland. </w:t>
      </w:r>
    </w:p>
    <w:p w14:paraId="544C1667" w14:textId="0D4BB8E4" w:rsidR="00206A94" w:rsidRPr="00A5542B" w:rsidRDefault="00206A94" w:rsidP="00E45903">
      <w:pPr>
        <w:spacing w:after="0"/>
      </w:pPr>
      <w:r w:rsidRPr="00A5542B">
        <w:rPr>
          <w:b/>
        </w:rPr>
        <w:t>Initials</w:t>
      </w:r>
      <w:r w:rsidRPr="00A5542B">
        <w:rPr>
          <w:b/>
        </w:rPr>
        <w:tab/>
      </w:r>
      <w:r w:rsidRPr="00A5542B">
        <w:t xml:space="preserve">Do not insert full stops or spaces between initials, whether of people, schemes or organisations: </w:t>
      </w:r>
    </w:p>
    <w:p w14:paraId="202B5890" w14:textId="11F0F335" w:rsidR="00206A94" w:rsidRPr="00A5542B" w:rsidRDefault="00206A94" w:rsidP="006E2F9C">
      <w:pPr>
        <w:ind w:left="720"/>
        <w:rPr>
          <w:i/>
        </w:rPr>
      </w:pPr>
      <w:r w:rsidRPr="00A5542B">
        <w:t xml:space="preserve">USE </w:t>
      </w:r>
      <w:r w:rsidRPr="00A5542B">
        <w:rPr>
          <w:i/>
        </w:rPr>
        <w:t xml:space="preserve"> HAP, WFP, </w:t>
      </w:r>
      <w:r w:rsidRPr="00A5542B">
        <w:rPr>
          <w:rFonts w:ascii="Arial" w:hAnsi="Arial" w:cs="Arial"/>
          <w:i/>
          <w:spacing w:val="3"/>
          <w:shd w:val="clear" w:color="auto" w:fill="FFFFFF"/>
        </w:rPr>
        <w:t xml:space="preserve"> </w:t>
      </w:r>
      <w:r w:rsidRPr="00A5542B">
        <w:rPr>
          <w:rFonts w:cstheme="minorHAnsi"/>
          <w:i/>
          <w:spacing w:val="3"/>
          <w:shd w:val="clear" w:color="auto" w:fill="FFFFFF"/>
        </w:rPr>
        <w:t>CIÉ, FOI</w:t>
      </w:r>
      <w:r w:rsidR="0013711D" w:rsidRPr="00A5542B">
        <w:rPr>
          <w:rFonts w:cstheme="minorHAnsi"/>
          <w:i/>
          <w:spacing w:val="3"/>
          <w:shd w:val="clear" w:color="auto" w:fill="FFFFFF"/>
        </w:rPr>
        <w:t>, Regina Doherty TD</w:t>
      </w:r>
    </w:p>
    <w:p w14:paraId="26CBBBEE" w14:textId="72F38529" w:rsidR="00F13440" w:rsidRPr="00A5542B" w:rsidRDefault="00F13440" w:rsidP="00E45903">
      <w:pPr>
        <w:spacing w:after="0"/>
      </w:pPr>
      <w:r w:rsidRPr="00A5542B">
        <w:rPr>
          <w:b/>
        </w:rPr>
        <w:t xml:space="preserve">Inquiry/enquiry </w:t>
      </w:r>
      <w:r w:rsidRPr="00A5542B">
        <w:tab/>
        <w:t xml:space="preserve">An </w:t>
      </w:r>
      <w:r w:rsidRPr="00A5542B">
        <w:rPr>
          <w:i/>
        </w:rPr>
        <w:t>inquiry</w:t>
      </w:r>
      <w:r w:rsidRPr="00A5542B">
        <w:t xml:space="preserve"> is a formal investigation and an </w:t>
      </w:r>
      <w:r w:rsidRPr="00A5542B">
        <w:rPr>
          <w:i/>
        </w:rPr>
        <w:t>enquiry</w:t>
      </w:r>
      <w:r w:rsidRPr="00A5542B">
        <w:t xml:space="preserve"> is a question:</w:t>
      </w:r>
    </w:p>
    <w:p w14:paraId="70F55B8C" w14:textId="79F06B4F" w:rsidR="00F13440" w:rsidRPr="00A5542B" w:rsidRDefault="00F13440" w:rsidP="006E2F9C">
      <w:pPr>
        <w:ind w:left="720"/>
        <w:rPr>
          <w:i/>
        </w:rPr>
      </w:pPr>
      <w:r w:rsidRPr="00A5542B">
        <w:t>USE</w:t>
      </w:r>
      <w:r w:rsidRPr="00A5542B">
        <w:tab/>
      </w:r>
      <w:r w:rsidRPr="00A5542B">
        <w:rPr>
          <w:i/>
        </w:rPr>
        <w:t xml:space="preserve">You may enquire </w:t>
      </w:r>
      <w:r w:rsidR="00C31A58" w:rsidRPr="00A5542B">
        <w:rPr>
          <w:i/>
        </w:rPr>
        <w:t xml:space="preserve">about </w:t>
      </w:r>
      <w:r w:rsidRPr="00A5542B">
        <w:rPr>
          <w:i/>
        </w:rPr>
        <w:t xml:space="preserve">when the inquiry will take place. </w:t>
      </w:r>
    </w:p>
    <w:p w14:paraId="0FC5EBA5" w14:textId="1A2F80F9" w:rsidR="00F13440" w:rsidRPr="00A5542B" w:rsidRDefault="00F13440" w:rsidP="00E45903">
      <w:pPr>
        <w:spacing w:after="0"/>
      </w:pPr>
      <w:r w:rsidRPr="00A5542B">
        <w:rPr>
          <w:b/>
        </w:rPr>
        <w:lastRenderedPageBreak/>
        <w:t>Intellectual disability</w:t>
      </w:r>
      <w:r w:rsidRPr="00A5542B">
        <w:rPr>
          <w:b/>
        </w:rPr>
        <w:tab/>
      </w:r>
      <w:r w:rsidRPr="00A5542B">
        <w:t>The World Health Organization defines intellectual disability as ‘a significantly reduced ability to understand new or complex information and to learn and apply new skills (impaired intelligence). This results in a reduced ability to cope independently (impaired social functioning), and begins before adulthood, with a lasting effect on development.’</w:t>
      </w:r>
      <w:r w:rsidR="00F229CD" w:rsidRPr="00A5542B">
        <w:t xml:space="preserve"> Where possible, refer to the specific disability</w:t>
      </w:r>
      <w:r w:rsidR="00E45903" w:rsidRPr="00A5542B">
        <w:t>:</w:t>
      </w:r>
    </w:p>
    <w:p w14:paraId="554CA872" w14:textId="367870E0" w:rsidR="00F229CD" w:rsidRPr="00A5542B" w:rsidRDefault="00F13440" w:rsidP="002A1E5B">
      <w:pPr>
        <w:spacing w:after="0"/>
        <w:ind w:left="720"/>
      </w:pPr>
      <w:r w:rsidRPr="00A5542B">
        <w:t>USE</w:t>
      </w:r>
      <w:r w:rsidRPr="00A5542B">
        <w:tab/>
        <w:t xml:space="preserve"> </w:t>
      </w:r>
      <w:r w:rsidRPr="00A5542B">
        <w:rPr>
          <w:i/>
        </w:rPr>
        <w:t>intellectual disability</w:t>
      </w:r>
      <w:r w:rsidRPr="00A5542B">
        <w:t xml:space="preserve"> in general references</w:t>
      </w:r>
    </w:p>
    <w:p w14:paraId="36EDCE11" w14:textId="458F1F69" w:rsidR="00F13440" w:rsidRPr="00A5542B" w:rsidRDefault="00F13440" w:rsidP="002A1E5B">
      <w:pPr>
        <w:spacing w:after="0"/>
        <w:ind w:left="720"/>
      </w:pPr>
      <w:r w:rsidRPr="00A5542B">
        <w:t>USE</w:t>
      </w:r>
      <w:r w:rsidRPr="00A5542B">
        <w:tab/>
        <w:t xml:space="preserve"> </w:t>
      </w:r>
      <w:r w:rsidRPr="00A5542B">
        <w:rPr>
          <w:i/>
        </w:rPr>
        <w:t xml:space="preserve">special educational needs </w:t>
      </w:r>
      <w:r w:rsidRPr="00A5542B">
        <w:t xml:space="preserve">when referring to education </w:t>
      </w:r>
    </w:p>
    <w:p w14:paraId="5C0733B2" w14:textId="77777777" w:rsidR="00F13440" w:rsidRPr="00A5542B" w:rsidRDefault="00F13440" w:rsidP="002A1E5B">
      <w:pPr>
        <w:ind w:left="720"/>
      </w:pPr>
      <w:r w:rsidRPr="00A5542B">
        <w:t>AVOID</w:t>
      </w:r>
      <w:r w:rsidRPr="00A5542B">
        <w:tab/>
      </w:r>
      <w:r w:rsidRPr="00A5542B">
        <w:rPr>
          <w:i/>
        </w:rPr>
        <w:t>handicapped, mentally handicapped</w:t>
      </w:r>
    </w:p>
    <w:p w14:paraId="1B57257C" w14:textId="0BA7C695" w:rsidR="00F13440" w:rsidRPr="00A5542B" w:rsidRDefault="00921E07" w:rsidP="002A1E5B">
      <w:r w:rsidRPr="00A5542B">
        <w:t>Also see ‘</w:t>
      </w:r>
      <w:r w:rsidR="00F13440" w:rsidRPr="00A5542B">
        <w:t>Learning difficulty</w:t>
      </w:r>
      <w:r w:rsidRPr="00A5542B">
        <w:t>’</w:t>
      </w:r>
      <w:r w:rsidR="00F13440" w:rsidRPr="00A5542B">
        <w:t xml:space="preserve"> under L and </w:t>
      </w:r>
      <w:r w:rsidRPr="00A5542B">
        <w:t>‘</w:t>
      </w:r>
      <w:r w:rsidR="00F13440" w:rsidRPr="00A5542B">
        <w:t>Special educational needs</w:t>
      </w:r>
      <w:r w:rsidRPr="00A5542B">
        <w:t>’</w:t>
      </w:r>
      <w:r w:rsidR="00F13440" w:rsidRPr="00A5542B">
        <w:t xml:space="preserve"> under S.</w:t>
      </w:r>
    </w:p>
    <w:p w14:paraId="7945B626" w14:textId="77777777" w:rsidR="00F13440" w:rsidRPr="00A5542B" w:rsidRDefault="00F13440" w:rsidP="002A1E5B">
      <w:pPr>
        <w:rPr>
          <w:b/>
        </w:rPr>
      </w:pPr>
      <w:bookmarkStart w:id="26" w:name="_Hlk526335056"/>
      <w:r w:rsidRPr="00A5542B">
        <w:rPr>
          <w:b/>
        </w:rPr>
        <w:t xml:space="preserve">Instructions </w:t>
      </w:r>
      <w:r w:rsidRPr="00A5542B">
        <w:rPr>
          <w:b/>
        </w:rPr>
        <w:tab/>
      </w:r>
    </w:p>
    <w:p w14:paraId="0269C12D" w14:textId="77777777" w:rsidR="00F13440" w:rsidRPr="00A5542B" w:rsidRDefault="00F13440" w:rsidP="00EF01F5">
      <w:pPr>
        <w:pStyle w:val="ListParagraph"/>
        <w:numPr>
          <w:ilvl w:val="0"/>
          <w:numId w:val="51"/>
        </w:numPr>
      </w:pPr>
      <w:r w:rsidRPr="00A5542B">
        <w:t>Address the reader directly:</w:t>
      </w:r>
    </w:p>
    <w:p w14:paraId="64C2BB9C" w14:textId="39E960AB" w:rsidR="00206A94" w:rsidRPr="00A5542B" w:rsidRDefault="00206A94" w:rsidP="002A1E5B">
      <w:pPr>
        <w:spacing w:after="0"/>
        <w:ind w:left="1080"/>
        <w:rPr>
          <w:i/>
        </w:rPr>
      </w:pPr>
      <w:r w:rsidRPr="00A5542B">
        <w:t>USE</w:t>
      </w:r>
      <w:r w:rsidRPr="00A5542B">
        <w:tab/>
      </w:r>
      <w:r w:rsidRPr="00A5542B">
        <w:tab/>
      </w:r>
      <w:r w:rsidRPr="00A5542B">
        <w:rPr>
          <w:i/>
        </w:rPr>
        <w:t xml:space="preserve">You can pay for your television licence at any post office. </w:t>
      </w:r>
    </w:p>
    <w:p w14:paraId="3F96E437" w14:textId="21535D86" w:rsidR="00206A94" w:rsidRPr="00A5542B" w:rsidRDefault="00206A94" w:rsidP="002A1E5B">
      <w:pPr>
        <w:spacing w:after="0"/>
        <w:ind w:left="1080"/>
        <w:rPr>
          <w:i/>
        </w:rPr>
      </w:pPr>
      <w:r w:rsidRPr="00A5542B">
        <w:t xml:space="preserve">USE  </w:t>
      </w:r>
      <w:r w:rsidR="0084729B" w:rsidRPr="00A5542B">
        <w:tab/>
      </w:r>
      <w:r w:rsidRPr="00A5542B">
        <w:rPr>
          <w:i/>
        </w:rPr>
        <w:t>You should send in the form as soon as you can.</w:t>
      </w:r>
    </w:p>
    <w:p w14:paraId="1ABDF8C9" w14:textId="77F2E298" w:rsidR="00206A94" w:rsidRPr="00A5542B" w:rsidRDefault="00206A94" w:rsidP="002A1E5B">
      <w:pPr>
        <w:spacing w:after="0"/>
        <w:ind w:left="1080"/>
      </w:pPr>
      <w:r w:rsidRPr="00A5542B">
        <w:t xml:space="preserve">USE  </w:t>
      </w:r>
      <w:r w:rsidR="0084729B" w:rsidRPr="00A5542B">
        <w:tab/>
      </w:r>
      <w:r w:rsidRPr="00A5542B">
        <w:rPr>
          <w:i/>
        </w:rPr>
        <w:t>Please send in the form as soon as you can.</w:t>
      </w:r>
    </w:p>
    <w:p w14:paraId="6157B773" w14:textId="77777777" w:rsidR="00085518" w:rsidRPr="00A5542B" w:rsidRDefault="00085518" w:rsidP="00085518">
      <w:pPr>
        <w:spacing w:after="0"/>
        <w:ind w:left="1080"/>
        <w:rPr>
          <w:i/>
        </w:rPr>
      </w:pPr>
      <w:r w:rsidRPr="00A5542B">
        <w:t>USE</w:t>
      </w:r>
      <w:r w:rsidRPr="00A5542B">
        <w:tab/>
      </w:r>
      <w:r w:rsidRPr="00A5542B">
        <w:tab/>
      </w:r>
      <w:r w:rsidRPr="00A5542B">
        <w:rPr>
          <w:i/>
        </w:rPr>
        <w:t>Phone 999 or 112 for an emergency ambulance.</w:t>
      </w:r>
    </w:p>
    <w:p w14:paraId="752C43AC" w14:textId="77777777" w:rsidR="00085518" w:rsidRPr="00A5542B" w:rsidRDefault="00085518" w:rsidP="00085518">
      <w:pPr>
        <w:spacing w:after="0"/>
        <w:ind w:left="1080"/>
        <w:rPr>
          <w:i/>
        </w:rPr>
      </w:pPr>
      <w:r w:rsidRPr="00A5542B">
        <w:t>AVOID</w:t>
      </w:r>
      <w:r w:rsidRPr="00A5542B">
        <w:rPr>
          <w:i/>
        </w:rPr>
        <w:tab/>
        <w:t xml:space="preserve"> A television licence can be paid for at any post office.</w:t>
      </w:r>
    </w:p>
    <w:p w14:paraId="04FDF297" w14:textId="3BEBE8EA" w:rsidR="00206A94" w:rsidRPr="00A5542B" w:rsidRDefault="00206A94" w:rsidP="002A1E5B">
      <w:pPr>
        <w:spacing w:after="0"/>
        <w:ind w:left="1080"/>
        <w:rPr>
          <w:i/>
        </w:rPr>
      </w:pPr>
      <w:r w:rsidRPr="00A5542B">
        <w:t>AVOID</w:t>
      </w:r>
      <w:r w:rsidRPr="00A5542B">
        <w:rPr>
          <w:i/>
        </w:rPr>
        <w:t xml:space="preserve"> </w:t>
      </w:r>
      <w:r w:rsidR="0084729B" w:rsidRPr="00A5542B">
        <w:rPr>
          <w:i/>
        </w:rPr>
        <w:tab/>
      </w:r>
      <w:r w:rsidRPr="00A5542B">
        <w:rPr>
          <w:i/>
        </w:rPr>
        <w:t>All applicants should send in the form as soon as possible.</w:t>
      </w:r>
    </w:p>
    <w:p w14:paraId="2CC719C8" w14:textId="2080B202" w:rsidR="00206A94" w:rsidRPr="00A5542B" w:rsidRDefault="00206A94" w:rsidP="002A1E5B">
      <w:pPr>
        <w:spacing w:after="0"/>
        <w:ind w:left="1080"/>
        <w:rPr>
          <w:i/>
        </w:rPr>
      </w:pPr>
      <w:r w:rsidRPr="00A5542B">
        <w:t>AVOID</w:t>
      </w:r>
      <w:r w:rsidRPr="00A5542B">
        <w:tab/>
      </w:r>
      <w:r w:rsidRPr="00A5542B">
        <w:rPr>
          <w:i/>
        </w:rPr>
        <w:t>Emergency ambulance services can be contacted by telephoning 999 or 112.</w:t>
      </w:r>
    </w:p>
    <w:p w14:paraId="0439CCF9" w14:textId="77777777" w:rsidR="00E45903" w:rsidRPr="00A5542B" w:rsidRDefault="00E45903" w:rsidP="002A1E5B">
      <w:pPr>
        <w:spacing w:after="0"/>
        <w:ind w:left="1080"/>
        <w:rPr>
          <w:i/>
        </w:rPr>
      </w:pPr>
    </w:p>
    <w:p w14:paraId="1514AAE3" w14:textId="735FB998" w:rsidR="00F13440" w:rsidRPr="00A5542B" w:rsidRDefault="00D247A9" w:rsidP="00EF01F5">
      <w:pPr>
        <w:pStyle w:val="ListParagraph"/>
        <w:numPr>
          <w:ilvl w:val="0"/>
          <w:numId w:val="51"/>
        </w:numPr>
      </w:pPr>
      <w:r w:rsidRPr="00A5542B">
        <w:t>You can b</w:t>
      </w:r>
      <w:r w:rsidR="00F13440" w:rsidRPr="00A5542B">
        <w:t xml:space="preserve">reak </w:t>
      </w:r>
      <w:r w:rsidRPr="00A5542B">
        <w:t>a</w:t>
      </w:r>
      <w:r w:rsidR="00F13440" w:rsidRPr="00A5542B">
        <w:t xml:space="preserve"> task into steps and list them in chronological order, if appropriate. For example: </w:t>
      </w:r>
    </w:p>
    <w:p w14:paraId="33907F12" w14:textId="697CD093" w:rsidR="007C21E3" w:rsidRPr="00A5542B" w:rsidRDefault="007C21E3" w:rsidP="007C21E3">
      <w:pPr>
        <w:spacing w:after="0" w:line="240" w:lineRule="auto"/>
        <w:ind w:left="720"/>
        <w:rPr>
          <w:i/>
        </w:rPr>
      </w:pPr>
      <w:r w:rsidRPr="00A5542B">
        <w:rPr>
          <w:i/>
        </w:rPr>
        <w:t>Try filling in this budget sheet using the following tips.</w:t>
      </w:r>
    </w:p>
    <w:p w14:paraId="49679F58" w14:textId="4E0493C9" w:rsidR="007C21E3" w:rsidRPr="00A5542B" w:rsidRDefault="007C21E3" w:rsidP="007C21E3">
      <w:pPr>
        <w:spacing w:after="0"/>
        <w:ind w:left="1440"/>
        <w:rPr>
          <w:i/>
        </w:rPr>
      </w:pPr>
      <w:r w:rsidRPr="00A5542B">
        <w:rPr>
          <w:i/>
        </w:rPr>
        <w:t>1.  Is your budget weekly or monthly? Choose one and convert all figures to that basis.</w:t>
      </w:r>
    </w:p>
    <w:p w14:paraId="2758C996" w14:textId="4450C405" w:rsidR="007C21E3" w:rsidRPr="00A5542B" w:rsidRDefault="007C21E3" w:rsidP="007C21E3">
      <w:pPr>
        <w:spacing w:after="0" w:line="240" w:lineRule="auto"/>
        <w:ind w:left="1440"/>
        <w:rPr>
          <w:i/>
        </w:rPr>
      </w:pPr>
      <w:r w:rsidRPr="00A5542B">
        <w:rPr>
          <w:i/>
        </w:rPr>
        <w:t xml:space="preserve">2.  On the left column, insert your income from all sources. </w:t>
      </w:r>
    </w:p>
    <w:p w14:paraId="143A586F" w14:textId="745A92A8" w:rsidR="007C21E3" w:rsidRPr="00A5542B" w:rsidRDefault="007C21E3" w:rsidP="007C21E3">
      <w:pPr>
        <w:spacing w:after="0" w:line="240" w:lineRule="auto"/>
        <w:ind w:left="1440"/>
        <w:rPr>
          <w:i/>
        </w:rPr>
      </w:pPr>
      <w:r w:rsidRPr="00A5542B">
        <w:rPr>
          <w:i/>
        </w:rPr>
        <w:t>3.  On the right, fill in your expenses. These are your rent, electricity, heat and food</w:t>
      </w:r>
    </w:p>
    <w:p w14:paraId="1D5F651B" w14:textId="349003E5" w:rsidR="007C21E3" w:rsidRPr="00A5542B" w:rsidRDefault="007C21E3" w:rsidP="007C21E3">
      <w:pPr>
        <w:spacing w:after="0" w:line="240" w:lineRule="auto"/>
        <w:ind w:left="1440"/>
        <w:rPr>
          <w:i/>
        </w:rPr>
      </w:pPr>
      <w:r w:rsidRPr="00A5542B">
        <w:rPr>
          <w:i/>
        </w:rPr>
        <w:t xml:space="preserve">4.  When you’ve completed the first draft, add up the income and add up the expenditure.  </w:t>
      </w:r>
    </w:p>
    <w:p w14:paraId="6FB67AEC" w14:textId="77777777" w:rsidR="007C21E3" w:rsidRPr="00A5542B" w:rsidRDefault="007C21E3" w:rsidP="007C21E3">
      <w:pPr>
        <w:ind w:left="720"/>
      </w:pPr>
    </w:p>
    <w:p w14:paraId="58031937" w14:textId="77777777" w:rsidR="00F13440" w:rsidRPr="00A5542B" w:rsidRDefault="00F13440" w:rsidP="00EF01F5">
      <w:pPr>
        <w:pStyle w:val="ListParagraph"/>
        <w:numPr>
          <w:ilvl w:val="0"/>
          <w:numId w:val="51"/>
        </w:numPr>
      </w:pPr>
      <w:r w:rsidRPr="00A5542B">
        <w:t xml:space="preserve">Use short sentences, active-voice verbs and vertical lists. For example: </w:t>
      </w:r>
    </w:p>
    <w:bookmarkEnd w:id="26"/>
    <w:p w14:paraId="6872C40B" w14:textId="77777777" w:rsidR="0084729B" w:rsidRPr="00A5542B" w:rsidRDefault="0084729B" w:rsidP="007C21E3">
      <w:pPr>
        <w:shd w:val="clear" w:color="auto" w:fill="FFFFFF"/>
        <w:spacing w:after="0" w:line="240" w:lineRule="auto"/>
        <w:ind w:left="690"/>
        <w:rPr>
          <w:rFonts w:eastAsia="Times New Roman" w:cstheme="minorHAnsi"/>
          <w:i/>
          <w:spacing w:val="3"/>
          <w:lang w:eastAsia="en-GB"/>
        </w:rPr>
      </w:pPr>
      <w:r w:rsidRPr="00A5542B">
        <w:rPr>
          <w:rFonts w:eastAsia="Times New Roman" w:cstheme="minorHAnsi"/>
          <w:i/>
          <w:spacing w:val="3"/>
          <w:lang w:eastAsia="en-GB"/>
        </w:rPr>
        <w:t>If you wish to attend your family doctor (GP) as a result of an emergency you can:</w:t>
      </w:r>
    </w:p>
    <w:p w14:paraId="15D7D1A9" w14:textId="42782C0B" w:rsidR="0084729B" w:rsidRPr="00A5542B" w:rsidRDefault="0084729B" w:rsidP="007C21E3">
      <w:pPr>
        <w:numPr>
          <w:ilvl w:val="0"/>
          <w:numId w:val="101"/>
        </w:numPr>
        <w:shd w:val="clear" w:color="auto" w:fill="FFFFFF"/>
        <w:tabs>
          <w:tab w:val="clear" w:pos="1800"/>
          <w:tab w:val="num" w:pos="1039"/>
        </w:tabs>
        <w:spacing w:after="100" w:afterAutospacing="1" w:line="240" w:lineRule="auto"/>
        <w:ind w:left="756" w:firstLine="0"/>
        <w:rPr>
          <w:rFonts w:eastAsia="Times New Roman" w:cstheme="minorHAnsi"/>
          <w:i/>
          <w:spacing w:val="3"/>
          <w:lang w:eastAsia="en-GB"/>
        </w:rPr>
      </w:pPr>
      <w:r w:rsidRPr="00A5542B">
        <w:rPr>
          <w:rFonts w:eastAsia="Times New Roman" w:cstheme="minorHAnsi"/>
          <w:i/>
          <w:spacing w:val="3"/>
          <w:lang w:eastAsia="en-GB"/>
        </w:rPr>
        <w:t>Attend at a surgery operated b</w:t>
      </w:r>
      <w:r w:rsidR="00CF308A">
        <w:rPr>
          <w:rFonts w:eastAsia="Times New Roman" w:cstheme="minorHAnsi"/>
          <w:i/>
          <w:spacing w:val="3"/>
          <w:lang w:eastAsia="en-GB"/>
        </w:rPr>
        <w:t>y your GP during specific hours</w:t>
      </w:r>
      <w:r w:rsidRPr="00A5542B">
        <w:rPr>
          <w:rFonts w:eastAsia="Times New Roman" w:cstheme="minorHAnsi"/>
          <w:i/>
          <w:spacing w:val="3"/>
          <w:lang w:eastAsia="en-GB"/>
        </w:rPr>
        <w:t xml:space="preserve"> </w:t>
      </w:r>
    </w:p>
    <w:p w14:paraId="1392F6F2" w14:textId="019E88CB" w:rsidR="0084729B" w:rsidRPr="00A5542B" w:rsidRDefault="0084729B" w:rsidP="007C21E3">
      <w:pPr>
        <w:numPr>
          <w:ilvl w:val="0"/>
          <w:numId w:val="101"/>
        </w:numPr>
        <w:shd w:val="clear" w:color="auto" w:fill="FFFFFF"/>
        <w:tabs>
          <w:tab w:val="clear" w:pos="1800"/>
          <w:tab w:val="num" w:pos="1039"/>
        </w:tabs>
        <w:spacing w:before="100" w:beforeAutospacing="1" w:after="100" w:afterAutospacing="1" w:line="240" w:lineRule="auto"/>
        <w:ind w:left="330" w:firstLine="426"/>
        <w:rPr>
          <w:rFonts w:eastAsia="Times New Roman" w:cstheme="minorHAnsi"/>
          <w:i/>
          <w:spacing w:val="3"/>
          <w:lang w:eastAsia="en-GB"/>
        </w:rPr>
      </w:pPr>
      <w:r w:rsidRPr="00A5542B">
        <w:rPr>
          <w:rFonts w:eastAsia="Times New Roman" w:cstheme="minorHAnsi"/>
          <w:i/>
          <w:spacing w:val="3"/>
          <w:lang w:eastAsia="en-GB"/>
        </w:rPr>
        <w:t>Phone your GP and ask for them to visit you during the</w:t>
      </w:r>
      <w:r w:rsidR="00CF308A">
        <w:rPr>
          <w:rFonts w:eastAsia="Times New Roman" w:cstheme="minorHAnsi"/>
          <w:i/>
          <w:spacing w:val="3"/>
          <w:lang w:eastAsia="en-GB"/>
        </w:rPr>
        <w:t xml:space="preserve"> time set aside for house calls</w:t>
      </w:r>
    </w:p>
    <w:p w14:paraId="1BB42B6E" w14:textId="6FEA4A53" w:rsidR="0084729B" w:rsidRPr="00A5542B" w:rsidRDefault="0084729B" w:rsidP="007C21E3">
      <w:pPr>
        <w:numPr>
          <w:ilvl w:val="0"/>
          <w:numId w:val="101"/>
        </w:numPr>
        <w:shd w:val="clear" w:color="auto" w:fill="FFFFFF"/>
        <w:tabs>
          <w:tab w:val="clear" w:pos="1800"/>
          <w:tab w:val="num" w:pos="1039"/>
        </w:tabs>
        <w:spacing w:before="100" w:beforeAutospacing="1" w:after="100" w:afterAutospacing="1" w:line="240" w:lineRule="auto"/>
        <w:ind w:left="756" w:firstLine="0"/>
        <w:rPr>
          <w:b/>
        </w:rPr>
      </w:pPr>
      <w:r w:rsidRPr="00A5542B">
        <w:rPr>
          <w:rFonts w:eastAsia="Times New Roman" w:cstheme="minorHAnsi"/>
          <w:i/>
          <w:spacing w:val="3"/>
          <w:lang w:eastAsia="en-GB"/>
        </w:rPr>
        <w:t xml:space="preserve">Phone your GP outside normal hours – the answering machine will usually indicate the number to ring in emergencies </w:t>
      </w:r>
    </w:p>
    <w:p w14:paraId="4E55993C" w14:textId="1C4D7D6A" w:rsidR="00F13440" w:rsidRPr="00A5542B" w:rsidRDefault="00F13440" w:rsidP="002A1E5B">
      <w:pPr>
        <w:shd w:val="clear" w:color="auto" w:fill="FFFFFF"/>
        <w:spacing w:before="100" w:beforeAutospacing="1" w:after="100" w:afterAutospacing="1" w:line="240" w:lineRule="auto"/>
        <w:rPr>
          <w:b/>
        </w:rPr>
      </w:pPr>
      <w:r w:rsidRPr="00A5542B">
        <w:rPr>
          <w:b/>
        </w:rPr>
        <w:t xml:space="preserve">Insure/ensure/assure </w:t>
      </w:r>
      <w:r w:rsidRPr="00A5542B">
        <w:tab/>
      </w:r>
      <w:r w:rsidR="002577DD" w:rsidRPr="00A5542B">
        <w:t>See ‘Ensure’ under E.</w:t>
      </w:r>
    </w:p>
    <w:p w14:paraId="44E47122" w14:textId="390209F0" w:rsidR="00F13440" w:rsidRPr="00A5542B" w:rsidRDefault="00F13440" w:rsidP="00E45903">
      <w:pPr>
        <w:spacing w:after="0"/>
      </w:pPr>
      <w:r w:rsidRPr="00A5542B">
        <w:rPr>
          <w:b/>
        </w:rPr>
        <w:t>In the event</w:t>
      </w:r>
      <w:r w:rsidRPr="00A5542B">
        <w:tab/>
      </w:r>
      <w:r w:rsidR="00FA5A0F" w:rsidRPr="00A5542B">
        <w:t>Try to use</w:t>
      </w:r>
      <w:r w:rsidRPr="00A5542B">
        <w:t xml:space="preserve"> </w:t>
      </w:r>
      <w:r w:rsidRPr="00A5542B">
        <w:rPr>
          <w:i/>
        </w:rPr>
        <w:t xml:space="preserve">if </w:t>
      </w:r>
      <w:r w:rsidRPr="00A5542B">
        <w:t>instead</w:t>
      </w:r>
      <w:r w:rsidR="00FA5A0F" w:rsidRPr="00A5542B">
        <w:t xml:space="preserve"> – but it’s not always</w:t>
      </w:r>
      <w:r w:rsidRPr="00A5542B">
        <w:t xml:space="preserve"> possible.</w:t>
      </w:r>
    </w:p>
    <w:p w14:paraId="4E29F4D9" w14:textId="77777777" w:rsidR="00E45903" w:rsidRPr="00A5542B" w:rsidRDefault="00672CDB" w:rsidP="00E45903">
      <w:pPr>
        <w:spacing w:after="0"/>
        <w:ind w:left="720"/>
        <w:rPr>
          <w:rFonts w:cstheme="minorHAnsi"/>
          <w:i/>
          <w:spacing w:val="3"/>
          <w:shd w:val="clear" w:color="auto" w:fill="FFFFFF"/>
        </w:rPr>
      </w:pPr>
      <w:r w:rsidRPr="00A5542B">
        <w:rPr>
          <w:rFonts w:cstheme="minorHAnsi"/>
          <w:i/>
          <w:spacing w:val="3"/>
          <w:shd w:val="clear" w:color="auto" w:fill="FFFFFF"/>
        </w:rPr>
        <w:t>USE: You and your landlord can refer to the terms of the agreement if there is any confusion or disagreement.</w:t>
      </w:r>
    </w:p>
    <w:p w14:paraId="7406DCC7" w14:textId="4D90FC40" w:rsidR="00FA5A0F" w:rsidRPr="00A5542B" w:rsidRDefault="00FA5A0F" w:rsidP="00672CDB">
      <w:pPr>
        <w:ind w:left="720"/>
        <w:rPr>
          <w:rFonts w:cstheme="minorHAnsi"/>
          <w:i/>
          <w:spacing w:val="3"/>
          <w:shd w:val="clear" w:color="auto" w:fill="FFFFFF"/>
        </w:rPr>
      </w:pPr>
      <w:r w:rsidRPr="00A5542B">
        <w:rPr>
          <w:rFonts w:cstheme="minorHAnsi"/>
          <w:i/>
          <w:spacing w:val="3"/>
          <w:shd w:val="clear" w:color="auto" w:fill="FFFFFF"/>
        </w:rPr>
        <w:t>USE: International laws protect air passengers </w:t>
      </w:r>
      <w:r w:rsidRPr="00A5542B">
        <w:rPr>
          <w:rFonts w:cstheme="minorHAnsi"/>
          <w:bCs/>
          <w:i/>
          <w:spacing w:val="3"/>
          <w:shd w:val="clear" w:color="auto" w:fill="FFFFFF"/>
        </w:rPr>
        <w:t>in the event</w:t>
      </w:r>
      <w:r w:rsidRPr="00A5542B">
        <w:rPr>
          <w:rFonts w:cstheme="minorHAnsi"/>
          <w:i/>
          <w:spacing w:val="3"/>
          <w:shd w:val="clear" w:color="auto" w:fill="FFFFFF"/>
        </w:rPr>
        <w:t> of death, injury or loss or damage to luggage.</w:t>
      </w:r>
    </w:p>
    <w:p w14:paraId="0AD4F321" w14:textId="53EA0124" w:rsidR="00F13440" w:rsidRPr="00A5542B" w:rsidRDefault="00F13440" w:rsidP="00E45903">
      <w:pPr>
        <w:spacing w:after="0"/>
        <w:rPr>
          <w:lang w:val="en-US"/>
        </w:rPr>
      </w:pPr>
      <w:r w:rsidRPr="00A5542B">
        <w:rPr>
          <w:b/>
        </w:rPr>
        <w:t>Intreo</w:t>
      </w:r>
      <w:r w:rsidRPr="00A5542B">
        <w:rPr>
          <w:b/>
        </w:rPr>
        <w:tab/>
      </w:r>
      <w:r w:rsidRPr="00A5542B">
        <w:t>A</w:t>
      </w:r>
      <w:r w:rsidRPr="00A5542B">
        <w:rPr>
          <w:b/>
        </w:rPr>
        <w:t xml:space="preserve"> </w:t>
      </w:r>
      <w:r w:rsidRPr="00A5542B">
        <w:rPr>
          <w:lang w:val="en-US"/>
        </w:rPr>
        <w:t>Department of Employment Affairs and Social Protection service providing a single point of contact for all employment and income supports</w:t>
      </w:r>
      <w:r w:rsidR="00F229CD" w:rsidRPr="00A5542B">
        <w:rPr>
          <w:lang w:val="en-US"/>
        </w:rPr>
        <w:t>:</w:t>
      </w:r>
    </w:p>
    <w:p w14:paraId="2680014C" w14:textId="77777777" w:rsidR="00F13440" w:rsidRPr="00A5542B" w:rsidRDefault="00F13440" w:rsidP="006E2F9C">
      <w:pPr>
        <w:ind w:left="720"/>
        <w:rPr>
          <w:lang w:val="en-US"/>
        </w:rPr>
      </w:pPr>
      <w:r w:rsidRPr="00A5542B">
        <w:rPr>
          <w:lang w:val="en-US"/>
        </w:rPr>
        <w:t>USE</w:t>
      </w:r>
      <w:r w:rsidRPr="00A5542B">
        <w:rPr>
          <w:lang w:val="en-US"/>
        </w:rPr>
        <w:tab/>
      </w:r>
      <w:r w:rsidRPr="00A5542B">
        <w:rPr>
          <w:i/>
          <w:lang w:val="en-US"/>
        </w:rPr>
        <w:t>Intreo Centre</w:t>
      </w:r>
      <w:r w:rsidRPr="00A5542B">
        <w:rPr>
          <w:lang w:val="en-US"/>
        </w:rPr>
        <w:t xml:space="preserve"> </w:t>
      </w:r>
    </w:p>
    <w:p w14:paraId="17BE7EF4" w14:textId="2F45923D" w:rsidR="00F13440" w:rsidRPr="00A5542B" w:rsidRDefault="00921E07" w:rsidP="002A1E5B">
      <w:r w:rsidRPr="00A5542B">
        <w:rPr>
          <w:lang w:val="en-US"/>
        </w:rPr>
        <w:lastRenderedPageBreak/>
        <w:t xml:space="preserve">Also see </w:t>
      </w:r>
      <w:r w:rsidR="00F13440" w:rsidRPr="00A5542B">
        <w:rPr>
          <w:lang w:val="en-US"/>
        </w:rPr>
        <w:t xml:space="preserve">‘Social </w:t>
      </w:r>
      <w:r w:rsidR="009E625C" w:rsidRPr="00A5542B">
        <w:rPr>
          <w:lang w:val="en-US"/>
        </w:rPr>
        <w:t>W</w:t>
      </w:r>
      <w:r w:rsidR="00F13440" w:rsidRPr="00A5542B">
        <w:rPr>
          <w:lang w:val="en-US"/>
        </w:rPr>
        <w:t xml:space="preserve">elfare </w:t>
      </w:r>
      <w:r w:rsidR="009E625C" w:rsidRPr="00A5542B">
        <w:rPr>
          <w:lang w:val="en-US"/>
        </w:rPr>
        <w:t>Branch O</w:t>
      </w:r>
      <w:r w:rsidR="00F13440" w:rsidRPr="00A5542B">
        <w:rPr>
          <w:lang w:val="en-US"/>
        </w:rPr>
        <w:t>ffice’ under S.</w:t>
      </w:r>
      <w:r w:rsidR="00F13440" w:rsidRPr="00A5542B">
        <w:tab/>
      </w:r>
    </w:p>
    <w:p w14:paraId="02190EEA" w14:textId="79934BA4" w:rsidR="00F13440" w:rsidRPr="00A5542B" w:rsidRDefault="00F13440" w:rsidP="002A1E5B">
      <w:r w:rsidRPr="00A5542B">
        <w:rPr>
          <w:b/>
        </w:rPr>
        <w:t>IQA</w:t>
      </w:r>
      <w:r w:rsidRPr="00A5542B">
        <w:rPr>
          <w:b/>
        </w:rPr>
        <w:tab/>
      </w:r>
      <w:r w:rsidRPr="00A5542B">
        <w:t>Increase for Qualified Adult</w:t>
      </w:r>
      <w:r w:rsidR="006E2F9C" w:rsidRPr="00A5542B">
        <w:t>.</w:t>
      </w:r>
      <w:r w:rsidRPr="00A5542B">
        <w:t xml:space="preserve"> </w:t>
      </w:r>
      <w:r w:rsidR="00C31A58" w:rsidRPr="00A5542B">
        <w:t>Don’t use Adult Dependant Allowance.</w:t>
      </w:r>
    </w:p>
    <w:p w14:paraId="165DEA4C" w14:textId="16D5ECFB" w:rsidR="00F13440" w:rsidRPr="00A5542B" w:rsidRDefault="00F13440" w:rsidP="002A1E5B">
      <w:r w:rsidRPr="00A5542B">
        <w:rPr>
          <w:b/>
        </w:rPr>
        <w:t>IQC</w:t>
      </w:r>
      <w:r w:rsidRPr="00A5542B">
        <w:rPr>
          <w:b/>
        </w:rPr>
        <w:tab/>
      </w:r>
      <w:r w:rsidRPr="00A5542B">
        <w:t>Increase for Qualified Child</w:t>
      </w:r>
      <w:r w:rsidR="006E2F9C" w:rsidRPr="00A5542B">
        <w:t>.</w:t>
      </w:r>
      <w:r w:rsidR="00C31A58" w:rsidRPr="00A5542B">
        <w:t xml:space="preserve"> Don’t use Child Dependant Allowance</w:t>
      </w:r>
      <w:r w:rsidR="0013711D" w:rsidRPr="00A5542B">
        <w:t>.</w:t>
      </w:r>
    </w:p>
    <w:p w14:paraId="2BF21D6F" w14:textId="77777777" w:rsidR="00F13440" w:rsidRPr="00A5542B" w:rsidRDefault="00F13440" w:rsidP="002A1E5B">
      <w:r w:rsidRPr="00A5542B">
        <w:rPr>
          <w:b/>
        </w:rPr>
        <w:t xml:space="preserve">Ireland </w:t>
      </w:r>
      <w:r w:rsidRPr="00A5542B">
        <w:tab/>
      </w:r>
      <w:r w:rsidRPr="00A5542B">
        <w:tab/>
      </w:r>
    </w:p>
    <w:p w14:paraId="0260022C" w14:textId="4AAA007F" w:rsidR="00F13440" w:rsidRPr="00A5542B" w:rsidRDefault="00F13440" w:rsidP="002A1E5B">
      <w:pPr>
        <w:pStyle w:val="ListParagraph"/>
        <w:rPr>
          <w:i/>
        </w:rPr>
      </w:pPr>
      <w:r w:rsidRPr="00A5542B">
        <w:t xml:space="preserve">USE </w:t>
      </w:r>
      <w:r w:rsidR="006E2F9C" w:rsidRPr="00A5542B">
        <w:tab/>
      </w:r>
      <w:r w:rsidRPr="00A5542B">
        <w:rPr>
          <w:i/>
        </w:rPr>
        <w:t>Ireland</w:t>
      </w:r>
      <w:r w:rsidRPr="00A5542B">
        <w:t xml:space="preserve"> or </w:t>
      </w:r>
      <w:r w:rsidRPr="00A5542B">
        <w:rPr>
          <w:i/>
        </w:rPr>
        <w:t>the State</w:t>
      </w:r>
    </w:p>
    <w:p w14:paraId="383FF31A" w14:textId="76E1F2E8" w:rsidR="00F13440" w:rsidRPr="00A5542B" w:rsidRDefault="00F13440" w:rsidP="002A1E5B">
      <w:pPr>
        <w:pStyle w:val="ListParagraph"/>
      </w:pPr>
      <w:r w:rsidRPr="00A5542B">
        <w:t xml:space="preserve">AVOID </w:t>
      </w:r>
      <w:r w:rsidRPr="00A5542B">
        <w:rPr>
          <w:i/>
        </w:rPr>
        <w:t>Éire, Republic of Ireland</w:t>
      </w:r>
      <w:r w:rsidRPr="00A5542B">
        <w:t xml:space="preserve">, </w:t>
      </w:r>
      <w:r w:rsidRPr="00A5542B">
        <w:rPr>
          <w:i/>
        </w:rPr>
        <w:t>Irish Republic</w:t>
      </w:r>
    </w:p>
    <w:p w14:paraId="085E113B" w14:textId="314F4F82" w:rsidR="00F13440" w:rsidRPr="00A5542B" w:rsidRDefault="00F13440" w:rsidP="002A1E5B">
      <w:pPr>
        <w:pStyle w:val="ListParagraph"/>
      </w:pPr>
      <w:r w:rsidRPr="00A5542B">
        <w:t xml:space="preserve">USE </w:t>
      </w:r>
      <w:r w:rsidR="006E2F9C" w:rsidRPr="00A5542B">
        <w:tab/>
      </w:r>
      <w:r w:rsidRPr="00A5542B">
        <w:rPr>
          <w:i/>
        </w:rPr>
        <w:t>Northern Ireland</w:t>
      </w:r>
      <w:r w:rsidRPr="00A5542B">
        <w:t xml:space="preserve"> </w:t>
      </w:r>
    </w:p>
    <w:p w14:paraId="1BC7B451" w14:textId="5530A843" w:rsidR="00F13440" w:rsidRPr="00A5542B" w:rsidRDefault="00F13440" w:rsidP="002A1E5B">
      <w:pPr>
        <w:pStyle w:val="ListParagraph"/>
      </w:pPr>
      <w:r w:rsidRPr="00A5542B">
        <w:t xml:space="preserve">AVOID </w:t>
      </w:r>
      <w:r w:rsidRPr="00A5542B">
        <w:rPr>
          <w:i/>
        </w:rPr>
        <w:t>Ulster, the Six Counties</w:t>
      </w:r>
    </w:p>
    <w:p w14:paraId="2F0E1D11" w14:textId="44B149E9" w:rsidR="00F13440" w:rsidRPr="00A5542B" w:rsidRDefault="00F13440" w:rsidP="002A1E5B">
      <w:r w:rsidRPr="00A5542B">
        <w:rPr>
          <w:b/>
        </w:rPr>
        <w:t xml:space="preserve">Irish </w:t>
      </w:r>
      <w:r w:rsidRPr="00A5542B">
        <w:tab/>
      </w:r>
      <w:r w:rsidRPr="00A5542B">
        <w:tab/>
        <w:t xml:space="preserve">Do not write Irish words and names in italics. Be aware that </w:t>
      </w:r>
      <w:r w:rsidR="00667E48">
        <w:t>some</w:t>
      </w:r>
      <w:r w:rsidRPr="00A5542B">
        <w:t xml:space="preserve"> readers may have </w:t>
      </w:r>
      <w:r w:rsidR="00667E48">
        <w:t>no familiarity with</w:t>
      </w:r>
      <w:r w:rsidRPr="00A5542B">
        <w:t xml:space="preserve"> Irish.</w:t>
      </w:r>
      <w:r w:rsidR="00F229CD" w:rsidRPr="00A5542B">
        <w:t xml:space="preserve"> Take care with fadas.</w:t>
      </w:r>
    </w:p>
    <w:p w14:paraId="4B7DD16B" w14:textId="30C57E63" w:rsidR="00F13440" w:rsidRPr="00A5542B" w:rsidRDefault="00F13440" w:rsidP="00EF01F5">
      <w:pPr>
        <w:pStyle w:val="ListParagraph"/>
        <w:numPr>
          <w:ilvl w:val="0"/>
          <w:numId w:val="51"/>
        </w:numPr>
      </w:pPr>
      <w:r w:rsidRPr="00A5542B">
        <w:t xml:space="preserve">Use Irish terms where this is the normal practice: </w:t>
      </w:r>
    </w:p>
    <w:p w14:paraId="34D7D136" w14:textId="77777777" w:rsidR="00F13440" w:rsidRPr="00A5542B" w:rsidRDefault="00F13440" w:rsidP="002A1E5B">
      <w:pPr>
        <w:pStyle w:val="ListParagraph"/>
      </w:pPr>
      <w:r w:rsidRPr="00A5542B">
        <w:t>USE</w:t>
      </w:r>
      <w:r w:rsidRPr="00A5542B">
        <w:tab/>
      </w:r>
      <w:r w:rsidRPr="00A5542B">
        <w:rPr>
          <w:i/>
        </w:rPr>
        <w:t>the Taoiseach, Garda</w:t>
      </w:r>
      <w:r w:rsidRPr="00A5542B">
        <w:rPr>
          <w:rFonts w:cstheme="minorHAnsi"/>
          <w:i/>
        </w:rPr>
        <w:t>í</w:t>
      </w:r>
    </w:p>
    <w:p w14:paraId="5681C834" w14:textId="7BD758A1" w:rsidR="00F13440" w:rsidRPr="00A5542B" w:rsidRDefault="00F13440" w:rsidP="00EF01F5">
      <w:pPr>
        <w:pStyle w:val="ListParagraph"/>
        <w:numPr>
          <w:ilvl w:val="0"/>
          <w:numId w:val="51"/>
        </w:numPr>
      </w:pPr>
      <w:r w:rsidRPr="00A5542B">
        <w:t>Where terms may be less common, explain</w:t>
      </w:r>
      <w:r w:rsidR="006E2F9C" w:rsidRPr="00A5542B">
        <w:t xml:space="preserve"> </w:t>
      </w:r>
      <w:r w:rsidRPr="00A5542B">
        <w:t xml:space="preserve">them in brackets on first use. Choose the most common term to go first:  </w:t>
      </w:r>
    </w:p>
    <w:p w14:paraId="4BEA4696" w14:textId="77777777" w:rsidR="00F13440" w:rsidRPr="00A5542B" w:rsidRDefault="00F13440" w:rsidP="002A1E5B">
      <w:pPr>
        <w:pStyle w:val="ListParagraph"/>
      </w:pPr>
      <w:r w:rsidRPr="00A5542B">
        <w:t>USE</w:t>
      </w:r>
      <w:r w:rsidRPr="00A5542B">
        <w:tab/>
        <w:t>G</w:t>
      </w:r>
      <w:r w:rsidRPr="00A5542B">
        <w:rPr>
          <w:i/>
        </w:rPr>
        <w:t>aelscoileanna (Irish-speaking schools)</w:t>
      </w:r>
      <w:r w:rsidRPr="00A5542B">
        <w:t xml:space="preserve"> </w:t>
      </w:r>
    </w:p>
    <w:p w14:paraId="75A2BE35" w14:textId="77777777" w:rsidR="00F13440" w:rsidRPr="00A5542B" w:rsidRDefault="00F13440" w:rsidP="002A1E5B">
      <w:pPr>
        <w:pStyle w:val="ListParagraph"/>
      </w:pPr>
      <w:r w:rsidRPr="00A5542B">
        <w:t>USE</w:t>
      </w:r>
      <w:r w:rsidRPr="00A5542B">
        <w:tab/>
      </w:r>
      <w:r w:rsidRPr="00A5542B">
        <w:rPr>
          <w:i/>
        </w:rPr>
        <w:t>the Irish Constitution (Bunreacht na hÉireann)</w:t>
      </w:r>
      <w:r w:rsidRPr="00A5542B">
        <w:t xml:space="preserve"> </w:t>
      </w:r>
    </w:p>
    <w:p w14:paraId="7F67EFA9" w14:textId="77777777" w:rsidR="00F13440" w:rsidRPr="00A5542B" w:rsidRDefault="00F13440" w:rsidP="00EF01F5">
      <w:pPr>
        <w:pStyle w:val="ListParagraph"/>
        <w:numPr>
          <w:ilvl w:val="0"/>
          <w:numId w:val="51"/>
        </w:numPr>
        <w:rPr>
          <w:i/>
        </w:rPr>
      </w:pPr>
      <w:r w:rsidRPr="00A5542B">
        <w:t xml:space="preserve">Use </w:t>
      </w:r>
      <w:r w:rsidRPr="00A5542B">
        <w:rPr>
          <w:i/>
        </w:rPr>
        <w:t>An</w:t>
      </w:r>
      <w:r w:rsidRPr="00A5542B">
        <w:t xml:space="preserve"> if it is part of the official name, otherwise </w:t>
      </w:r>
      <w:r w:rsidRPr="00A5542B">
        <w:rPr>
          <w:i/>
        </w:rPr>
        <w:t>the</w:t>
      </w:r>
      <w:r w:rsidRPr="00A5542B">
        <w:t xml:space="preserve">: </w:t>
      </w:r>
    </w:p>
    <w:p w14:paraId="516222B3" w14:textId="6AECAEA8" w:rsidR="00F13440" w:rsidRPr="00A5542B" w:rsidRDefault="00F13440" w:rsidP="002A1E5B">
      <w:pPr>
        <w:pStyle w:val="ListParagraph"/>
        <w:rPr>
          <w:i/>
        </w:rPr>
      </w:pPr>
      <w:r w:rsidRPr="00A5542B">
        <w:t>USE</w:t>
      </w:r>
      <w:r w:rsidRPr="00A5542B">
        <w:tab/>
      </w:r>
      <w:r w:rsidRPr="00A5542B">
        <w:rPr>
          <w:i/>
        </w:rPr>
        <w:t>An Garda</w:t>
      </w:r>
      <w:r w:rsidR="00085518" w:rsidRPr="00A5542B">
        <w:rPr>
          <w:rFonts w:ascii="Arial" w:hAnsi="Arial" w:cs="Arial"/>
          <w:shd w:val="clear" w:color="auto" w:fill="FFFFFF"/>
        </w:rPr>
        <w:t> </w:t>
      </w:r>
      <w:r w:rsidR="00085518" w:rsidRPr="00A5542B">
        <w:rPr>
          <w:rFonts w:cstheme="minorHAnsi"/>
          <w:i/>
          <w:shd w:val="clear" w:color="auto" w:fill="FFFFFF"/>
        </w:rPr>
        <w:t>Síochána</w:t>
      </w:r>
      <w:r w:rsidRPr="00A5542B">
        <w:rPr>
          <w:i/>
        </w:rPr>
        <w:t>, the Taoiseach</w:t>
      </w:r>
    </w:p>
    <w:p w14:paraId="3CDA140E" w14:textId="7D966BA6" w:rsidR="00F13440" w:rsidRPr="00A5542B" w:rsidRDefault="00F13440" w:rsidP="00EF01F5">
      <w:pPr>
        <w:pStyle w:val="ListParagraph"/>
        <w:numPr>
          <w:ilvl w:val="0"/>
          <w:numId w:val="51"/>
        </w:numPr>
        <w:rPr>
          <w:i/>
        </w:rPr>
      </w:pPr>
      <w:r w:rsidRPr="00A5542B">
        <w:t xml:space="preserve">Give Irish </w:t>
      </w:r>
      <w:r w:rsidR="00310252" w:rsidRPr="00A5542B">
        <w:t xml:space="preserve">and English </w:t>
      </w:r>
      <w:r w:rsidRPr="00A5542B">
        <w:t xml:space="preserve">names where both are commonly used: </w:t>
      </w:r>
    </w:p>
    <w:p w14:paraId="15402D90" w14:textId="0FADDDDE" w:rsidR="00F13440" w:rsidRPr="00A5542B" w:rsidRDefault="00F13440" w:rsidP="002A1E5B">
      <w:pPr>
        <w:pStyle w:val="ListParagraph"/>
        <w:rPr>
          <w:i/>
        </w:rPr>
      </w:pPr>
      <w:r w:rsidRPr="00A5542B">
        <w:t>USE</w:t>
      </w:r>
      <w:r w:rsidRPr="00A5542B">
        <w:tab/>
      </w:r>
      <w:r w:rsidRPr="00A5542B">
        <w:rPr>
          <w:i/>
        </w:rPr>
        <w:t>Tusla</w:t>
      </w:r>
      <w:r w:rsidR="006E2F9C" w:rsidRPr="00A5542B">
        <w:rPr>
          <w:i/>
        </w:rPr>
        <w:t xml:space="preserve"> </w:t>
      </w:r>
      <w:r w:rsidR="006E2F9C" w:rsidRPr="00A5542B">
        <w:t xml:space="preserve">– </w:t>
      </w:r>
      <w:r w:rsidRPr="00A5542B">
        <w:rPr>
          <w:i/>
        </w:rPr>
        <w:t xml:space="preserve">the Child and Family Agency </w:t>
      </w:r>
    </w:p>
    <w:p w14:paraId="36C4CEF1" w14:textId="15F36A49" w:rsidR="00440447" w:rsidRPr="00A5542B" w:rsidRDefault="00EB5F84" w:rsidP="00440447">
      <w:r w:rsidRPr="00A5542B">
        <w:rPr>
          <w:rFonts w:cstheme="minorHAnsi"/>
          <w:b/>
        </w:rPr>
        <w:t>I</w:t>
      </w:r>
      <w:r w:rsidR="00440447" w:rsidRPr="00A5542B">
        <w:rPr>
          <w:rFonts w:cstheme="minorHAnsi"/>
          <w:b/>
        </w:rPr>
        <w:t>n lieu</w:t>
      </w:r>
      <w:r w:rsidR="00440447" w:rsidRPr="00A5542B">
        <w:rPr>
          <w:rFonts w:cstheme="minorHAnsi"/>
        </w:rPr>
        <w:t xml:space="preserve">   See </w:t>
      </w:r>
      <w:r w:rsidR="00E305C7" w:rsidRPr="00A5542B">
        <w:rPr>
          <w:rFonts w:cstheme="minorHAnsi"/>
        </w:rPr>
        <w:t>‘</w:t>
      </w:r>
      <w:r w:rsidR="00440447" w:rsidRPr="00A5542B">
        <w:rPr>
          <w:rFonts w:cstheme="minorHAnsi"/>
        </w:rPr>
        <w:t xml:space="preserve">Foreign </w:t>
      </w:r>
      <w:r w:rsidR="00E305C7" w:rsidRPr="00A5542B">
        <w:rPr>
          <w:rFonts w:cstheme="minorHAnsi"/>
        </w:rPr>
        <w:t>words’</w:t>
      </w:r>
      <w:r w:rsidR="00440447" w:rsidRPr="00A5542B">
        <w:rPr>
          <w:rFonts w:cstheme="minorHAnsi"/>
        </w:rPr>
        <w:t xml:space="preserve"> under F.</w:t>
      </w:r>
    </w:p>
    <w:p w14:paraId="313DF1A0" w14:textId="356691EA" w:rsidR="00F13440" w:rsidRPr="00A5542B" w:rsidRDefault="00F13440" w:rsidP="00E45903">
      <w:pPr>
        <w:spacing w:after="0"/>
      </w:pPr>
      <w:r w:rsidRPr="00A5542B">
        <w:rPr>
          <w:b/>
        </w:rPr>
        <w:t xml:space="preserve">-ise/-ize </w:t>
      </w:r>
      <w:r w:rsidRPr="00A5542B">
        <w:tab/>
        <w:t xml:space="preserve">Use -ise: </w:t>
      </w:r>
    </w:p>
    <w:p w14:paraId="5E780222" w14:textId="2A206426" w:rsidR="00635AEA" w:rsidRPr="00A5542B" w:rsidRDefault="00F13440" w:rsidP="002A1E5B">
      <w:pPr>
        <w:ind w:left="720"/>
        <w:rPr>
          <w:i/>
        </w:rPr>
      </w:pPr>
      <w:r w:rsidRPr="00A5542B">
        <w:t>USE</w:t>
      </w:r>
      <w:r w:rsidRPr="00A5542B">
        <w:tab/>
      </w:r>
      <w:r w:rsidRPr="00A5542B">
        <w:rPr>
          <w:i/>
        </w:rPr>
        <w:t>realise, recognise, organise</w:t>
      </w:r>
    </w:p>
    <w:p w14:paraId="306B4CE2" w14:textId="5E806F30" w:rsidR="00F13440" w:rsidRPr="00A5542B" w:rsidRDefault="00635AEA" w:rsidP="00E26304">
      <w:r w:rsidRPr="00A5542B">
        <w:rPr>
          <w:i/>
        </w:rPr>
        <w:t xml:space="preserve"> </w:t>
      </w:r>
      <w:r w:rsidRPr="00A5542B">
        <w:t xml:space="preserve">Exceptions: </w:t>
      </w:r>
      <w:r w:rsidRPr="00A5542B">
        <w:rPr>
          <w:i/>
        </w:rPr>
        <w:t>World Health Organization</w:t>
      </w:r>
      <w:r w:rsidRPr="00A5542B">
        <w:t xml:space="preserve"> </w:t>
      </w:r>
      <w:r w:rsidRPr="00A5542B">
        <w:rPr>
          <w:i/>
        </w:rPr>
        <w:t>(WHO)</w:t>
      </w:r>
      <w:r w:rsidRPr="00A5542B">
        <w:t xml:space="preserve"> and</w:t>
      </w:r>
      <w:r w:rsidRPr="00A5542B">
        <w:rPr>
          <w:i/>
        </w:rPr>
        <w:t xml:space="preserve"> International Labour Organization (ILO)</w:t>
      </w:r>
      <w:r w:rsidRPr="00A5542B">
        <w:t xml:space="preserve"> use the ‘z’. </w:t>
      </w:r>
    </w:p>
    <w:p w14:paraId="6BC25346" w14:textId="77777777" w:rsidR="00F13440" w:rsidRPr="00A5542B" w:rsidRDefault="00F13440" w:rsidP="00E45903">
      <w:pPr>
        <w:spacing w:after="0"/>
      </w:pPr>
      <w:r w:rsidRPr="00A5542B">
        <w:rPr>
          <w:b/>
        </w:rPr>
        <w:t xml:space="preserve">Italics </w:t>
      </w:r>
      <w:r w:rsidRPr="00A5542B">
        <w:rPr>
          <w:b/>
        </w:rPr>
        <w:tab/>
      </w:r>
      <w:r w:rsidRPr="00A5542B">
        <w:tab/>
        <w:t>Use italics for:</w:t>
      </w:r>
    </w:p>
    <w:p w14:paraId="190195F3" w14:textId="1D1D27C8" w:rsidR="00F13440" w:rsidRPr="00A5542B" w:rsidRDefault="00F13440" w:rsidP="00EF01F5">
      <w:pPr>
        <w:pStyle w:val="ListParagraph"/>
        <w:numPr>
          <w:ilvl w:val="0"/>
          <w:numId w:val="50"/>
        </w:numPr>
        <w:rPr>
          <w:rFonts w:asciiTheme="majorHAnsi" w:hAnsiTheme="majorHAnsi" w:cstheme="majorHAnsi"/>
        </w:rPr>
      </w:pPr>
      <w:r w:rsidRPr="00A5542B">
        <w:t>Legal, technical or foreign terms the first time you mention them, adding an explanation</w:t>
      </w:r>
      <w:r w:rsidR="0003236D" w:rsidRPr="00A5542B">
        <w:t xml:space="preserve"> if required</w:t>
      </w:r>
      <w:r w:rsidRPr="00A5542B">
        <w:t xml:space="preserve">: </w:t>
      </w:r>
    </w:p>
    <w:p w14:paraId="6CE245F2" w14:textId="6D55C82A" w:rsidR="00F13440" w:rsidRPr="00A5542B" w:rsidRDefault="00F13440" w:rsidP="002A1E5B">
      <w:pPr>
        <w:pStyle w:val="ListParagraph"/>
        <w:rPr>
          <w:rFonts w:cstheme="minorHAnsi"/>
        </w:rPr>
      </w:pPr>
      <w:r w:rsidRPr="00A5542B">
        <w:rPr>
          <w:rFonts w:cstheme="minorHAnsi"/>
          <w:spacing w:val="3"/>
          <w:shd w:val="clear" w:color="auto" w:fill="FFFFFF"/>
        </w:rPr>
        <w:t>USE</w:t>
      </w:r>
      <w:r w:rsidRPr="00A5542B">
        <w:rPr>
          <w:rFonts w:cstheme="minorHAnsi"/>
          <w:spacing w:val="3"/>
          <w:shd w:val="clear" w:color="auto" w:fill="FFFFFF"/>
        </w:rPr>
        <w:tab/>
        <w:t>Under GDPR, </w:t>
      </w:r>
      <w:r w:rsidRPr="00A5542B">
        <w:rPr>
          <w:rStyle w:val="Emphasis"/>
          <w:rFonts w:cstheme="minorHAnsi"/>
          <w:spacing w:val="3"/>
          <w:shd w:val="clear" w:color="auto" w:fill="FFFFFF"/>
        </w:rPr>
        <w:t>personal data</w:t>
      </w:r>
      <w:r w:rsidRPr="00A5542B">
        <w:rPr>
          <w:rFonts w:cstheme="minorHAnsi"/>
          <w:spacing w:val="3"/>
          <w:shd w:val="clear" w:color="auto" w:fill="FFFFFF"/>
        </w:rPr>
        <w:t xml:space="preserve"> is </w:t>
      </w:r>
      <w:r w:rsidR="006E2F9C" w:rsidRPr="00A5542B">
        <w:rPr>
          <w:rFonts w:cstheme="minorHAnsi"/>
          <w:spacing w:val="3"/>
          <w:shd w:val="clear" w:color="auto" w:fill="FFFFFF"/>
        </w:rPr>
        <w:t>information</w:t>
      </w:r>
      <w:r w:rsidRPr="00A5542B">
        <w:rPr>
          <w:rFonts w:cstheme="minorHAnsi"/>
          <w:spacing w:val="3"/>
          <w:shd w:val="clear" w:color="auto" w:fill="FFFFFF"/>
        </w:rPr>
        <w:t xml:space="preserve"> that relates to or can identify a living person.</w:t>
      </w:r>
    </w:p>
    <w:p w14:paraId="564F49A2" w14:textId="2F2913A2" w:rsidR="009D6125" w:rsidRPr="00A5542B" w:rsidRDefault="009D6125" w:rsidP="002A1E5B">
      <w:pPr>
        <w:pStyle w:val="ListParagraph"/>
        <w:rPr>
          <w:rFonts w:asciiTheme="majorHAnsi" w:hAnsiTheme="majorHAnsi" w:cstheme="majorHAnsi"/>
          <w:shd w:val="clear" w:color="auto" w:fill="FFFFFF"/>
        </w:rPr>
      </w:pPr>
      <w:r w:rsidRPr="00A5542B">
        <w:t>USE</w:t>
      </w:r>
      <w:r w:rsidRPr="00A5542B">
        <w:tab/>
        <w:t xml:space="preserve">The GDPR specifies 16 years as the </w:t>
      </w:r>
      <w:r w:rsidRPr="00A5542B">
        <w:rPr>
          <w:i/>
        </w:rPr>
        <w:t>digital age of consent.</w:t>
      </w:r>
      <w:r w:rsidRPr="00A5542B">
        <w:rPr>
          <w:rFonts w:asciiTheme="majorHAnsi" w:hAnsiTheme="majorHAnsi" w:cstheme="majorHAnsi"/>
          <w:shd w:val="clear" w:color="auto" w:fill="FFFFFF"/>
        </w:rPr>
        <w:t> </w:t>
      </w:r>
    </w:p>
    <w:p w14:paraId="55E301EC" w14:textId="562B4446" w:rsidR="0003236D" w:rsidRPr="00A5542B" w:rsidRDefault="0003236D" w:rsidP="002A1E5B">
      <w:pPr>
        <w:pStyle w:val="ListParagraph"/>
        <w:rPr>
          <w:rFonts w:asciiTheme="majorHAnsi" w:hAnsiTheme="majorHAnsi" w:cstheme="majorHAnsi"/>
        </w:rPr>
      </w:pPr>
      <w:r w:rsidRPr="00A5542B">
        <w:t xml:space="preserve">USE   Transport for Ireland (TFI) has launched a new </w:t>
      </w:r>
      <w:r w:rsidRPr="00A5542B">
        <w:rPr>
          <w:i/>
        </w:rPr>
        <w:t>Baby on Board</w:t>
      </w:r>
      <w:r w:rsidRPr="00A5542B">
        <w:t xml:space="preserve"> badge campaign.</w:t>
      </w:r>
    </w:p>
    <w:p w14:paraId="4D330510" w14:textId="77777777" w:rsidR="00F13440" w:rsidRPr="00A5542B" w:rsidRDefault="00F13440" w:rsidP="00EF01F5">
      <w:pPr>
        <w:pStyle w:val="ListParagraph"/>
        <w:numPr>
          <w:ilvl w:val="0"/>
          <w:numId w:val="50"/>
        </w:numPr>
      </w:pPr>
      <w:r w:rsidRPr="00A5542B">
        <w:t xml:space="preserve">Titles of publications: </w:t>
      </w:r>
    </w:p>
    <w:p w14:paraId="39561094" w14:textId="77777777" w:rsidR="00F13440" w:rsidRPr="00A5542B" w:rsidRDefault="00F13440" w:rsidP="002A1E5B">
      <w:pPr>
        <w:pStyle w:val="ListParagraph"/>
      </w:pPr>
      <w:r w:rsidRPr="00A5542B">
        <w:t>USE</w:t>
      </w:r>
      <w:r w:rsidRPr="00A5542B">
        <w:rPr>
          <w:i/>
        </w:rPr>
        <w:tab/>
        <w:t xml:space="preserve">Information for School Leavers </w:t>
      </w:r>
      <w:r w:rsidRPr="00A5542B">
        <w:t>(a CIB leaflet)</w:t>
      </w:r>
    </w:p>
    <w:p w14:paraId="35C6C878" w14:textId="2643C6AE" w:rsidR="00F13440" w:rsidRPr="00A5542B" w:rsidRDefault="00F13440" w:rsidP="00EF01F5">
      <w:pPr>
        <w:pStyle w:val="ListParagraph"/>
        <w:numPr>
          <w:ilvl w:val="0"/>
          <w:numId w:val="50"/>
        </w:numPr>
      </w:pPr>
      <w:r w:rsidRPr="00A5542B">
        <w:t xml:space="preserve">Examples of lawsuits and case law: </w:t>
      </w:r>
    </w:p>
    <w:p w14:paraId="2605811B" w14:textId="11BB0413" w:rsidR="00F13440" w:rsidRPr="00A5542B" w:rsidRDefault="00F13440" w:rsidP="002A1E5B">
      <w:pPr>
        <w:pStyle w:val="ListParagraph"/>
      </w:pPr>
      <w:r w:rsidRPr="00A5542B">
        <w:t>USE</w:t>
      </w:r>
      <w:r w:rsidR="00E26304">
        <w:t xml:space="preserve">   </w:t>
      </w:r>
      <w:r w:rsidR="00AA3F37" w:rsidRPr="00A5542B">
        <w:t>A European Court of Justice ruling (</w:t>
      </w:r>
      <w:r w:rsidR="00AA3F37" w:rsidRPr="00A5542B">
        <w:rPr>
          <w:i/>
        </w:rPr>
        <w:t>Case C-549/07 Wallentin-Hermann</w:t>
      </w:r>
      <w:r w:rsidR="00AA3F37" w:rsidRPr="00A5542B">
        <w:t xml:space="preserve">) found that . . </w:t>
      </w:r>
      <w:r w:rsidR="00E26304">
        <w:t>.</w:t>
      </w:r>
    </w:p>
    <w:p w14:paraId="3C36B6A9" w14:textId="051E4A0F" w:rsidR="00F13440" w:rsidRPr="00A5542B" w:rsidRDefault="00921E07" w:rsidP="002A1E5B">
      <w:r w:rsidRPr="00A5542B">
        <w:t>Also see ‘</w:t>
      </w:r>
      <w:r w:rsidR="00F13440" w:rsidRPr="00A5542B">
        <w:t>References</w:t>
      </w:r>
      <w:r w:rsidRPr="00A5542B">
        <w:t>’</w:t>
      </w:r>
      <w:r w:rsidR="00F13440" w:rsidRPr="00A5542B">
        <w:t xml:space="preserve"> under R.</w:t>
      </w:r>
    </w:p>
    <w:p w14:paraId="1A0A40AC" w14:textId="48E3285E" w:rsidR="00F13440" w:rsidRPr="00A5542B" w:rsidRDefault="00F13440" w:rsidP="002A1E5B">
      <w:bookmarkStart w:id="27" w:name="_Hlk526336642"/>
      <w:bookmarkStart w:id="28" w:name="_Hlk526337006"/>
      <w:r w:rsidRPr="00A5542B">
        <w:rPr>
          <w:b/>
        </w:rPr>
        <w:t xml:space="preserve">It’s/its  </w:t>
      </w:r>
    </w:p>
    <w:p w14:paraId="165FC0B5" w14:textId="666EC686" w:rsidR="00F13440" w:rsidRPr="00A5542B" w:rsidRDefault="00F13440" w:rsidP="00EF01F5">
      <w:pPr>
        <w:pStyle w:val="ListParagraph"/>
        <w:numPr>
          <w:ilvl w:val="0"/>
          <w:numId w:val="50"/>
        </w:numPr>
      </w:pPr>
      <w:r w:rsidRPr="00A5542B">
        <w:rPr>
          <w:i/>
        </w:rPr>
        <w:t>It’s</w:t>
      </w:r>
      <w:r w:rsidRPr="00A5542B">
        <w:t xml:space="preserve"> is short for ‘it is’</w:t>
      </w:r>
      <w:r w:rsidR="00AA3F37" w:rsidRPr="00A5542B">
        <w:t xml:space="preserve">. This is </w:t>
      </w:r>
      <w:r w:rsidR="00DE7955" w:rsidRPr="00A5542B">
        <w:t xml:space="preserve">called </w:t>
      </w:r>
      <w:r w:rsidR="00AA3F37" w:rsidRPr="00A5542B">
        <w:t xml:space="preserve">a contraction – when an apostrophe replaces </w:t>
      </w:r>
      <w:r w:rsidR="00DE7955" w:rsidRPr="00A5542B">
        <w:t>a</w:t>
      </w:r>
      <w:r w:rsidR="00AA3F37" w:rsidRPr="00A5542B">
        <w:t xml:space="preserve"> missing letter. You use contractions when want to create a conversational tone of voice (for example, in </w:t>
      </w:r>
      <w:r w:rsidR="00DE7955" w:rsidRPr="00A5542B">
        <w:t xml:space="preserve">informal </w:t>
      </w:r>
      <w:r w:rsidR="00AA3F37" w:rsidRPr="00A5542B">
        <w:t>emails and leaflets). They are not used in formal writing.</w:t>
      </w:r>
    </w:p>
    <w:p w14:paraId="72709866" w14:textId="0C50FF1D" w:rsidR="00F13440" w:rsidRPr="00A5542B" w:rsidRDefault="00F13440" w:rsidP="002A1E5B">
      <w:pPr>
        <w:pStyle w:val="ListParagraph"/>
        <w:rPr>
          <w:i/>
        </w:rPr>
      </w:pPr>
      <w:r w:rsidRPr="00A5542B">
        <w:t>USE</w:t>
      </w:r>
      <w:r w:rsidRPr="00A5542B">
        <w:tab/>
      </w:r>
      <w:r w:rsidRPr="00A5542B">
        <w:rPr>
          <w:i/>
        </w:rPr>
        <w:t>It’s useful to work out a family budget.</w:t>
      </w:r>
    </w:p>
    <w:p w14:paraId="1A57C57E" w14:textId="27C8F7BD" w:rsidR="00AA3F37" w:rsidRPr="00A5542B" w:rsidRDefault="00AA3F37" w:rsidP="002A1E5B">
      <w:pPr>
        <w:pStyle w:val="ListParagraph"/>
        <w:rPr>
          <w:i/>
        </w:rPr>
      </w:pPr>
      <w:r w:rsidRPr="00A5542B">
        <w:rPr>
          <w:i/>
        </w:rPr>
        <w:lastRenderedPageBreak/>
        <w:t>USE      It’s your responsibility to pay the rent on time.</w:t>
      </w:r>
    </w:p>
    <w:p w14:paraId="6493672E" w14:textId="77777777" w:rsidR="00F13440" w:rsidRPr="00A5542B" w:rsidRDefault="00F13440" w:rsidP="00EF01F5">
      <w:pPr>
        <w:pStyle w:val="ListParagraph"/>
        <w:numPr>
          <w:ilvl w:val="0"/>
          <w:numId w:val="50"/>
        </w:numPr>
      </w:pPr>
      <w:r w:rsidRPr="00A5542B">
        <w:rPr>
          <w:i/>
        </w:rPr>
        <w:t>Its</w:t>
      </w:r>
      <w:r w:rsidRPr="00A5542B">
        <w:t xml:space="preserve"> indicates ownership or possession: </w:t>
      </w:r>
    </w:p>
    <w:p w14:paraId="05EA3FBC" w14:textId="77777777" w:rsidR="00F13440" w:rsidRPr="00A5542B" w:rsidRDefault="00F13440" w:rsidP="002A1E5B">
      <w:pPr>
        <w:pStyle w:val="ListParagraph"/>
        <w:rPr>
          <w:i/>
        </w:rPr>
      </w:pPr>
      <w:r w:rsidRPr="00A5542B">
        <w:t>USE</w:t>
      </w:r>
      <w:r w:rsidRPr="00A5542B">
        <w:tab/>
      </w:r>
      <w:r w:rsidRPr="00A5542B">
        <w:rPr>
          <w:i/>
        </w:rPr>
        <w:t xml:space="preserve">Each centre sets its own budget. </w:t>
      </w:r>
    </w:p>
    <w:p w14:paraId="069BB19E" w14:textId="77777777" w:rsidR="00F13440" w:rsidRPr="00A5542B" w:rsidRDefault="00F13440" w:rsidP="002A1E5B">
      <w:pPr>
        <w:pStyle w:val="ListParagraph"/>
        <w:rPr>
          <w:i/>
        </w:rPr>
      </w:pPr>
      <w:r w:rsidRPr="00A5542B">
        <w:t>USE</w:t>
      </w:r>
      <w:r w:rsidRPr="00A5542B">
        <w:rPr>
          <w:i/>
        </w:rPr>
        <w:tab/>
        <w:t>The training course served its purpose.</w:t>
      </w:r>
      <w:bookmarkEnd w:id="27"/>
    </w:p>
    <w:p w14:paraId="1DF9B538" w14:textId="25C0358E" w:rsidR="00F13440" w:rsidRPr="00A5542B" w:rsidRDefault="00BD413D" w:rsidP="002A1E5B">
      <w:pPr>
        <w:pStyle w:val="ListParagraph"/>
        <w:rPr>
          <w:i/>
        </w:rPr>
      </w:pPr>
      <w:r w:rsidRPr="00A5542B">
        <w:t>USE</w:t>
      </w:r>
      <w:r w:rsidR="00F13440" w:rsidRPr="00A5542B">
        <w:rPr>
          <w:i/>
        </w:rPr>
        <w:t xml:space="preserve">       The Department has moved its offices to Longford.</w:t>
      </w:r>
      <w:bookmarkEnd w:id="28"/>
    </w:p>
    <w:p w14:paraId="52844570" w14:textId="03BFD6B2" w:rsidR="00F13440" w:rsidRDefault="00F13440" w:rsidP="002A1E5B">
      <w:pPr>
        <w:pStyle w:val="Heading1"/>
        <w:rPr>
          <w:color w:val="auto"/>
          <w:szCs w:val="22"/>
        </w:rPr>
      </w:pPr>
      <w:r w:rsidRPr="00A5542B">
        <w:rPr>
          <w:color w:val="auto"/>
          <w:sz w:val="22"/>
          <w:szCs w:val="22"/>
        </w:rPr>
        <w:t xml:space="preserve"> </w:t>
      </w:r>
      <w:bookmarkStart w:id="29" w:name="_Toc528923343"/>
      <w:r w:rsidR="00DE7955" w:rsidRPr="00D731CB">
        <w:rPr>
          <w:color w:val="auto"/>
          <w:szCs w:val="22"/>
        </w:rPr>
        <w:t>Section</w:t>
      </w:r>
      <w:r w:rsidRPr="00D731CB">
        <w:rPr>
          <w:color w:val="auto"/>
          <w:szCs w:val="22"/>
        </w:rPr>
        <w:t xml:space="preserve"> J</w:t>
      </w:r>
      <w:bookmarkEnd w:id="29"/>
      <w:r w:rsidRPr="00D731CB">
        <w:rPr>
          <w:color w:val="auto"/>
          <w:szCs w:val="22"/>
        </w:rPr>
        <w:t xml:space="preserve"> </w:t>
      </w:r>
    </w:p>
    <w:p w14:paraId="719C13B9" w14:textId="77777777" w:rsidR="00D731CB" w:rsidRPr="00D731CB" w:rsidRDefault="00D731CB" w:rsidP="00D731CB"/>
    <w:p w14:paraId="1B004EE0" w14:textId="4A65C061" w:rsidR="005A1600" w:rsidRPr="00A5542B" w:rsidRDefault="00F13440" w:rsidP="002A1E5B">
      <w:pPr>
        <w:rPr>
          <w:rFonts w:cstheme="minorHAnsi"/>
          <w:shd w:val="clear" w:color="auto" w:fill="FFFFFF"/>
        </w:rPr>
      </w:pPr>
      <w:bookmarkStart w:id="30" w:name="_Hlk531618124"/>
      <w:r w:rsidRPr="00A5542B">
        <w:rPr>
          <w:b/>
        </w:rPr>
        <w:t xml:space="preserve">Jargon </w:t>
      </w:r>
      <w:r w:rsidRPr="00A5542B">
        <w:tab/>
      </w:r>
      <w:r w:rsidRPr="00A5542B">
        <w:tab/>
        <w:t xml:space="preserve">Jargon </w:t>
      </w:r>
      <w:r w:rsidR="00DE7955" w:rsidRPr="00A5542B">
        <w:t xml:space="preserve">should be avoided. </w:t>
      </w:r>
      <w:r w:rsidR="005A1600" w:rsidRPr="00A5542B">
        <w:rPr>
          <w:rFonts w:cstheme="minorHAnsi"/>
        </w:rPr>
        <w:t>It is defined as: ‘</w:t>
      </w:r>
      <w:r w:rsidR="005A1600" w:rsidRPr="00A5542B">
        <w:rPr>
          <w:rFonts w:cstheme="minorHAnsi"/>
          <w:shd w:val="clear" w:color="auto" w:fill="FFFFFF"/>
        </w:rPr>
        <w:t xml:space="preserve">Special words or expressions used by a profession or group that are difficult for others to understand’ by the Oxford English Dictionary. </w:t>
      </w:r>
    </w:p>
    <w:p w14:paraId="49D84FE4" w14:textId="2E262150" w:rsidR="00F13440" w:rsidRPr="00A5542B" w:rsidRDefault="00DE7955" w:rsidP="002A1E5B">
      <w:r w:rsidRPr="00A5542B">
        <w:t xml:space="preserve">You sometimes need to use </w:t>
      </w:r>
      <w:r w:rsidRPr="00A5542B">
        <w:rPr>
          <w:i/>
        </w:rPr>
        <w:t>technical terms</w:t>
      </w:r>
      <w:r w:rsidRPr="00A5542B">
        <w:t xml:space="preserve"> that</w:t>
      </w:r>
      <w:r w:rsidR="00F13440" w:rsidRPr="00A5542B">
        <w:t xml:space="preserve"> </w:t>
      </w:r>
      <w:r w:rsidR="005A1600" w:rsidRPr="00A5542B">
        <w:t>are not easy to understand (</w:t>
      </w:r>
      <w:r w:rsidRPr="00A5542B">
        <w:t>except by experts in a particular field</w:t>
      </w:r>
      <w:r w:rsidR="005A1600" w:rsidRPr="00A5542B">
        <w:t xml:space="preserve">, </w:t>
      </w:r>
      <w:r w:rsidRPr="00A5542B">
        <w:t xml:space="preserve">such as law). </w:t>
      </w:r>
      <w:r w:rsidR="005A1600" w:rsidRPr="00A5542B">
        <w:t xml:space="preserve">In these cases, </w:t>
      </w:r>
      <w:r w:rsidRPr="00A5542B">
        <w:t xml:space="preserve">ensure you explain </w:t>
      </w:r>
      <w:r w:rsidR="000A3D6C" w:rsidRPr="00A5542B">
        <w:t>the meaning</w:t>
      </w:r>
      <w:r w:rsidRPr="00A5542B">
        <w:t xml:space="preserve"> in plain English.</w:t>
      </w:r>
      <w:r w:rsidR="00F13440" w:rsidRPr="00A5542B">
        <w:t xml:space="preserve"> </w:t>
      </w:r>
    </w:p>
    <w:bookmarkEnd w:id="30"/>
    <w:p w14:paraId="28980A33" w14:textId="77777777" w:rsidR="000A61D6" w:rsidRPr="00A5542B" w:rsidRDefault="005A1600" w:rsidP="000A61D6">
      <w:r w:rsidRPr="00A5542B">
        <w:rPr>
          <w:rFonts w:eastAsia="Times New Roman" w:cstheme="minorHAnsi"/>
          <w:spacing w:val="3"/>
          <w:lang w:eastAsia="en-GB"/>
        </w:rPr>
        <w:t>See ‘Technical terms’ under T for examples.</w:t>
      </w:r>
      <w:r w:rsidR="007470F5" w:rsidRPr="00A5542B">
        <w:rPr>
          <w:rFonts w:eastAsia="Times New Roman" w:cstheme="minorHAnsi"/>
          <w:spacing w:val="3"/>
          <w:lang w:eastAsia="en-GB"/>
        </w:rPr>
        <w:t xml:space="preserve"> </w:t>
      </w:r>
      <w:r w:rsidR="000A61D6" w:rsidRPr="00A5542B">
        <w:t>Also see Section 2: Writing in plain English.</w:t>
      </w:r>
    </w:p>
    <w:p w14:paraId="2C2B0C4F" w14:textId="616442FD" w:rsidR="00C6667C" w:rsidRPr="00A5542B" w:rsidRDefault="00F13440" w:rsidP="00EC6357">
      <w:pPr>
        <w:spacing w:after="0"/>
      </w:pPr>
      <w:r w:rsidRPr="00A5542B">
        <w:rPr>
          <w:b/>
        </w:rPr>
        <w:t>Jobseeker</w:t>
      </w:r>
      <w:r w:rsidRPr="00A5542B">
        <w:tab/>
      </w:r>
      <w:r w:rsidR="00C6667C" w:rsidRPr="00A5542B">
        <w:t xml:space="preserve">An unemployed person who is available for work. Use lower case for </w:t>
      </w:r>
      <w:r w:rsidR="00C6667C" w:rsidRPr="00A5542B">
        <w:rPr>
          <w:i/>
        </w:rPr>
        <w:t>jobseekers</w:t>
      </w:r>
      <w:r w:rsidR="00C6667C" w:rsidRPr="00A5542B">
        <w:t xml:space="preserve"> and </w:t>
      </w:r>
      <w:r w:rsidR="00C6667C" w:rsidRPr="00A5542B">
        <w:rPr>
          <w:i/>
        </w:rPr>
        <w:t>jobseekers’ payments</w:t>
      </w:r>
      <w:r w:rsidR="00C6667C" w:rsidRPr="00A5542B">
        <w:t xml:space="preserve"> in general, but initial capitals for the names of specific benefits</w:t>
      </w:r>
      <w:r w:rsidR="00EC6357" w:rsidRPr="00A5542B">
        <w:t>:</w:t>
      </w:r>
    </w:p>
    <w:p w14:paraId="0A83EC66" w14:textId="77777777" w:rsidR="00C6667C" w:rsidRPr="00A5542B" w:rsidRDefault="00C6667C" w:rsidP="002A1E5B">
      <w:pPr>
        <w:pStyle w:val="ListParagraph"/>
        <w:ind w:left="1440"/>
        <w:rPr>
          <w:i/>
        </w:rPr>
      </w:pPr>
      <w:r w:rsidRPr="00A5542B">
        <w:t>USE</w:t>
      </w:r>
      <w:r w:rsidRPr="00A5542B">
        <w:tab/>
      </w:r>
      <w:r w:rsidRPr="00A5542B">
        <w:rPr>
          <w:i/>
        </w:rPr>
        <w:t>jobseeker</w:t>
      </w:r>
    </w:p>
    <w:p w14:paraId="55BAD421" w14:textId="3FF11466" w:rsidR="00C6667C" w:rsidRPr="00A5542B" w:rsidRDefault="00C6667C" w:rsidP="002A1E5B">
      <w:pPr>
        <w:pStyle w:val="ListParagraph"/>
        <w:ind w:left="1440"/>
      </w:pPr>
      <w:r w:rsidRPr="00A5542B">
        <w:t>USE</w:t>
      </w:r>
      <w:r w:rsidRPr="00A5542B">
        <w:tab/>
        <w:t>T</w:t>
      </w:r>
      <w:r w:rsidRPr="00A5542B">
        <w:rPr>
          <w:i/>
        </w:rPr>
        <w:t>o qualify for a jobseeker’s payment</w:t>
      </w:r>
      <w:r w:rsidR="000A3D6C" w:rsidRPr="00A5542B">
        <w:rPr>
          <w:i/>
        </w:rPr>
        <w:t>,</w:t>
      </w:r>
      <w:r w:rsidRPr="00A5542B">
        <w:rPr>
          <w:i/>
        </w:rPr>
        <w:t xml:space="preserve"> you must be under 66.</w:t>
      </w:r>
    </w:p>
    <w:p w14:paraId="7B68E34F" w14:textId="1D396669" w:rsidR="00C6667C" w:rsidRPr="00A5542B" w:rsidRDefault="00C6667C" w:rsidP="002A1E5B">
      <w:pPr>
        <w:pStyle w:val="ListParagraph"/>
        <w:ind w:left="1440"/>
        <w:rPr>
          <w:i/>
        </w:rPr>
      </w:pPr>
      <w:r w:rsidRPr="00A5542B">
        <w:t>USE</w:t>
      </w:r>
      <w:r w:rsidRPr="00A5542B">
        <w:tab/>
      </w:r>
      <w:r w:rsidRPr="00A5542B">
        <w:rPr>
          <w:i/>
        </w:rPr>
        <w:t>You must be 18 or over to claim Jobseeker’s Allowance. People under 18 do not qualify for Jobseeker’s Benefit.</w:t>
      </w:r>
    </w:p>
    <w:p w14:paraId="1A0FC5E7" w14:textId="77777777" w:rsidR="00085518" w:rsidRPr="00A5542B" w:rsidRDefault="00085518" w:rsidP="00085518">
      <w:pPr>
        <w:pStyle w:val="ListParagraph"/>
        <w:ind w:left="1440"/>
        <w:rPr>
          <w:i/>
        </w:rPr>
      </w:pPr>
      <w:r w:rsidRPr="00A5542B">
        <w:t>AVOID</w:t>
      </w:r>
      <w:r w:rsidRPr="00A5542B">
        <w:tab/>
      </w:r>
      <w:r w:rsidRPr="00A5542B">
        <w:rPr>
          <w:i/>
        </w:rPr>
        <w:t>Job Seeker, job-seeker</w:t>
      </w:r>
    </w:p>
    <w:p w14:paraId="336917D2" w14:textId="3084D1B2" w:rsidR="00AD528C" w:rsidRPr="00A5542B" w:rsidRDefault="00F13440" w:rsidP="00AD528C">
      <w:pPr>
        <w:spacing w:after="0"/>
      </w:pPr>
      <w:r w:rsidRPr="00A5542B">
        <w:rPr>
          <w:b/>
        </w:rPr>
        <w:t xml:space="preserve">Job titles </w:t>
      </w:r>
      <w:r w:rsidRPr="00A5542B">
        <w:tab/>
      </w:r>
      <w:r w:rsidR="00AD528C" w:rsidRPr="00A5542B">
        <w:t xml:space="preserve">Use lower case for all job roles except where they form part of someone’s personal title and go before their name. </w:t>
      </w:r>
    </w:p>
    <w:p w14:paraId="41EE1B75" w14:textId="7475D9C5" w:rsidR="00AD528C" w:rsidRPr="00A5542B" w:rsidRDefault="00AD528C" w:rsidP="00AD528C">
      <w:pPr>
        <w:pStyle w:val="ListParagraph"/>
        <w:ind w:left="2268" w:hanging="1275"/>
        <w:rPr>
          <w:i/>
        </w:rPr>
      </w:pPr>
      <w:r w:rsidRPr="00A5542B">
        <w:t xml:space="preserve"> USE</w:t>
      </w:r>
      <w:r w:rsidRPr="00A5542B">
        <w:tab/>
      </w:r>
      <w:r w:rsidRPr="00A5542B">
        <w:rPr>
          <w:i/>
        </w:rPr>
        <w:t>the judge, the clerk of court, the duty solicitor, the prosecuting barrister</w:t>
      </w:r>
    </w:p>
    <w:p w14:paraId="10907EA3" w14:textId="6E942088" w:rsidR="00AD528C" w:rsidRPr="00A5542B" w:rsidRDefault="00AD528C" w:rsidP="00AD528C">
      <w:pPr>
        <w:pStyle w:val="ListParagraph"/>
        <w:ind w:left="360" w:firstLine="720"/>
      </w:pPr>
      <w:r w:rsidRPr="00A5542B">
        <w:t>USE</w:t>
      </w:r>
      <w:r w:rsidRPr="00A5542B">
        <w:tab/>
      </w:r>
      <w:r w:rsidRPr="00A5542B">
        <w:tab/>
      </w:r>
      <w:r w:rsidRPr="00A5542B">
        <w:rPr>
          <w:i/>
        </w:rPr>
        <w:t>Write to Chairperson Lydia Smith.</w:t>
      </w:r>
      <w:r w:rsidRPr="00A5542B">
        <w:t xml:space="preserve"> </w:t>
      </w:r>
    </w:p>
    <w:p w14:paraId="43B0F997" w14:textId="19AB01CF" w:rsidR="00AD528C" w:rsidRPr="00A5542B" w:rsidRDefault="00AD528C" w:rsidP="00AD528C">
      <w:pPr>
        <w:pStyle w:val="ListParagraph"/>
        <w:ind w:left="360" w:firstLine="720"/>
        <w:rPr>
          <w:i/>
        </w:rPr>
      </w:pPr>
      <w:r w:rsidRPr="00A5542B">
        <w:t>USE</w:t>
      </w:r>
      <w:r w:rsidRPr="00A5542B">
        <w:tab/>
      </w:r>
      <w:r w:rsidRPr="00A5542B">
        <w:tab/>
      </w:r>
      <w:r w:rsidRPr="00A5542B">
        <w:rPr>
          <w:i/>
        </w:rPr>
        <w:t>The decision was made by Mr Justice Frank Clark.</w:t>
      </w:r>
    </w:p>
    <w:p w14:paraId="1256F754" w14:textId="537C3752" w:rsidR="00AD528C" w:rsidRPr="00A5542B" w:rsidRDefault="00AD528C" w:rsidP="00AD528C">
      <w:pPr>
        <w:pStyle w:val="ListParagraph"/>
        <w:ind w:left="360" w:firstLine="720"/>
        <w:rPr>
          <w:i/>
        </w:rPr>
      </w:pPr>
      <w:r w:rsidRPr="00A5542B">
        <w:t>USE</w:t>
      </w:r>
      <w:r w:rsidRPr="00A5542B">
        <w:tab/>
      </w:r>
      <w:r w:rsidRPr="00A5542B">
        <w:tab/>
      </w:r>
      <w:r w:rsidRPr="00A5542B">
        <w:rPr>
          <w:i/>
        </w:rPr>
        <w:t xml:space="preserve">Contact Liam Kelly, the deputy chairperson. </w:t>
      </w:r>
    </w:p>
    <w:p w14:paraId="22450737" w14:textId="0A2FA90A" w:rsidR="00AD528C" w:rsidRPr="00A5542B" w:rsidRDefault="00AD528C" w:rsidP="00AD528C">
      <w:pPr>
        <w:pStyle w:val="ListParagraph"/>
        <w:ind w:left="1080"/>
        <w:rPr>
          <w:i/>
        </w:rPr>
      </w:pPr>
      <w:r w:rsidRPr="00A5542B">
        <w:t>USE</w:t>
      </w:r>
      <w:r w:rsidRPr="00A5542B">
        <w:tab/>
        <w:t xml:space="preserve">               </w:t>
      </w:r>
      <w:r w:rsidRPr="00A5542B">
        <w:rPr>
          <w:i/>
        </w:rPr>
        <w:t>a DEASP case officer</w:t>
      </w:r>
    </w:p>
    <w:p w14:paraId="2D5B0944" w14:textId="77777777" w:rsidR="00AD528C" w:rsidRPr="00A5542B" w:rsidRDefault="00AD528C" w:rsidP="00AD528C">
      <w:pPr>
        <w:pStyle w:val="ListParagraph"/>
        <w:ind w:left="360" w:firstLine="720"/>
        <w:rPr>
          <w:i/>
        </w:rPr>
      </w:pPr>
      <w:r w:rsidRPr="00A5542B">
        <w:t>AVOID</w:t>
      </w:r>
      <w:r w:rsidRPr="00A5542B">
        <w:tab/>
      </w:r>
      <w:r w:rsidRPr="00A5542B">
        <w:rPr>
          <w:i/>
        </w:rPr>
        <w:t>Miss White is our Operations Manager.</w:t>
      </w:r>
    </w:p>
    <w:p w14:paraId="7E8E847E" w14:textId="3BF54C10" w:rsidR="00C6667C" w:rsidRPr="00A5542B" w:rsidRDefault="00AD528C" w:rsidP="00D731CB">
      <w:pPr>
        <w:pStyle w:val="ListParagraph"/>
        <w:ind w:left="360" w:firstLine="720"/>
        <w:rPr>
          <w:i/>
        </w:rPr>
      </w:pPr>
      <w:r w:rsidRPr="00A5542B">
        <w:t>AVOID</w:t>
      </w:r>
      <w:r w:rsidRPr="00A5542B">
        <w:tab/>
      </w:r>
      <w:r w:rsidRPr="00A5542B">
        <w:rPr>
          <w:i/>
        </w:rPr>
        <w:t>Ask the Senior Information Officer or the Receptionist.</w:t>
      </w:r>
      <w:r w:rsidRPr="00A5542B">
        <w:t xml:space="preserve">  </w:t>
      </w:r>
    </w:p>
    <w:p w14:paraId="3A689227" w14:textId="77777777" w:rsidR="00F13440" w:rsidRPr="00A5542B" w:rsidRDefault="00F13440" w:rsidP="007C5CC5">
      <w:pPr>
        <w:spacing w:after="0"/>
      </w:pPr>
      <w:r w:rsidRPr="00A5542B">
        <w:rPr>
          <w:b/>
        </w:rPr>
        <w:t xml:space="preserve">Judge </w:t>
      </w:r>
      <w:r w:rsidRPr="00A5542B">
        <w:tab/>
        <w:t>An appointed official who presides before a court:</w:t>
      </w:r>
    </w:p>
    <w:p w14:paraId="58BBA60D" w14:textId="77777777" w:rsidR="00F13440" w:rsidRPr="00A5542B" w:rsidRDefault="00F13440" w:rsidP="002A1E5B">
      <w:pPr>
        <w:pStyle w:val="ListParagraph"/>
        <w:rPr>
          <w:i/>
        </w:rPr>
      </w:pPr>
      <w:r w:rsidRPr="00A5542B">
        <w:t>USE</w:t>
      </w:r>
      <w:r w:rsidRPr="00A5542B">
        <w:tab/>
      </w:r>
      <w:r w:rsidRPr="00A5542B">
        <w:rPr>
          <w:i/>
        </w:rPr>
        <w:t>judge</w:t>
      </w:r>
    </w:p>
    <w:p w14:paraId="31DE304B" w14:textId="77777777" w:rsidR="00F13440" w:rsidRPr="00A5542B" w:rsidRDefault="00F13440" w:rsidP="002A1E5B">
      <w:pPr>
        <w:pStyle w:val="ListParagraph"/>
      </w:pPr>
      <w:r w:rsidRPr="00A5542B">
        <w:t>USE</w:t>
      </w:r>
      <w:r w:rsidRPr="00A5542B">
        <w:tab/>
      </w:r>
      <w:r w:rsidRPr="00A5542B">
        <w:rPr>
          <w:i/>
        </w:rPr>
        <w:t xml:space="preserve">Judge Smith </w:t>
      </w:r>
      <w:r w:rsidRPr="00A5542B">
        <w:t>[when naming the individual]</w:t>
      </w:r>
    </w:p>
    <w:p w14:paraId="33EF727B" w14:textId="735F8931" w:rsidR="00F13440" w:rsidRPr="00A5542B" w:rsidRDefault="00F13440" w:rsidP="007C5CC5">
      <w:pPr>
        <w:spacing w:after="0"/>
      </w:pPr>
      <w:r w:rsidRPr="00A5542B">
        <w:rPr>
          <w:b/>
        </w:rPr>
        <w:t xml:space="preserve">Judgment/judgement </w:t>
      </w:r>
      <w:r w:rsidRPr="00A5542B">
        <w:tab/>
        <w:t xml:space="preserve">A </w:t>
      </w:r>
      <w:r w:rsidRPr="00A5542B">
        <w:rPr>
          <w:i/>
        </w:rPr>
        <w:t>judgment</w:t>
      </w:r>
      <w:r w:rsidRPr="00A5542B">
        <w:t xml:space="preserve"> is a formal legal decision. A </w:t>
      </w:r>
      <w:r w:rsidRPr="00A5542B">
        <w:rPr>
          <w:i/>
        </w:rPr>
        <w:t>judgement</w:t>
      </w:r>
      <w:r w:rsidRPr="00A5542B">
        <w:t xml:space="preserve"> is a deduction or opinion anyone can form about an issue:</w:t>
      </w:r>
    </w:p>
    <w:p w14:paraId="0407AC3C" w14:textId="77777777" w:rsidR="00F13440" w:rsidRPr="00A5542B" w:rsidRDefault="00F13440" w:rsidP="002A1E5B">
      <w:pPr>
        <w:pStyle w:val="ListParagraph"/>
        <w:rPr>
          <w:i/>
        </w:rPr>
      </w:pPr>
      <w:r w:rsidRPr="00A5542B">
        <w:t>USE</w:t>
      </w:r>
      <w:r w:rsidRPr="00A5542B">
        <w:tab/>
      </w:r>
      <w:r w:rsidRPr="00A5542B">
        <w:rPr>
          <w:i/>
        </w:rPr>
        <w:t>The tribunal gave its judgment after a day of deliberation.</w:t>
      </w:r>
    </w:p>
    <w:p w14:paraId="35671B37" w14:textId="3FE342C2" w:rsidR="00F13440" w:rsidRPr="00A5542B" w:rsidRDefault="00F13440" w:rsidP="002A1E5B">
      <w:pPr>
        <w:pStyle w:val="ListParagraph"/>
      </w:pPr>
      <w:r w:rsidRPr="00A5542B">
        <w:t>USE</w:t>
      </w:r>
      <w:r w:rsidRPr="00A5542B">
        <w:tab/>
      </w:r>
      <w:r w:rsidR="00645B4A" w:rsidRPr="00A5542B">
        <w:rPr>
          <w:i/>
        </w:rPr>
        <w:t>MABS advisers use their</w:t>
      </w:r>
      <w:r w:rsidRPr="00A5542B">
        <w:rPr>
          <w:i/>
        </w:rPr>
        <w:t xml:space="preserve"> judgement </w:t>
      </w:r>
      <w:r w:rsidR="00645B4A" w:rsidRPr="00A5542B">
        <w:rPr>
          <w:i/>
        </w:rPr>
        <w:t>to assess how much a client can afford to pay bac</w:t>
      </w:r>
      <w:r w:rsidR="00C6667C" w:rsidRPr="00A5542B">
        <w:rPr>
          <w:i/>
        </w:rPr>
        <w:t>k.</w:t>
      </w:r>
      <w:r w:rsidRPr="00A5542B">
        <w:t xml:space="preserve"> </w:t>
      </w:r>
    </w:p>
    <w:p w14:paraId="4534172F" w14:textId="13BFCB37" w:rsidR="00F13440" w:rsidRDefault="000A3D6C" w:rsidP="002A1E5B">
      <w:pPr>
        <w:pStyle w:val="Heading1"/>
        <w:rPr>
          <w:color w:val="auto"/>
          <w:szCs w:val="22"/>
        </w:rPr>
      </w:pPr>
      <w:bookmarkStart w:id="31" w:name="_Toc528923344"/>
      <w:r w:rsidRPr="00D731CB">
        <w:rPr>
          <w:color w:val="auto"/>
          <w:szCs w:val="22"/>
        </w:rPr>
        <w:t>Section</w:t>
      </w:r>
      <w:r w:rsidR="00F13440" w:rsidRPr="00D731CB">
        <w:rPr>
          <w:color w:val="auto"/>
          <w:szCs w:val="22"/>
        </w:rPr>
        <w:t xml:space="preserve"> K</w:t>
      </w:r>
      <w:bookmarkEnd w:id="31"/>
    </w:p>
    <w:p w14:paraId="3FE3C789" w14:textId="77777777" w:rsidR="00D731CB" w:rsidRPr="00D731CB" w:rsidRDefault="00D731CB" w:rsidP="00D731CB"/>
    <w:p w14:paraId="7A6A4D19" w14:textId="3AA3B6F8" w:rsidR="00F13440" w:rsidRPr="00A5542B" w:rsidRDefault="00F13440" w:rsidP="007C5CC5">
      <w:pPr>
        <w:spacing w:after="0"/>
      </w:pPr>
      <w:r w:rsidRPr="00A5542B">
        <w:rPr>
          <w:b/>
        </w:rPr>
        <w:t>Kilogrammes, kilometres, kilometres per hour</w:t>
      </w:r>
      <w:r w:rsidR="00C6667C" w:rsidRPr="00A5542B">
        <w:rPr>
          <w:b/>
        </w:rPr>
        <w:tab/>
      </w:r>
      <w:r w:rsidRPr="00A5542B">
        <w:t xml:space="preserve">Spell out units of measurement in full on first occurrence. Abbreviate as </w:t>
      </w:r>
      <w:r w:rsidRPr="00A5542B">
        <w:rPr>
          <w:b/>
        </w:rPr>
        <w:t xml:space="preserve">kg, km, km/h, </w:t>
      </w:r>
      <w:r w:rsidRPr="00A5542B">
        <w:t xml:space="preserve">on repeated use or in tables. </w:t>
      </w:r>
      <w:r w:rsidR="00B458FD" w:rsidRPr="00A5542B">
        <w:t>Write without spacing or punctuation:</w:t>
      </w:r>
    </w:p>
    <w:p w14:paraId="58CF309F" w14:textId="681BBDAA" w:rsidR="00B458FD" w:rsidRPr="00A5542B" w:rsidRDefault="00B458FD" w:rsidP="002A1E5B">
      <w:pPr>
        <w:pStyle w:val="ListParagraph"/>
      </w:pPr>
      <w:r w:rsidRPr="00A5542B">
        <w:lastRenderedPageBreak/>
        <w:t>USE  60km/h</w:t>
      </w:r>
    </w:p>
    <w:p w14:paraId="081CDF0C" w14:textId="6C78698A" w:rsidR="00B458FD" w:rsidRPr="00A5542B" w:rsidRDefault="00B458FD" w:rsidP="002A1E5B">
      <w:pPr>
        <w:pStyle w:val="ListParagraph"/>
      </w:pPr>
      <w:r w:rsidRPr="00A5542B">
        <w:t>USE  12kg</w:t>
      </w:r>
    </w:p>
    <w:p w14:paraId="5B1CAEEB" w14:textId="32A463CD" w:rsidR="00F13440" w:rsidRPr="00A5542B" w:rsidRDefault="00921E07" w:rsidP="002A1E5B">
      <w:r w:rsidRPr="00A5542B">
        <w:t xml:space="preserve">Also see </w:t>
      </w:r>
      <w:r w:rsidR="00F13440" w:rsidRPr="00A5542B">
        <w:t>‘Numbers’ under N.</w:t>
      </w:r>
    </w:p>
    <w:p w14:paraId="42D89AF6" w14:textId="7D76ACD8" w:rsidR="00F13440" w:rsidRDefault="00F13440" w:rsidP="002A1E5B">
      <w:pPr>
        <w:pStyle w:val="Heading1"/>
        <w:rPr>
          <w:color w:val="auto"/>
          <w:szCs w:val="22"/>
        </w:rPr>
      </w:pPr>
      <w:r w:rsidRPr="00A403C5">
        <w:rPr>
          <w:color w:val="auto"/>
          <w:szCs w:val="22"/>
        </w:rPr>
        <w:t xml:space="preserve"> </w:t>
      </w:r>
      <w:bookmarkStart w:id="32" w:name="_Toc528923345"/>
      <w:r w:rsidR="000A3D6C" w:rsidRPr="00A403C5">
        <w:rPr>
          <w:color w:val="auto"/>
          <w:szCs w:val="22"/>
        </w:rPr>
        <w:t>Section</w:t>
      </w:r>
      <w:r w:rsidRPr="00A403C5">
        <w:rPr>
          <w:color w:val="auto"/>
          <w:szCs w:val="22"/>
        </w:rPr>
        <w:t xml:space="preserve"> L</w:t>
      </w:r>
      <w:bookmarkEnd w:id="32"/>
    </w:p>
    <w:p w14:paraId="4CD1E59C" w14:textId="77777777" w:rsidR="00A403C5" w:rsidRPr="00A403C5" w:rsidRDefault="00A403C5" w:rsidP="00A403C5"/>
    <w:p w14:paraId="4ADBC1F2" w14:textId="355E66E9" w:rsidR="0033733C" w:rsidRPr="00A5542B" w:rsidRDefault="0033733C" w:rsidP="002A1E5B">
      <w:r w:rsidRPr="00A5542B">
        <w:rPr>
          <w:b/>
        </w:rPr>
        <w:t xml:space="preserve">Layout (in summary) </w:t>
      </w:r>
      <w:r w:rsidRPr="00A5542B">
        <w:tab/>
        <w:t>These are the main principles of clear layout:</w:t>
      </w:r>
    </w:p>
    <w:p w14:paraId="6BAC34D5" w14:textId="77777777" w:rsidR="0033733C" w:rsidRPr="00A5542B" w:rsidRDefault="0033733C" w:rsidP="00EF01F5">
      <w:pPr>
        <w:pStyle w:val="ListParagraph"/>
        <w:numPr>
          <w:ilvl w:val="0"/>
          <w:numId w:val="54"/>
        </w:numPr>
      </w:pPr>
      <w:r w:rsidRPr="00A5542B">
        <w:t>Comfortable spacing:</w:t>
      </w:r>
    </w:p>
    <w:p w14:paraId="4873BA00" w14:textId="77777777" w:rsidR="0033733C" w:rsidRPr="00A5542B" w:rsidRDefault="0033733C" w:rsidP="00EF01F5">
      <w:pPr>
        <w:pStyle w:val="ListParagraph"/>
        <w:numPr>
          <w:ilvl w:val="0"/>
          <w:numId w:val="57"/>
        </w:numPr>
      </w:pPr>
      <w:r w:rsidRPr="00A5542B">
        <w:t>Plenty of white space</w:t>
      </w:r>
    </w:p>
    <w:p w14:paraId="1AB37E20" w14:textId="77777777" w:rsidR="0033733C" w:rsidRPr="00A5542B" w:rsidRDefault="0033733C" w:rsidP="00EF01F5">
      <w:pPr>
        <w:pStyle w:val="ListParagraph"/>
        <w:numPr>
          <w:ilvl w:val="0"/>
          <w:numId w:val="57"/>
        </w:numPr>
      </w:pPr>
      <w:r w:rsidRPr="00A5542B">
        <w:t>Short well-spaced paragraphs</w:t>
      </w:r>
    </w:p>
    <w:p w14:paraId="72FA4938" w14:textId="20AF52EA" w:rsidR="0033733C" w:rsidRPr="00A5542B" w:rsidRDefault="0033733C" w:rsidP="00EF01F5">
      <w:pPr>
        <w:pStyle w:val="ListParagraph"/>
        <w:numPr>
          <w:ilvl w:val="0"/>
          <w:numId w:val="57"/>
        </w:numPr>
      </w:pPr>
      <w:r w:rsidRPr="00A5542B">
        <w:t xml:space="preserve">Short </w:t>
      </w:r>
      <w:r w:rsidR="000A3D6C" w:rsidRPr="00A5542B">
        <w:t>s</w:t>
      </w:r>
      <w:r w:rsidR="00EC63AC" w:rsidRPr="00A5542B">
        <w:t>ection</w:t>
      </w:r>
      <w:r w:rsidRPr="00A5542B">
        <w:t>s (three or four paragraphs)</w:t>
      </w:r>
    </w:p>
    <w:p w14:paraId="06D7E102" w14:textId="77777777" w:rsidR="0033733C" w:rsidRPr="00A5542B" w:rsidRDefault="0033733C" w:rsidP="00EF01F5">
      <w:pPr>
        <w:pStyle w:val="ListParagraph"/>
        <w:numPr>
          <w:ilvl w:val="0"/>
          <w:numId w:val="57"/>
        </w:numPr>
      </w:pPr>
      <w:r w:rsidRPr="00A5542B">
        <w:t xml:space="preserve">Vertical lists – bulleted or numbered </w:t>
      </w:r>
    </w:p>
    <w:p w14:paraId="22DFC05A" w14:textId="77777777" w:rsidR="0033733C" w:rsidRPr="00A5542B" w:rsidRDefault="0033733C" w:rsidP="00EF01F5">
      <w:pPr>
        <w:pStyle w:val="ListParagraph"/>
        <w:numPr>
          <w:ilvl w:val="0"/>
          <w:numId w:val="57"/>
        </w:numPr>
      </w:pPr>
      <w:r w:rsidRPr="00A5542B">
        <w:t xml:space="preserve">Tables, charts and lists to break up dense blocks of text </w:t>
      </w:r>
    </w:p>
    <w:p w14:paraId="7CE30021" w14:textId="77777777" w:rsidR="0033733C" w:rsidRPr="00A5542B" w:rsidRDefault="0033733C" w:rsidP="00EF01F5">
      <w:pPr>
        <w:pStyle w:val="ListParagraph"/>
        <w:numPr>
          <w:ilvl w:val="0"/>
          <w:numId w:val="57"/>
        </w:numPr>
      </w:pPr>
      <w:bookmarkStart w:id="33" w:name="_Hlk529176247"/>
      <w:r w:rsidRPr="00A5542B">
        <w:t>Footnotes for extra information that would otherwise overcrowd the text or would be too lengthy to put in brackets</w:t>
      </w:r>
    </w:p>
    <w:bookmarkEnd w:id="33"/>
    <w:p w14:paraId="2B88DE1D" w14:textId="77777777" w:rsidR="0033733C" w:rsidRPr="00A5542B" w:rsidRDefault="0033733C" w:rsidP="00EF01F5">
      <w:pPr>
        <w:pStyle w:val="ListParagraph"/>
        <w:numPr>
          <w:ilvl w:val="0"/>
          <w:numId w:val="54"/>
        </w:numPr>
      </w:pPr>
      <w:r w:rsidRPr="00A5542B">
        <w:t>An easily legible typeface:</w:t>
      </w:r>
    </w:p>
    <w:p w14:paraId="3CBDB635" w14:textId="77777777" w:rsidR="0033733C" w:rsidRPr="00A5542B" w:rsidRDefault="0033733C" w:rsidP="00EF01F5">
      <w:pPr>
        <w:pStyle w:val="ListParagraph"/>
        <w:numPr>
          <w:ilvl w:val="0"/>
          <w:numId w:val="56"/>
        </w:numPr>
      </w:pPr>
      <w:r w:rsidRPr="00A5542B">
        <w:t>Consistent type, size and style of sans serif font</w:t>
      </w:r>
    </w:p>
    <w:p w14:paraId="5503E785" w14:textId="77777777" w:rsidR="0033733C" w:rsidRPr="00A5542B" w:rsidRDefault="0033733C" w:rsidP="00EF01F5">
      <w:pPr>
        <w:pStyle w:val="ListParagraph"/>
        <w:numPr>
          <w:ilvl w:val="0"/>
          <w:numId w:val="56"/>
        </w:numPr>
      </w:pPr>
      <w:r w:rsidRPr="00A5542B">
        <w:t>Only occasional use of bold and italic in text</w:t>
      </w:r>
    </w:p>
    <w:p w14:paraId="11D5B21C" w14:textId="77777777" w:rsidR="0033733C" w:rsidRPr="00A5542B" w:rsidRDefault="0033733C" w:rsidP="00EF01F5">
      <w:pPr>
        <w:pStyle w:val="ListParagraph"/>
        <w:numPr>
          <w:ilvl w:val="0"/>
          <w:numId w:val="54"/>
        </w:numPr>
      </w:pPr>
      <w:r w:rsidRPr="00A5542B">
        <w:t>Headings and sub-headings:</w:t>
      </w:r>
    </w:p>
    <w:p w14:paraId="4E1E9903" w14:textId="1D22C763" w:rsidR="0033733C" w:rsidRPr="00A5542B" w:rsidRDefault="0033733C" w:rsidP="00EF01F5">
      <w:pPr>
        <w:pStyle w:val="ListParagraph"/>
        <w:numPr>
          <w:ilvl w:val="0"/>
          <w:numId w:val="56"/>
        </w:numPr>
      </w:pPr>
      <w:r w:rsidRPr="00A5542B">
        <w:t xml:space="preserve">Up to three main levels covering chapter, </w:t>
      </w:r>
      <w:r w:rsidR="000A3D6C" w:rsidRPr="00A5542B">
        <w:t>s</w:t>
      </w:r>
      <w:r w:rsidR="00EC63AC" w:rsidRPr="00A5542B">
        <w:t>ection</w:t>
      </w:r>
      <w:r w:rsidRPr="00A5542B">
        <w:t xml:space="preserve"> and paragraph headings </w:t>
      </w:r>
    </w:p>
    <w:p w14:paraId="06E0F4D1" w14:textId="6D29A4CE" w:rsidR="0033733C" w:rsidRPr="00A5542B" w:rsidRDefault="0033733C" w:rsidP="00EF01F5">
      <w:pPr>
        <w:pStyle w:val="ListParagraph"/>
        <w:numPr>
          <w:ilvl w:val="0"/>
          <w:numId w:val="56"/>
        </w:numPr>
      </w:pPr>
      <w:r w:rsidRPr="00A5542B">
        <w:t>Use embedded headings (where you pick out key words in bold) for clarity or emphasis within paragraphs</w:t>
      </w:r>
    </w:p>
    <w:p w14:paraId="7F1C988A" w14:textId="77FCCBA0" w:rsidR="0033733C" w:rsidRPr="00A5542B" w:rsidRDefault="0033733C" w:rsidP="00EF01F5">
      <w:pPr>
        <w:pStyle w:val="ListParagraph"/>
        <w:numPr>
          <w:ilvl w:val="0"/>
          <w:numId w:val="56"/>
        </w:numPr>
      </w:pPr>
      <w:r w:rsidRPr="00A5542B">
        <w:t xml:space="preserve">In bold and in lower case, with no full stop </w:t>
      </w:r>
    </w:p>
    <w:p w14:paraId="21DB2FB7" w14:textId="77777777" w:rsidR="007C5CC5" w:rsidRPr="00A5542B" w:rsidRDefault="007C5CC5" w:rsidP="00EF01F5">
      <w:pPr>
        <w:pStyle w:val="ListParagraph"/>
        <w:numPr>
          <w:ilvl w:val="0"/>
          <w:numId w:val="55"/>
        </w:numPr>
        <w:ind w:left="709" w:hanging="283"/>
      </w:pPr>
      <w:r w:rsidRPr="00A5542B">
        <w:t xml:space="preserve">Page numbering: </w:t>
      </w:r>
    </w:p>
    <w:p w14:paraId="3D096786" w14:textId="240D723E" w:rsidR="007C5CC5" w:rsidRPr="00A5542B" w:rsidRDefault="007C5CC5" w:rsidP="00EF01F5">
      <w:pPr>
        <w:pStyle w:val="ListParagraph"/>
        <w:numPr>
          <w:ilvl w:val="0"/>
          <w:numId w:val="56"/>
        </w:numPr>
      </w:pPr>
      <w:r w:rsidRPr="00A5542B">
        <w:t xml:space="preserve">In page numbers for reports, the preliminary section uses </w:t>
      </w:r>
      <w:r w:rsidR="00AD528C" w:rsidRPr="00A5542B">
        <w:t>R</w:t>
      </w:r>
      <w:r w:rsidRPr="00A5542B">
        <w:t xml:space="preserve">oman numerals (i, ii, iii, iv). Standard page numbering (1, 2, 3) is used from the beginning of the main content of the report. </w:t>
      </w:r>
    </w:p>
    <w:p w14:paraId="0714E331" w14:textId="5323525E" w:rsidR="0033733C" w:rsidRPr="00A5542B" w:rsidRDefault="00A403C5" w:rsidP="002A1E5B">
      <w:r>
        <w:t>For more details, see</w:t>
      </w:r>
      <w:r w:rsidR="0033733C" w:rsidRPr="00A5542B">
        <w:t xml:space="preserve"> the </w:t>
      </w:r>
      <w:r w:rsidR="000A3D6C" w:rsidRPr="00A5542B">
        <w:t xml:space="preserve">Layout </w:t>
      </w:r>
      <w:r w:rsidR="00E26304">
        <w:t>S</w:t>
      </w:r>
      <w:r w:rsidR="00EC63AC" w:rsidRPr="00A5542B">
        <w:t>ection</w:t>
      </w:r>
      <w:r w:rsidR="0033733C" w:rsidRPr="00A5542B">
        <w:t xml:space="preserve"> and </w:t>
      </w:r>
      <w:r w:rsidR="000A3D6C" w:rsidRPr="00A5542B">
        <w:t xml:space="preserve">individual </w:t>
      </w:r>
      <w:r w:rsidR="0033733C" w:rsidRPr="00A5542B">
        <w:t>A</w:t>
      </w:r>
      <w:r w:rsidR="000A3D6C" w:rsidRPr="00A5542B">
        <w:t xml:space="preserve"> to </w:t>
      </w:r>
      <w:r w:rsidR="0033733C" w:rsidRPr="00A5542B">
        <w:t xml:space="preserve">Z entries on </w:t>
      </w:r>
      <w:r w:rsidR="000A3D6C" w:rsidRPr="00A5542B">
        <w:t xml:space="preserve">bold, </w:t>
      </w:r>
      <w:r w:rsidR="0033733C" w:rsidRPr="00A5542B">
        <w:t>footnotes, headings, italic</w:t>
      </w:r>
      <w:r w:rsidR="004C010F" w:rsidRPr="00A5542B">
        <w:t>s</w:t>
      </w:r>
      <w:r w:rsidR="0033733C" w:rsidRPr="00A5542B">
        <w:t>, lists and tables.</w:t>
      </w:r>
    </w:p>
    <w:p w14:paraId="7E1A4CE6" w14:textId="2E9BBD74" w:rsidR="00F13440" w:rsidRPr="00A5542B" w:rsidRDefault="00F13440" w:rsidP="002A1E5B">
      <w:r w:rsidRPr="00A5542B">
        <w:rPr>
          <w:b/>
        </w:rPr>
        <w:t>LEADER</w:t>
      </w:r>
      <w:r w:rsidRPr="00A5542B">
        <w:rPr>
          <w:b/>
        </w:rPr>
        <w:tab/>
      </w:r>
      <w:r w:rsidR="00B1770F" w:rsidRPr="00A5542B">
        <w:rPr>
          <w:b/>
        </w:rPr>
        <w:t xml:space="preserve"> programme</w:t>
      </w:r>
      <w:r w:rsidRPr="00A5542B">
        <w:rPr>
          <w:b/>
        </w:rPr>
        <w:tab/>
      </w:r>
      <w:r w:rsidRPr="00A5542B">
        <w:t xml:space="preserve">Liaison Entre Actions de Développement de l’Économie Rurale (an EU-funded grant programme supporting sustainable economic and community development in rural areas). Use the acronym only – </w:t>
      </w:r>
      <w:r w:rsidR="00FB2E19" w:rsidRPr="00A5542B">
        <w:t>i</w:t>
      </w:r>
      <w:r w:rsidRPr="00A5542B">
        <w:t>t is never written in French.</w:t>
      </w:r>
    </w:p>
    <w:p w14:paraId="520501ED" w14:textId="7C562C89" w:rsidR="00F13440" w:rsidRPr="00A5542B" w:rsidRDefault="00F13440" w:rsidP="007C5CC5">
      <w:pPr>
        <w:spacing w:after="0"/>
      </w:pPr>
      <w:r w:rsidRPr="00A5542B">
        <w:rPr>
          <w:b/>
        </w:rPr>
        <w:t>Learning difficulty</w:t>
      </w:r>
      <w:r w:rsidRPr="00A5542B">
        <w:rPr>
          <w:b/>
        </w:rPr>
        <w:tab/>
      </w:r>
      <w:r w:rsidRPr="00A5542B">
        <w:t>‘A condition or malfunction which results in a person learning differently from someone without that condition or malfunction’ (</w:t>
      </w:r>
      <w:r w:rsidR="00EC63AC" w:rsidRPr="00A5542B">
        <w:t>Section</w:t>
      </w:r>
      <w:r w:rsidRPr="00A5542B">
        <w:t xml:space="preserve"> 2, Equal Status Act 2000).</w:t>
      </w:r>
    </w:p>
    <w:p w14:paraId="2527B58B" w14:textId="77777777" w:rsidR="00F13440" w:rsidRPr="00A5542B" w:rsidRDefault="00F13440" w:rsidP="002A1E5B">
      <w:pPr>
        <w:pStyle w:val="ListParagraph"/>
        <w:ind w:left="768"/>
      </w:pPr>
      <w:r w:rsidRPr="00A5542B">
        <w:t>USE</w:t>
      </w:r>
      <w:r w:rsidRPr="00A5542B">
        <w:rPr>
          <w:b/>
        </w:rPr>
        <w:tab/>
      </w:r>
      <w:r w:rsidRPr="00A5542B">
        <w:t xml:space="preserve">the particular difficulty where possible (for example, </w:t>
      </w:r>
      <w:r w:rsidRPr="00A5542B">
        <w:rPr>
          <w:i/>
        </w:rPr>
        <w:t>children with dyslexia, people with autism</w:t>
      </w:r>
      <w:r w:rsidRPr="00A5542B">
        <w:t xml:space="preserve">). Prefer </w:t>
      </w:r>
      <w:r w:rsidRPr="00A5542B">
        <w:rPr>
          <w:i/>
        </w:rPr>
        <w:t>learning difficulty</w:t>
      </w:r>
      <w:r w:rsidRPr="00A5542B">
        <w:t xml:space="preserve"> to </w:t>
      </w:r>
      <w:r w:rsidRPr="00A5542B">
        <w:rPr>
          <w:i/>
        </w:rPr>
        <w:t>learning disability</w:t>
      </w:r>
      <w:r w:rsidRPr="00A5542B">
        <w:t>.</w:t>
      </w:r>
    </w:p>
    <w:p w14:paraId="53494C1D" w14:textId="14DF0B25" w:rsidR="00AF6943" w:rsidRPr="00A5542B" w:rsidRDefault="00F13440" w:rsidP="00AF6943">
      <w:pPr>
        <w:rPr>
          <w:b/>
        </w:rPr>
      </w:pPr>
      <w:r w:rsidRPr="00A5542B">
        <w:rPr>
          <w:b/>
        </w:rPr>
        <w:t>Leave to remai</w:t>
      </w:r>
      <w:r w:rsidR="00A403C5">
        <w:rPr>
          <w:b/>
        </w:rPr>
        <w:t>n</w:t>
      </w:r>
      <w:r w:rsidR="00A403C5">
        <w:rPr>
          <w:b/>
        </w:rPr>
        <w:tab/>
      </w:r>
      <w:r w:rsidR="00AF6943" w:rsidRPr="00A5542B">
        <w:t>See CIB</w:t>
      </w:r>
      <w:r w:rsidR="00BC6FC3" w:rsidRPr="00A5542B">
        <w:t>’s</w:t>
      </w:r>
      <w:r w:rsidR="00AF6943" w:rsidRPr="00A5542B">
        <w:t xml:space="preserve"> online Glossary of immigration terms</w:t>
      </w:r>
      <w:r w:rsidR="00312258" w:rsidRPr="00A5542B">
        <w:t>.</w:t>
      </w:r>
    </w:p>
    <w:p w14:paraId="6AC0CA03" w14:textId="32787C67" w:rsidR="00F13440" w:rsidRPr="00A5542B" w:rsidRDefault="00F13440" w:rsidP="002A1E5B">
      <w:pPr>
        <w:rPr>
          <w:b/>
        </w:rPr>
      </w:pPr>
      <w:r w:rsidRPr="00A5542B">
        <w:rPr>
          <w:b/>
        </w:rPr>
        <w:t xml:space="preserve">Legal terms – capitalisation issues </w:t>
      </w:r>
      <w:r w:rsidRPr="00A5542B">
        <w:tab/>
      </w:r>
      <w:r w:rsidRPr="00A5542B">
        <w:rPr>
          <w:b/>
        </w:rPr>
        <w:t xml:space="preserve"> </w:t>
      </w:r>
    </w:p>
    <w:p w14:paraId="0112BDB2" w14:textId="62B97C39" w:rsidR="00F13440" w:rsidRPr="00A5542B" w:rsidRDefault="00F13440" w:rsidP="00EF01F5">
      <w:pPr>
        <w:pStyle w:val="ListParagraph"/>
        <w:numPr>
          <w:ilvl w:val="0"/>
          <w:numId w:val="58"/>
        </w:numPr>
        <w:rPr>
          <w:b/>
        </w:rPr>
      </w:pPr>
      <w:r w:rsidRPr="00A5542B">
        <w:t xml:space="preserve">Use lower-case </w:t>
      </w:r>
      <w:r w:rsidR="00310252" w:rsidRPr="00A5542B">
        <w:t>‘</w:t>
      </w:r>
      <w:r w:rsidRPr="00A5542B">
        <w:t>c</w:t>
      </w:r>
      <w:r w:rsidR="00310252" w:rsidRPr="00A5542B">
        <w:t>’</w:t>
      </w:r>
      <w:r w:rsidRPr="00A5542B">
        <w:t xml:space="preserve"> with </w:t>
      </w:r>
      <w:r w:rsidRPr="00A5542B">
        <w:rPr>
          <w:i/>
        </w:rPr>
        <w:t>court</w:t>
      </w:r>
      <w:r w:rsidRPr="00A5542B">
        <w:t xml:space="preserve"> unless specifying a particular court: </w:t>
      </w:r>
    </w:p>
    <w:p w14:paraId="4704070B" w14:textId="713F74D2" w:rsidR="00F13440" w:rsidRPr="00A5542B" w:rsidRDefault="00F13440" w:rsidP="002A1E5B">
      <w:pPr>
        <w:pStyle w:val="ListParagraph"/>
        <w:rPr>
          <w:i/>
        </w:rPr>
      </w:pPr>
      <w:r w:rsidRPr="00A5542B">
        <w:t>USE</w:t>
      </w:r>
      <w:r w:rsidRPr="00A5542B">
        <w:tab/>
      </w:r>
      <w:r w:rsidRPr="00A5542B">
        <w:rPr>
          <w:i/>
        </w:rPr>
        <w:t>Court of Appeal, Circuit Court</w:t>
      </w:r>
    </w:p>
    <w:p w14:paraId="2A718929" w14:textId="7525B460" w:rsidR="00D40E98" w:rsidRPr="00A5542B" w:rsidRDefault="00D40E98" w:rsidP="002A1E5B">
      <w:pPr>
        <w:pStyle w:val="ListParagraph"/>
        <w:rPr>
          <w:b/>
          <w:i/>
        </w:rPr>
      </w:pPr>
      <w:r w:rsidRPr="00A5542B">
        <w:t>USE</w:t>
      </w:r>
      <w:r w:rsidRPr="00A5542B">
        <w:tab/>
      </w:r>
      <w:r w:rsidRPr="00A5542B">
        <w:rPr>
          <w:i/>
        </w:rPr>
        <w:t>It lists a number of factors which the Adoption Authority of Ireland (AAI) or a court should refer to, when deciding what is in the best interests of the child.</w:t>
      </w:r>
    </w:p>
    <w:p w14:paraId="008EFF60" w14:textId="3C99DAD3" w:rsidR="00F13440" w:rsidRPr="00A5542B" w:rsidRDefault="00F13440" w:rsidP="00EF01F5">
      <w:pPr>
        <w:pStyle w:val="ListParagraph"/>
        <w:numPr>
          <w:ilvl w:val="0"/>
          <w:numId w:val="58"/>
        </w:numPr>
        <w:rPr>
          <w:b/>
        </w:rPr>
      </w:pPr>
      <w:r w:rsidRPr="00A5542B">
        <w:t xml:space="preserve">Use lower case </w:t>
      </w:r>
      <w:r w:rsidR="00310252" w:rsidRPr="00A5542B">
        <w:t>‘</w:t>
      </w:r>
      <w:r w:rsidRPr="00A5542B">
        <w:t>j</w:t>
      </w:r>
      <w:r w:rsidR="00310252" w:rsidRPr="00A5542B">
        <w:t>’</w:t>
      </w:r>
      <w:r w:rsidRPr="00A5542B">
        <w:t xml:space="preserve"> with </w:t>
      </w:r>
      <w:r w:rsidRPr="00A5542B">
        <w:rPr>
          <w:i/>
        </w:rPr>
        <w:t>judge</w:t>
      </w:r>
      <w:r w:rsidRPr="00A5542B">
        <w:t xml:space="preserve"> unless using title + name: </w:t>
      </w:r>
    </w:p>
    <w:p w14:paraId="08E7C4AB" w14:textId="77777777" w:rsidR="00F13440" w:rsidRPr="00A5542B" w:rsidRDefault="00F13440" w:rsidP="002A1E5B">
      <w:pPr>
        <w:pStyle w:val="ListParagraph"/>
        <w:rPr>
          <w:b/>
        </w:rPr>
      </w:pPr>
      <w:r w:rsidRPr="00A5542B">
        <w:lastRenderedPageBreak/>
        <w:t>USE</w:t>
      </w:r>
      <w:r w:rsidRPr="00A5542B">
        <w:tab/>
      </w:r>
      <w:r w:rsidRPr="00A5542B">
        <w:rPr>
          <w:i/>
        </w:rPr>
        <w:t>according to Judge Humphreys</w:t>
      </w:r>
    </w:p>
    <w:p w14:paraId="3E708FD7" w14:textId="3AE08FD7" w:rsidR="00F13440" w:rsidRPr="00A5542B" w:rsidRDefault="00F13440" w:rsidP="00EF01F5">
      <w:pPr>
        <w:pStyle w:val="ListParagraph"/>
        <w:numPr>
          <w:ilvl w:val="0"/>
          <w:numId w:val="58"/>
        </w:numPr>
        <w:rPr>
          <w:b/>
        </w:rPr>
      </w:pPr>
      <w:r w:rsidRPr="00A5542B">
        <w:t xml:space="preserve">Use initial capitals for </w:t>
      </w:r>
      <w:r w:rsidRPr="00A5542B">
        <w:rPr>
          <w:i/>
        </w:rPr>
        <w:t xml:space="preserve">Act, Bill </w:t>
      </w:r>
      <w:r w:rsidRPr="00A5542B">
        <w:t xml:space="preserve">and </w:t>
      </w:r>
      <w:r w:rsidRPr="00A5542B">
        <w:rPr>
          <w:i/>
        </w:rPr>
        <w:t>Statutory Instrument</w:t>
      </w:r>
      <w:r w:rsidRPr="00A5542B">
        <w:t xml:space="preserve"> even in general references: </w:t>
      </w:r>
    </w:p>
    <w:p w14:paraId="7F4B0787" w14:textId="5DB7C394" w:rsidR="00F13440" w:rsidRPr="00A5542B" w:rsidRDefault="00F13440" w:rsidP="002A1E5B">
      <w:pPr>
        <w:pStyle w:val="ListParagraph"/>
        <w:rPr>
          <w:b/>
        </w:rPr>
      </w:pPr>
      <w:r w:rsidRPr="00A5542B">
        <w:t>USE</w:t>
      </w:r>
      <w:r w:rsidRPr="00A5542B">
        <w:tab/>
      </w:r>
      <w:r w:rsidRPr="00A5542B">
        <w:rPr>
          <w:i/>
        </w:rPr>
        <w:t xml:space="preserve">consider </w:t>
      </w:r>
      <w:r w:rsidR="000A3D6C" w:rsidRPr="00A5542B">
        <w:rPr>
          <w:i/>
        </w:rPr>
        <w:t>a</w:t>
      </w:r>
      <w:r w:rsidRPr="00A5542B">
        <w:rPr>
          <w:i/>
        </w:rPr>
        <w:t>mendments to the above Acts</w:t>
      </w:r>
    </w:p>
    <w:p w14:paraId="7C6CB515" w14:textId="77777777" w:rsidR="00F13440" w:rsidRPr="00A5542B" w:rsidRDefault="00F13440" w:rsidP="00EF01F5">
      <w:pPr>
        <w:pStyle w:val="ListParagraph"/>
        <w:numPr>
          <w:ilvl w:val="0"/>
          <w:numId w:val="58"/>
        </w:numPr>
        <w:rPr>
          <w:b/>
        </w:rPr>
      </w:pPr>
      <w:r w:rsidRPr="00A5542B">
        <w:t xml:space="preserve">Use capitals for other terms such as </w:t>
      </w:r>
      <w:r w:rsidRPr="00A5542B">
        <w:rPr>
          <w:i/>
        </w:rPr>
        <w:t>code of practice</w:t>
      </w:r>
      <w:r w:rsidRPr="00A5542B">
        <w:t xml:space="preserve"> or </w:t>
      </w:r>
      <w:r w:rsidRPr="00A5542B">
        <w:rPr>
          <w:i/>
        </w:rPr>
        <w:t>article</w:t>
      </w:r>
      <w:r w:rsidRPr="00A5542B">
        <w:t xml:space="preserve"> only if they are linked to a specific piece of legislation: </w:t>
      </w:r>
    </w:p>
    <w:p w14:paraId="716BEE52" w14:textId="2C96B6D6" w:rsidR="00F13440" w:rsidRPr="00A5542B" w:rsidRDefault="00F13440" w:rsidP="002A1E5B">
      <w:pPr>
        <w:pStyle w:val="ListParagraph"/>
        <w:rPr>
          <w:rFonts w:cstheme="minorHAnsi"/>
          <w:b/>
          <w:i/>
        </w:rPr>
      </w:pPr>
      <w:r w:rsidRPr="00A5542B">
        <w:t>USE</w:t>
      </w:r>
      <w:r w:rsidRPr="00A5542B">
        <w:tab/>
      </w:r>
      <w:r w:rsidR="00952480" w:rsidRPr="00A5542B">
        <w:rPr>
          <w:rFonts w:cstheme="minorHAnsi"/>
          <w:i/>
          <w:spacing w:val="3"/>
          <w:shd w:val="clear" w:color="auto" w:fill="FFFFFF"/>
        </w:rPr>
        <w:t>All citizens shall be held equal before the law (</w:t>
      </w:r>
      <w:r w:rsidR="00952480" w:rsidRPr="00A5542B">
        <w:rPr>
          <w:rFonts w:cstheme="minorHAnsi"/>
          <w:bCs/>
          <w:i/>
          <w:spacing w:val="3"/>
          <w:shd w:val="clear" w:color="auto" w:fill="FFFFFF"/>
        </w:rPr>
        <w:t>Article</w:t>
      </w:r>
      <w:r w:rsidR="00952480" w:rsidRPr="00A5542B">
        <w:rPr>
          <w:rFonts w:cstheme="minorHAnsi"/>
          <w:i/>
          <w:spacing w:val="3"/>
          <w:shd w:val="clear" w:color="auto" w:fill="FFFFFF"/>
        </w:rPr>
        <w:t> 40 of the Constitution).</w:t>
      </w:r>
    </w:p>
    <w:p w14:paraId="54A2BE31" w14:textId="77777777" w:rsidR="00F13440" w:rsidRPr="00A5542B" w:rsidRDefault="00F13440" w:rsidP="002A1E5B">
      <w:pPr>
        <w:rPr>
          <w:b/>
        </w:rPr>
      </w:pPr>
      <w:r w:rsidRPr="00A5542B">
        <w:rPr>
          <w:b/>
        </w:rPr>
        <w:t xml:space="preserve">Legislation in references or bibliographies </w:t>
      </w:r>
    </w:p>
    <w:p w14:paraId="02674821" w14:textId="03EB7A74" w:rsidR="00F13440" w:rsidRPr="00A5542B" w:rsidRDefault="00F13440" w:rsidP="00EF01F5">
      <w:pPr>
        <w:pStyle w:val="ListParagraph"/>
        <w:numPr>
          <w:ilvl w:val="0"/>
          <w:numId w:val="59"/>
        </w:numPr>
      </w:pPr>
      <w:r w:rsidRPr="00A5542B">
        <w:t>Give the short title of an Act</w:t>
      </w:r>
      <w:r w:rsidR="00772019" w:rsidRPr="00A5542B">
        <w:t xml:space="preserve"> or Regulations </w:t>
      </w:r>
      <w:r w:rsidRPr="00A5542B">
        <w:t xml:space="preserve">as follows: </w:t>
      </w:r>
    </w:p>
    <w:p w14:paraId="5C78AC63" w14:textId="4DF4CF88" w:rsidR="00952480" w:rsidRPr="00A5542B" w:rsidRDefault="00F13440" w:rsidP="00D40E98">
      <w:pPr>
        <w:pStyle w:val="ListParagraph"/>
        <w:rPr>
          <w:rFonts w:ascii="Arial" w:hAnsi="Arial" w:cs="Arial"/>
          <w:spacing w:val="3"/>
          <w:shd w:val="clear" w:color="auto" w:fill="FFFFFF"/>
        </w:rPr>
      </w:pPr>
      <w:r w:rsidRPr="00A5542B">
        <w:t>USE</w:t>
      </w:r>
      <w:r w:rsidRPr="00A5542B">
        <w:tab/>
      </w:r>
      <w:r w:rsidR="00BC6FC3" w:rsidRPr="00A5542B">
        <w:t xml:space="preserve">the </w:t>
      </w:r>
      <w:hyperlink r:id="rId24" w:history="1">
        <w:r w:rsidR="00952480" w:rsidRPr="00A5542B">
          <w:rPr>
            <w:rStyle w:val="Hyperlink"/>
            <w:rFonts w:cstheme="minorHAnsi"/>
            <w:i/>
            <w:color w:val="auto"/>
            <w:spacing w:val="3"/>
            <w:u w:val="none"/>
            <w:shd w:val="clear" w:color="auto" w:fill="FFFFFF"/>
          </w:rPr>
          <w:t>Employment Permits (Amendment) Regulations 2018</w:t>
        </w:r>
      </w:hyperlink>
      <w:r w:rsidR="00952480" w:rsidRPr="00A5542B">
        <w:rPr>
          <w:rFonts w:cstheme="minorHAnsi"/>
          <w:i/>
          <w:spacing w:val="3"/>
          <w:shd w:val="clear" w:color="auto" w:fill="FFFFFF"/>
        </w:rPr>
        <w:t xml:space="preserve"> make changes to the Highly Skilled Eligible Occupations List (HSEOL) and Ineligible Categories of Employment List (ICEL).</w:t>
      </w:r>
      <w:r w:rsidR="00952480" w:rsidRPr="00A5542B">
        <w:rPr>
          <w:rFonts w:ascii="Arial" w:hAnsi="Arial" w:cs="Arial"/>
          <w:spacing w:val="3"/>
          <w:shd w:val="clear" w:color="auto" w:fill="FFFFFF"/>
        </w:rPr>
        <w:t> </w:t>
      </w:r>
    </w:p>
    <w:p w14:paraId="4F46C3CC" w14:textId="461CCDC5" w:rsidR="00F13440" w:rsidRPr="00A5542B" w:rsidRDefault="00952480" w:rsidP="00D40E98">
      <w:pPr>
        <w:pStyle w:val="ListParagraph"/>
        <w:rPr>
          <w:rFonts w:cstheme="minorHAnsi"/>
          <w:i/>
        </w:rPr>
      </w:pPr>
      <w:r w:rsidRPr="00A5542B">
        <w:t xml:space="preserve">USE   </w:t>
      </w:r>
      <w:r w:rsidRPr="00A5542B">
        <w:rPr>
          <w:rFonts w:cstheme="minorHAnsi"/>
          <w:i/>
          <w:spacing w:val="3"/>
          <w:shd w:val="clear" w:color="auto" w:fill="FFFFFF"/>
        </w:rPr>
        <w:t>Under the </w:t>
      </w:r>
      <w:hyperlink r:id="rId25" w:history="1">
        <w:r w:rsidRPr="00A5542B">
          <w:rPr>
            <w:rStyle w:val="Hyperlink"/>
            <w:rFonts w:cstheme="minorHAnsi"/>
            <w:i/>
            <w:color w:val="auto"/>
            <w:spacing w:val="3"/>
            <w:u w:val="none"/>
            <w:shd w:val="clear" w:color="auto" w:fill="FFFFFF"/>
          </w:rPr>
          <w:t>General Data Protection Regulation</w:t>
        </w:r>
      </w:hyperlink>
      <w:r w:rsidRPr="00A5542B">
        <w:rPr>
          <w:rFonts w:cstheme="minorHAnsi"/>
          <w:i/>
          <w:spacing w:val="3"/>
          <w:shd w:val="clear" w:color="auto" w:fill="FFFFFF"/>
        </w:rPr>
        <w:t> </w:t>
      </w:r>
      <w:r w:rsidR="00772019" w:rsidRPr="00A5542B">
        <w:rPr>
          <w:rFonts w:cstheme="minorHAnsi"/>
          <w:i/>
          <w:spacing w:val="3"/>
          <w:shd w:val="clear" w:color="auto" w:fill="FFFFFF"/>
        </w:rPr>
        <w:t xml:space="preserve">(GDPR) </w:t>
      </w:r>
      <w:r w:rsidRPr="00A5542B">
        <w:rPr>
          <w:rFonts w:cstheme="minorHAnsi"/>
          <w:i/>
          <w:spacing w:val="3"/>
          <w:shd w:val="clear" w:color="auto" w:fill="FFFFFF"/>
        </w:rPr>
        <w:t>and the </w:t>
      </w:r>
      <w:hyperlink r:id="rId26" w:history="1">
        <w:r w:rsidRPr="00A5542B">
          <w:rPr>
            <w:rStyle w:val="Hyperlink"/>
            <w:rFonts w:cstheme="minorHAnsi"/>
            <w:i/>
            <w:color w:val="auto"/>
            <w:spacing w:val="3"/>
            <w:u w:val="none"/>
            <w:shd w:val="clear" w:color="auto" w:fill="FFFFFF"/>
          </w:rPr>
          <w:t>Data Protection Acts 1988 and 2018</w:t>
        </w:r>
      </w:hyperlink>
      <w:r w:rsidRPr="00A5542B">
        <w:rPr>
          <w:rFonts w:cstheme="minorHAnsi"/>
          <w:i/>
        </w:rPr>
        <w:t>,</w:t>
      </w:r>
      <w:r w:rsidRPr="00A5542B">
        <w:rPr>
          <w:rFonts w:cstheme="minorHAnsi"/>
          <w:i/>
          <w:spacing w:val="3"/>
          <w:shd w:val="clear" w:color="auto" w:fill="FFFFFF"/>
        </w:rPr>
        <w:t> you have the </w:t>
      </w:r>
      <w:hyperlink r:id="rId27" w:history="1">
        <w:r w:rsidRPr="00A5542B">
          <w:rPr>
            <w:rStyle w:val="Hyperlink"/>
            <w:rFonts w:cstheme="minorHAnsi"/>
            <w:i/>
            <w:color w:val="auto"/>
            <w:spacing w:val="3"/>
            <w:u w:val="none"/>
            <w:shd w:val="clear" w:color="auto" w:fill="FFFFFF"/>
          </w:rPr>
          <w:t>right to access the personal data held about you</w:t>
        </w:r>
      </w:hyperlink>
      <w:r w:rsidRPr="00A5542B">
        <w:rPr>
          <w:rFonts w:cstheme="minorHAnsi"/>
          <w:i/>
          <w:spacing w:val="3"/>
          <w:shd w:val="clear" w:color="auto" w:fill="FFFFFF"/>
        </w:rPr>
        <w:t xml:space="preserve"> by </w:t>
      </w:r>
      <w:r w:rsidR="00D40E98" w:rsidRPr="00A5542B">
        <w:rPr>
          <w:rFonts w:cstheme="minorHAnsi"/>
          <w:i/>
          <w:spacing w:val="3"/>
          <w:shd w:val="clear" w:color="auto" w:fill="FFFFFF"/>
        </w:rPr>
        <w:t>A</w:t>
      </w:r>
      <w:r w:rsidRPr="00A5542B">
        <w:rPr>
          <w:rFonts w:cstheme="minorHAnsi"/>
          <w:i/>
          <w:spacing w:val="3"/>
          <w:shd w:val="clear" w:color="auto" w:fill="FFFFFF"/>
        </w:rPr>
        <w:t xml:space="preserve">n Garda </w:t>
      </w:r>
      <w:r w:rsidR="00D40E98" w:rsidRPr="00A5542B">
        <w:rPr>
          <w:i/>
        </w:rPr>
        <w:t>Sióchána</w:t>
      </w:r>
      <w:r w:rsidRPr="00A5542B">
        <w:rPr>
          <w:rFonts w:cstheme="minorHAnsi"/>
          <w:i/>
          <w:spacing w:val="3"/>
          <w:shd w:val="clear" w:color="auto" w:fill="FFFFFF"/>
        </w:rPr>
        <w:t>. </w:t>
      </w:r>
    </w:p>
    <w:p w14:paraId="68D25096" w14:textId="392C0DB6" w:rsidR="00F13440" w:rsidRPr="00A5542B" w:rsidRDefault="00F13440" w:rsidP="00EF01F5">
      <w:pPr>
        <w:pStyle w:val="ListParagraph"/>
        <w:numPr>
          <w:ilvl w:val="0"/>
          <w:numId w:val="59"/>
        </w:numPr>
      </w:pPr>
      <w:r w:rsidRPr="00A5542B">
        <w:t xml:space="preserve">Use initial capitals for </w:t>
      </w:r>
      <w:r w:rsidRPr="00A5542B">
        <w:rPr>
          <w:i/>
        </w:rPr>
        <w:t>Act,</w:t>
      </w:r>
      <w:r w:rsidR="00952480" w:rsidRPr="00A5542B">
        <w:rPr>
          <w:i/>
        </w:rPr>
        <w:t xml:space="preserve"> </w:t>
      </w:r>
      <w:r w:rsidRPr="00A5542B">
        <w:rPr>
          <w:i/>
        </w:rPr>
        <w:t xml:space="preserve">Bill, Article, Regulation, Directive </w:t>
      </w:r>
      <w:r w:rsidRPr="00A5542B">
        <w:t>and</w:t>
      </w:r>
      <w:r w:rsidRPr="00A5542B">
        <w:rPr>
          <w:i/>
        </w:rPr>
        <w:t xml:space="preserve"> Statutory Instrument</w:t>
      </w:r>
      <w:r w:rsidRPr="00A5542B">
        <w:t xml:space="preserve"> in references, even in non-specific contexts.</w:t>
      </w:r>
    </w:p>
    <w:p w14:paraId="6A16D5F5" w14:textId="3C580A0B" w:rsidR="00772019" w:rsidRPr="00A5542B" w:rsidRDefault="00772019" w:rsidP="00D40E98">
      <w:pPr>
        <w:pStyle w:val="ListParagraph"/>
        <w:rPr>
          <w:rFonts w:cstheme="minorHAnsi"/>
          <w:i/>
        </w:rPr>
      </w:pPr>
      <w:r w:rsidRPr="00A5542B">
        <w:rPr>
          <w:rFonts w:cstheme="minorHAnsi"/>
          <w:i/>
          <w:spacing w:val="3"/>
          <w:shd w:val="clear" w:color="auto" w:fill="FFFFFF"/>
        </w:rPr>
        <w:t>USE: Under the Act, employees can only work on one or more fixed</w:t>
      </w:r>
      <w:r w:rsidR="007C5CC5" w:rsidRPr="00A5542B">
        <w:rPr>
          <w:rFonts w:cstheme="minorHAnsi"/>
          <w:i/>
          <w:spacing w:val="3"/>
          <w:shd w:val="clear" w:color="auto" w:fill="FFFFFF"/>
        </w:rPr>
        <w:t>-</w:t>
      </w:r>
      <w:r w:rsidRPr="00A5542B">
        <w:rPr>
          <w:rFonts w:cstheme="minorHAnsi"/>
          <w:i/>
          <w:spacing w:val="3"/>
          <w:shd w:val="clear" w:color="auto" w:fill="FFFFFF"/>
        </w:rPr>
        <w:t>term contracts for a continuous period of four years. </w:t>
      </w:r>
    </w:p>
    <w:p w14:paraId="7A274510" w14:textId="15FD15C1" w:rsidR="00F13440" w:rsidRPr="00A5542B" w:rsidRDefault="00F13440" w:rsidP="00EF01F5">
      <w:pPr>
        <w:pStyle w:val="ListParagraph"/>
        <w:numPr>
          <w:ilvl w:val="0"/>
          <w:numId w:val="59"/>
        </w:numPr>
      </w:pPr>
      <w:r w:rsidRPr="00A5542B">
        <w:t xml:space="preserve">Use lower case ‘s’ for </w:t>
      </w:r>
      <w:r w:rsidR="00EA4C8E" w:rsidRPr="00A5542B">
        <w:rPr>
          <w:i/>
        </w:rPr>
        <w:t>s</w:t>
      </w:r>
      <w:r w:rsidR="00EC63AC" w:rsidRPr="00A5542B">
        <w:rPr>
          <w:i/>
        </w:rPr>
        <w:t>ection</w:t>
      </w:r>
      <w:r w:rsidRPr="00A5542B">
        <w:rPr>
          <w:i/>
        </w:rPr>
        <w:t>s</w:t>
      </w:r>
      <w:r w:rsidRPr="00A5542B">
        <w:t xml:space="preserve"> in general references but upper case ‘S’ when specifying particular </w:t>
      </w:r>
      <w:r w:rsidR="00EA4C8E" w:rsidRPr="00A5542B">
        <w:t>s</w:t>
      </w:r>
      <w:r w:rsidR="00EC63AC" w:rsidRPr="00A5542B">
        <w:t>ection</w:t>
      </w:r>
      <w:r w:rsidRPr="00A5542B">
        <w:t xml:space="preserve">s: </w:t>
      </w:r>
    </w:p>
    <w:p w14:paraId="4F9163AF" w14:textId="044C3995" w:rsidR="00F13440" w:rsidRPr="00A5542B" w:rsidRDefault="00F13440" w:rsidP="00D40E98">
      <w:pPr>
        <w:pStyle w:val="ListParagraph"/>
      </w:pPr>
      <w:r w:rsidRPr="00A5542B">
        <w:t>USE</w:t>
      </w:r>
      <w:r w:rsidRPr="00A5542B">
        <w:tab/>
      </w:r>
      <w:r w:rsidRPr="00A5542B">
        <w:rPr>
          <w:rFonts w:cstheme="minorHAnsi"/>
          <w:i/>
        </w:rPr>
        <w:t xml:space="preserve">See </w:t>
      </w:r>
      <w:r w:rsidR="00EC63AC" w:rsidRPr="00A5542B">
        <w:rPr>
          <w:rFonts w:cstheme="minorHAnsi"/>
          <w:i/>
        </w:rPr>
        <w:t>Section</w:t>
      </w:r>
      <w:r w:rsidRPr="00A5542B">
        <w:rPr>
          <w:rFonts w:cstheme="minorHAnsi"/>
          <w:i/>
        </w:rPr>
        <w:t xml:space="preserve"> </w:t>
      </w:r>
      <w:r w:rsidR="00772019" w:rsidRPr="00A5542B">
        <w:rPr>
          <w:rFonts w:cstheme="minorHAnsi"/>
          <w:i/>
        </w:rPr>
        <w:t>3</w:t>
      </w:r>
      <w:r w:rsidRPr="00A5542B">
        <w:rPr>
          <w:rFonts w:cstheme="minorHAnsi"/>
          <w:i/>
        </w:rPr>
        <w:t xml:space="preserve"> of the </w:t>
      </w:r>
      <w:hyperlink r:id="rId28" w:history="1">
        <w:r w:rsidR="00772019" w:rsidRPr="00A5542B">
          <w:rPr>
            <w:rStyle w:val="Hyperlink"/>
            <w:rFonts w:cstheme="minorHAnsi"/>
            <w:i/>
            <w:color w:val="auto"/>
            <w:spacing w:val="3"/>
            <w:u w:val="none"/>
            <w:shd w:val="clear" w:color="auto" w:fill="FFFFFF"/>
          </w:rPr>
          <w:t>Unfair Dismissals Acts 1977</w:t>
        </w:r>
        <w:r w:rsidR="00D40E98" w:rsidRPr="00A5542B">
          <w:rPr>
            <w:rStyle w:val="Hyperlink"/>
            <w:rFonts w:cstheme="minorHAnsi"/>
            <w:i/>
            <w:color w:val="auto"/>
            <w:spacing w:val="3"/>
            <w:u w:val="none"/>
            <w:shd w:val="clear" w:color="auto" w:fill="FFFFFF"/>
          </w:rPr>
          <w:t>-</w:t>
        </w:r>
        <w:r w:rsidR="00772019" w:rsidRPr="00A5542B">
          <w:rPr>
            <w:rStyle w:val="Hyperlink"/>
            <w:rFonts w:cstheme="minorHAnsi"/>
            <w:i/>
            <w:color w:val="auto"/>
            <w:spacing w:val="3"/>
            <w:u w:val="none"/>
            <w:shd w:val="clear" w:color="auto" w:fill="FFFFFF"/>
          </w:rPr>
          <w:t>2015</w:t>
        </w:r>
      </w:hyperlink>
      <w:r w:rsidRPr="00A5542B">
        <w:rPr>
          <w:i/>
        </w:rPr>
        <w:t>.</w:t>
      </w:r>
    </w:p>
    <w:p w14:paraId="33BB10CC" w14:textId="55096CAC" w:rsidR="00C6667C" w:rsidRPr="00A5542B" w:rsidRDefault="00C6667C" w:rsidP="00EF01F5">
      <w:pPr>
        <w:pStyle w:val="ListParagraph"/>
        <w:numPr>
          <w:ilvl w:val="0"/>
          <w:numId w:val="59"/>
        </w:numPr>
      </w:pPr>
      <w:r w:rsidRPr="00A5542B">
        <w:t xml:space="preserve">When citing EU </w:t>
      </w:r>
      <w:r w:rsidR="00D40E98" w:rsidRPr="00A5542B">
        <w:t>d</w:t>
      </w:r>
      <w:r w:rsidRPr="00A5542B">
        <w:t xml:space="preserve">irectives, provide the full reference number: </w:t>
      </w:r>
    </w:p>
    <w:p w14:paraId="2A8039B4" w14:textId="565B6FF2" w:rsidR="00C6667C" w:rsidRPr="00A5542B" w:rsidRDefault="00C6667C" w:rsidP="00D40E98">
      <w:pPr>
        <w:pStyle w:val="ListParagraph"/>
        <w:rPr>
          <w:i/>
        </w:rPr>
      </w:pPr>
      <w:r w:rsidRPr="00A5542B">
        <w:t>USE</w:t>
      </w:r>
      <w:r w:rsidRPr="00A5542B">
        <w:tab/>
        <w:t xml:space="preserve"> </w:t>
      </w:r>
      <w:r w:rsidRPr="00A5542B">
        <w:rPr>
          <w:i/>
        </w:rPr>
        <w:t>To date, Directive (EU) 2015/2302 has not been transposed into Irish legislation.</w:t>
      </w:r>
    </w:p>
    <w:p w14:paraId="14326ED5" w14:textId="77777777" w:rsidR="00C6667C" w:rsidRPr="00A5542B" w:rsidRDefault="00C6667C" w:rsidP="00D40E98">
      <w:pPr>
        <w:pStyle w:val="ListParagraph"/>
        <w:rPr>
          <w:i/>
        </w:rPr>
      </w:pPr>
      <w:r w:rsidRPr="00A5542B">
        <w:rPr>
          <w:i/>
        </w:rPr>
        <w:t>When car rental is NOT part of a package or the issue is not covered by Directive (EU) 2015/2302, consumers are protected by other instruments with more general scope, such as Unfair Commercial Practices Directive 2005/29/EC and Directive 93/13/EC on Unfair Terms in Consumer Contracts.</w:t>
      </w:r>
    </w:p>
    <w:p w14:paraId="6CA94441" w14:textId="6EB96B06" w:rsidR="00F13440" w:rsidRPr="00A5542B" w:rsidRDefault="00F13440" w:rsidP="00EF01F5">
      <w:pPr>
        <w:pStyle w:val="ListParagraph"/>
        <w:numPr>
          <w:ilvl w:val="0"/>
          <w:numId w:val="59"/>
        </w:numPr>
      </w:pPr>
      <w:r w:rsidRPr="00A5542B">
        <w:t xml:space="preserve">Refer to </w:t>
      </w:r>
      <w:r w:rsidR="00EA4C8E" w:rsidRPr="00A5542B">
        <w:t>s</w:t>
      </w:r>
      <w:r w:rsidR="00EC63AC" w:rsidRPr="00A5542B">
        <w:t>ection</w:t>
      </w:r>
      <w:r w:rsidRPr="00A5542B">
        <w:t xml:space="preserve">s of Acts and Statutory Instruments in brackets: </w:t>
      </w:r>
    </w:p>
    <w:p w14:paraId="34AC580B" w14:textId="3E75EBF7" w:rsidR="00F13440" w:rsidRPr="00A5542B" w:rsidRDefault="00F13440" w:rsidP="00D40E98">
      <w:pPr>
        <w:pStyle w:val="ListParagraph"/>
      </w:pPr>
      <w:r w:rsidRPr="00A5542B">
        <w:t>USE</w:t>
      </w:r>
      <w:r w:rsidRPr="00A5542B">
        <w:tab/>
      </w:r>
      <w:r w:rsidRPr="00A5542B">
        <w:rPr>
          <w:i/>
        </w:rPr>
        <w:t>the Immigration Act 2004 (Visas) Order 2014, the Civil Law (Miscellaneous Provisions) Act 2011 (</w:t>
      </w:r>
      <w:r w:rsidR="00EC63AC" w:rsidRPr="00A5542B">
        <w:rPr>
          <w:i/>
        </w:rPr>
        <w:t>Section</w:t>
      </w:r>
      <w:r w:rsidRPr="00A5542B">
        <w:rPr>
          <w:i/>
        </w:rPr>
        <w:t xml:space="preserve"> 33)</w:t>
      </w:r>
    </w:p>
    <w:p w14:paraId="6EDBBF0B" w14:textId="6382C2D0" w:rsidR="00F13440" w:rsidRPr="00A5542B" w:rsidRDefault="00F13440" w:rsidP="000A3D6C">
      <w:pPr>
        <w:widowControl w:val="0"/>
        <w:autoSpaceDE w:val="0"/>
        <w:autoSpaceDN w:val="0"/>
        <w:adjustRightInd w:val="0"/>
        <w:spacing w:after="0" w:line="240" w:lineRule="auto"/>
      </w:pPr>
      <w:r w:rsidRPr="00A5542B">
        <w:rPr>
          <w:b/>
        </w:rPr>
        <w:t>Less</w:t>
      </w:r>
      <w:r w:rsidR="000A3D6C" w:rsidRPr="00A5542B">
        <w:rPr>
          <w:b/>
        </w:rPr>
        <w:t xml:space="preserve">/fewer  </w:t>
      </w:r>
      <w:r w:rsidR="000A3D6C" w:rsidRPr="00A5542B">
        <w:t>See ‘</w:t>
      </w:r>
      <w:r w:rsidR="00312258" w:rsidRPr="00A5542B">
        <w:t>F</w:t>
      </w:r>
      <w:r w:rsidR="000A3D6C" w:rsidRPr="00A5542B">
        <w:t>ewer’ under F</w:t>
      </w:r>
      <w:r w:rsidRPr="00A5542B">
        <w:tab/>
      </w:r>
      <w:r w:rsidR="00F1539A" w:rsidRPr="00A5542B">
        <w:t>.</w:t>
      </w:r>
    </w:p>
    <w:p w14:paraId="1872CCD3" w14:textId="77777777" w:rsidR="000A3D6C" w:rsidRPr="00A5542B" w:rsidRDefault="000A3D6C" w:rsidP="000A3D6C">
      <w:pPr>
        <w:widowControl w:val="0"/>
        <w:autoSpaceDE w:val="0"/>
        <w:autoSpaceDN w:val="0"/>
        <w:adjustRightInd w:val="0"/>
        <w:spacing w:after="0" w:line="240" w:lineRule="auto"/>
        <w:rPr>
          <w:i/>
        </w:rPr>
      </w:pPr>
    </w:p>
    <w:p w14:paraId="7D705326" w14:textId="5C797D69" w:rsidR="00F13440" w:rsidRPr="00A5542B" w:rsidRDefault="00F13440" w:rsidP="007C5CC5">
      <w:pPr>
        <w:spacing w:after="0"/>
      </w:pPr>
      <w:r w:rsidRPr="00A5542B">
        <w:rPr>
          <w:b/>
        </w:rPr>
        <w:t>LHO</w:t>
      </w:r>
      <w:r w:rsidRPr="00A5542B">
        <w:rPr>
          <w:b/>
        </w:rPr>
        <w:tab/>
      </w:r>
      <w:r w:rsidRPr="00A5542B">
        <w:t>Local Health Office</w:t>
      </w:r>
    </w:p>
    <w:p w14:paraId="5932D5A2" w14:textId="77777777" w:rsidR="00F13440" w:rsidRPr="00A5542B" w:rsidRDefault="00F13440" w:rsidP="002A1E5B">
      <w:pPr>
        <w:rPr>
          <w:i/>
        </w:rPr>
      </w:pPr>
      <w:r w:rsidRPr="00A5542B">
        <w:tab/>
        <w:t xml:space="preserve">AVOID </w:t>
      </w:r>
      <w:r w:rsidRPr="00A5542B">
        <w:rPr>
          <w:i/>
        </w:rPr>
        <w:t>health office, health centre</w:t>
      </w:r>
    </w:p>
    <w:p w14:paraId="0E3A995F" w14:textId="0214351C" w:rsidR="00F13440" w:rsidRPr="00A5542B" w:rsidRDefault="00F13440" w:rsidP="00F1539A">
      <w:pPr>
        <w:spacing w:after="0"/>
      </w:pPr>
      <w:r w:rsidRPr="00A5542B">
        <w:rPr>
          <w:b/>
        </w:rPr>
        <w:t xml:space="preserve">Licence/license </w:t>
      </w:r>
      <w:r w:rsidRPr="00A5542B">
        <w:rPr>
          <w:b/>
        </w:rPr>
        <w:tab/>
      </w:r>
      <w:r w:rsidR="005E16F0" w:rsidRPr="00A5542B">
        <w:t>Frequently confused words.</w:t>
      </w:r>
      <w:r w:rsidR="005E16F0" w:rsidRPr="00A5542B">
        <w:rPr>
          <w:b/>
        </w:rPr>
        <w:t xml:space="preserve"> </w:t>
      </w:r>
      <w:r w:rsidRPr="00A5542B">
        <w:rPr>
          <w:i/>
        </w:rPr>
        <w:t>Licence</w:t>
      </w:r>
      <w:r w:rsidRPr="00A5542B">
        <w:t xml:space="preserve"> is a noun, </w:t>
      </w:r>
      <w:r w:rsidRPr="00A5542B">
        <w:rPr>
          <w:i/>
        </w:rPr>
        <w:t>license</w:t>
      </w:r>
      <w:r w:rsidRPr="00A5542B">
        <w:t xml:space="preserve"> </w:t>
      </w:r>
      <w:r w:rsidR="005E16F0" w:rsidRPr="00A5542B">
        <w:t xml:space="preserve">is </w:t>
      </w:r>
      <w:r w:rsidRPr="00A5542B">
        <w:t>a verb</w:t>
      </w:r>
      <w:r w:rsidR="000A600A" w:rsidRPr="00A5542B">
        <w:t xml:space="preserve"> and adjective</w:t>
      </w:r>
      <w:r w:rsidR="00F1539A" w:rsidRPr="00A5542B">
        <w:t>:</w:t>
      </w:r>
    </w:p>
    <w:p w14:paraId="5F2607B8" w14:textId="5BA19840" w:rsidR="00C6667C" w:rsidRPr="00A5542B" w:rsidRDefault="00C6667C" w:rsidP="00D40E98">
      <w:pPr>
        <w:pStyle w:val="ListParagraph"/>
        <w:rPr>
          <w:rFonts w:cstheme="minorHAnsi"/>
          <w:i/>
        </w:rPr>
      </w:pPr>
      <w:r w:rsidRPr="00A5542B">
        <w:rPr>
          <w:rFonts w:cstheme="minorHAnsi"/>
          <w:i/>
        </w:rPr>
        <w:t>USE</w:t>
      </w:r>
      <w:r w:rsidRPr="00A5542B">
        <w:rPr>
          <w:rFonts w:cstheme="minorHAnsi"/>
          <w:i/>
        </w:rPr>
        <w:tab/>
      </w:r>
      <w:r w:rsidR="000A600A" w:rsidRPr="00A5542B">
        <w:rPr>
          <w:rFonts w:cstheme="minorHAnsi"/>
          <w:i/>
          <w:spacing w:val="3"/>
          <w:shd w:val="clear" w:color="auto" w:fill="FFFFFF"/>
        </w:rPr>
        <w:t>When your driving </w:t>
      </w:r>
      <w:r w:rsidR="000A600A" w:rsidRPr="00A5542B">
        <w:rPr>
          <w:rFonts w:cstheme="minorHAnsi"/>
          <w:bCs/>
          <w:i/>
          <w:spacing w:val="3"/>
          <w:shd w:val="clear" w:color="auto" w:fill="FFFFFF"/>
        </w:rPr>
        <w:t>licence</w:t>
      </w:r>
      <w:r w:rsidR="000A600A" w:rsidRPr="00A5542B">
        <w:rPr>
          <w:rFonts w:cstheme="minorHAnsi"/>
          <w:i/>
          <w:spacing w:val="3"/>
          <w:shd w:val="clear" w:color="auto" w:fill="FFFFFF"/>
        </w:rPr>
        <w:t> expires you must renew it if you still want to drive.</w:t>
      </w:r>
    </w:p>
    <w:p w14:paraId="6C7A9C4C" w14:textId="77777777" w:rsidR="000A600A" w:rsidRPr="00A5542B" w:rsidRDefault="00C6667C" w:rsidP="00D40E98">
      <w:pPr>
        <w:pStyle w:val="ListParagraph"/>
        <w:rPr>
          <w:rFonts w:cstheme="minorHAnsi"/>
          <w:i/>
          <w:spacing w:val="3"/>
          <w:shd w:val="clear" w:color="auto" w:fill="FFFFFF"/>
        </w:rPr>
      </w:pPr>
      <w:r w:rsidRPr="00A5542B">
        <w:rPr>
          <w:rFonts w:cstheme="minorHAnsi"/>
          <w:i/>
        </w:rPr>
        <w:t>USE</w:t>
      </w:r>
      <w:r w:rsidRPr="00A5542B">
        <w:rPr>
          <w:rFonts w:cstheme="minorHAnsi"/>
          <w:i/>
        </w:rPr>
        <w:tab/>
      </w:r>
      <w:r w:rsidR="000A600A" w:rsidRPr="00A5542B">
        <w:rPr>
          <w:rFonts w:cstheme="minorHAnsi"/>
          <w:i/>
          <w:spacing w:val="3"/>
          <w:shd w:val="clear" w:color="auto" w:fill="FFFFFF"/>
        </w:rPr>
        <w:t>Public Service broadcasting in Ireland is funded by the fee from your television </w:t>
      </w:r>
      <w:r w:rsidR="000A600A" w:rsidRPr="00A5542B">
        <w:rPr>
          <w:rFonts w:cstheme="minorHAnsi"/>
          <w:bCs/>
          <w:i/>
          <w:spacing w:val="3"/>
          <w:shd w:val="clear" w:color="auto" w:fill="FFFFFF"/>
        </w:rPr>
        <w:t>licence</w:t>
      </w:r>
      <w:r w:rsidR="000A600A" w:rsidRPr="00A5542B">
        <w:rPr>
          <w:rFonts w:cstheme="minorHAnsi"/>
          <w:i/>
          <w:spacing w:val="3"/>
          <w:shd w:val="clear" w:color="auto" w:fill="FFFFFF"/>
        </w:rPr>
        <w:t>.</w:t>
      </w:r>
    </w:p>
    <w:p w14:paraId="76BC6E1A" w14:textId="77777777" w:rsidR="000A600A" w:rsidRPr="00A5542B" w:rsidRDefault="00C6667C" w:rsidP="00D40E98">
      <w:pPr>
        <w:pStyle w:val="ListParagraph"/>
        <w:rPr>
          <w:rFonts w:cstheme="minorHAnsi"/>
          <w:i/>
          <w:spacing w:val="3"/>
          <w:shd w:val="clear" w:color="auto" w:fill="FFFFFF"/>
        </w:rPr>
      </w:pPr>
      <w:r w:rsidRPr="00A5542B">
        <w:rPr>
          <w:rFonts w:cstheme="minorHAnsi"/>
          <w:i/>
        </w:rPr>
        <w:t>USE</w:t>
      </w:r>
      <w:r w:rsidRPr="00A5542B">
        <w:rPr>
          <w:rFonts w:cstheme="minorHAnsi"/>
          <w:i/>
        </w:rPr>
        <w:tab/>
      </w:r>
      <w:r w:rsidR="000A600A" w:rsidRPr="00A5542B">
        <w:rPr>
          <w:rFonts w:cstheme="minorHAnsi"/>
          <w:i/>
          <w:spacing w:val="3"/>
          <w:shd w:val="clear" w:color="auto" w:fill="FFFFFF"/>
        </w:rPr>
        <w:t>Young people under the age of 18 are not allowed in licensed premises during extended hours (except in certain circumstances).</w:t>
      </w:r>
    </w:p>
    <w:p w14:paraId="22CDE46A" w14:textId="30B04E66" w:rsidR="00C6667C" w:rsidRDefault="00C6667C" w:rsidP="00D40E98">
      <w:pPr>
        <w:pStyle w:val="ListParagraph"/>
        <w:rPr>
          <w:rFonts w:cstheme="minorHAnsi"/>
          <w:i/>
        </w:rPr>
      </w:pPr>
      <w:r w:rsidRPr="00A5542B">
        <w:rPr>
          <w:rFonts w:cstheme="minorHAnsi"/>
          <w:i/>
        </w:rPr>
        <w:t>USE</w:t>
      </w:r>
      <w:r w:rsidRPr="00A5542B">
        <w:rPr>
          <w:rFonts w:cstheme="minorHAnsi"/>
          <w:i/>
        </w:rPr>
        <w:tab/>
        <w:t>The Road Safety Authority has responsibility for driver licensing</w:t>
      </w:r>
    </w:p>
    <w:p w14:paraId="4D8FCFF2" w14:textId="0095487F" w:rsidR="00660064" w:rsidRPr="00660064" w:rsidRDefault="00660064" w:rsidP="00660064">
      <w:pPr>
        <w:rPr>
          <w:rFonts w:cstheme="minorHAnsi"/>
          <w:b/>
        </w:rPr>
      </w:pPr>
      <w:r w:rsidRPr="00660064">
        <w:rPr>
          <w:rFonts w:cstheme="minorHAnsi"/>
          <w:b/>
        </w:rPr>
        <w:t>Links</w:t>
      </w:r>
    </w:p>
    <w:p w14:paraId="37785FC9" w14:textId="77777777" w:rsidR="0033733C" w:rsidRPr="00A5542B" w:rsidRDefault="0033733C" w:rsidP="002A1E5B">
      <w:r w:rsidRPr="00A5542B">
        <w:rPr>
          <w:b/>
        </w:rPr>
        <w:t xml:space="preserve">Lists </w:t>
      </w:r>
      <w:r w:rsidRPr="00A5542B">
        <w:tab/>
        <w:t>There are two main types: within sentences and vertical.</w:t>
      </w:r>
    </w:p>
    <w:p w14:paraId="1FFF61A3" w14:textId="3FCA4832" w:rsidR="0033733C" w:rsidRPr="00A5542B" w:rsidRDefault="0033733C" w:rsidP="002A1E5B">
      <w:r w:rsidRPr="00A5542B">
        <w:lastRenderedPageBreak/>
        <w:t xml:space="preserve">Use a </w:t>
      </w:r>
      <w:r w:rsidRPr="00A5542B">
        <w:rPr>
          <w:b/>
        </w:rPr>
        <w:t>list within the sentence</w:t>
      </w:r>
      <w:r w:rsidRPr="00A5542B">
        <w:t xml:space="preserve"> for a short series of words or brief phrases. </w:t>
      </w:r>
      <w:r w:rsidR="00275EFE" w:rsidRPr="00A5542B">
        <w:t>I</w:t>
      </w:r>
      <w:r w:rsidR="00EF79FC" w:rsidRPr="00A5542B">
        <w:t>n</w:t>
      </w:r>
      <w:r w:rsidR="00275EFE" w:rsidRPr="00A5542B">
        <w:t xml:space="preserve"> short lists, s</w:t>
      </w:r>
      <w:r w:rsidRPr="00A5542B">
        <w:t>eparate the items with commas</w:t>
      </w:r>
      <w:r w:rsidR="00275EFE" w:rsidRPr="00A5542B">
        <w:t xml:space="preserve">; in </w:t>
      </w:r>
      <w:r w:rsidR="00EF79FC" w:rsidRPr="00A5542B">
        <w:t>wordy</w:t>
      </w:r>
      <w:r w:rsidR="00275EFE" w:rsidRPr="00A5542B">
        <w:t xml:space="preserve"> lists, separate the items with </w:t>
      </w:r>
      <w:r w:rsidRPr="00A5542B">
        <w:t xml:space="preserve">semicolons. </w:t>
      </w:r>
      <w:r w:rsidRPr="00A5542B">
        <w:rPr>
          <w:rFonts w:cstheme="minorHAnsi"/>
        </w:rPr>
        <w:t xml:space="preserve">Only put a comma or semicolon before the final </w:t>
      </w:r>
      <w:r w:rsidRPr="00A5542B">
        <w:rPr>
          <w:rFonts w:cstheme="minorHAnsi"/>
          <w:i/>
        </w:rPr>
        <w:t>and</w:t>
      </w:r>
      <w:r w:rsidRPr="00A5542B">
        <w:rPr>
          <w:rFonts w:cstheme="minorHAnsi"/>
        </w:rPr>
        <w:t xml:space="preserve"> if </w:t>
      </w:r>
      <w:r w:rsidR="00275EFE" w:rsidRPr="00A5542B">
        <w:rPr>
          <w:rFonts w:cstheme="minorHAnsi"/>
        </w:rPr>
        <w:t>it will help with clarity.</w:t>
      </w:r>
      <w:r w:rsidR="00793497" w:rsidRPr="00A5542B">
        <w:rPr>
          <w:rFonts w:cstheme="minorHAnsi"/>
        </w:rPr>
        <w:t xml:space="preserve"> </w:t>
      </w:r>
    </w:p>
    <w:p w14:paraId="235165DC" w14:textId="77777777" w:rsidR="0033733C" w:rsidRPr="00A5542B" w:rsidRDefault="0033733C" w:rsidP="00330D76">
      <w:pPr>
        <w:pStyle w:val="ListParagraph"/>
        <w:spacing w:after="0"/>
        <w:rPr>
          <w:rFonts w:cstheme="minorHAnsi"/>
          <w:i/>
          <w:spacing w:val="3"/>
          <w:shd w:val="clear" w:color="auto" w:fill="FFFFFF"/>
        </w:rPr>
      </w:pPr>
      <w:r w:rsidRPr="00A5542B">
        <w:rPr>
          <w:rStyle w:val="Strong"/>
          <w:rFonts w:cstheme="minorHAnsi"/>
          <w:spacing w:val="3"/>
          <w:shd w:val="clear" w:color="auto" w:fill="FFFFFF"/>
        </w:rPr>
        <w:t>USE</w:t>
      </w:r>
      <w:r w:rsidRPr="00A5542B">
        <w:rPr>
          <w:rStyle w:val="Strong"/>
          <w:rFonts w:cstheme="minorHAnsi"/>
          <w:spacing w:val="3"/>
          <w:shd w:val="clear" w:color="auto" w:fill="FFFFFF"/>
        </w:rPr>
        <w:tab/>
      </w:r>
      <w:r w:rsidRPr="00A5542B">
        <w:rPr>
          <w:rStyle w:val="Strong"/>
          <w:rFonts w:cstheme="minorHAnsi"/>
          <w:b w:val="0"/>
          <w:i/>
          <w:spacing w:val="3"/>
          <w:shd w:val="clear" w:color="auto" w:fill="FFFFFF"/>
        </w:rPr>
        <w:t>Cash assets</w:t>
      </w:r>
      <w:r w:rsidRPr="00A5542B">
        <w:rPr>
          <w:rFonts w:cstheme="minorHAnsi"/>
          <w:i/>
          <w:spacing w:val="3"/>
          <w:shd w:val="clear" w:color="auto" w:fill="FFFFFF"/>
        </w:rPr>
        <w:t> include savings, stocks, shares and securities.</w:t>
      </w:r>
    </w:p>
    <w:p w14:paraId="6E519BB1" w14:textId="036FC152" w:rsidR="00793497" w:rsidRPr="00A5542B" w:rsidRDefault="004D35B9" w:rsidP="00793497">
      <w:pPr>
        <w:spacing w:after="0"/>
        <w:ind w:left="709"/>
        <w:rPr>
          <w:rFonts w:cstheme="minorHAnsi"/>
        </w:rPr>
      </w:pPr>
      <w:r w:rsidRPr="00A5542B">
        <w:rPr>
          <w:rFonts w:cstheme="minorHAnsi"/>
        </w:rPr>
        <w:t>USE</w:t>
      </w:r>
      <w:r w:rsidRPr="00A5542B">
        <w:rPr>
          <w:rFonts w:cstheme="minorHAnsi"/>
          <w:i/>
        </w:rPr>
        <w:tab/>
      </w:r>
      <w:r w:rsidR="00275EFE" w:rsidRPr="00A5542B">
        <w:rPr>
          <w:rFonts w:cstheme="minorHAnsi"/>
          <w:i/>
          <w:spacing w:val="3"/>
          <w:shd w:val="clear" w:color="auto" w:fill="FFFFFF"/>
        </w:rPr>
        <w:t>Further education includes programmes such as</w:t>
      </w:r>
      <w:r w:rsidR="008274A6" w:rsidRPr="00A5542B">
        <w:rPr>
          <w:rFonts w:cstheme="minorHAnsi"/>
          <w:i/>
          <w:spacing w:val="3"/>
          <w:shd w:val="clear" w:color="auto" w:fill="FFFFFF"/>
        </w:rPr>
        <w:t>:</w:t>
      </w:r>
      <w:r w:rsidR="00275EFE" w:rsidRPr="00A5542B">
        <w:rPr>
          <w:rFonts w:cstheme="minorHAnsi"/>
          <w:i/>
          <w:spacing w:val="3"/>
          <w:shd w:val="clear" w:color="auto" w:fill="FFFFFF"/>
        </w:rPr>
        <w:t> </w:t>
      </w:r>
      <w:hyperlink r:id="rId29" w:history="1">
        <w:r w:rsidR="00275EFE" w:rsidRPr="00A5542B">
          <w:rPr>
            <w:rStyle w:val="Hyperlink"/>
            <w:rFonts w:cstheme="minorHAnsi"/>
            <w:i/>
            <w:color w:val="auto"/>
            <w:spacing w:val="3"/>
            <w:u w:val="none"/>
            <w:shd w:val="clear" w:color="auto" w:fill="FFFFFF"/>
          </w:rPr>
          <w:t>Post-Leaving Certificate</w:t>
        </w:r>
      </w:hyperlink>
      <w:r w:rsidR="00275EFE" w:rsidRPr="00A5542B">
        <w:rPr>
          <w:rFonts w:cstheme="minorHAnsi"/>
          <w:i/>
        </w:rPr>
        <w:t xml:space="preserve"> </w:t>
      </w:r>
      <w:r w:rsidR="00275EFE" w:rsidRPr="00A5542B">
        <w:rPr>
          <w:rFonts w:cstheme="minorHAnsi"/>
          <w:i/>
          <w:spacing w:val="3"/>
          <w:shd w:val="clear" w:color="auto" w:fill="FFFFFF"/>
        </w:rPr>
        <w:t>courses; the </w:t>
      </w:r>
      <w:hyperlink r:id="rId30" w:history="1">
        <w:r w:rsidR="00275EFE" w:rsidRPr="00A5542B">
          <w:rPr>
            <w:rStyle w:val="Hyperlink"/>
            <w:rFonts w:cstheme="minorHAnsi"/>
            <w:i/>
            <w:color w:val="auto"/>
            <w:spacing w:val="3"/>
            <w:u w:val="none"/>
            <w:shd w:val="clear" w:color="auto" w:fill="FFFFFF"/>
          </w:rPr>
          <w:t>Vocational Training Opportunities Scheme</w:t>
        </w:r>
      </w:hyperlink>
      <w:r w:rsidR="00275EFE" w:rsidRPr="00A5542B">
        <w:rPr>
          <w:rFonts w:cstheme="minorHAnsi"/>
          <w:i/>
          <w:spacing w:val="3"/>
          <w:shd w:val="clear" w:color="auto" w:fill="FFFFFF"/>
        </w:rPr>
        <w:t> (second-chance education for the unemployed); programmes in </w:t>
      </w:r>
      <w:hyperlink r:id="rId31" w:history="1">
        <w:r w:rsidR="00275EFE" w:rsidRPr="00A5542B">
          <w:rPr>
            <w:rStyle w:val="Hyperlink"/>
            <w:rFonts w:cstheme="minorHAnsi"/>
            <w:i/>
            <w:color w:val="auto"/>
            <w:spacing w:val="3"/>
            <w:u w:val="none"/>
            <w:shd w:val="clear" w:color="auto" w:fill="FFFFFF"/>
          </w:rPr>
          <w:t>Youthreach</w:t>
        </w:r>
      </w:hyperlink>
      <w:r w:rsidR="00275EFE" w:rsidRPr="00A5542B">
        <w:rPr>
          <w:rFonts w:cstheme="minorHAnsi"/>
          <w:i/>
          <w:spacing w:val="3"/>
          <w:shd w:val="clear" w:color="auto" w:fill="FFFFFF"/>
        </w:rPr>
        <w:t> for early school-leavers; other literacy and basic education; and self-funded evening adult programmes in second-level schools</w:t>
      </w:r>
      <w:r w:rsidR="00275EFE" w:rsidRPr="00A5542B">
        <w:rPr>
          <w:rFonts w:cstheme="minorHAnsi"/>
          <w:spacing w:val="3"/>
          <w:shd w:val="clear" w:color="auto" w:fill="FFFFFF"/>
        </w:rPr>
        <w:t>.</w:t>
      </w:r>
      <w:r w:rsidR="00793497" w:rsidRPr="00A5542B">
        <w:rPr>
          <w:rFonts w:cstheme="minorHAnsi"/>
        </w:rPr>
        <w:t xml:space="preserve"> </w:t>
      </w:r>
    </w:p>
    <w:p w14:paraId="1898B946" w14:textId="6BF725BD" w:rsidR="00793497" w:rsidRPr="00A5542B" w:rsidRDefault="00793497" w:rsidP="00793497">
      <w:pPr>
        <w:spacing w:after="0"/>
        <w:ind w:left="709"/>
        <w:rPr>
          <w:rFonts w:cstheme="minorHAnsi"/>
        </w:rPr>
      </w:pPr>
      <w:r w:rsidRPr="00A5542B">
        <w:rPr>
          <w:rFonts w:cstheme="minorHAnsi"/>
        </w:rPr>
        <w:t xml:space="preserve">(In this example, a vertical list would be </w:t>
      </w:r>
      <w:r w:rsidR="008274A6" w:rsidRPr="00A5542B">
        <w:rPr>
          <w:rFonts w:cstheme="minorHAnsi"/>
        </w:rPr>
        <w:t xml:space="preserve">much </w:t>
      </w:r>
      <w:r w:rsidRPr="00A5542B">
        <w:rPr>
          <w:rFonts w:cstheme="minorHAnsi"/>
        </w:rPr>
        <w:t xml:space="preserve">easier to read, but it might need to </w:t>
      </w:r>
      <w:r w:rsidR="008274A6" w:rsidRPr="00A5542B">
        <w:rPr>
          <w:rFonts w:cstheme="minorHAnsi"/>
        </w:rPr>
        <w:t>b</w:t>
      </w:r>
      <w:r w:rsidRPr="00A5542B">
        <w:rPr>
          <w:rFonts w:cstheme="minorHAnsi"/>
        </w:rPr>
        <w:t>e displayed in a sentence for reasons of space.)</w:t>
      </w:r>
    </w:p>
    <w:p w14:paraId="1F56E19F" w14:textId="77777777" w:rsidR="00793497" w:rsidRPr="00A5542B" w:rsidRDefault="00793497" w:rsidP="00793497">
      <w:pPr>
        <w:spacing w:after="0"/>
        <w:ind w:left="709"/>
        <w:rPr>
          <w:rFonts w:cstheme="minorHAnsi"/>
          <w:i/>
        </w:rPr>
      </w:pPr>
    </w:p>
    <w:p w14:paraId="04577E2A" w14:textId="4E406CBF" w:rsidR="0033733C" w:rsidRPr="00A5542B" w:rsidRDefault="0033733C" w:rsidP="002A1E5B">
      <w:pPr>
        <w:rPr>
          <w:rFonts w:cstheme="minorHAnsi"/>
        </w:rPr>
      </w:pPr>
      <w:r w:rsidRPr="00A5542B">
        <w:rPr>
          <w:rFonts w:cstheme="minorHAnsi"/>
        </w:rPr>
        <w:t xml:space="preserve">Use a </w:t>
      </w:r>
      <w:r w:rsidRPr="00A5542B">
        <w:rPr>
          <w:rFonts w:cstheme="minorHAnsi"/>
          <w:b/>
        </w:rPr>
        <w:t>vertical list</w:t>
      </w:r>
      <w:r w:rsidRPr="00A5542B">
        <w:rPr>
          <w:rFonts w:cstheme="minorHAnsi"/>
        </w:rPr>
        <w:t xml:space="preserve"> to present a longer</w:t>
      </w:r>
      <w:r w:rsidR="00EF79FC" w:rsidRPr="00A5542B">
        <w:rPr>
          <w:rFonts w:cstheme="minorHAnsi"/>
        </w:rPr>
        <w:t>, more wordy</w:t>
      </w:r>
      <w:r w:rsidRPr="00A5542B">
        <w:rPr>
          <w:rFonts w:cstheme="minorHAnsi"/>
        </w:rPr>
        <w:t xml:space="preserve"> or more complex series of items.</w:t>
      </w:r>
    </w:p>
    <w:p w14:paraId="2B8FB680" w14:textId="6A11DD5E" w:rsidR="0033733C" w:rsidRPr="00A5542B" w:rsidRDefault="003E4AF1" w:rsidP="002A1E5B">
      <w:pPr>
        <w:spacing w:after="0"/>
        <w:rPr>
          <w:rFonts w:cstheme="minorHAnsi"/>
        </w:rPr>
      </w:pPr>
      <w:r w:rsidRPr="00A5542B">
        <w:rPr>
          <w:rFonts w:cstheme="minorHAnsi"/>
        </w:rPr>
        <w:t xml:space="preserve">Type 1: </w:t>
      </w:r>
      <w:r w:rsidR="002370E7" w:rsidRPr="00A5542B">
        <w:rPr>
          <w:rFonts w:cstheme="minorHAnsi"/>
        </w:rPr>
        <w:t>Layout g</w:t>
      </w:r>
      <w:r w:rsidR="0033733C" w:rsidRPr="00A5542B">
        <w:rPr>
          <w:rFonts w:cstheme="minorHAnsi"/>
        </w:rPr>
        <w:t>uidelines</w:t>
      </w:r>
      <w:r w:rsidR="002370E7" w:rsidRPr="00A5542B">
        <w:rPr>
          <w:rFonts w:cstheme="minorHAnsi"/>
        </w:rPr>
        <w:t xml:space="preserve"> for </w:t>
      </w:r>
      <w:r w:rsidR="00330D76" w:rsidRPr="00A5542B">
        <w:rPr>
          <w:rFonts w:cstheme="minorHAnsi"/>
        </w:rPr>
        <w:t xml:space="preserve">bullet-point </w:t>
      </w:r>
      <w:r w:rsidR="002370E7" w:rsidRPr="00A5542B">
        <w:rPr>
          <w:rFonts w:cstheme="minorHAnsi"/>
        </w:rPr>
        <w:t>lists that contain complete sentences.</w:t>
      </w:r>
    </w:p>
    <w:p w14:paraId="43590A8A" w14:textId="2D8F8045" w:rsidR="0033733C" w:rsidRPr="00A5542B" w:rsidRDefault="0033733C" w:rsidP="00EF01F5">
      <w:pPr>
        <w:pStyle w:val="ListParagraph"/>
        <w:numPr>
          <w:ilvl w:val="0"/>
          <w:numId w:val="96"/>
        </w:numPr>
        <w:rPr>
          <w:rFonts w:cstheme="minorHAnsi"/>
        </w:rPr>
      </w:pPr>
      <w:r w:rsidRPr="00A5542B">
        <w:rPr>
          <w:rFonts w:cstheme="minorHAnsi"/>
        </w:rPr>
        <w:t>Start with an introductory phrase</w:t>
      </w:r>
      <w:r w:rsidR="00056F15" w:rsidRPr="00A5542B">
        <w:rPr>
          <w:rFonts w:cstheme="minorHAnsi"/>
        </w:rPr>
        <w:t xml:space="preserve"> or sentence</w:t>
      </w:r>
      <w:r w:rsidRPr="00A5542B">
        <w:rPr>
          <w:rFonts w:cstheme="minorHAnsi"/>
        </w:rPr>
        <w:t xml:space="preserve">. </w:t>
      </w:r>
    </w:p>
    <w:p w14:paraId="4AC48026" w14:textId="77777777" w:rsidR="002370E7" w:rsidRPr="00A5542B" w:rsidRDefault="002370E7" w:rsidP="00EF01F5">
      <w:pPr>
        <w:pStyle w:val="ListParagraph"/>
        <w:numPr>
          <w:ilvl w:val="0"/>
          <w:numId w:val="96"/>
        </w:numPr>
        <w:rPr>
          <w:rFonts w:cstheme="minorHAnsi"/>
        </w:rPr>
      </w:pPr>
      <w:r w:rsidRPr="00A5542B">
        <w:rPr>
          <w:rFonts w:cstheme="minorHAnsi"/>
        </w:rPr>
        <w:t xml:space="preserve">Ensure each item in the list contains one or more full sentences. </w:t>
      </w:r>
    </w:p>
    <w:p w14:paraId="49F63942" w14:textId="77777777" w:rsidR="0033733C" w:rsidRPr="00A5542B" w:rsidRDefault="0033733C" w:rsidP="00EF01F5">
      <w:pPr>
        <w:pStyle w:val="ListParagraph"/>
        <w:numPr>
          <w:ilvl w:val="0"/>
          <w:numId w:val="96"/>
        </w:numPr>
        <w:rPr>
          <w:rFonts w:cstheme="minorHAnsi"/>
        </w:rPr>
      </w:pPr>
      <w:r w:rsidRPr="00A5542B">
        <w:rPr>
          <w:rFonts w:cstheme="minorHAnsi"/>
        </w:rPr>
        <w:t>Do not put a line of space before the bullets or numbers begin.</w:t>
      </w:r>
    </w:p>
    <w:p w14:paraId="7DD17ED3" w14:textId="77777777" w:rsidR="0033733C" w:rsidRPr="00A5542B" w:rsidRDefault="0033733C" w:rsidP="00EF01F5">
      <w:pPr>
        <w:pStyle w:val="ListParagraph"/>
        <w:numPr>
          <w:ilvl w:val="0"/>
          <w:numId w:val="96"/>
        </w:numPr>
        <w:rPr>
          <w:rFonts w:cstheme="minorHAnsi"/>
        </w:rPr>
      </w:pPr>
      <w:r w:rsidRPr="00A5542B">
        <w:rPr>
          <w:rFonts w:cstheme="minorHAnsi"/>
        </w:rPr>
        <w:t xml:space="preserve">Use an initial capital at the start of each list item. </w:t>
      </w:r>
    </w:p>
    <w:p w14:paraId="68FB6142" w14:textId="6D33594A" w:rsidR="0033733C" w:rsidRPr="00A5542B" w:rsidRDefault="0033733C" w:rsidP="00EF01F5">
      <w:pPr>
        <w:pStyle w:val="ListParagraph"/>
        <w:numPr>
          <w:ilvl w:val="0"/>
          <w:numId w:val="96"/>
        </w:numPr>
        <w:rPr>
          <w:rFonts w:cstheme="minorHAnsi"/>
        </w:rPr>
      </w:pPr>
      <w:r w:rsidRPr="00A5542B">
        <w:rPr>
          <w:rFonts w:cstheme="minorHAnsi"/>
        </w:rPr>
        <w:t xml:space="preserve">Add </w:t>
      </w:r>
      <w:r w:rsidR="002370E7" w:rsidRPr="00A5542B">
        <w:rPr>
          <w:rFonts w:cstheme="minorHAnsi"/>
        </w:rPr>
        <w:t xml:space="preserve">a </w:t>
      </w:r>
      <w:r w:rsidRPr="00A5542B">
        <w:rPr>
          <w:rFonts w:cstheme="minorHAnsi"/>
        </w:rPr>
        <w:t xml:space="preserve">full stop </w:t>
      </w:r>
      <w:r w:rsidR="002370E7" w:rsidRPr="00A5542B">
        <w:rPr>
          <w:rFonts w:cstheme="minorHAnsi"/>
        </w:rPr>
        <w:t xml:space="preserve">at the end of each </w:t>
      </w:r>
      <w:r w:rsidRPr="00A5542B">
        <w:rPr>
          <w:rFonts w:cstheme="minorHAnsi"/>
        </w:rPr>
        <w:t>sentence</w:t>
      </w:r>
      <w:r w:rsidR="002370E7" w:rsidRPr="00A5542B">
        <w:rPr>
          <w:rFonts w:cstheme="minorHAnsi"/>
        </w:rPr>
        <w:t xml:space="preserve"> in the list</w:t>
      </w:r>
      <w:r w:rsidRPr="00A5542B">
        <w:rPr>
          <w:rFonts w:cstheme="minorHAnsi"/>
        </w:rPr>
        <w:t xml:space="preserve">. </w:t>
      </w:r>
    </w:p>
    <w:p w14:paraId="65F55C0C" w14:textId="77B3B8B7" w:rsidR="00AF1733" w:rsidRPr="00A5542B" w:rsidRDefault="00AF1733" w:rsidP="00EF01F5">
      <w:pPr>
        <w:pStyle w:val="ListParagraph"/>
        <w:numPr>
          <w:ilvl w:val="0"/>
          <w:numId w:val="96"/>
        </w:numPr>
        <w:rPr>
          <w:rFonts w:cstheme="minorHAnsi"/>
        </w:rPr>
      </w:pPr>
      <w:r w:rsidRPr="00A5542B">
        <w:rPr>
          <w:rFonts w:cstheme="minorHAnsi"/>
        </w:rPr>
        <w:t>Indent the bullets</w:t>
      </w:r>
      <w:r w:rsidR="00056F15" w:rsidRPr="00A5542B">
        <w:rPr>
          <w:rFonts w:cstheme="minorHAnsi"/>
        </w:rPr>
        <w:t>, as in this example.</w:t>
      </w:r>
    </w:p>
    <w:p w14:paraId="45E95BF3" w14:textId="77777777" w:rsidR="003E4AF1" w:rsidRPr="00A5542B" w:rsidRDefault="003E4AF1" w:rsidP="003E4AF1">
      <w:r w:rsidRPr="00A5542B">
        <w:t>Example</w:t>
      </w:r>
    </w:p>
    <w:p w14:paraId="663338D2" w14:textId="131FCC32" w:rsidR="003E4AF1" w:rsidRPr="00A5542B" w:rsidRDefault="003E4AF1" w:rsidP="003E4AF1">
      <w:pPr>
        <w:spacing w:after="0"/>
        <w:rPr>
          <w:i/>
        </w:rPr>
      </w:pPr>
      <w:r w:rsidRPr="00A5542B">
        <w:rPr>
          <w:i/>
        </w:rPr>
        <w:t>If your flight is delayed, the Regulation provides for certain entitlements depending on the length of the delay:</w:t>
      </w:r>
    </w:p>
    <w:p w14:paraId="5617ABED" w14:textId="77777777" w:rsidR="003E4AF1" w:rsidRPr="00A5542B" w:rsidRDefault="003E4AF1" w:rsidP="00EF01F5">
      <w:pPr>
        <w:pStyle w:val="ListParagraph"/>
        <w:numPr>
          <w:ilvl w:val="0"/>
          <w:numId w:val="107"/>
        </w:numPr>
        <w:rPr>
          <w:i/>
        </w:rPr>
      </w:pPr>
      <w:r w:rsidRPr="00A5542B">
        <w:rPr>
          <w:i/>
        </w:rPr>
        <w:t>When the flight is delayed for two or more hours (depending on the distance of the flight), passengers must be offered care and assistance free of charge.</w:t>
      </w:r>
    </w:p>
    <w:p w14:paraId="652B828E" w14:textId="77777777" w:rsidR="003E4AF1" w:rsidRPr="00A5542B" w:rsidRDefault="003E4AF1" w:rsidP="00EF01F5">
      <w:pPr>
        <w:pStyle w:val="ListParagraph"/>
        <w:numPr>
          <w:ilvl w:val="0"/>
          <w:numId w:val="107"/>
        </w:numPr>
        <w:rPr>
          <w:i/>
        </w:rPr>
      </w:pPr>
      <w:r w:rsidRPr="00A5542B">
        <w:rPr>
          <w:i/>
        </w:rPr>
        <w:t xml:space="preserve">When the flight is delayed for more than five hours, passengers may opt for reimbursement of the full cost of the ticket for the part (or parts) of the journey not made. </w:t>
      </w:r>
    </w:p>
    <w:p w14:paraId="44C22DE8" w14:textId="77777777" w:rsidR="003E4AF1" w:rsidRPr="00A5542B" w:rsidRDefault="003E4AF1" w:rsidP="003E4AF1">
      <w:pPr>
        <w:pStyle w:val="ListParagraph"/>
        <w:rPr>
          <w:rFonts w:cstheme="minorHAnsi"/>
        </w:rPr>
      </w:pPr>
    </w:p>
    <w:p w14:paraId="58D75BDA" w14:textId="5CDD0073" w:rsidR="002370E7" w:rsidRPr="00A5542B" w:rsidRDefault="003E4AF1" w:rsidP="002370E7">
      <w:pPr>
        <w:spacing w:after="0"/>
        <w:rPr>
          <w:rFonts w:cstheme="minorHAnsi"/>
        </w:rPr>
      </w:pPr>
      <w:r w:rsidRPr="00A5542B">
        <w:rPr>
          <w:rFonts w:cstheme="minorHAnsi"/>
        </w:rPr>
        <w:t xml:space="preserve">Type 2: </w:t>
      </w:r>
      <w:r w:rsidR="002370E7" w:rsidRPr="00A5542B">
        <w:rPr>
          <w:rFonts w:cstheme="minorHAnsi"/>
        </w:rPr>
        <w:t xml:space="preserve">Layout guidelines for </w:t>
      </w:r>
      <w:r w:rsidR="00330D76" w:rsidRPr="00A5542B">
        <w:rPr>
          <w:rFonts w:cstheme="minorHAnsi"/>
        </w:rPr>
        <w:t xml:space="preserve">bullet-point </w:t>
      </w:r>
      <w:r w:rsidR="002370E7" w:rsidRPr="00A5542B">
        <w:rPr>
          <w:rFonts w:cstheme="minorHAnsi"/>
        </w:rPr>
        <w:t>lists that do not contain complete sentences. You should:</w:t>
      </w:r>
    </w:p>
    <w:p w14:paraId="34EB8A48" w14:textId="5CC6C485" w:rsidR="002370E7" w:rsidRPr="00A5542B" w:rsidRDefault="002370E7" w:rsidP="00EF01F5">
      <w:pPr>
        <w:pStyle w:val="ListParagraph"/>
        <w:numPr>
          <w:ilvl w:val="0"/>
          <w:numId w:val="96"/>
        </w:numPr>
        <w:rPr>
          <w:rFonts w:cstheme="minorHAnsi"/>
        </w:rPr>
      </w:pPr>
      <w:r w:rsidRPr="00A5542B">
        <w:rPr>
          <w:rFonts w:cstheme="minorHAnsi"/>
        </w:rPr>
        <w:t>Start with an introductory word or phrase</w:t>
      </w:r>
    </w:p>
    <w:p w14:paraId="27EA8522" w14:textId="77777777" w:rsidR="00330D76" w:rsidRPr="00A5542B" w:rsidRDefault="00330D76" w:rsidP="00EF01F5">
      <w:pPr>
        <w:pStyle w:val="ListParagraph"/>
        <w:numPr>
          <w:ilvl w:val="0"/>
          <w:numId w:val="96"/>
        </w:numPr>
        <w:rPr>
          <w:rFonts w:cstheme="minorHAnsi"/>
        </w:rPr>
      </w:pPr>
      <w:r w:rsidRPr="00A5542B">
        <w:rPr>
          <w:rFonts w:cstheme="minorHAnsi"/>
        </w:rPr>
        <w:t>Ensure each item reads on correctly from the introductory phrase (which is before the colon)</w:t>
      </w:r>
    </w:p>
    <w:p w14:paraId="4B24B2F7" w14:textId="6F751934" w:rsidR="002370E7" w:rsidRPr="00A5542B" w:rsidRDefault="002370E7" w:rsidP="00EF01F5">
      <w:pPr>
        <w:pStyle w:val="ListParagraph"/>
        <w:numPr>
          <w:ilvl w:val="0"/>
          <w:numId w:val="96"/>
        </w:numPr>
        <w:rPr>
          <w:rFonts w:cstheme="minorHAnsi"/>
        </w:rPr>
      </w:pPr>
      <w:r w:rsidRPr="00A5542B">
        <w:rPr>
          <w:rFonts w:cstheme="minorHAnsi"/>
        </w:rPr>
        <w:t>Not put a line of space before the bullets begin</w:t>
      </w:r>
    </w:p>
    <w:p w14:paraId="464534DC" w14:textId="4092AD42" w:rsidR="002370E7" w:rsidRPr="00A5542B" w:rsidRDefault="00330D76" w:rsidP="00EF01F5">
      <w:pPr>
        <w:pStyle w:val="ListParagraph"/>
        <w:numPr>
          <w:ilvl w:val="0"/>
          <w:numId w:val="96"/>
        </w:numPr>
        <w:rPr>
          <w:rFonts w:cstheme="minorHAnsi"/>
        </w:rPr>
      </w:pPr>
      <w:r w:rsidRPr="00A5542B">
        <w:rPr>
          <w:rFonts w:cstheme="minorHAnsi"/>
        </w:rPr>
        <w:t>Ensure each</w:t>
      </w:r>
      <w:r w:rsidR="002370E7" w:rsidRPr="00A5542B">
        <w:rPr>
          <w:rFonts w:cstheme="minorHAnsi"/>
        </w:rPr>
        <w:t xml:space="preserve"> item uses the same grammatical structure (such as, all phrases or all one-word nouns)</w:t>
      </w:r>
    </w:p>
    <w:p w14:paraId="6809BE13" w14:textId="208BEAD8" w:rsidR="002370E7" w:rsidRPr="00A5542B" w:rsidRDefault="002370E7" w:rsidP="00EF01F5">
      <w:pPr>
        <w:pStyle w:val="ListParagraph"/>
        <w:numPr>
          <w:ilvl w:val="0"/>
          <w:numId w:val="96"/>
        </w:numPr>
        <w:rPr>
          <w:rFonts w:cstheme="minorHAnsi"/>
        </w:rPr>
      </w:pPr>
      <w:r w:rsidRPr="00A5542B">
        <w:rPr>
          <w:rFonts w:cstheme="minorHAnsi"/>
        </w:rPr>
        <w:t xml:space="preserve">Use an initial capital at the start of each list item </w:t>
      </w:r>
    </w:p>
    <w:p w14:paraId="58CDDD28" w14:textId="37753D65" w:rsidR="002370E7" w:rsidRPr="00A5542B" w:rsidRDefault="002370E7" w:rsidP="00EF01F5">
      <w:pPr>
        <w:pStyle w:val="ListParagraph"/>
        <w:numPr>
          <w:ilvl w:val="0"/>
          <w:numId w:val="96"/>
        </w:numPr>
        <w:rPr>
          <w:rFonts w:cstheme="minorHAnsi"/>
        </w:rPr>
      </w:pPr>
      <w:r w:rsidRPr="00A5542B">
        <w:rPr>
          <w:rFonts w:cstheme="minorHAnsi"/>
        </w:rPr>
        <w:t>Not add any punctuation at the end of the items in the list</w:t>
      </w:r>
    </w:p>
    <w:p w14:paraId="27C10A68" w14:textId="0F9F4C00" w:rsidR="00AF1733" w:rsidRPr="00A5542B" w:rsidRDefault="00AF1733" w:rsidP="00EF01F5">
      <w:pPr>
        <w:pStyle w:val="ListParagraph"/>
        <w:numPr>
          <w:ilvl w:val="0"/>
          <w:numId w:val="96"/>
        </w:numPr>
        <w:rPr>
          <w:rFonts w:cstheme="minorHAnsi"/>
        </w:rPr>
      </w:pPr>
      <w:r w:rsidRPr="00A5542B">
        <w:rPr>
          <w:rFonts w:cstheme="minorHAnsi"/>
        </w:rPr>
        <w:t>Indent the bullets</w:t>
      </w:r>
    </w:p>
    <w:p w14:paraId="0ECEFD84" w14:textId="2AC2F27A" w:rsidR="0033733C" w:rsidRPr="00A5542B" w:rsidRDefault="00330D76" w:rsidP="003E4AF1">
      <w:pPr>
        <w:ind w:firstLine="284"/>
        <w:rPr>
          <w:rFonts w:cstheme="minorHAnsi"/>
        </w:rPr>
      </w:pPr>
      <w:r w:rsidRPr="00A5542B">
        <w:rPr>
          <w:rFonts w:cstheme="minorHAnsi"/>
        </w:rPr>
        <w:t>E</w:t>
      </w:r>
      <w:r w:rsidR="0033733C" w:rsidRPr="00A5542B">
        <w:rPr>
          <w:rFonts w:cstheme="minorHAnsi"/>
        </w:rPr>
        <w:t>xample</w:t>
      </w:r>
      <w:r w:rsidRPr="00A5542B">
        <w:rPr>
          <w:rFonts w:cstheme="minorHAnsi"/>
        </w:rPr>
        <w:t>s</w:t>
      </w:r>
      <w:r w:rsidR="0033733C" w:rsidRPr="00A5542B">
        <w:rPr>
          <w:rFonts w:cstheme="minorHAnsi"/>
        </w:rPr>
        <w:t xml:space="preserve">: </w:t>
      </w:r>
    </w:p>
    <w:p w14:paraId="4A55069C" w14:textId="77777777" w:rsidR="003E4AF1" w:rsidRPr="00A5542B" w:rsidRDefault="003E4AF1" w:rsidP="003E4AF1">
      <w:pPr>
        <w:spacing w:after="0" w:line="276" w:lineRule="auto"/>
        <w:ind w:left="720"/>
        <w:rPr>
          <w:rFonts w:eastAsia="Calibri" w:cstheme="minorHAnsi"/>
          <w:i/>
        </w:rPr>
      </w:pPr>
      <w:r w:rsidRPr="00A5542B">
        <w:rPr>
          <w:rFonts w:eastAsia="Calibri" w:cstheme="minorHAnsi"/>
          <w:i/>
        </w:rPr>
        <w:t xml:space="preserve">A safety order is a court order prohibiting a violent person from: </w:t>
      </w:r>
    </w:p>
    <w:p w14:paraId="3AEB7B78" w14:textId="77777777" w:rsidR="003E4AF1" w:rsidRPr="00A5542B" w:rsidRDefault="003E4AF1" w:rsidP="00EF01F5">
      <w:pPr>
        <w:pStyle w:val="ListParagraph"/>
        <w:numPr>
          <w:ilvl w:val="0"/>
          <w:numId w:val="102"/>
        </w:numPr>
        <w:spacing w:line="276" w:lineRule="auto"/>
        <w:rPr>
          <w:rFonts w:cstheme="minorHAnsi"/>
          <w:i/>
        </w:rPr>
      </w:pPr>
      <w:r w:rsidRPr="00A5542B">
        <w:rPr>
          <w:rFonts w:eastAsia="Calibri" w:cstheme="minorHAnsi"/>
          <w:i/>
        </w:rPr>
        <w:t>Using, or threatening to use, violence against you or a dependant</w:t>
      </w:r>
    </w:p>
    <w:p w14:paraId="76EC88ED" w14:textId="77777777" w:rsidR="003E4AF1" w:rsidRPr="00A5542B" w:rsidRDefault="003E4AF1" w:rsidP="00EF01F5">
      <w:pPr>
        <w:pStyle w:val="ListParagraph"/>
        <w:numPr>
          <w:ilvl w:val="0"/>
          <w:numId w:val="102"/>
        </w:numPr>
        <w:spacing w:line="276" w:lineRule="auto"/>
        <w:rPr>
          <w:rFonts w:cstheme="minorHAnsi"/>
          <w:i/>
        </w:rPr>
      </w:pPr>
      <w:r w:rsidRPr="00A5542B">
        <w:rPr>
          <w:rFonts w:eastAsia="Calibri" w:cstheme="minorHAnsi"/>
          <w:i/>
        </w:rPr>
        <w:t>Molesting or frightening you or a dependant</w:t>
      </w:r>
    </w:p>
    <w:p w14:paraId="6B4DE03C" w14:textId="77777777" w:rsidR="003E4AF1" w:rsidRPr="00A5542B" w:rsidRDefault="003E4AF1" w:rsidP="00EF01F5">
      <w:pPr>
        <w:pStyle w:val="ListParagraph"/>
        <w:numPr>
          <w:ilvl w:val="0"/>
          <w:numId w:val="102"/>
        </w:numPr>
        <w:spacing w:line="276" w:lineRule="auto"/>
        <w:rPr>
          <w:rFonts w:cstheme="minorHAnsi"/>
          <w:i/>
        </w:rPr>
      </w:pPr>
      <w:r w:rsidRPr="00A5542B">
        <w:rPr>
          <w:rFonts w:eastAsia="Calibri" w:cstheme="minorHAnsi"/>
          <w:i/>
        </w:rPr>
        <w:t xml:space="preserve">Watching a place where you or a dependant live </w:t>
      </w:r>
    </w:p>
    <w:p w14:paraId="0460506E" w14:textId="134FDEFC" w:rsidR="002B25D1" w:rsidRPr="00A5542B" w:rsidRDefault="002B25D1" w:rsidP="00056F15">
      <w:pPr>
        <w:pStyle w:val="NormalWeb"/>
        <w:shd w:val="clear" w:color="auto" w:fill="FFFFFF"/>
        <w:spacing w:after="0"/>
        <w:ind w:left="720"/>
        <w:rPr>
          <w:rFonts w:asciiTheme="minorHAnsi" w:eastAsia="Times New Roman" w:hAnsiTheme="minorHAnsi" w:cstheme="minorHAnsi"/>
          <w:i/>
          <w:spacing w:val="3"/>
          <w:sz w:val="22"/>
          <w:szCs w:val="22"/>
          <w:lang w:eastAsia="en-GB"/>
        </w:rPr>
      </w:pPr>
      <w:r w:rsidRPr="00A5542B">
        <w:rPr>
          <w:rFonts w:asciiTheme="minorHAnsi" w:eastAsia="Times New Roman" w:hAnsiTheme="minorHAnsi" w:cstheme="minorHAnsi"/>
          <w:i/>
          <w:spacing w:val="3"/>
          <w:sz w:val="22"/>
          <w:szCs w:val="22"/>
          <w:lang w:eastAsia="en-GB"/>
        </w:rPr>
        <w:t>The cost of driving licences:</w:t>
      </w:r>
    </w:p>
    <w:p w14:paraId="7DFA4D12" w14:textId="77777777" w:rsidR="002B25D1" w:rsidRPr="00A5542B" w:rsidRDefault="002B25D1" w:rsidP="00EF01F5">
      <w:pPr>
        <w:pStyle w:val="ListParagraph"/>
        <w:numPr>
          <w:ilvl w:val="0"/>
          <w:numId w:val="103"/>
        </w:numPr>
        <w:shd w:val="clear" w:color="auto" w:fill="FFFFFF"/>
        <w:spacing w:after="100" w:afterAutospacing="1" w:line="240" w:lineRule="auto"/>
        <w:rPr>
          <w:rFonts w:eastAsia="Times New Roman" w:cstheme="minorHAnsi"/>
          <w:i/>
          <w:spacing w:val="3"/>
          <w:lang w:eastAsia="en-GB"/>
        </w:rPr>
      </w:pPr>
      <w:r w:rsidRPr="00A5542B">
        <w:rPr>
          <w:rFonts w:eastAsia="Times New Roman" w:cstheme="minorHAnsi"/>
          <w:i/>
          <w:spacing w:val="3"/>
          <w:lang w:eastAsia="en-GB"/>
        </w:rPr>
        <w:t>Ten-year driving licence — €55</w:t>
      </w:r>
    </w:p>
    <w:p w14:paraId="066BA5D3" w14:textId="77777777" w:rsidR="002B25D1" w:rsidRPr="00A5542B" w:rsidRDefault="002B25D1" w:rsidP="00EF01F5">
      <w:pPr>
        <w:pStyle w:val="ListParagraph"/>
        <w:numPr>
          <w:ilvl w:val="0"/>
          <w:numId w:val="103"/>
        </w:numPr>
        <w:shd w:val="clear" w:color="auto" w:fill="FFFFFF"/>
        <w:spacing w:before="100" w:beforeAutospacing="1" w:after="100" w:afterAutospacing="1" w:line="240" w:lineRule="auto"/>
        <w:rPr>
          <w:rFonts w:eastAsia="Times New Roman" w:cstheme="minorHAnsi"/>
          <w:i/>
          <w:spacing w:val="3"/>
          <w:lang w:eastAsia="en-GB"/>
        </w:rPr>
      </w:pPr>
      <w:r w:rsidRPr="00A5542B">
        <w:rPr>
          <w:rFonts w:eastAsia="Times New Roman" w:cstheme="minorHAnsi"/>
          <w:i/>
          <w:spacing w:val="3"/>
          <w:lang w:eastAsia="en-GB"/>
        </w:rPr>
        <w:t>Five-year bus or truck driving licence — €55</w:t>
      </w:r>
    </w:p>
    <w:p w14:paraId="6AC553E9" w14:textId="77777777" w:rsidR="002B25D1" w:rsidRPr="00A5542B" w:rsidRDefault="002B25D1" w:rsidP="00EF01F5">
      <w:pPr>
        <w:pStyle w:val="ListParagraph"/>
        <w:numPr>
          <w:ilvl w:val="0"/>
          <w:numId w:val="103"/>
        </w:numPr>
        <w:shd w:val="clear" w:color="auto" w:fill="FFFFFF"/>
        <w:spacing w:before="100" w:beforeAutospacing="1" w:after="100" w:afterAutospacing="1" w:line="240" w:lineRule="auto"/>
        <w:rPr>
          <w:rFonts w:eastAsia="Times New Roman" w:cstheme="minorHAnsi"/>
          <w:i/>
          <w:spacing w:val="3"/>
          <w:lang w:eastAsia="en-GB"/>
        </w:rPr>
      </w:pPr>
      <w:r w:rsidRPr="00A5542B">
        <w:rPr>
          <w:rFonts w:eastAsia="Times New Roman" w:cstheme="minorHAnsi"/>
          <w:i/>
          <w:spacing w:val="3"/>
          <w:lang w:eastAsia="en-GB"/>
        </w:rPr>
        <w:lastRenderedPageBreak/>
        <w:t>Three-year driving licence — €35</w:t>
      </w:r>
    </w:p>
    <w:p w14:paraId="2F30FDB1" w14:textId="77777777" w:rsidR="002B25D1" w:rsidRPr="00A5542B" w:rsidRDefault="002B25D1" w:rsidP="00EF01F5">
      <w:pPr>
        <w:pStyle w:val="ListParagraph"/>
        <w:numPr>
          <w:ilvl w:val="0"/>
          <w:numId w:val="103"/>
        </w:numPr>
        <w:shd w:val="clear" w:color="auto" w:fill="FFFFFF"/>
        <w:spacing w:before="100" w:beforeAutospacing="1" w:after="100" w:afterAutospacing="1" w:line="240" w:lineRule="auto"/>
        <w:rPr>
          <w:rFonts w:eastAsia="Times New Roman" w:cstheme="minorHAnsi"/>
          <w:i/>
          <w:spacing w:val="3"/>
          <w:lang w:eastAsia="en-GB"/>
        </w:rPr>
      </w:pPr>
      <w:r w:rsidRPr="00A5542B">
        <w:rPr>
          <w:rFonts w:eastAsia="Times New Roman" w:cstheme="minorHAnsi"/>
          <w:i/>
          <w:spacing w:val="3"/>
          <w:lang w:eastAsia="en-GB"/>
        </w:rPr>
        <w:t>One-year driving licence — €25</w:t>
      </w:r>
    </w:p>
    <w:p w14:paraId="45BEA5D7" w14:textId="1F518C09" w:rsidR="0033733C" w:rsidRPr="00A5542B" w:rsidRDefault="00CC00C9" w:rsidP="002A1E5B">
      <w:pPr>
        <w:spacing w:after="0"/>
        <w:rPr>
          <w:rFonts w:cstheme="minorHAnsi"/>
        </w:rPr>
      </w:pPr>
      <w:r w:rsidRPr="00A5542B">
        <w:rPr>
          <w:rFonts w:cstheme="minorHAnsi"/>
        </w:rPr>
        <w:t xml:space="preserve">Type 3: </w:t>
      </w:r>
      <w:r w:rsidR="0033733C" w:rsidRPr="00A5542B">
        <w:rPr>
          <w:rFonts w:cstheme="minorHAnsi"/>
        </w:rPr>
        <w:t>Use numbers instead of bullets where the order matters</w:t>
      </w:r>
      <w:r w:rsidR="009E732D" w:rsidRPr="00A5542B">
        <w:rPr>
          <w:rFonts w:cstheme="minorHAnsi"/>
        </w:rPr>
        <w:t>. Follow the punctuation rules for bullet-point lists.</w:t>
      </w:r>
      <w:r w:rsidR="0033733C" w:rsidRPr="00A5542B">
        <w:rPr>
          <w:rFonts w:cstheme="minorHAnsi"/>
        </w:rPr>
        <w:t xml:space="preserve"> </w:t>
      </w:r>
    </w:p>
    <w:p w14:paraId="3916849B" w14:textId="77777777" w:rsidR="002B25D1" w:rsidRPr="00A5542B" w:rsidRDefault="002B25D1" w:rsidP="002A1E5B">
      <w:pPr>
        <w:pStyle w:val="NormalWeb"/>
        <w:shd w:val="clear" w:color="auto" w:fill="FFFFFF"/>
        <w:spacing w:after="0"/>
        <w:rPr>
          <w:rFonts w:asciiTheme="minorHAnsi" w:hAnsiTheme="minorHAnsi" w:cstheme="minorHAnsi"/>
          <w:i/>
          <w:spacing w:val="3"/>
          <w:sz w:val="22"/>
          <w:szCs w:val="22"/>
        </w:rPr>
      </w:pPr>
      <w:r w:rsidRPr="00A5542B">
        <w:rPr>
          <w:rFonts w:asciiTheme="minorHAnsi" w:hAnsiTheme="minorHAnsi" w:cstheme="minorHAnsi"/>
          <w:i/>
          <w:spacing w:val="3"/>
          <w:sz w:val="22"/>
          <w:szCs w:val="22"/>
        </w:rPr>
        <w:t>The procedure is designed to deal with claims up to €2,000 and can be summarised as follows:</w:t>
      </w:r>
    </w:p>
    <w:p w14:paraId="2FEA0DD8" w14:textId="77777777" w:rsidR="002B25D1" w:rsidRPr="00A5542B" w:rsidRDefault="002B25D1" w:rsidP="00EF01F5">
      <w:pPr>
        <w:numPr>
          <w:ilvl w:val="0"/>
          <w:numId w:val="95"/>
        </w:numPr>
        <w:shd w:val="clear" w:color="auto" w:fill="FFFFFF"/>
        <w:spacing w:after="100" w:afterAutospacing="1" w:line="240" w:lineRule="auto"/>
        <w:rPr>
          <w:rFonts w:cstheme="minorHAnsi"/>
          <w:i/>
          <w:spacing w:val="3"/>
        </w:rPr>
      </w:pPr>
      <w:r w:rsidRPr="00A5542B">
        <w:rPr>
          <w:rFonts w:cstheme="minorHAnsi"/>
          <w:i/>
          <w:spacing w:val="3"/>
        </w:rPr>
        <w:t>The claimant completes the application form and sends it to the </w:t>
      </w:r>
      <w:hyperlink r:id="rId32" w:history="1">
        <w:r w:rsidRPr="00A5542B">
          <w:rPr>
            <w:rStyle w:val="Hyperlink"/>
            <w:rFonts w:cstheme="minorHAnsi"/>
            <w:i/>
            <w:color w:val="auto"/>
            <w:spacing w:val="3"/>
            <w:u w:val="none"/>
          </w:rPr>
          <w:t>Small Claims Registrar</w:t>
        </w:r>
      </w:hyperlink>
      <w:r w:rsidRPr="00A5542B">
        <w:rPr>
          <w:rFonts w:cstheme="minorHAnsi"/>
          <w:i/>
          <w:spacing w:val="3"/>
        </w:rPr>
        <w:t> with the relevant fee or applies online.</w:t>
      </w:r>
    </w:p>
    <w:p w14:paraId="4121E1A6" w14:textId="77777777" w:rsidR="002B25D1" w:rsidRPr="00A5542B" w:rsidRDefault="002B25D1" w:rsidP="00EF01F5">
      <w:pPr>
        <w:numPr>
          <w:ilvl w:val="0"/>
          <w:numId w:val="95"/>
        </w:numPr>
        <w:shd w:val="clear" w:color="auto" w:fill="FFFFFF"/>
        <w:spacing w:before="100" w:beforeAutospacing="1" w:after="100" w:afterAutospacing="1" w:line="240" w:lineRule="auto"/>
        <w:rPr>
          <w:rFonts w:cstheme="minorHAnsi"/>
          <w:i/>
          <w:spacing w:val="3"/>
        </w:rPr>
      </w:pPr>
      <w:r w:rsidRPr="00A5542B">
        <w:rPr>
          <w:rFonts w:cstheme="minorHAnsi"/>
          <w:i/>
          <w:spacing w:val="3"/>
        </w:rPr>
        <w:t>The application is registered by the Registrar.</w:t>
      </w:r>
    </w:p>
    <w:p w14:paraId="4BDA7066" w14:textId="1DA1008C" w:rsidR="002B25D1" w:rsidRPr="00A5542B" w:rsidRDefault="00793497" w:rsidP="00EF01F5">
      <w:pPr>
        <w:numPr>
          <w:ilvl w:val="0"/>
          <w:numId w:val="95"/>
        </w:numPr>
        <w:shd w:val="clear" w:color="auto" w:fill="FFFFFF"/>
        <w:spacing w:before="100" w:beforeAutospacing="1" w:after="100" w:afterAutospacing="1" w:line="240" w:lineRule="auto"/>
        <w:rPr>
          <w:rFonts w:cstheme="minorHAnsi"/>
          <w:i/>
          <w:spacing w:val="3"/>
        </w:rPr>
      </w:pPr>
      <w:r w:rsidRPr="00A5542B">
        <w:rPr>
          <w:rFonts w:cstheme="minorHAnsi"/>
          <w:i/>
          <w:spacing w:val="3"/>
        </w:rPr>
        <w:t>The Registrar sends a</w:t>
      </w:r>
      <w:r w:rsidR="002B25D1" w:rsidRPr="00A5542B">
        <w:rPr>
          <w:rFonts w:cstheme="minorHAnsi"/>
          <w:i/>
          <w:spacing w:val="3"/>
        </w:rPr>
        <w:t xml:space="preserve"> copy of the claim and a Notice of Claim to the respondent.</w:t>
      </w:r>
    </w:p>
    <w:p w14:paraId="0897627A" w14:textId="00918FC8" w:rsidR="0033733C" w:rsidRPr="00A5542B" w:rsidRDefault="00CC00C9" w:rsidP="002A1E5B">
      <w:pPr>
        <w:rPr>
          <w:rFonts w:cstheme="minorHAnsi"/>
        </w:rPr>
      </w:pPr>
      <w:r w:rsidRPr="00A5542B">
        <w:rPr>
          <w:rFonts w:cstheme="minorHAnsi"/>
          <w:b/>
        </w:rPr>
        <w:t>Sub-lists:</w:t>
      </w:r>
      <w:r w:rsidRPr="00A5542B">
        <w:rPr>
          <w:rFonts w:cstheme="minorHAnsi"/>
        </w:rPr>
        <w:t xml:space="preserve"> </w:t>
      </w:r>
      <w:r w:rsidR="0033733C" w:rsidRPr="00A5542B">
        <w:rPr>
          <w:rFonts w:cstheme="minorHAnsi"/>
        </w:rPr>
        <w:t xml:space="preserve">Use dashes instead of </w:t>
      </w:r>
      <w:r w:rsidR="009E732D" w:rsidRPr="00A5542B">
        <w:rPr>
          <w:rFonts w:cstheme="minorHAnsi"/>
        </w:rPr>
        <w:t xml:space="preserve">round </w:t>
      </w:r>
      <w:r w:rsidR="0033733C" w:rsidRPr="00A5542B">
        <w:rPr>
          <w:rFonts w:cstheme="minorHAnsi"/>
        </w:rPr>
        <w:t>bullets to distinguish sub-lists</w:t>
      </w:r>
      <w:r w:rsidR="009E732D" w:rsidRPr="00A5542B">
        <w:rPr>
          <w:rFonts w:cstheme="minorHAnsi"/>
        </w:rPr>
        <w:t>.</w:t>
      </w:r>
    </w:p>
    <w:p w14:paraId="12FDFBAC" w14:textId="336B2912" w:rsidR="009E732D" w:rsidRPr="00A5542B" w:rsidRDefault="009E732D" w:rsidP="002A1E5B">
      <w:pPr>
        <w:rPr>
          <w:rFonts w:cstheme="minorHAnsi"/>
        </w:rPr>
      </w:pPr>
      <w:r w:rsidRPr="00A5542B">
        <w:rPr>
          <w:rFonts w:cstheme="minorHAnsi"/>
        </w:rPr>
        <w:t>Example:</w:t>
      </w:r>
    </w:p>
    <w:p w14:paraId="10C8F6E6" w14:textId="77777777" w:rsidR="002B25D1" w:rsidRPr="00A5542B" w:rsidRDefault="002B25D1" w:rsidP="002A1E5B">
      <w:pPr>
        <w:spacing w:after="0"/>
        <w:rPr>
          <w:i/>
        </w:rPr>
      </w:pPr>
      <w:r w:rsidRPr="00A5542B">
        <w:rPr>
          <w:i/>
        </w:rPr>
        <w:t>A customised/dynamic package must include either:</w:t>
      </w:r>
    </w:p>
    <w:p w14:paraId="08B49FAA" w14:textId="77777777" w:rsidR="002B25D1" w:rsidRPr="00A5542B" w:rsidRDefault="002B25D1" w:rsidP="00EF01F5">
      <w:pPr>
        <w:pStyle w:val="ListParagraph"/>
        <w:numPr>
          <w:ilvl w:val="0"/>
          <w:numId w:val="82"/>
        </w:numPr>
        <w:rPr>
          <w:i/>
        </w:rPr>
      </w:pPr>
      <w:r w:rsidRPr="00A5542B">
        <w:rPr>
          <w:i/>
        </w:rPr>
        <w:t xml:space="preserve">A single contract for all services, or </w:t>
      </w:r>
    </w:p>
    <w:p w14:paraId="145DE286" w14:textId="77777777" w:rsidR="002B25D1" w:rsidRPr="00A5542B" w:rsidRDefault="002B25D1" w:rsidP="00EF01F5">
      <w:pPr>
        <w:pStyle w:val="ListParagraph"/>
        <w:numPr>
          <w:ilvl w:val="0"/>
          <w:numId w:val="82"/>
        </w:numPr>
        <w:rPr>
          <w:i/>
        </w:rPr>
      </w:pPr>
      <w:r w:rsidRPr="00A5542B">
        <w:rPr>
          <w:i/>
        </w:rPr>
        <w:t>Separate contracts with different travel service providers, where:</w:t>
      </w:r>
    </w:p>
    <w:p w14:paraId="70C7F722" w14:textId="77777777" w:rsidR="002B25D1" w:rsidRPr="00A5542B" w:rsidRDefault="002B25D1" w:rsidP="00EF01F5">
      <w:pPr>
        <w:pStyle w:val="ListParagraph"/>
        <w:numPr>
          <w:ilvl w:val="1"/>
          <w:numId w:val="83"/>
        </w:numPr>
        <w:rPr>
          <w:i/>
        </w:rPr>
      </w:pPr>
      <w:r w:rsidRPr="00A5542B">
        <w:rPr>
          <w:i/>
        </w:rPr>
        <w:t>All the contracts are purchased from a single point of sale (for example, the website/app of one travel organiser).</w:t>
      </w:r>
    </w:p>
    <w:p w14:paraId="4260C5FE" w14:textId="77777777" w:rsidR="002B25D1" w:rsidRPr="00A5542B" w:rsidRDefault="002B25D1" w:rsidP="00EF01F5">
      <w:pPr>
        <w:pStyle w:val="ListParagraph"/>
        <w:numPr>
          <w:ilvl w:val="1"/>
          <w:numId w:val="83"/>
        </w:numPr>
        <w:rPr>
          <w:i/>
        </w:rPr>
      </w:pPr>
      <w:r w:rsidRPr="00A5542B">
        <w:rPr>
          <w:i/>
        </w:rPr>
        <w:t>All services are selected before the customer signs the agreement to pay.</w:t>
      </w:r>
    </w:p>
    <w:p w14:paraId="159877D2" w14:textId="77777777" w:rsidR="002B25D1" w:rsidRPr="00A5542B" w:rsidRDefault="002B25D1" w:rsidP="00EF01F5">
      <w:pPr>
        <w:pStyle w:val="ListParagraph"/>
        <w:numPr>
          <w:ilvl w:val="1"/>
          <w:numId w:val="83"/>
        </w:numPr>
        <w:rPr>
          <w:i/>
        </w:rPr>
      </w:pPr>
      <w:r w:rsidRPr="00A5542B">
        <w:rPr>
          <w:i/>
        </w:rPr>
        <w:t>There is an inclusive or total price.</w:t>
      </w:r>
    </w:p>
    <w:p w14:paraId="05677B26" w14:textId="2684841D" w:rsidR="0033733C" w:rsidRPr="00A5542B" w:rsidRDefault="0033733C" w:rsidP="002A1E5B">
      <w:pPr>
        <w:rPr>
          <w:rFonts w:cstheme="minorHAnsi"/>
        </w:rPr>
      </w:pPr>
      <w:r w:rsidRPr="00A5542B">
        <w:rPr>
          <w:rFonts w:cstheme="minorHAnsi"/>
        </w:rPr>
        <w:t xml:space="preserve">See the Layout </w:t>
      </w:r>
      <w:r w:rsidR="00EC63AC" w:rsidRPr="00A5542B">
        <w:rPr>
          <w:rFonts w:cstheme="minorHAnsi"/>
        </w:rPr>
        <w:t>Section</w:t>
      </w:r>
      <w:r w:rsidRPr="00A5542B">
        <w:rPr>
          <w:rFonts w:cstheme="minorHAnsi"/>
        </w:rPr>
        <w:t xml:space="preserve"> for more details on using lists.</w:t>
      </w:r>
    </w:p>
    <w:p w14:paraId="41FBD6E6" w14:textId="32C3583D" w:rsidR="00F13440" w:rsidRPr="00A5542B" w:rsidRDefault="00F13440" w:rsidP="00793497">
      <w:pPr>
        <w:spacing w:after="0"/>
      </w:pPr>
      <w:r w:rsidRPr="00A5542B">
        <w:rPr>
          <w:b/>
        </w:rPr>
        <w:t>Local authority</w:t>
      </w:r>
      <w:r w:rsidRPr="00A5542B">
        <w:rPr>
          <w:b/>
        </w:rPr>
        <w:tab/>
      </w:r>
      <w:r w:rsidRPr="00A5542B">
        <w:t>An administrative branch of local government, such as county and city councils</w:t>
      </w:r>
      <w:r w:rsidR="00310252" w:rsidRPr="00A5542B">
        <w:t>:</w:t>
      </w:r>
    </w:p>
    <w:p w14:paraId="756FFD42" w14:textId="77777777" w:rsidR="00F13440" w:rsidRPr="00A5542B" w:rsidRDefault="00F13440" w:rsidP="002A1E5B">
      <w:pPr>
        <w:pStyle w:val="ListParagraph"/>
        <w:rPr>
          <w:i/>
        </w:rPr>
      </w:pPr>
      <w:r w:rsidRPr="00A5542B">
        <w:t>USE</w:t>
      </w:r>
      <w:r w:rsidRPr="00A5542B">
        <w:tab/>
      </w:r>
      <w:r w:rsidRPr="00A5542B">
        <w:rPr>
          <w:i/>
        </w:rPr>
        <w:t>local authority housing</w:t>
      </w:r>
    </w:p>
    <w:p w14:paraId="6453C6A9" w14:textId="14E7AD2A" w:rsidR="00F13440" w:rsidRPr="00A5542B" w:rsidRDefault="00F13440" w:rsidP="002A1E5B">
      <w:pPr>
        <w:pStyle w:val="ListParagraph"/>
        <w:rPr>
          <w:i/>
        </w:rPr>
      </w:pPr>
      <w:r w:rsidRPr="00A5542B">
        <w:t>AVOID</w:t>
      </w:r>
      <w:r w:rsidRPr="00A5542B">
        <w:tab/>
      </w:r>
      <w:r w:rsidRPr="00A5542B">
        <w:rPr>
          <w:i/>
        </w:rPr>
        <w:t xml:space="preserve">county </w:t>
      </w:r>
      <w:r w:rsidR="00DB4F83">
        <w:rPr>
          <w:i/>
        </w:rPr>
        <w:t xml:space="preserve">council </w:t>
      </w:r>
      <w:r w:rsidR="00DB4F83" w:rsidRPr="00DB4F83">
        <w:t>(unless referring to a specific council)</w:t>
      </w:r>
      <w:r w:rsidRPr="00DB4F83">
        <w:t xml:space="preserve">, </w:t>
      </w:r>
      <w:r w:rsidRPr="00A5542B">
        <w:rPr>
          <w:i/>
        </w:rPr>
        <w:t>CoCo, LA</w:t>
      </w:r>
    </w:p>
    <w:p w14:paraId="7CF91AA1" w14:textId="009FFFDF" w:rsidR="00F13440" w:rsidRPr="00A5542B" w:rsidRDefault="00F13440" w:rsidP="00793497">
      <w:pPr>
        <w:spacing w:after="0"/>
      </w:pPr>
      <w:r w:rsidRPr="00A5542B">
        <w:rPr>
          <w:b/>
        </w:rPr>
        <w:t>Local Health Office</w:t>
      </w:r>
      <w:r w:rsidRPr="00A5542B">
        <w:rPr>
          <w:b/>
        </w:rPr>
        <w:tab/>
      </w:r>
      <w:r w:rsidRPr="00A5542B">
        <w:t>One of the national network of Health Service Executive (HSE) Local Health Offices</w:t>
      </w:r>
      <w:r w:rsidR="00310252" w:rsidRPr="00A5542B">
        <w:t>:</w:t>
      </w:r>
    </w:p>
    <w:p w14:paraId="7B7F9F80" w14:textId="3ECE0BA0" w:rsidR="00F13440" w:rsidRPr="00A5542B" w:rsidRDefault="00F13440" w:rsidP="002A1E5B">
      <w:pPr>
        <w:pStyle w:val="ListParagraph"/>
      </w:pPr>
      <w:r w:rsidRPr="00A5542B">
        <w:t>USE</w:t>
      </w:r>
      <w:r w:rsidRPr="00A5542B">
        <w:tab/>
      </w:r>
      <w:r w:rsidRPr="00A5542B">
        <w:rPr>
          <w:b/>
        </w:rPr>
        <w:t xml:space="preserve"> </w:t>
      </w:r>
      <w:r w:rsidRPr="00A5542B">
        <w:rPr>
          <w:i/>
        </w:rPr>
        <w:t>Local</w:t>
      </w:r>
      <w:r w:rsidRPr="00A5542B">
        <w:rPr>
          <w:b/>
          <w:i/>
        </w:rPr>
        <w:t xml:space="preserve"> </w:t>
      </w:r>
      <w:r w:rsidRPr="00A5542B">
        <w:rPr>
          <w:i/>
        </w:rPr>
        <w:t>Health Office</w:t>
      </w:r>
      <w:r w:rsidR="004C010F" w:rsidRPr="00A5542B">
        <w:rPr>
          <w:i/>
        </w:rPr>
        <w:t xml:space="preserve"> (LHO)</w:t>
      </w:r>
      <w:r w:rsidRPr="00A5542B">
        <w:t xml:space="preserve"> when referring to any of the Local Health Offices. Use </w:t>
      </w:r>
      <w:r w:rsidRPr="00A5542B">
        <w:rPr>
          <w:i/>
        </w:rPr>
        <w:t xml:space="preserve">Health Service Executive (HSE) </w:t>
      </w:r>
      <w:r w:rsidRPr="00A5542B">
        <w:t xml:space="preserve">when referring to the national organisation. </w:t>
      </w:r>
    </w:p>
    <w:p w14:paraId="0C68E1F8" w14:textId="77777777" w:rsidR="00F13440" w:rsidRPr="00A5542B" w:rsidRDefault="00F13440" w:rsidP="002A1E5B">
      <w:r w:rsidRPr="00A5542B">
        <w:t xml:space="preserve">Note: do not confuse with </w:t>
      </w:r>
      <w:r w:rsidRPr="00A5542B">
        <w:rPr>
          <w:i/>
        </w:rPr>
        <w:t>health centre</w:t>
      </w:r>
      <w:r w:rsidRPr="00A5542B">
        <w:t>.</w:t>
      </w:r>
    </w:p>
    <w:p w14:paraId="2EB1A762" w14:textId="32EA530D" w:rsidR="00F13440" w:rsidRPr="00A5542B" w:rsidRDefault="00F13440" w:rsidP="00793497">
      <w:pPr>
        <w:spacing w:after="0"/>
      </w:pPr>
      <w:r w:rsidRPr="00A5542B">
        <w:rPr>
          <w:b/>
        </w:rPr>
        <w:t xml:space="preserve">Lo-call </w:t>
      </w:r>
      <w:r w:rsidRPr="00A5542B">
        <w:tab/>
      </w:r>
      <w:r w:rsidRPr="00A5542B">
        <w:tab/>
        <w:t xml:space="preserve">Telephone calls </w:t>
      </w:r>
      <w:r w:rsidR="00302706" w:rsidRPr="00A5542B">
        <w:t xml:space="preserve">charged </w:t>
      </w:r>
      <w:r w:rsidRPr="00A5542B">
        <w:t>at local rates</w:t>
      </w:r>
      <w:r w:rsidR="00B60D2B" w:rsidRPr="00A5542B">
        <w:t xml:space="preserve"> from anywhere in the </w:t>
      </w:r>
      <w:r w:rsidR="004C010F" w:rsidRPr="00A5542B">
        <w:t>State</w:t>
      </w:r>
      <w:r w:rsidR="00310252" w:rsidRPr="00A5542B">
        <w:t>:</w:t>
      </w:r>
    </w:p>
    <w:p w14:paraId="706F2E98" w14:textId="77777777" w:rsidR="00F13440" w:rsidRPr="00A5542B" w:rsidRDefault="00F13440" w:rsidP="002A1E5B">
      <w:pPr>
        <w:pStyle w:val="ListParagraph"/>
        <w:rPr>
          <w:i/>
        </w:rPr>
      </w:pPr>
      <w:r w:rsidRPr="00A5542B">
        <w:t>USE</w:t>
      </w:r>
      <w:r w:rsidRPr="00A5542B">
        <w:tab/>
      </w:r>
      <w:r w:rsidRPr="00A5542B">
        <w:rPr>
          <w:i/>
        </w:rPr>
        <w:t>Lo-call 0123 456 7899</w:t>
      </w:r>
    </w:p>
    <w:p w14:paraId="745B6ECF" w14:textId="77777777" w:rsidR="00F13440" w:rsidRPr="00A5542B" w:rsidRDefault="00F13440" w:rsidP="002A1E5B">
      <w:pPr>
        <w:pStyle w:val="ListParagraph"/>
        <w:rPr>
          <w:i/>
        </w:rPr>
      </w:pPr>
      <w:r w:rsidRPr="00A5542B">
        <w:t>USE</w:t>
      </w:r>
      <w:r w:rsidRPr="00A5542B">
        <w:tab/>
      </w:r>
      <w:r w:rsidRPr="00A5542B">
        <w:rPr>
          <w:i/>
        </w:rPr>
        <w:t>a lo-call phone conversation</w:t>
      </w:r>
    </w:p>
    <w:p w14:paraId="72B6E31F" w14:textId="77777777" w:rsidR="00F13440" w:rsidRPr="00A5542B" w:rsidRDefault="00F13440" w:rsidP="002A1E5B">
      <w:pPr>
        <w:pStyle w:val="ListParagraph"/>
        <w:rPr>
          <w:i/>
        </w:rPr>
      </w:pPr>
      <w:r w:rsidRPr="00A5542B">
        <w:t>AVOID</w:t>
      </w:r>
      <w:r w:rsidRPr="00A5542B">
        <w:tab/>
      </w:r>
      <w:r w:rsidRPr="00A5542B">
        <w:rPr>
          <w:i/>
        </w:rPr>
        <w:t>Lo call, Locall, LoCall</w:t>
      </w:r>
    </w:p>
    <w:p w14:paraId="15CC58F6" w14:textId="77777777" w:rsidR="00BD1B7B" w:rsidRPr="00A5542B" w:rsidRDefault="00BD1B7B" w:rsidP="00793497">
      <w:pPr>
        <w:spacing w:before="240" w:after="0"/>
      </w:pPr>
      <w:r w:rsidRPr="00A5542B">
        <w:rPr>
          <w:b/>
        </w:rPr>
        <w:t xml:space="preserve">Login </w:t>
      </w:r>
      <w:r w:rsidRPr="00A5542B">
        <w:tab/>
        <w:t>Write this as one word:</w:t>
      </w:r>
    </w:p>
    <w:p w14:paraId="5B7D8D6A" w14:textId="77777777" w:rsidR="00BD1B7B" w:rsidRPr="00A5542B" w:rsidRDefault="00BD1B7B" w:rsidP="002A1E5B">
      <w:pPr>
        <w:pStyle w:val="ListParagraph"/>
      </w:pPr>
      <w:r w:rsidRPr="00A5542B">
        <w:t>USE</w:t>
      </w:r>
      <w:r w:rsidRPr="00A5542B">
        <w:tab/>
      </w:r>
      <w:r w:rsidRPr="00A5542B">
        <w:rPr>
          <w:i/>
        </w:rPr>
        <w:t>You will receive login details by email.</w:t>
      </w:r>
      <w:r w:rsidRPr="00A5542B">
        <w:t xml:space="preserve"> </w:t>
      </w:r>
    </w:p>
    <w:p w14:paraId="7AA6F040" w14:textId="6E301E29" w:rsidR="00BD1B7B" w:rsidRPr="00A5542B" w:rsidRDefault="00BD1B7B" w:rsidP="002A1E5B">
      <w:pPr>
        <w:pStyle w:val="ListParagraph"/>
        <w:rPr>
          <w:i/>
        </w:rPr>
      </w:pPr>
      <w:r w:rsidRPr="00A5542B">
        <w:t>USE</w:t>
      </w:r>
      <w:r w:rsidRPr="00A5542B">
        <w:tab/>
      </w:r>
      <w:r w:rsidRPr="00A5542B">
        <w:rPr>
          <w:i/>
        </w:rPr>
        <w:t>Login to your account with your new user name.</w:t>
      </w:r>
    </w:p>
    <w:p w14:paraId="3D430533" w14:textId="77777777" w:rsidR="00F13440" w:rsidRPr="00A5542B" w:rsidRDefault="00F13440" w:rsidP="00793497">
      <w:pPr>
        <w:spacing w:after="0"/>
      </w:pPr>
      <w:r w:rsidRPr="00A5542B">
        <w:rPr>
          <w:b/>
        </w:rPr>
        <w:t xml:space="preserve">Long-term </w:t>
      </w:r>
      <w:r w:rsidRPr="00A5542B">
        <w:rPr>
          <w:b/>
        </w:rPr>
        <w:tab/>
      </w:r>
      <w:r w:rsidRPr="00A5542B">
        <w:t xml:space="preserve">Insert the hyphen when using </w:t>
      </w:r>
      <w:r w:rsidRPr="00A5542B">
        <w:rPr>
          <w:i/>
        </w:rPr>
        <w:t>long-term</w:t>
      </w:r>
      <w:r w:rsidRPr="00A5542B">
        <w:t xml:space="preserve"> as an adjective, but not when it is a noun:</w:t>
      </w:r>
    </w:p>
    <w:p w14:paraId="1245A315" w14:textId="6E05B7D5" w:rsidR="005B2BEB" w:rsidRPr="00A5542B" w:rsidRDefault="00F13440" w:rsidP="002A1E5B">
      <w:pPr>
        <w:pStyle w:val="ListParagraph"/>
      </w:pPr>
      <w:r w:rsidRPr="00A5542B">
        <w:t>USE</w:t>
      </w:r>
      <w:r w:rsidRPr="00A5542B">
        <w:tab/>
      </w:r>
      <w:r w:rsidRPr="00A5542B">
        <w:rPr>
          <w:i/>
        </w:rPr>
        <w:t>a long-term project, a long-term arrangement</w:t>
      </w:r>
      <w:r w:rsidR="005B2BEB" w:rsidRPr="00A5542B">
        <w:rPr>
          <w:i/>
        </w:rPr>
        <w:t>, jobseekers who are long-term unemployed</w:t>
      </w:r>
      <w:r w:rsidR="005B2BEB" w:rsidRPr="00A5542B">
        <w:t xml:space="preserve"> </w:t>
      </w:r>
    </w:p>
    <w:p w14:paraId="4BFAF609" w14:textId="4701EB54" w:rsidR="00F13440" w:rsidRPr="00A5542B" w:rsidRDefault="00F13440" w:rsidP="002A1E5B">
      <w:pPr>
        <w:pStyle w:val="ListParagraph"/>
        <w:rPr>
          <w:i/>
        </w:rPr>
      </w:pPr>
      <w:r w:rsidRPr="00A5542B">
        <w:t>USE</w:t>
      </w:r>
      <w:r w:rsidRPr="00A5542B">
        <w:tab/>
      </w:r>
      <w:r w:rsidRPr="00A5542B">
        <w:rPr>
          <w:i/>
        </w:rPr>
        <w:t>recovery over the long term, planning for the long term</w:t>
      </w:r>
    </w:p>
    <w:p w14:paraId="2FADC6AA" w14:textId="161EEC44" w:rsidR="00BD1B7B" w:rsidRPr="00A5542B" w:rsidRDefault="00BD1B7B" w:rsidP="002A1E5B">
      <w:pPr>
        <w:pStyle w:val="ListParagraph"/>
      </w:pPr>
      <w:r w:rsidRPr="00A5542B">
        <w:t xml:space="preserve">Exception: </w:t>
      </w:r>
      <w:r w:rsidRPr="00A5542B">
        <w:rPr>
          <w:i/>
        </w:rPr>
        <w:t>Long Term Illness Scheme</w:t>
      </w:r>
      <w:r w:rsidRPr="00A5542B">
        <w:t xml:space="preserve"> does not use the hyphen.</w:t>
      </w:r>
    </w:p>
    <w:p w14:paraId="264103BA" w14:textId="37D8EF22" w:rsidR="00F13440" w:rsidRDefault="00330D76" w:rsidP="002A1E5B">
      <w:pPr>
        <w:pStyle w:val="Heading1"/>
        <w:rPr>
          <w:color w:val="auto"/>
          <w:szCs w:val="22"/>
        </w:rPr>
      </w:pPr>
      <w:bookmarkStart w:id="34" w:name="_Toc528923346"/>
      <w:r w:rsidRPr="00A403C5">
        <w:rPr>
          <w:color w:val="auto"/>
          <w:szCs w:val="22"/>
        </w:rPr>
        <w:lastRenderedPageBreak/>
        <w:t>Section</w:t>
      </w:r>
      <w:r w:rsidR="00F13440" w:rsidRPr="00A403C5">
        <w:rPr>
          <w:color w:val="auto"/>
          <w:szCs w:val="22"/>
        </w:rPr>
        <w:t xml:space="preserve"> M</w:t>
      </w:r>
      <w:bookmarkEnd w:id="34"/>
      <w:r w:rsidR="00F13440" w:rsidRPr="00A403C5">
        <w:rPr>
          <w:color w:val="auto"/>
          <w:szCs w:val="22"/>
        </w:rPr>
        <w:t xml:space="preserve"> </w:t>
      </w:r>
    </w:p>
    <w:p w14:paraId="185ACB43" w14:textId="77777777" w:rsidR="00A403C5" w:rsidRPr="00A403C5" w:rsidRDefault="00A403C5" w:rsidP="00A403C5"/>
    <w:p w14:paraId="04820FF0" w14:textId="63E2C1B0" w:rsidR="00330D76" w:rsidRPr="00A5542B" w:rsidRDefault="00F13440" w:rsidP="002A1E5B">
      <w:pPr>
        <w:rPr>
          <w:rFonts w:cstheme="minorHAnsi"/>
        </w:rPr>
      </w:pPr>
      <w:r w:rsidRPr="00A5542B">
        <w:rPr>
          <w:rFonts w:cstheme="minorHAnsi"/>
          <w:b/>
        </w:rPr>
        <w:t>MABS</w:t>
      </w:r>
      <w:r w:rsidRPr="00A5542B">
        <w:rPr>
          <w:rFonts w:cstheme="minorHAnsi"/>
          <w:b/>
        </w:rPr>
        <w:tab/>
      </w:r>
      <w:r w:rsidR="00330D76" w:rsidRPr="00A5542B">
        <w:rPr>
          <w:rFonts w:cstheme="minorHAnsi"/>
        </w:rPr>
        <w:t xml:space="preserve"> </w:t>
      </w:r>
    </w:p>
    <w:p w14:paraId="06387D65" w14:textId="5FC466A8" w:rsidR="00D5177A" w:rsidRPr="00A5542B" w:rsidRDefault="00793497" w:rsidP="00EF01F5">
      <w:pPr>
        <w:pStyle w:val="ListParagraph"/>
        <w:numPr>
          <w:ilvl w:val="0"/>
          <w:numId w:val="93"/>
        </w:numPr>
        <w:rPr>
          <w:rFonts w:cstheme="minorHAnsi"/>
        </w:rPr>
      </w:pPr>
      <w:r w:rsidRPr="00A5542B">
        <w:rPr>
          <w:rFonts w:cstheme="minorHAnsi"/>
        </w:rPr>
        <w:t xml:space="preserve">Because the </w:t>
      </w:r>
      <w:r w:rsidR="00330D76" w:rsidRPr="00A5542B">
        <w:rPr>
          <w:rFonts w:cstheme="minorHAnsi"/>
        </w:rPr>
        <w:t xml:space="preserve">acronym </w:t>
      </w:r>
      <w:r w:rsidRPr="00A5542B">
        <w:rPr>
          <w:rFonts w:cstheme="minorHAnsi"/>
        </w:rPr>
        <w:t xml:space="preserve">has become better known than the title in full: write the acronym </w:t>
      </w:r>
      <w:r w:rsidR="00330D76" w:rsidRPr="00A5542B">
        <w:rPr>
          <w:rFonts w:cstheme="minorHAnsi"/>
        </w:rPr>
        <w:t>first and the full title in brackets</w:t>
      </w:r>
      <w:r w:rsidR="00D5177A" w:rsidRPr="00A5542B">
        <w:rPr>
          <w:rFonts w:cstheme="minorHAnsi"/>
        </w:rPr>
        <w:t>, on the first mention. After that, use the acronym only.</w:t>
      </w:r>
      <w:r w:rsidR="00330D76" w:rsidRPr="00A5542B">
        <w:rPr>
          <w:rFonts w:cstheme="minorHAnsi"/>
        </w:rPr>
        <w:t xml:space="preserve"> </w:t>
      </w:r>
      <w:r w:rsidR="00D5177A" w:rsidRPr="00A5542B">
        <w:rPr>
          <w:rFonts w:cstheme="minorHAnsi"/>
        </w:rPr>
        <w:t xml:space="preserve">Use </w:t>
      </w:r>
      <w:r w:rsidR="00D5177A" w:rsidRPr="00A5542B">
        <w:rPr>
          <w:rFonts w:cstheme="minorHAnsi"/>
          <w:i/>
        </w:rPr>
        <w:t>the</w:t>
      </w:r>
      <w:r w:rsidR="00D5177A" w:rsidRPr="00A5542B">
        <w:rPr>
          <w:rFonts w:cstheme="minorHAnsi"/>
        </w:rPr>
        <w:t xml:space="preserve"> with the full term but not with the acronym: </w:t>
      </w:r>
    </w:p>
    <w:p w14:paraId="3E570395" w14:textId="2BD64874" w:rsidR="00DF5DE3" w:rsidRPr="00A5542B" w:rsidRDefault="00DF5DE3" w:rsidP="002F5587">
      <w:pPr>
        <w:pStyle w:val="ListParagraph"/>
        <w:ind w:left="1440"/>
        <w:rPr>
          <w:rFonts w:cstheme="minorHAnsi"/>
          <w:i/>
        </w:rPr>
      </w:pPr>
      <w:r w:rsidRPr="00A5542B">
        <w:rPr>
          <w:rFonts w:cstheme="minorHAnsi"/>
        </w:rPr>
        <w:t>USE</w:t>
      </w:r>
      <w:r w:rsidRPr="00A5542B">
        <w:rPr>
          <w:rFonts w:cstheme="minorHAnsi"/>
        </w:rPr>
        <w:tab/>
      </w:r>
      <w:r w:rsidR="00330D76" w:rsidRPr="00A5542B">
        <w:rPr>
          <w:rFonts w:cstheme="minorHAnsi"/>
          <w:i/>
        </w:rPr>
        <w:t>MABS (</w:t>
      </w:r>
      <w:r w:rsidR="00D5177A" w:rsidRPr="00A5542B">
        <w:rPr>
          <w:rFonts w:cstheme="minorHAnsi"/>
          <w:i/>
        </w:rPr>
        <w:t xml:space="preserve">the </w:t>
      </w:r>
      <w:r w:rsidRPr="00A5542B">
        <w:rPr>
          <w:rFonts w:cstheme="minorHAnsi"/>
          <w:i/>
        </w:rPr>
        <w:t>Money Advice and Budgeting Service</w:t>
      </w:r>
      <w:r w:rsidR="00330D76" w:rsidRPr="00A5542B">
        <w:rPr>
          <w:rFonts w:cstheme="minorHAnsi"/>
          <w:i/>
        </w:rPr>
        <w:t>)</w:t>
      </w:r>
      <w:r w:rsidRPr="00A5542B">
        <w:rPr>
          <w:rFonts w:cstheme="minorHAnsi"/>
          <w:i/>
        </w:rPr>
        <w:t xml:space="preserve"> is a free, confidential service. MABS has </w:t>
      </w:r>
      <w:r w:rsidR="00CB2DD0" w:rsidRPr="00A5542B">
        <w:rPr>
          <w:rFonts w:cstheme="minorHAnsi"/>
          <w:i/>
        </w:rPr>
        <w:t xml:space="preserve">a national network of </w:t>
      </w:r>
      <w:r w:rsidRPr="00A5542B">
        <w:rPr>
          <w:rFonts w:cstheme="minorHAnsi"/>
          <w:i/>
        </w:rPr>
        <w:t>offices.</w:t>
      </w:r>
    </w:p>
    <w:p w14:paraId="000B5749" w14:textId="5BE466D1" w:rsidR="007F65B2" w:rsidRPr="00A5542B" w:rsidRDefault="007F65B2" w:rsidP="002F5587">
      <w:pPr>
        <w:pStyle w:val="ListParagraph"/>
        <w:ind w:left="1440"/>
        <w:rPr>
          <w:rFonts w:cstheme="minorHAnsi"/>
          <w:i/>
        </w:rPr>
      </w:pPr>
      <w:r w:rsidRPr="00A5542B">
        <w:rPr>
          <w:rFonts w:cstheme="minorHAnsi"/>
        </w:rPr>
        <w:t>AVOID</w:t>
      </w:r>
      <w:r w:rsidRPr="00A5542B">
        <w:rPr>
          <w:rFonts w:cstheme="minorHAnsi"/>
        </w:rPr>
        <w:tab/>
      </w:r>
      <w:r w:rsidRPr="00A5542B">
        <w:rPr>
          <w:rFonts w:cstheme="minorHAnsi"/>
          <w:i/>
        </w:rPr>
        <w:t>Contact the MABS for advice.</w:t>
      </w:r>
    </w:p>
    <w:p w14:paraId="304C8F7C" w14:textId="60C9C1FD" w:rsidR="00264A87" w:rsidRPr="00A5542B" w:rsidRDefault="00264A87" w:rsidP="00EF01F5">
      <w:pPr>
        <w:pStyle w:val="ListParagraph"/>
        <w:numPr>
          <w:ilvl w:val="0"/>
          <w:numId w:val="93"/>
        </w:numPr>
        <w:rPr>
          <w:rFonts w:cstheme="minorHAnsi"/>
        </w:rPr>
      </w:pPr>
      <w:r w:rsidRPr="00A5542B">
        <w:rPr>
          <w:rFonts w:cstheme="minorHAnsi"/>
        </w:rPr>
        <w:t xml:space="preserve">Use capitals: </w:t>
      </w:r>
      <w:r w:rsidRPr="00A5542B">
        <w:rPr>
          <w:rFonts w:cstheme="minorHAnsi"/>
          <w:i/>
        </w:rPr>
        <w:t>MABS</w:t>
      </w:r>
      <w:r w:rsidRPr="00A5542B">
        <w:rPr>
          <w:rFonts w:cstheme="minorHAnsi"/>
        </w:rPr>
        <w:t xml:space="preserve"> not </w:t>
      </w:r>
      <w:r w:rsidRPr="00A5542B">
        <w:rPr>
          <w:rFonts w:cstheme="minorHAnsi"/>
          <w:i/>
        </w:rPr>
        <w:t xml:space="preserve">Mabs. </w:t>
      </w:r>
    </w:p>
    <w:p w14:paraId="332097F7" w14:textId="03640CD2" w:rsidR="00622903" w:rsidRPr="00A5542B" w:rsidRDefault="00DF5DE3" w:rsidP="00EF01F5">
      <w:pPr>
        <w:pStyle w:val="ListParagraph"/>
        <w:numPr>
          <w:ilvl w:val="0"/>
          <w:numId w:val="93"/>
        </w:numPr>
        <w:rPr>
          <w:rFonts w:cstheme="minorHAnsi"/>
        </w:rPr>
      </w:pPr>
      <w:r w:rsidRPr="00A5542B">
        <w:rPr>
          <w:rFonts w:cstheme="minorHAnsi"/>
        </w:rPr>
        <w:t xml:space="preserve">Use </w:t>
      </w:r>
      <w:r w:rsidRPr="00A5542B">
        <w:rPr>
          <w:rFonts w:cstheme="minorHAnsi"/>
          <w:i/>
        </w:rPr>
        <w:t xml:space="preserve">money advisers </w:t>
      </w:r>
      <w:r w:rsidRPr="00A5542B">
        <w:rPr>
          <w:rFonts w:cstheme="minorHAnsi"/>
        </w:rPr>
        <w:t>when referring to the staff of MABS.</w:t>
      </w:r>
    </w:p>
    <w:p w14:paraId="798CB070" w14:textId="0FBD5194" w:rsidR="00D7062D" w:rsidRPr="00A5542B" w:rsidRDefault="00D7062D" w:rsidP="00EF01F5">
      <w:pPr>
        <w:pStyle w:val="ListParagraph"/>
        <w:numPr>
          <w:ilvl w:val="0"/>
          <w:numId w:val="93"/>
        </w:numPr>
        <w:rPr>
          <w:rFonts w:cstheme="minorHAnsi"/>
        </w:rPr>
      </w:pPr>
      <w:r w:rsidRPr="00A5542B">
        <w:rPr>
          <w:rFonts w:cstheme="minorHAnsi"/>
        </w:rPr>
        <w:t xml:space="preserve">Do not use </w:t>
      </w:r>
      <w:r w:rsidRPr="00A5542B">
        <w:rPr>
          <w:rFonts w:cstheme="minorHAnsi"/>
          <w:i/>
        </w:rPr>
        <w:t xml:space="preserve">the MABS service </w:t>
      </w:r>
      <w:r w:rsidR="00D5177A" w:rsidRPr="00A5542B">
        <w:rPr>
          <w:rFonts w:cstheme="minorHAnsi"/>
        </w:rPr>
        <w:t xml:space="preserve">because </w:t>
      </w:r>
      <w:r w:rsidR="00D5177A" w:rsidRPr="00A5542B">
        <w:rPr>
          <w:rFonts w:cstheme="minorHAnsi"/>
          <w:i/>
        </w:rPr>
        <w:t>s</w:t>
      </w:r>
      <w:r w:rsidRPr="00A5542B">
        <w:rPr>
          <w:rFonts w:cstheme="minorHAnsi"/>
          <w:i/>
        </w:rPr>
        <w:t>ervice</w:t>
      </w:r>
      <w:r w:rsidRPr="00A5542B">
        <w:rPr>
          <w:rFonts w:cstheme="minorHAnsi"/>
        </w:rPr>
        <w:t xml:space="preserve"> is </w:t>
      </w:r>
      <w:r w:rsidR="00264A87" w:rsidRPr="00A5542B">
        <w:rPr>
          <w:rFonts w:cstheme="minorHAnsi"/>
        </w:rPr>
        <w:t>part of the acronym.</w:t>
      </w:r>
    </w:p>
    <w:p w14:paraId="6854D63D" w14:textId="6E11C283" w:rsidR="001F7038" w:rsidRPr="00A5542B" w:rsidRDefault="00D61E0C" w:rsidP="002A1E5B">
      <w:pPr>
        <w:rPr>
          <w:rFonts w:cstheme="minorHAnsi"/>
        </w:rPr>
      </w:pPr>
      <w:r w:rsidRPr="00A5542B">
        <w:rPr>
          <w:rFonts w:cstheme="minorHAnsi"/>
          <w:b/>
        </w:rPr>
        <w:t xml:space="preserve">Maternity </w:t>
      </w:r>
      <w:r w:rsidR="00361577" w:rsidRPr="00A5542B">
        <w:rPr>
          <w:rFonts w:cstheme="minorHAnsi"/>
          <w:b/>
        </w:rPr>
        <w:t>B</w:t>
      </w:r>
      <w:r w:rsidRPr="00A5542B">
        <w:rPr>
          <w:rFonts w:cstheme="minorHAnsi"/>
          <w:b/>
        </w:rPr>
        <w:t xml:space="preserve">enefit/leave    </w:t>
      </w:r>
      <w:r w:rsidR="00425CB2" w:rsidRPr="00A5542B">
        <w:rPr>
          <w:rFonts w:cstheme="minorHAnsi"/>
        </w:rPr>
        <w:t>Use upper case for Maternity Benefit but not for maternity leave.</w:t>
      </w:r>
      <w:r w:rsidR="006C66FD" w:rsidRPr="00A5542B">
        <w:rPr>
          <w:rFonts w:cstheme="minorHAnsi"/>
        </w:rPr>
        <w:t xml:space="preserve"> </w:t>
      </w:r>
    </w:p>
    <w:p w14:paraId="33AC2011" w14:textId="36FB9F0F" w:rsidR="00B82F15" w:rsidRPr="00A5542B" w:rsidRDefault="00425CB2" w:rsidP="00663344">
      <w:pPr>
        <w:pStyle w:val="ListParagraph"/>
        <w:spacing w:line="240" w:lineRule="auto"/>
        <w:ind w:left="0"/>
        <w:rPr>
          <w:rFonts w:cstheme="minorHAnsi"/>
        </w:rPr>
      </w:pPr>
      <w:r w:rsidRPr="00A5542B">
        <w:rPr>
          <w:rFonts w:cstheme="minorHAnsi"/>
        </w:rPr>
        <w:t xml:space="preserve">See also ‘Parental </w:t>
      </w:r>
      <w:r w:rsidR="00BC6FC3" w:rsidRPr="00A5542B">
        <w:rPr>
          <w:rFonts w:cstheme="minorHAnsi"/>
        </w:rPr>
        <w:t>B</w:t>
      </w:r>
      <w:r w:rsidRPr="00A5542B">
        <w:rPr>
          <w:rFonts w:cstheme="minorHAnsi"/>
        </w:rPr>
        <w:t>enefit/</w:t>
      </w:r>
      <w:r w:rsidR="00663344" w:rsidRPr="00A5542B">
        <w:rPr>
          <w:rFonts w:cstheme="minorHAnsi"/>
        </w:rPr>
        <w:t xml:space="preserve">parental </w:t>
      </w:r>
      <w:r w:rsidRPr="00A5542B">
        <w:rPr>
          <w:rFonts w:cstheme="minorHAnsi"/>
        </w:rPr>
        <w:t>leave’ under P.</w:t>
      </w:r>
    </w:p>
    <w:p w14:paraId="03ACFB20" w14:textId="6D56FE85" w:rsidR="00663344" w:rsidRPr="00A5542B" w:rsidRDefault="00663344" w:rsidP="00663344">
      <w:pPr>
        <w:pStyle w:val="ListParagraph"/>
        <w:spacing w:line="240" w:lineRule="auto"/>
        <w:ind w:left="0"/>
        <w:rPr>
          <w:rFonts w:cstheme="minorHAnsi"/>
          <w:i/>
          <w:lang w:val="en-IE"/>
        </w:rPr>
      </w:pPr>
      <w:r w:rsidRPr="00A5542B">
        <w:rPr>
          <w:rFonts w:cstheme="minorHAnsi"/>
          <w:lang w:val="en-IE"/>
        </w:rPr>
        <w:t>Also see CIB</w:t>
      </w:r>
      <w:r w:rsidR="00BC6FC3" w:rsidRPr="00A5542B">
        <w:rPr>
          <w:rFonts w:cstheme="minorHAnsi"/>
          <w:lang w:val="en-IE"/>
        </w:rPr>
        <w:t>’s</w:t>
      </w:r>
      <w:r w:rsidRPr="00A5542B">
        <w:rPr>
          <w:rFonts w:cstheme="minorHAnsi"/>
          <w:lang w:val="en-IE"/>
        </w:rPr>
        <w:t xml:space="preserve"> online Glossary of employment terms</w:t>
      </w:r>
      <w:r w:rsidR="00312258" w:rsidRPr="00A5542B">
        <w:rPr>
          <w:rFonts w:cstheme="minorHAnsi"/>
          <w:lang w:val="en-IE"/>
        </w:rPr>
        <w:t>.</w:t>
      </w:r>
    </w:p>
    <w:p w14:paraId="28847FF5" w14:textId="2EF32084" w:rsidR="00F13440" w:rsidRPr="00A5542B" w:rsidRDefault="00F13440" w:rsidP="002A1E5B">
      <w:pPr>
        <w:rPr>
          <w:rFonts w:cstheme="minorHAnsi"/>
        </w:rPr>
      </w:pPr>
      <w:r w:rsidRPr="00A5542B">
        <w:rPr>
          <w:rFonts w:cstheme="minorHAnsi"/>
          <w:b/>
        </w:rPr>
        <w:t xml:space="preserve">May/might </w:t>
      </w:r>
      <w:r w:rsidR="002A1E5B" w:rsidRPr="00A5542B">
        <w:rPr>
          <w:rFonts w:cstheme="minorHAnsi"/>
          <w:b/>
        </w:rPr>
        <w:t>/could</w:t>
      </w:r>
      <w:r w:rsidR="007F6EB6" w:rsidRPr="00A5542B">
        <w:rPr>
          <w:rFonts w:cstheme="minorHAnsi"/>
          <w:b/>
        </w:rPr>
        <w:t>/can</w:t>
      </w:r>
    </w:p>
    <w:p w14:paraId="7017F640" w14:textId="64FAFB4B" w:rsidR="00310252" w:rsidRPr="00A5542B" w:rsidRDefault="00F13440" w:rsidP="00EF01F5">
      <w:pPr>
        <w:pStyle w:val="ListParagraph"/>
        <w:numPr>
          <w:ilvl w:val="0"/>
          <w:numId w:val="60"/>
        </w:numPr>
        <w:spacing w:after="0"/>
        <w:ind w:left="360" w:firstLine="66"/>
        <w:rPr>
          <w:rFonts w:cstheme="minorHAnsi"/>
          <w:i/>
        </w:rPr>
      </w:pPr>
      <w:r w:rsidRPr="00A5542B">
        <w:rPr>
          <w:rFonts w:cstheme="minorHAnsi"/>
          <w:i/>
        </w:rPr>
        <w:t>May</w:t>
      </w:r>
      <w:r w:rsidRPr="00A5542B">
        <w:rPr>
          <w:rFonts w:cstheme="minorHAnsi"/>
        </w:rPr>
        <w:t xml:space="preserve"> </w:t>
      </w:r>
      <w:r w:rsidR="00310252" w:rsidRPr="00A5542B">
        <w:rPr>
          <w:rFonts w:cstheme="minorHAnsi"/>
        </w:rPr>
        <w:t xml:space="preserve">and </w:t>
      </w:r>
      <w:r w:rsidR="00310252" w:rsidRPr="00A5542B">
        <w:rPr>
          <w:rFonts w:cstheme="minorHAnsi"/>
          <w:i/>
        </w:rPr>
        <w:t>might</w:t>
      </w:r>
      <w:r w:rsidR="00310252" w:rsidRPr="00A5542B">
        <w:rPr>
          <w:rFonts w:cstheme="minorHAnsi"/>
        </w:rPr>
        <w:t xml:space="preserve"> are often used interchangeably to suggest </w:t>
      </w:r>
      <w:r w:rsidRPr="00A5542B">
        <w:rPr>
          <w:rFonts w:cstheme="minorHAnsi"/>
        </w:rPr>
        <w:t>possibility</w:t>
      </w:r>
      <w:r w:rsidR="00996991" w:rsidRPr="00A5542B">
        <w:rPr>
          <w:rFonts w:cstheme="minorHAnsi"/>
        </w:rPr>
        <w:t xml:space="preserve">. You can use </w:t>
      </w:r>
      <w:r w:rsidR="00996991" w:rsidRPr="00A5542B">
        <w:rPr>
          <w:rFonts w:cstheme="minorHAnsi"/>
          <w:i/>
        </w:rPr>
        <w:t>may</w:t>
      </w:r>
      <w:r w:rsidR="00996991" w:rsidRPr="00A5542B">
        <w:rPr>
          <w:rFonts w:cstheme="minorHAnsi"/>
        </w:rPr>
        <w:t xml:space="preserve"> to show something is more likely and </w:t>
      </w:r>
      <w:r w:rsidR="00996991" w:rsidRPr="00A5542B">
        <w:rPr>
          <w:rFonts w:cstheme="minorHAnsi"/>
          <w:i/>
        </w:rPr>
        <w:t>might</w:t>
      </w:r>
      <w:r w:rsidR="00996991" w:rsidRPr="00A5542B">
        <w:rPr>
          <w:rFonts w:cstheme="minorHAnsi"/>
        </w:rPr>
        <w:t xml:space="preserve"> when it is not so likely:</w:t>
      </w:r>
      <w:r w:rsidRPr="00A5542B">
        <w:rPr>
          <w:rFonts w:cstheme="minorHAnsi"/>
        </w:rPr>
        <w:br/>
      </w:r>
      <w:r w:rsidR="00310252" w:rsidRPr="00A5542B">
        <w:rPr>
          <w:rFonts w:cstheme="minorHAnsi"/>
        </w:rPr>
        <w:tab/>
      </w:r>
      <w:r w:rsidRPr="00A5542B">
        <w:rPr>
          <w:rFonts w:cstheme="minorHAnsi"/>
        </w:rPr>
        <w:t xml:space="preserve">USE </w:t>
      </w:r>
      <w:r w:rsidRPr="00A5542B">
        <w:rPr>
          <w:rFonts w:cstheme="minorHAnsi"/>
          <w:i/>
        </w:rPr>
        <w:t>Delay in payment may result in higher interest charges.</w:t>
      </w:r>
    </w:p>
    <w:p w14:paraId="53E8CD20" w14:textId="33E623CF" w:rsidR="00377A51" w:rsidRPr="00A5542B" w:rsidRDefault="00310252" w:rsidP="002A1E5B">
      <w:pPr>
        <w:spacing w:after="0"/>
        <w:ind w:left="360" w:firstLine="360"/>
        <w:rPr>
          <w:rFonts w:cstheme="minorHAnsi"/>
          <w:i/>
          <w:spacing w:val="3"/>
          <w:shd w:val="clear" w:color="auto" w:fill="FFFFFF"/>
        </w:rPr>
      </w:pPr>
      <w:r w:rsidRPr="00A5542B">
        <w:rPr>
          <w:rFonts w:cstheme="minorHAnsi"/>
          <w:i/>
          <w:spacing w:val="3"/>
          <w:shd w:val="clear" w:color="auto" w:fill="FFFFFF"/>
        </w:rPr>
        <w:t xml:space="preserve">USE </w:t>
      </w:r>
      <w:r w:rsidR="00377A51" w:rsidRPr="00A5542B">
        <w:rPr>
          <w:rFonts w:cstheme="minorHAnsi"/>
          <w:i/>
          <w:spacing w:val="3"/>
          <w:shd w:val="clear" w:color="auto" w:fill="FFFFFF"/>
        </w:rPr>
        <w:t>You should claim a payment as soon as you think you </w:t>
      </w:r>
      <w:r w:rsidR="00377A51" w:rsidRPr="00A5542B">
        <w:rPr>
          <w:rFonts w:cstheme="minorHAnsi"/>
          <w:bCs/>
          <w:i/>
          <w:spacing w:val="3"/>
          <w:shd w:val="clear" w:color="auto" w:fill="FFFFFF"/>
        </w:rPr>
        <w:t>might</w:t>
      </w:r>
      <w:r w:rsidR="00377A51" w:rsidRPr="00A5542B">
        <w:rPr>
          <w:rFonts w:cstheme="minorHAnsi"/>
          <w:i/>
          <w:spacing w:val="3"/>
          <w:shd w:val="clear" w:color="auto" w:fill="FFFFFF"/>
        </w:rPr>
        <w:t> be entitled to it.</w:t>
      </w:r>
    </w:p>
    <w:p w14:paraId="65E4CBF8" w14:textId="77777777" w:rsidR="00996991" w:rsidRPr="00A5542B" w:rsidRDefault="00996991" w:rsidP="00EF01F5">
      <w:pPr>
        <w:pStyle w:val="ListParagraph"/>
        <w:numPr>
          <w:ilvl w:val="0"/>
          <w:numId w:val="111"/>
        </w:numPr>
        <w:spacing w:after="0"/>
        <w:rPr>
          <w:rFonts w:cstheme="minorHAnsi"/>
          <w:i/>
          <w:spacing w:val="3"/>
          <w:shd w:val="clear" w:color="auto" w:fill="FFFFFF"/>
        </w:rPr>
      </w:pPr>
      <w:r w:rsidRPr="00A5542B">
        <w:rPr>
          <w:rFonts w:cstheme="minorHAnsi"/>
          <w:i/>
          <w:spacing w:val="3"/>
          <w:shd w:val="clear" w:color="auto" w:fill="FFFFFF"/>
        </w:rPr>
        <w:t xml:space="preserve">Could </w:t>
      </w:r>
      <w:r w:rsidRPr="00A5542B">
        <w:rPr>
          <w:rFonts w:cstheme="minorHAnsi"/>
          <w:spacing w:val="3"/>
          <w:shd w:val="clear" w:color="auto" w:fill="FFFFFF"/>
        </w:rPr>
        <w:t>is also used for possibility:</w:t>
      </w:r>
    </w:p>
    <w:p w14:paraId="1EF886D5" w14:textId="49A62D1B" w:rsidR="002F5587" w:rsidRPr="00A5542B" w:rsidRDefault="002F5587" w:rsidP="00996991">
      <w:pPr>
        <w:pStyle w:val="ListParagraph"/>
        <w:spacing w:after="0"/>
        <w:rPr>
          <w:rFonts w:cstheme="minorHAnsi"/>
          <w:i/>
          <w:spacing w:val="3"/>
          <w:shd w:val="clear" w:color="auto" w:fill="FFFFFF"/>
        </w:rPr>
      </w:pPr>
      <w:r w:rsidRPr="00A5542B">
        <w:rPr>
          <w:rFonts w:cstheme="minorHAnsi"/>
          <w:i/>
          <w:spacing w:val="3"/>
          <w:shd w:val="clear" w:color="auto" w:fill="FFFFFF"/>
        </w:rPr>
        <w:t>USE You </w:t>
      </w:r>
      <w:r w:rsidRPr="00A5542B">
        <w:rPr>
          <w:rFonts w:cstheme="minorHAnsi"/>
          <w:bCs/>
          <w:i/>
          <w:spacing w:val="3"/>
          <w:shd w:val="clear" w:color="auto" w:fill="FFFFFF"/>
        </w:rPr>
        <w:t>could</w:t>
      </w:r>
      <w:r w:rsidRPr="00A5542B">
        <w:rPr>
          <w:rFonts w:cstheme="minorHAnsi"/>
          <w:i/>
          <w:spacing w:val="3"/>
          <w:shd w:val="clear" w:color="auto" w:fill="FFFFFF"/>
        </w:rPr>
        <w:t xml:space="preserve"> be entitled to an extra or </w:t>
      </w:r>
      <w:r w:rsidR="00996991" w:rsidRPr="00A5542B">
        <w:rPr>
          <w:rFonts w:cstheme="minorHAnsi"/>
          <w:i/>
          <w:spacing w:val="3"/>
          <w:shd w:val="clear" w:color="auto" w:fill="FFFFFF"/>
        </w:rPr>
        <w:t xml:space="preserve">a </w:t>
      </w:r>
      <w:r w:rsidRPr="00A5542B">
        <w:rPr>
          <w:rFonts w:cstheme="minorHAnsi"/>
          <w:i/>
          <w:spacing w:val="3"/>
          <w:shd w:val="clear" w:color="auto" w:fill="FFFFFF"/>
        </w:rPr>
        <w:t>different social welfare payment. </w:t>
      </w:r>
    </w:p>
    <w:p w14:paraId="37C414E3" w14:textId="7592B914" w:rsidR="00F13440" w:rsidRPr="00A5542B" w:rsidRDefault="00F13440" w:rsidP="00EF01F5">
      <w:pPr>
        <w:pStyle w:val="ListParagraph"/>
        <w:numPr>
          <w:ilvl w:val="0"/>
          <w:numId w:val="60"/>
        </w:numPr>
        <w:rPr>
          <w:rFonts w:cstheme="minorHAnsi"/>
        </w:rPr>
      </w:pPr>
      <w:r w:rsidRPr="00A5542B">
        <w:rPr>
          <w:rFonts w:cstheme="minorHAnsi"/>
          <w:i/>
        </w:rPr>
        <w:t>May</w:t>
      </w:r>
      <w:r w:rsidRPr="00A5542B">
        <w:rPr>
          <w:rFonts w:cstheme="minorHAnsi"/>
        </w:rPr>
        <w:t xml:space="preserve"> </w:t>
      </w:r>
      <w:r w:rsidR="002F5587" w:rsidRPr="00A5542B">
        <w:rPr>
          <w:rFonts w:cstheme="minorHAnsi"/>
        </w:rPr>
        <w:t>is also used to</w:t>
      </w:r>
      <w:r w:rsidRPr="00A5542B">
        <w:rPr>
          <w:rFonts w:cstheme="minorHAnsi"/>
        </w:rPr>
        <w:t xml:space="preserve"> also imply permission </w:t>
      </w:r>
      <w:r w:rsidR="00377A51" w:rsidRPr="00A5542B">
        <w:rPr>
          <w:rFonts w:cstheme="minorHAnsi"/>
        </w:rPr>
        <w:t xml:space="preserve">but </w:t>
      </w:r>
      <w:r w:rsidRPr="00A5542B">
        <w:rPr>
          <w:rFonts w:cstheme="minorHAnsi"/>
          <w:i/>
        </w:rPr>
        <w:t>can</w:t>
      </w:r>
      <w:r w:rsidRPr="00A5542B">
        <w:rPr>
          <w:rFonts w:cstheme="minorHAnsi"/>
        </w:rPr>
        <w:t xml:space="preserve"> is often better:</w:t>
      </w:r>
      <w:r w:rsidRPr="00A5542B">
        <w:rPr>
          <w:rFonts w:cstheme="minorHAnsi"/>
        </w:rPr>
        <w:br/>
        <w:t xml:space="preserve">USE </w:t>
      </w:r>
      <w:r w:rsidRPr="00A5542B">
        <w:rPr>
          <w:rFonts w:cstheme="minorHAnsi"/>
          <w:i/>
        </w:rPr>
        <w:t xml:space="preserve">You </w:t>
      </w:r>
      <w:r w:rsidR="002F5587" w:rsidRPr="00A5542B">
        <w:rPr>
          <w:rFonts w:cstheme="minorHAnsi"/>
          <w:i/>
        </w:rPr>
        <w:t>can</w:t>
      </w:r>
      <w:r w:rsidRPr="00A5542B">
        <w:rPr>
          <w:rFonts w:cstheme="minorHAnsi"/>
          <w:i/>
        </w:rPr>
        <w:t xml:space="preserve"> apply online or by post. </w:t>
      </w:r>
    </w:p>
    <w:p w14:paraId="5DC060D6" w14:textId="09270A67" w:rsidR="002A1E5B" w:rsidRPr="00A5542B" w:rsidRDefault="002A1E5B" w:rsidP="00EF01F5">
      <w:pPr>
        <w:pStyle w:val="ListParagraph"/>
        <w:numPr>
          <w:ilvl w:val="0"/>
          <w:numId w:val="60"/>
        </w:numPr>
        <w:rPr>
          <w:rFonts w:cstheme="minorHAnsi"/>
        </w:rPr>
      </w:pPr>
      <w:r w:rsidRPr="00A5542B">
        <w:rPr>
          <w:rFonts w:cstheme="minorHAnsi"/>
          <w:i/>
        </w:rPr>
        <w:t>Can</w:t>
      </w:r>
      <w:r w:rsidRPr="00A5542B">
        <w:rPr>
          <w:rFonts w:cstheme="minorHAnsi"/>
        </w:rPr>
        <w:t xml:space="preserve"> in the sense of </w:t>
      </w:r>
      <w:r w:rsidRPr="00A5542B">
        <w:rPr>
          <w:rFonts w:cstheme="minorHAnsi"/>
          <w:i/>
        </w:rPr>
        <w:t>able to</w:t>
      </w:r>
      <w:r w:rsidRPr="00A5542B">
        <w:rPr>
          <w:rFonts w:cstheme="minorHAnsi"/>
        </w:rPr>
        <w:t xml:space="preserve"> often sounds less ambiguous than </w:t>
      </w:r>
      <w:r w:rsidRPr="00A5542B">
        <w:rPr>
          <w:rFonts w:cstheme="minorHAnsi"/>
          <w:i/>
        </w:rPr>
        <w:t>may</w:t>
      </w:r>
      <w:r w:rsidRPr="00A5542B">
        <w:rPr>
          <w:rFonts w:cstheme="minorHAnsi"/>
        </w:rPr>
        <w:t>:</w:t>
      </w:r>
    </w:p>
    <w:p w14:paraId="434EC7F9" w14:textId="77777777" w:rsidR="002A1E5B" w:rsidRPr="00A5542B" w:rsidRDefault="002A1E5B" w:rsidP="002A1E5B">
      <w:pPr>
        <w:pStyle w:val="ListParagraph"/>
        <w:rPr>
          <w:rFonts w:cstheme="minorHAnsi"/>
          <w:i/>
        </w:rPr>
      </w:pPr>
      <w:r w:rsidRPr="00A5542B">
        <w:rPr>
          <w:rFonts w:cstheme="minorHAnsi"/>
        </w:rPr>
        <w:t>USE</w:t>
      </w:r>
      <w:r w:rsidRPr="00A5542B">
        <w:rPr>
          <w:rFonts w:cstheme="minorHAnsi"/>
        </w:rPr>
        <w:tab/>
      </w:r>
      <w:r w:rsidRPr="00A5542B">
        <w:rPr>
          <w:rFonts w:cstheme="minorHAnsi"/>
          <w:i/>
        </w:rPr>
        <w:t xml:space="preserve">You can choose to live at home but you may prefer to rent accommodation near the college. </w:t>
      </w:r>
    </w:p>
    <w:p w14:paraId="0BF1B84B" w14:textId="77777777" w:rsidR="002A1E5B" w:rsidRPr="00A5542B" w:rsidRDefault="002A1E5B" w:rsidP="002A1E5B">
      <w:pPr>
        <w:pStyle w:val="ListParagraph"/>
        <w:rPr>
          <w:rFonts w:cstheme="minorHAnsi"/>
          <w:i/>
        </w:rPr>
      </w:pPr>
      <w:r w:rsidRPr="00A5542B">
        <w:rPr>
          <w:rFonts w:cstheme="minorHAnsi"/>
          <w:i/>
        </w:rPr>
        <w:t xml:space="preserve">USE Your employer can refuse your request for time off. </w:t>
      </w:r>
    </w:p>
    <w:p w14:paraId="1F8039A5" w14:textId="66FCD12E" w:rsidR="002A1E5B" w:rsidRPr="00A5542B" w:rsidRDefault="002A1E5B" w:rsidP="002A1E5B">
      <w:pPr>
        <w:pStyle w:val="ListParagraph"/>
        <w:rPr>
          <w:rFonts w:cstheme="minorHAnsi"/>
          <w:i/>
        </w:rPr>
      </w:pPr>
      <w:r w:rsidRPr="00A5542B">
        <w:rPr>
          <w:rFonts w:cstheme="minorHAnsi"/>
          <w:i/>
        </w:rPr>
        <w:t xml:space="preserve">USE You can find information on our website. </w:t>
      </w:r>
    </w:p>
    <w:p w14:paraId="7862169D" w14:textId="05BB80B1" w:rsidR="00F13440" w:rsidRPr="00A5542B" w:rsidRDefault="00F13440" w:rsidP="00EF01F5">
      <w:pPr>
        <w:pStyle w:val="ListParagraph"/>
        <w:numPr>
          <w:ilvl w:val="0"/>
          <w:numId w:val="60"/>
        </w:numPr>
        <w:rPr>
          <w:rFonts w:cstheme="minorHAnsi"/>
          <w:i/>
        </w:rPr>
      </w:pPr>
      <w:r w:rsidRPr="00A5542B">
        <w:rPr>
          <w:rFonts w:cstheme="minorHAnsi"/>
          <w:i/>
        </w:rPr>
        <w:t>Might</w:t>
      </w:r>
      <w:r w:rsidR="002F5587" w:rsidRPr="00A5542B">
        <w:rPr>
          <w:rFonts w:cstheme="minorHAnsi"/>
          <w:i/>
        </w:rPr>
        <w:t xml:space="preserve"> have </w:t>
      </w:r>
      <w:r w:rsidR="002F5587" w:rsidRPr="00A5542B">
        <w:rPr>
          <w:rFonts w:cstheme="minorHAnsi"/>
        </w:rPr>
        <w:t>and</w:t>
      </w:r>
      <w:r w:rsidR="002F5587" w:rsidRPr="00A5542B">
        <w:rPr>
          <w:rFonts w:cstheme="minorHAnsi"/>
          <w:i/>
        </w:rPr>
        <w:t xml:space="preserve"> could have </w:t>
      </w:r>
      <w:r w:rsidRPr="00A5542B">
        <w:rPr>
          <w:rFonts w:cstheme="minorHAnsi"/>
        </w:rPr>
        <w:t>suggest</w:t>
      </w:r>
      <w:r w:rsidR="002F5587" w:rsidRPr="00A5542B">
        <w:rPr>
          <w:rFonts w:cstheme="minorHAnsi"/>
        </w:rPr>
        <w:t xml:space="preserve"> that</w:t>
      </w:r>
      <w:r w:rsidRPr="00A5542B">
        <w:rPr>
          <w:rFonts w:cstheme="minorHAnsi"/>
        </w:rPr>
        <w:t xml:space="preserve"> the possibility is no longer open: </w:t>
      </w:r>
      <w:r w:rsidRPr="00A5542B">
        <w:rPr>
          <w:rFonts w:cstheme="minorHAnsi"/>
        </w:rPr>
        <w:br/>
        <w:t xml:space="preserve">USE </w:t>
      </w:r>
      <w:r w:rsidRPr="00A5542B">
        <w:rPr>
          <w:rFonts w:cstheme="minorHAnsi"/>
          <w:i/>
        </w:rPr>
        <w:t>You might have succeeded if you had applied before the closing date.</w:t>
      </w:r>
      <w:r w:rsidRPr="00A5542B">
        <w:rPr>
          <w:rFonts w:cstheme="minorHAnsi"/>
        </w:rPr>
        <w:t xml:space="preserve"> </w:t>
      </w:r>
      <w:r w:rsidRPr="00A5542B">
        <w:rPr>
          <w:rFonts w:cstheme="minorHAnsi"/>
          <w:i/>
        </w:rPr>
        <w:tab/>
      </w:r>
    </w:p>
    <w:p w14:paraId="660A702E" w14:textId="77777777" w:rsidR="00F13440" w:rsidRPr="00A5542B" w:rsidRDefault="00F13440" w:rsidP="002A1E5B">
      <w:pPr>
        <w:rPr>
          <w:rFonts w:cstheme="minorHAnsi"/>
          <w:b/>
        </w:rPr>
      </w:pPr>
      <w:r w:rsidRPr="00A5542B">
        <w:rPr>
          <w:rFonts w:cstheme="minorHAnsi"/>
          <w:b/>
        </w:rPr>
        <w:t xml:space="preserve">Measurements </w:t>
      </w:r>
    </w:p>
    <w:p w14:paraId="397E8B53" w14:textId="77777777" w:rsidR="00F13440" w:rsidRPr="00A5542B" w:rsidRDefault="00F13440" w:rsidP="00EF01F5">
      <w:pPr>
        <w:pStyle w:val="ListParagraph"/>
        <w:numPr>
          <w:ilvl w:val="0"/>
          <w:numId w:val="61"/>
        </w:numPr>
        <w:rPr>
          <w:rFonts w:cstheme="minorHAnsi"/>
          <w:b/>
        </w:rPr>
      </w:pPr>
      <w:r w:rsidRPr="00A5542B">
        <w:rPr>
          <w:rFonts w:cstheme="minorHAnsi"/>
        </w:rPr>
        <w:t xml:space="preserve">In tables always write numbers as digits and abbreviate the measurements: </w:t>
      </w:r>
    </w:p>
    <w:p w14:paraId="46B3B73C" w14:textId="4410B246" w:rsidR="00F13440" w:rsidRPr="00A5542B" w:rsidRDefault="00F13440" w:rsidP="002A1E5B">
      <w:pPr>
        <w:pStyle w:val="ListParagraph"/>
        <w:rPr>
          <w:rFonts w:cstheme="minorHAnsi"/>
          <w:b/>
        </w:rPr>
      </w:pPr>
      <w:r w:rsidRPr="00A5542B">
        <w:rPr>
          <w:rFonts w:cstheme="minorHAnsi"/>
        </w:rPr>
        <w:t>USE</w:t>
      </w:r>
      <w:r w:rsidRPr="00A5542B">
        <w:rPr>
          <w:rFonts w:cstheme="minorHAnsi"/>
        </w:rPr>
        <w:tab/>
      </w:r>
      <w:r w:rsidR="00B458FD" w:rsidRPr="00A5542B">
        <w:rPr>
          <w:rFonts w:cstheme="minorHAnsi"/>
        </w:rPr>
        <w:t xml:space="preserve">50mm, </w:t>
      </w:r>
      <w:r w:rsidRPr="00A5542B">
        <w:rPr>
          <w:rFonts w:cstheme="minorHAnsi"/>
          <w:i/>
        </w:rPr>
        <w:t>10cm, 5kg, 35°C</w:t>
      </w:r>
    </w:p>
    <w:p w14:paraId="77894898" w14:textId="77777777" w:rsidR="00F13440" w:rsidRPr="00A5542B" w:rsidRDefault="00F13440" w:rsidP="00EF01F5">
      <w:pPr>
        <w:pStyle w:val="ListParagraph"/>
        <w:numPr>
          <w:ilvl w:val="0"/>
          <w:numId w:val="61"/>
        </w:numPr>
        <w:rPr>
          <w:rFonts w:cstheme="minorHAnsi"/>
          <w:b/>
        </w:rPr>
      </w:pPr>
      <w:r w:rsidRPr="00A5542B">
        <w:rPr>
          <w:rFonts w:cstheme="minorHAnsi"/>
        </w:rPr>
        <w:t xml:space="preserve">In printed text, write the full form of a unit of measurement the first time you use it, and: </w:t>
      </w:r>
    </w:p>
    <w:p w14:paraId="68B2DA37" w14:textId="77777777" w:rsidR="00F13440" w:rsidRPr="00A5542B" w:rsidRDefault="00F13440" w:rsidP="00EF01F5">
      <w:pPr>
        <w:pStyle w:val="ListParagraph"/>
        <w:numPr>
          <w:ilvl w:val="0"/>
          <w:numId w:val="62"/>
        </w:numPr>
        <w:rPr>
          <w:rFonts w:cstheme="minorHAnsi"/>
          <w:b/>
        </w:rPr>
      </w:pPr>
      <w:r w:rsidRPr="00A5542B">
        <w:rPr>
          <w:rFonts w:cstheme="minorHAnsi"/>
        </w:rPr>
        <w:t xml:space="preserve">Spell out the numbers one to nine: </w:t>
      </w:r>
      <w:r w:rsidRPr="00A5542B">
        <w:rPr>
          <w:rFonts w:cstheme="minorHAnsi"/>
        </w:rPr>
        <w:br/>
        <w:t xml:space="preserve">USE </w:t>
      </w:r>
      <w:r w:rsidRPr="00A5542B">
        <w:rPr>
          <w:rFonts w:cstheme="minorHAnsi"/>
          <w:i/>
        </w:rPr>
        <w:t>three metres, nine kilowatts</w:t>
      </w:r>
    </w:p>
    <w:p w14:paraId="306A5882" w14:textId="77777777" w:rsidR="00F13440" w:rsidRPr="00A5542B" w:rsidRDefault="00F13440" w:rsidP="00EF01F5">
      <w:pPr>
        <w:pStyle w:val="ListParagraph"/>
        <w:numPr>
          <w:ilvl w:val="0"/>
          <w:numId w:val="62"/>
        </w:numPr>
        <w:rPr>
          <w:rFonts w:cstheme="minorHAnsi"/>
          <w:b/>
        </w:rPr>
      </w:pPr>
      <w:r w:rsidRPr="00A5542B">
        <w:rPr>
          <w:rFonts w:cstheme="minorHAnsi"/>
        </w:rPr>
        <w:t xml:space="preserve">Use digits for 10 and above: </w:t>
      </w:r>
      <w:r w:rsidRPr="00A5542B">
        <w:rPr>
          <w:rFonts w:cstheme="minorHAnsi"/>
        </w:rPr>
        <w:br/>
        <w:t xml:space="preserve">USE </w:t>
      </w:r>
      <w:r w:rsidRPr="00A5542B">
        <w:rPr>
          <w:rFonts w:cstheme="minorHAnsi"/>
          <w:i/>
        </w:rPr>
        <w:t>11 millimetres, 160 square metres</w:t>
      </w:r>
    </w:p>
    <w:p w14:paraId="7AD2359C" w14:textId="77777777" w:rsidR="00F13440" w:rsidRPr="00A5542B" w:rsidRDefault="00F13440" w:rsidP="00EF01F5">
      <w:pPr>
        <w:pStyle w:val="ListParagraph"/>
        <w:numPr>
          <w:ilvl w:val="0"/>
          <w:numId w:val="62"/>
        </w:numPr>
        <w:rPr>
          <w:rFonts w:cstheme="minorHAnsi"/>
          <w:b/>
        </w:rPr>
      </w:pPr>
      <w:r w:rsidRPr="00A5542B">
        <w:rPr>
          <w:rFonts w:cstheme="minorHAnsi"/>
        </w:rPr>
        <w:t xml:space="preserve">Use digits for decimals: </w:t>
      </w:r>
      <w:r w:rsidRPr="00A5542B">
        <w:rPr>
          <w:rFonts w:cstheme="minorHAnsi"/>
        </w:rPr>
        <w:br/>
        <w:t xml:space="preserve">USE </w:t>
      </w:r>
      <w:r w:rsidRPr="00A5542B">
        <w:rPr>
          <w:rFonts w:cstheme="minorHAnsi"/>
          <w:i/>
        </w:rPr>
        <w:t>4.25 miles, 16.3 hectares</w:t>
      </w:r>
    </w:p>
    <w:p w14:paraId="08702486" w14:textId="77777777" w:rsidR="00F13440" w:rsidRPr="00A5542B" w:rsidRDefault="00F13440" w:rsidP="00EF01F5">
      <w:pPr>
        <w:pStyle w:val="ListParagraph"/>
        <w:numPr>
          <w:ilvl w:val="0"/>
          <w:numId w:val="63"/>
        </w:numPr>
        <w:shd w:val="clear" w:color="auto" w:fill="FFFFFF"/>
        <w:rPr>
          <w:rFonts w:cstheme="minorHAnsi"/>
        </w:rPr>
      </w:pPr>
      <w:r w:rsidRPr="00A5542B">
        <w:rPr>
          <w:rFonts w:cstheme="minorHAnsi"/>
        </w:rPr>
        <w:t xml:space="preserve">Note: in scientific terms, </w:t>
      </w:r>
      <w:r w:rsidRPr="00A5542B">
        <w:rPr>
          <w:rFonts w:cstheme="minorHAnsi"/>
          <w:i/>
        </w:rPr>
        <w:t>m</w:t>
      </w:r>
      <w:r w:rsidRPr="00A5542B">
        <w:rPr>
          <w:rFonts w:cstheme="minorHAnsi"/>
        </w:rPr>
        <w:t xml:space="preserve"> stands for ‘milli’ (one-thousandth) while </w:t>
      </w:r>
      <w:r w:rsidRPr="00A5542B">
        <w:rPr>
          <w:rFonts w:cstheme="minorHAnsi"/>
          <w:i/>
        </w:rPr>
        <w:t>M</w:t>
      </w:r>
      <w:r w:rsidRPr="00A5542B">
        <w:rPr>
          <w:rFonts w:cstheme="minorHAnsi"/>
        </w:rPr>
        <w:t xml:space="preserve"> means ‘mega’.  </w:t>
      </w:r>
    </w:p>
    <w:p w14:paraId="5135D569" w14:textId="77777777" w:rsidR="00F13440" w:rsidRPr="00A5542B" w:rsidRDefault="00F13440" w:rsidP="00793497">
      <w:pPr>
        <w:spacing w:after="0"/>
        <w:rPr>
          <w:rFonts w:cstheme="minorHAnsi"/>
        </w:rPr>
      </w:pPr>
      <w:r w:rsidRPr="00A5542B">
        <w:rPr>
          <w:rFonts w:cstheme="minorHAnsi"/>
          <w:b/>
        </w:rPr>
        <w:t xml:space="preserve">Media </w:t>
      </w:r>
      <w:r w:rsidRPr="00A5542B">
        <w:rPr>
          <w:rFonts w:cstheme="minorHAnsi"/>
        </w:rPr>
        <w:tab/>
      </w:r>
      <w:r w:rsidRPr="00A5542B">
        <w:rPr>
          <w:rFonts w:cstheme="minorHAnsi"/>
          <w:i/>
        </w:rPr>
        <w:t>Media</w:t>
      </w:r>
      <w:r w:rsidRPr="00A5542B">
        <w:rPr>
          <w:rFonts w:cstheme="minorHAnsi"/>
        </w:rPr>
        <w:t xml:space="preserve"> is the plural of </w:t>
      </w:r>
      <w:r w:rsidRPr="00A5542B">
        <w:rPr>
          <w:rFonts w:cstheme="minorHAnsi"/>
          <w:i/>
        </w:rPr>
        <w:t>medium</w:t>
      </w:r>
      <w:r w:rsidRPr="00A5542B">
        <w:rPr>
          <w:rFonts w:cstheme="minorHAnsi"/>
        </w:rPr>
        <w:t xml:space="preserve">: </w:t>
      </w:r>
    </w:p>
    <w:p w14:paraId="194907D8" w14:textId="0572282E" w:rsidR="00F13440" w:rsidRPr="00A5542B" w:rsidRDefault="00F13440" w:rsidP="002A1E5B">
      <w:pPr>
        <w:ind w:firstLine="720"/>
        <w:rPr>
          <w:rFonts w:cstheme="minorHAnsi"/>
          <w:i/>
        </w:rPr>
      </w:pPr>
      <w:r w:rsidRPr="00A5542B">
        <w:rPr>
          <w:rFonts w:cstheme="minorHAnsi"/>
        </w:rPr>
        <w:t>USE</w:t>
      </w:r>
      <w:r w:rsidRPr="00A5542B">
        <w:rPr>
          <w:rFonts w:cstheme="minorHAnsi"/>
        </w:rPr>
        <w:tab/>
      </w:r>
      <w:r w:rsidRPr="00A5542B">
        <w:rPr>
          <w:rFonts w:cstheme="minorHAnsi"/>
          <w:i/>
        </w:rPr>
        <w:t xml:space="preserve">Social media </w:t>
      </w:r>
      <w:r w:rsidR="002A1E5B" w:rsidRPr="00A5542B">
        <w:rPr>
          <w:rFonts w:cstheme="minorHAnsi"/>
          <w:i/>
        </w:rPr>
        <w:t>are widely used to communicate with customers</w:t>
      </w:r>
      <w:r w:rsidRPr="00A5542B">
        <w:rPr>
          <w:rFonts w:cstheme="minorHAnsi"/>
          <w:i/>
        </w:rPr>
        <w:t>.</w:t>
      </w:r>
      <w:r w:rsidR="00EB416F" w:rsidRPr="00A5542B">
        <w:rPr>
          <w:rFonts w:cstheme="minorHAnsi"/>
          <w:i/>
        </w:rPr>
        <w:t xml:space="preserve"> </w:t>
      </w:r>
    </w:p>
    <w:p w14:paraId="207AD58D" w14:textId="494E46BC" w:rsidR="0022272B" w:rsidRPr="00A5542B" w:rsidRDefault="0022272B" w:rsidP="00793497">
      <w:pPr>
        <w:spacing w:after="0"/>
        <w:rPr>
          <w:rFonts w:cstheme="minorHAnsi"/>
        </w:rPr>
      </w:pPr>
      <w:r w:rsidRPr="00A5542B">
        <w:rPr>
          <w:rFonts w:cstheme="minorHAnsi"/>
          <w:b/>
        </w:rPr>
        <w:lastRenderedPageBreak/>
        <w:t>Medical card</w:t>
      </w:r>
      <w:r w:rsidRPr="00A5542B">
        <w:rPr>
          <w:rFonts w:cstheme="minorHAnsi"/>
          <w:b/>
        </w:rPr>
        <w:tab/>
      </w:r>
      <w:r w:rsidRPr="00A5542B">
        <w:rPr>
          <w:rFonts w:cstheme="minorHAnsi"/>
        </w:rPr>
        <w:t>This is written as lower case:</w:t>
      </w:r>
    </w:p>
    <w:p w14:paraId="5AFC6E84" w14:textId="3D6F260F" w:rsidR="0022272B" w:rsidRPr="00A5542B" w:rsidRDefault="0022272B" w:rsidP="0022272B">
      <w:pPr>
        <w:ind w:left="720"/>
        <w:rPr>
          <w:rFonts w:cstheme="minorHAnsi"/>
          <w:i/>
        </w:rPr>
      </w:pPr>
      <w:r w:rsidRPr="00A5542B">
        <w:rPr>
          <w:rFonts w:cstheme="minorHAnsi"/>
          <w:i/>
        </w:rPr>
        <w:t xml:space="preserve">USE You </w:t>
      </w:r>
      <w:r w:rsidR="00BC6FC3" w:rsidRPr="00A5542B">
        <w:rPr>
          <w:rFonts w:cstheme="minorHAnsi"/>
          <w:i/>
        </w:rPr>
        <w:t xml:space="preserve">may </w:t>
      </w:r>
      <w:r w:rsidRPr="00A5542B">
        <w:rPr>
          <w:rFonts w:cstheme="minorHAnsi"/>
          <w:i/>
        </w:rPr>
        <w:t>be entitled to a medical card.</w:t>
      </w:r>
    </w:p>
    <w:p w14:paraId="21BEB61F" w14:textId="0D2D5DF9" w:rsidR="00F13440" w:rsidRPr="00A5542B" w:rsidRDefault="00F13440" w:rsidP="002A1E5B">
      <w:pPr>
        <w:rPr>
          <w:rFonts w:cstheme="minorHAnsi"/>
        </w:rPr>
      </w:pPr>
      <w:r w:rsidRPr="00A5542B">
        <w:rPr>
          <w:rFonts w:cstheme="minorHAnsi"/>
          <w:b/>
        </w:rPr>
        <w:t xml:space="preserve">Memorandum </w:t>
      </w:r>
      <w:r w:rsidRPr="00A5542B">
        <w:rPr>
          <w:rFonts w:cstheme="minorHAnsi"/>
        </w:rPr>
        <w:tab/>
        <w:t xml:space="preserve">The plural is </w:t>
      </w:r>
      <w:r w:rsidRPr="00A5542B">
        <w:rPr>
          <w:rFonts w:cstheme="minorHAnsi"/>
          <w:i/>
        </w:rPr>
        <w:t>memorandums</w:t>
      </w:r>
      <w:r w:rsidRPr="00A5542B">
        <w:rPr>
          <w:rFonts w:cstheme="minorHAnsi"/>
        </w:rPr>
        <w:t xml:space="preserve"> not </w:t>
      </w:r>
      <w:r w:rsidRPr="00A5542B">
        <w:rPr>
          <w:rFonts w:cstheme="minorHAnsi"/>
          <w:i/>
        </w:rPr>
        <w:t>memoranda</w:t>
      </w:r>
      <w:r w:rsidRPr="00A5542B">
        <w:rPr>
          <w:rFonts w:cstheme="minorHAnsi"/>
        </w:rPr>
        <w:t xml:space="preserve">. </w:t>
      </w:r>
    </w:p>
    <w:p w14:paraId="2C5D9622" w14:textId="2F8769D9" w:rsidR="00F13440" w:rsidRPr="00A5542B" w:rsidRDefault="00F13440" w:rsidP="00177968">
      <w:pPr>
        <w:spacing w:after="0"/>
        <w:rPr>
          <w:rFonts w:cstheme="minorHAnsi"/>
        </w:rPr>
      </w:pPr>
      <w:r w:rsidRPr="00A5542B">
        <w:rPr>
          <w:rFonts w:cstheme="minorHAnsi"/>
          <w:b/>
        </w:rPr>
        <w:t>Mental health</w:t>
      </w:r>
      <w:r w:rsidRPr="00A5542B">
        <w:rPr>
          <w:rFonts w:cstheme="minorHAnsi"/>
        </w:rPr>
        <w:tab/>
        <w:t>Take care not to use terms that may stigmatise or imply a value judgement</w:t>
      </w:r>
      <w:r w:rsidR="00177968" w:rsidRPr="00A5542B">
        <w:rPr>
          <w:rFonts w:cstheme="minorHAnsi"/>
        </w:rPr>
        <w:t xml:space="preserve">. </w:t>
      </w:r>
    </w:p>
    <w:p w14:paraId="1D556C26" w14:textId="415390B4" w:rsidR="00F13440" w:rsidRPr="00A5542B" w:rsidRDefault="00F13440" w:rsidP="00177968">
      <w:pPr>
        <w:pStyle w:val="ListParagraph"/>
        <w:rPr>
          <w:rFonts w:cstheme="minorHAnsi"/>
          <w:i/>
        </w:rPr>
      </w:pPr>
      <w:r w:rsidRPr="00A5542B">
        <w:rPr>
          <w:rFonts w:cstheme="minorHAnsi"/>
        </w:rPr>
        <w:t>AVOID</w:t>
      </w:r>
      <w:r w:rsidRPr="00A5542B">
        <w:rPr>
          <w:rFonts w:cstheme="minorHAnsi"/>
        </w:rPr>
        <w:tab/>
      </w:r>
      <w:r w:rsidRPr="00A5542B">
        <w:rPr>
          <w:rFonts w:cstheme="minorHAnsi"/>
          <w:i/>
        </w:rPr>
        <w:t>the mentally ill, suffering from mental health problems, afflicted by depression</w:t>
      </w:r>
    </w:p>
    <w:p w14:paraId="7122A074" w14:textId="26C18987" w:rsidR="00F13440" w:rsidRPr="00A5542B" w:rsidRDefault="00F13440" w:rsidP="00177968">
      <w:pPr>
        <w:pStyle w:val="ListParagraph"/>
        <w:rPr>
          <w:rFonts w:cstheme="minorHAnsi"/>
          <w:i/>
        </w:rPr>
      </w:pPr>
      <w:r w:rsidRPr="00A5542B">
        <w:rPr>
          <w:rFonts w:cstheme="minorHAnsi"/>
        </w:rPr>
        <w:t>USE</w:t>
      </w:r>
      <w:r w:rsidRPr="00A5542B">
        <w:rPr>
          <w:rFonts w:cstheme="minorHAnsi"/>
        </w:rPr>
        <w:tab/>
      </w:r>
      <w:r w:rsidR="00CD34DE" w:rsidRPr="00A5542B">
        <w:rPr>
          <w:rFonts w:cstheme="minorHAnsi"/>
          <w:i/>
        </w:rPr>
        <w:t xml:space="preserve">people with a mental illness, </w:t>
      </w:r>
      <w:r w:rsidRPr="00A5542B">
        <w:rPr>
          <w:rFonts w:cstheme="minorHAnsi"/>
          <w:i/>
        </w:rPr>
        <w:t>people with mental health problems, people with depression</w:t>
      </w:r>
    </w:p>
    <w:p w14:paraId="3AC8C9AF" w14:textId="1A7AFDD5" w:rsidR="00F13440" w:rsidRPr="00A5542B" w:rsidRDefault="00F13440" w:rsidP="00177968">
      <w:pPr>
        <w:spacing w:after="0"/>
        <w:rPr>
          <w:rFonts w:cstheme="minorHAnsi"/>
          <w:i/>
        </w:rPr>
      </w:pPr>
      <w:r w:rsidRPr="00A5542B">
        <w:rPr>
          <w:rFonts w:cstheme="minorHAnsi"/>
          <w:b/>
        </w:rPr>
        <w:t xml:space="preserve">Mid- </w:t>
      </w:r>
      <w:r w:rsidRPr="00A5542B">
        <w:rPr>
          <w:rFonts w:cstheme="minorHAnsi"/>
        </w:rPr>
        <w:tab/>
      </w:r>
      <w:r w:rsidR="00177968" w:rsidRPr="00A5542B">
        <w:rPr>
          <w:rFonts w:cstheme="minorHAnsi"/>
        </w:rPr>
        <w:t xml:space="preserve">Use the hyphen except in </w:t>
      </w:r>
      <w:r w:rsidRPr="00A5542B">
        <w:rPr>
          <w:rFonts w:cstheme="minorHAnsi"/>
          <w:i/>
        </w:rPr>
        <w:t>midday</w:t>
      </w:r>
      <w:r w:rsidRPr="00A5542B">
        <w:rPr>
          <w:rFonts w:cstheme="minorHAnsi"/>
        </w:rPr>
        <w:t xml:space="preserve"> or </w:t>
      </w:r>
      <w:r w:rsidRPr="00A5542B">
        <w:rPr>
          <w:rFonts w:cstheme="minorHAnsi"/>
          <w:i/>
        </w:rPr>
        <w:t>midnight</w:t>
      </w:r>
      <w:r w:rsidR="00177968" w:rsidRPr="00A5542B">
        <w:rPr>
          <w:rFonts w:cstheme="minorHAnsi"/>
          <w:i/>
        </w:rPr>
        <w:t>:</w:t>
      </w:r>
    </w:p>
    <w:p w14:paraId="575FC6C5" w14:textId="7B68841B" w:rsidR="00177968" w:rsidRPr="00A5542B" w:rsidRDefault="00177968" w:rsidP="00177968">
      <w:pPr>
        <w:spacing w:after="0"/>
        <w:ind w:left="720"/>
        <w:rPr>
          <w:rFonts w:cstheme="minorHAnsi"/>
          <w:i/>
          <w:spacing w:val="3"/>
          <w:shd w:val="clear" w:color="auto" w:fill="FFFFFF"/>
        </w:rPr>
      </w:pPr>
      <w:r w:rsidRPr="00A5542B">
        <w:rPr>
          <w:rFonts w:cstheme="minorHAnsi"/>
          <w:i/>
          <w:spacing w:val="3"/>
          <w:shd w:val="clear" w:color="auto" w:fill="FFFFFF"/>
        </w:rPr>
        <w:t>USE Christmas, Easter and </w:t>
      </w:r>
      <w:r w:rsidRPr="00A5542B">
        <w:rPr>
          <w:rFonts w:cstheme="minorHAnsi"/>
          <w:bCs/>
          <w:i/>
          <w:spacing w:val="3"/>
          <w:shd w:val="clear" w:color="auto" w:fill="FFFFFF"/>
        </w:rPr>
        <w:t>mid</w:t>
      </w:r>
      <w:r w:rsidRPr="00A5542B">
        <w:rPr>
          <w:rFonts w:cstheme="minorHAnsi"/>
          <w:i/>
          <w:spacing w:val="3"/>
          <w:shd w:val="clear" w:color="auto" w:fill="FFFFFF"/>
        </w:rPr>
        <w:t>-term breaks are standardised in Irish schools.</w:t>
      </w:r>
    </w:p>
    <w:p w14:paraId="73A0F4B2" w14:textId="3F1FA97D" w:rsidR="00177968" w:rsidRPr="00A5542B" w:rsidRDefault="00177968" w:rsidP="00177968">
      <w:pPr>
        <w:spacing w:after="0"/>
        <w:ind w:left="720"/>
        <w:rPr>
          <w:rFonts w:cstheme="minorHAnsi"/>
          <w:i/>
          <w:spacing w:val="3"/>
          <w:shd w:val="clear" w:color="auto" w:fill="FFFFFF"/>
        </w:rPr>
      </w:pPr>
      <w:r w:rsidRPr="00A5542B">
        <w:rPr>
          <w:rFonts w:cstheme="minorHAnsi"/>
          <w:i/>
          <w:spacing w:val="3"/>
          <w:shd w:val="clear" w:color="auto" w:fill="FFFFFF"/>
        </w:rPr>
        <w:t>USE  Custom and practice in the workplace can also constitute a term of employment, for example, a </w:t>
      </w:r>
      <w:r w:rsidRPr="00A5542B">
        <w:rPr>
          <w:rFonts w:cstheme="minorHAnsi"/>
          <w:bCs/>
          <w:i/>
          <w:spacing w:val="3"/>
          <w:shd w:val="clear" w:color="auto" w:fill="FFFFFF"/>
        </w:rPr>
        <w:t>mid</w:t>
      </w:r>
      <w:r w:rsidRPr="00A5542B">
        <w:rPr>
          <w:rFonts w:cstheme="minorHAnsi"/>
          <w:i/>
          <w:spacing w:val="3"/>
          <w:shd w:val="clear" w:color="auto" w:fill="FFFFFF"/>
        </w:rPr>
        <w:t>-morning break of 10 minutes.</w:t>
      </w:r>
    </w:p>
    <w:p w14:paraId="49444A2B" w14:textId="7E1F8DC0" w:rsidR="00177968" w:rsidRPr="00A5542B" w:rsidRDefault="00177968" w:rsidP="00177968">
      <w:pPr>
        <w:spacing w:after="0"/>
        <w:ind w:left="720"/>
        <w:rPr>
          <w:rFonts w:cstheme="minorHAnsi"/>
          <w:i/>
          <w:spacing w:val="3"/>
          <w:shd w:val="clear" w:color="auto" w:fill="FFFFFF"/>
        </w:rPr>
      </w:pPr>
      <w:r w:rsidRPr="00A5542B">
        <w:rPr>
          <w:rFonts w:cstheme="minorHAnsi"/>
          <w:i/>
          <w:spacing w:val="3"/>
          <w:shd w:val="clear" w:color="auto" w:fill="FFFFFF"/>
        </w:rPr>
        <w:t>USE Enrolment takes place around </w:t>
      </w:r>
      <w:r w:rsidRPr="00A5542B">
        <w:rPr>
          <w:rFonts w:cstheme="minorHAnsi"/>
          <w:bCs/>
          <w:i/>
          <w:spacing w:val="3"/>
          <w:shd w:val="clear" w:color="auto" w:fill="FFFFFF"/>
        </w:rPr>
        <w:t>mid-</w:t>
      </w:r>
      <w:r w:rsidRPr="00A5542B">
        <w:rPr>
          <w:rFonts w:cstheme="minorHAnsi"/>
          <w:i/>
          <w:spacing w:val="3"/>
          <w:shd w:val="clear" w:color="auto" w:fill="FFFFFF"/>
        </w:rPr>
        <w:t>September</w:t>
      </w:r>
      <w:r w:rsidR="00793497" w:rsidRPr="00A5542B">
        <w:rPr>
          <w:rFonts w:cstheme="minorHAnsi"/>
          <w:i/>
          <w:spacing w:val="3"/>
          <w:shd w:val="clear" w:color="auto" w:fill="FFFFFF"/>
        </w:rPr>
        <w:t xml:space="preserve"> and </w:t>
      </w:r>
      <w:r w:rsidRPr="00A5542B">
        <w:rPr>
          <w:rFonts w:cstheme="minorHAnsi"/>
          <w:i/>
          <w:spacing w:val="3"/>
          <w:shd w:val="clear" w:color="auto" w:fill="FFFFFF"/>
        </w:rPr>
        <w:t>again in </w:t>
      </w:r>
      <w:r w:rsidRPr="00A5542B">
        <w:rPr>
          <w:rFonts w:cstheme="minorHAnsi"/>
          <w:bCs/>
          <w:i/>
          <w:spacing w:val="3"/>
          <w:shd w:val="clear" w:color="auto" w:fill="FFFFFF"/>
        </w:rPr>
        <w:t>mid</w:t>
      </w:r>
      <w:r w:rsidRPr="00A5542B">
        <w:rPr>
          <w:rFonts w:cstheme="minorHAnsi"/>
          <w:i/>
          <w:spacing w:val="3"/>
          <w:shd w:val="clear" w:color="auto" w:fill="FFFFFF"/>
        </w:rPr>
        <w:t>-January.</w:t>
      </w:r>
    </w:p>
    <w:p w14:paraId="1B8DFC42" w14:textId="77777777" w:rsidR="00793497" w:rsidRPr="00A5542B" w:rsidRDefault="00793497" w:rsidP="00177968">
      <w:pPr>
        <w:spacing w:after="0"/>
        <w:ind w:left="720"/>
        <w:rPr>
          <w:rFonts w:cstheme="minorHAnsi"/>
          <w:i/>
        </w:rPr>
      </w:pPr>
    </w:p>
    <w:p w14:paraId="43EE0FA6" w14:textId="77777777" w:rsidR="00F13440" w:rsidRPr="00A5542B" w:rsidRDefault="00F13440" w:rsidP="00177968">
      <w:pPr>
        <w:spacing w:after="0"/>
        <w:rPr>
          <w:rFonts w:cstheme="minorHAnsi"/>
        </w:rPr>
      </w:pPr>
      <w:r w:rsidRPr="00A5542B">
        <w:rPr>
          <w:rFonts w:cstheme="minorHAnsi"/>
          <w:b/>
        </w:rPr>
        <w:t xml:space="preserve">Million and billion </w:t>
      </w:r>
      <w:r w:rsidRPr="00A5542B">
        <w:rPr>
          <w:rFonts w:cstheme="minorHAnsi"/>
          <w:b/>
        </w:rPr>
        <w:tab/>
      </w:r>
      <w:r w:rsidRPr="00A5542B">
        <w:rPr>
          <w:rFonts w:cstheme="minorHAnsi"/>
        </w:rPr>
        <w:t>In printed text:</w:t>
      </w:r>
      <w:r w:rsidRPr="00A5542B">
        <w:rPr>
          <w:rFonts w:cstheme="minorHAnsi"/>
        </w:rPr>
        <w:tab/>
      </w:r>
    </w:p>
    <w:p w14:paraId="1EDB1B50" w14:textId="77777777" w:rsidR="00F13440" w:rsidRPr="00A5542B" w:rsidRDefault="00F13440" w:rsidP="002A1E5B">
      <w:pPr>
        <w:pStyle w:val="ListParagraph"/>
        <w:ind w:left="1440"/>
        <w:rPr>
          <w:rFonts w:cstheme="minorHAnsi"/>
          <w:i/>
        </w:rPr>
      </w:pPr>
      <w:r w:rsidRPr="00A5542B">
        <w:rPr>
          <w:rFonts w:cstheme="minorHAnsi"/>
        </w:rPr>
        <w:t>USE</w:t>
      </w:r>
      <w:r w:rsidRPr="00A5542B">
        <w:rPr>
          <w:rFonts w:cstheme="minorHAnsi"/>
        </w:rPr>
        <w:tab/>
      </w:r>
      <w:r w:rsidRPr="00A5542B">
        <w:rPr>
          <w:rFonts w:cstheme="minorHAnsi"/>
          <w:i/>
        </w:rPr>
        <w:t>nine million, 10 billion, 6.75 million</w:t>
      </w:r>
    </w:p>
    <w:p w14:paraId="56B394E4" w14:textId="27BB113B" w:rsidR="00F13440" w:rsidRPr="00A5542B" w:rsidRDefault="00F13440" w:rsidP="002A1E5B">
      <w:pPr>
        <w:pStyle w:val="ListParagraph"/>
        <w:ind w:left="1440"/>
        <w:rPr>
          <w:rFonts w:cstheme="minorHAnsi"/>
        </w:rPr>
      </w:pPr>
      <w:r w:rsidRPr="00A5542B">
        <w:rPr>
          <w:rFonts w:cstheme="minorHAnsi"/>
        </w:rPr>
        <w:t>AVOID</w:t>
      </w:r>
      <w:r w:rsidRPr="00A5542B">
        <w:rPr>
          <w:rFonts w:cstheme="minorHAnsi"/>
        </w:rPr>
        <w:tab/>
      </w:r>
      <w:r w:rsidRPr="00A5542B">
        <w:rPr>
          <w:rFonts w:cstheme="minorHAnsi"/>
          <w:i/>
        </w:rPr>
        <w:t>9m, ten billion, 10 bn</w:t>
      </w:r>
    </w:p>
    <w:p w14:paraId="4263DDF2" w14:textId="71616D0C" w:rsidR="00F13440" w:rsidRPr="00A5542B" w:rsidRDefault="00F13440" w:rsidP="002A1E5B">
      <w:pPr>
        <w:pStyle w:val="ListParagraph"/>
        <w:ind w:left="1440"/>
        <w:rPr>
          <w:rFonts w:cstheme="minorHAnsi"/>
          <w:i/>
        </w:rPr>
      </w:pPr>
      <w:r w:rsidRPr="00A5542B">
        <w:rPr>
          <w:rFonts w:cstheme="minorHAnsi"/>
        </w:rPr>
        <w:t>USE</w:t>
      </w:r>
      <w:r w:rsidRPr="00A5542B">
        <w:rPr>
          <w:rFonts w:cstheme="minorHAnsi"/>
        </w:rPr>
        <w:tab/>
      </w:r>
      <w:r w:rsidRPr="00A5542B">
        <w:rPr>
          <w:rFonts w:cstheme="minorHAnsi"/>
          <w:i/>
        </w:rPr>
        <w:t>millions of litres</w:t>
      </w:r>
    </w:p>
    <w:p w14:paraId="0C467511" w14:textId="19CF89BC" w:rsidR="00F13440" w:rsidRPr="00A5542B" w:rsidRDefault="00F13440" w:rsidP="002A1E5B">
      <w:pPr>
        <w:pStyle w:val="ListParagraph"/>
        <w:ind w:left="1440"/>
        <w:rPr>
          <w:rFonts w:cstheme="minorHAnsi"/>
        </w:rPr>
      </w:pPr>
      <w:r w:rsidRPr="00A5542B">
        <w:rPr>
          <w:rFonts w:cstheme="minorHAnsi"/>
        </w:rPr>
        <w:t>AVOID</w:t>
      </w:r>
      <w:r w:rsidRPr="00A5542B">
        <w:rPr>
          <w:rFonts w:cstheme="minorHAnsi"/>
        </w:rPr>
        <w:tab/>
      </w:r>
      <w:r w:rsidRPr="00A5542B">
        <w:rPr>
          <w:rFonts w:cstheme="minorHAnsi"/>
          <w:i/>
        </w:rPr>
        <w:t>1,000,000s of litres</w:t>
      </w:r>
      <w:r w:rsidRPr="00A5542B">
        <w:rPr>
          <w:rFonts w:cstheme="minorHAnsi"/>
        </w:rPr>
        <w:tab/>
      </w:r>
      <w:r w:rsidRPr="00A5542B">
        <w:rPr>
          <w:rFonts w:cstheme="minorHAnsi"/>
        </w:rPr>
        <w:tab/>
      </w:r>
    </w:p>
    <w:p w14:paraId="0605D316" w14:textId="290B425E" w:rsidR="00F13440" w:rsidRPr="00A5542B" w:rsidRDefault="00F13440" w:rsidP="00177968">
      <w:pPr>
        <w:spacing w:after="0"/>
        <w:rPr>
          <w:rFonts w:cstheme="minorHAnsi"/>
        </w:rPr>
      </w:pPr>
      <w:r w:rsidRPr="00A5542B">
        <w:rPr>
          <w:rFonts w:cstheme="minorHAnsi"/>
          <w:b/>
        </w:rPr>
        <w:t xml:space="preserve">Minister </w:t>
      </w:r>
      <w:r w:rsidRPr="00A5542B">
        <w:rPr>
          <w:rFonts w:cstheme="minorHAnsi"/>
        </w:rPr>
        <w:tab/>
        <w:t xml:space="preserve">A politician at the head of a government department. Use capital M when referring to a member of the current Irish Government, but lower-case </w:t>
      </w:r>
      <w:r w:rsidR="00377A51" w:rsidRPr="00A5542B">
        <w:rPr>
          <w:rFonts w:cstheme="minorHAnsi"/>
        </w:rPr>
        <w:t>‘</w:t>
      </w:r>
      <w:r w:rsidRPr="00A5542B">
        <w:rPr>
          <w:rFonts w:cstheme="minorHAnsi"/>
        </w:rPr>
        <w:t>m</w:t>
      </w:r>
      <w:r w:rsidR="00377A51" w:rsidRPr="00A5542B">
        <w:rPr>
          <w:rFonts w:cstheme="minorHAnsi"/>
        </w:rPr>
        <w:t>’</w:t>
      </w:r>
      <w:r w:rsidRPr="00A5542B">
        <w:rPr>
          <w:rFonts w:cstheme="minorHAnsi"/>
        </w:rPr>
        <w:t xml:space="preserve"> for former ministers and general references to ministers</w:t>
      </w:r>
      <w:r w:rsidR="00534A76" w:rsidRPr="00A5542B">
        <w:rPr>
          <w:rFonts w:cstheme="minorHAnsi"/>
        </w:rPr>
        <w:t>:</w:t>
      </w:r>
    </w:p>
    <w:p w14:paraId="2FFDD9F4" w14:textId="4897839F" w:rsidR="00534A76" w:rsidRPr="00A5542B" w:rsidRDefault="00534A76" w:rsidP="00534A76">
      <w:pPr>
        <w:spacing w:after="0"/>
        <w:ind w:left="720"/>
        <w:rPr>
          <w:rFonts w:cstheme="minorHAnsi"/>
          <w:i/>
          <w:spacing w:val="3"/>
          <w:shd w:val="clear" w:color="auto" w:fill="FFFFFF"/>
        </w:rPr>
      </w:pPr>
      <w:r w:rsidRPr="00A5542B">
        <w:rPr>
          <w:rFonts w:cstheme="minorHAnsi"/>
          <w:i/>
          <w:spacing w:val="3"/>
          <w:shd w:val="clear" w:color="auto" w:fill="FFFFFF"/>
        </w:rPr>
        <w:t>USE: The Taoiseach and all the ministers collectively are </w:t>
      </w:r>
      <w:hyperlink r:id="rId33" w:history="1">
        <w:r w:rsidRPr="00A5542B">
          <w:rPr>
            <w:rStyle w:val="Hyperlink"/>
            <w:rFonts w:cstheme="minorHAnsi"/>
            <w:i/>
            <w:color w:val="auto"/>
            <w:spacing w:val="3"/>
            <w:u w:val="none"/>
            <w:shd w:val="clear" w:color="auto" w:fill="FFFFFF"/>
          </w:rPr>
          <w:t>answerable to</w:t>
        </w:r>
        <w:r w:rsidR="00B82F15" w:rsidRPr="00A5542B">
          <w:rPr>
            <w:rFonts w:cs="Arial"/>
            <w:bCs/>
            <w:i/>
            <w:shd w:val="clear" w:color="auto" w:fill="FFFFFF"/>
          </w:rPr>
          <w:t xml:space="preserve"> Dáil Éireann</w:t>
        </w:r>
      </w:hyperlink>
      <w:r w:rsidRPr="00A5542B">
        <w:rPr>
          <w:rFonts w:cstheme="minorHAnsi"/>
          <w:i/>
          <w:spacing w:val="3"/>
          <w:shd w:val="clear" w:color="auto" w:fill="FFFFFF"/>
        </w:rPr>
        <w:t>. </w:t>
      </w:r>
    </w:p>
    <w:p w14:paraId="4E3C822B" w14:textId="3E41631E" w:rsidR="00534A76" w:rsidRPr="00A5542B" w:rsidRDefault="00534A76" w:rsidP="00534A76">
      <w:pPr>
        <w:spacing w:after="0"/>
        <w:ind w:left="720"/>
        <w:rPr>
          <w:rFonts w:cstheme="minorHAnsi"/>
          <w:i/>
        </w:rPr>
      </w:pPr>
      <w:r w:rsidRPr="00A5542B">
        <w:rPr>
          <w:rFonts w:cstheme="minorHAnsi"/>
          <w:i/>
          <w:spacing w:val="3"/>
          <w:shd w:val="clear" w:color="auto" w:fill="FFFFFF"/>
        </w:rPr>
        <w:t>USE: The Government, the Minister for Health and the Department of Health are at the head of the health service. </w:t>
      </w:r>
    </w:p>
    <w:p w14:paraId="2500AA81" w14:textId="77777777" w:rsidR="00534A76" w:rsidRPr="00A5542B" w:rsidRDefault="00534A76" w:rsidP="00177968">
      <w:pPr>
        <w:spacing w:after="0"/>
        <w:rPr>
          <w:rFonts w:cstheme="minorHAnsi"/>
          <w:b/>
        </w:rPr>
      </w:pPr>
    </w:p>
    <w:p w14:paraId="46D6DC19" w14:textId="53FCD192" w:rsidR="00F13440" w:rsidRPr="00A5542B" w:rsidRDefault="00F13440" w:rsidP="00177968">
      <w:pPr>
        <w:spacing w:after="0"/>
        <w:rPr>
          <w:rFonts w:cstheme="minorHAnsi"/>
        </w:rPr>
      </w:pPr>
      <w:r w:rsidRPr="00A5542B">
        <w:rPr>
          <w:rFonts w:cstheme="minorHAnsi"/>
          <w:b/>
        </w:rPr>
        <w:t xml:space="preserve">Money </w:t>
      </w:r>
      <w:r w:rsidRPr="00A5542B">
        <w:rPr>
          <w:rFonts w:cstheme="minorHAnsi"/>
        </w:rPr>
        <w:tab/>
      </w:r>
      <w:r w:rsidRPr="00A5542B">
        <w:rPr>
          <w:rFonts w:cstheme="minorHAnsi"/>
        </w:rPr>
        <w:tab/>
        <w:t>Use the currency symbol followed by digits. Notice the spacing</w:t>
      </w:r>
      <w:r w:rsidR="00AE08CD" w:rsidRPr="00A5542B">
        <w:rPr>
          <w:rFonts w:cstheme="minorHAnsi"/>
        </w:rPr>
        <w:t>:</w:t>
      </w:r>
    </w:p>
    <w:p w14:paraId="44CF1CC6" w14:textId="71B41713" w:rsidR="00E75ACA" w:rsidRPr="00A5542B" w:rsidRDefault="00F13440" w:rsidP="002A1E5B">
      <w:pPr>
        <w:pStyle w:val="ListParagraph"/>
        <w:tabs>
          <w:tab w:val="left" w:pos="1701"/>
        </w:tabs>
        <w:ind w:left="1440"/>
        <w:rPr>
          <w:rFonts w:cstheme="minorHAnsi"/>
        </w:rPr>
      </w:pPr>
      <w:r w:rsidRPr="00A5542B">
        <w:rPr>
          <w:rFonts w:cstheme="minorHAnsi"/>
        </w:rPr>
        <w:t>USE</w:t>
      </w:r>
      <w:r w:rsidR="00E75ACA" w:rsidRPr="00A5542B">
        <w:rPr>
          <w:rFonts w:cstheme="minorHAnsi"/>
        </w:rPr>
        <w:t xml:space="preserve">  </w:t>
      </w:r>
      <w:r w:rsidRPr="00A5542B">
        <w:rPr>
          <w:rFonts w:cstheme="minorHAnsi"/>
          <w:i/>
        </w:rPr>
        <w:t>€100, €20.85</w:t>
      </w:r>
    </w:p>
    <w:p w14:paraId="4A78BCCF" w14:textId="1A7379D9" w:rsidR="00F13440" w:rsidRPr="00A5542B" w:rsidRDefault="00F13440" w:rsidP="002A1E5B">
      <w:pPr>
        <w:pStyle w:val="ListParagraph"/>
        <w:tabs>
          <w:tab w:val="left" w:pos="1701"/>
        </w:tabs>
        <w:ind w:left="1440"/>
        <w:rPr>
          <w:rFonts w:cstheme="minorHAnsi"/>
        </w:rPr>
      </w:pPr>
      <w:r w:rsidRPr="00A5542B">
        <w:rPr>
          <w:rFonts w:cstheme="minorHAnsi"/>
        </w:rPr>
        <w:t>AVOID</w:t>
      </w:r>
      <w:r w:rsidR="00E75ACA" w:rsidRPr="00A5542B">
        <w:rPr>
          <w:rFonts w:cstheme="minorHAnsi"/>
        </w:rPr>
        <w:t xml:space="preserve">  </w:t>
      </w:r>
      <w:r w:rsidRPr="00A5542B">
        <w:rPr>
          <w:rFonts w:cstheme="minorHAnsi"/>
          <w:i/>
        </w:rPr>
        <w:t xml:space="preserve">100 euros, EUR </w:t>
      </w:r>
      <w:r w:rsidR="000F06C6" w:rsidRPr="00A5542B">
        <w:rPr>
          <w:rFonts w:cstheme="minorHAnsi"/>
          <w:i/>
        </w:rPr>
        <w:t>20.85</w:t>
      </w:r>
    </w:p>
    <w:p w14:paraId="526CAF30" w14:textId="317849E9" w:rsidR="00F13440" w:rsidRPr="00A5542B" w:rsidRDefault="00F13440" w:rsidP="002A1E5B">
      <w:pPr>
        <w:rPr>
          <w:rFonts w:cstheme="minorHAnsi"/>
        </w:rPr>
      </w:pPr>
      <w:r w:rsidRPr="00A5542B">
        <w:rPr>
          <w:rFonts w:cstheme="minorHAnsi"/>
          <w:b/>
        </w:rPr>
        <w:t xml:space="preserve">Mrs/Miss/Ms </w:t>
      </w:r>
      <w:r w:rsidRPr="00A5542B">
        <w:rPr>
          <w:rFonts w:cstheme="minorHAnsi"/>
        </w:rPr>
        <w:tab/>
        <w:t xml:space="preserve">Use </w:t>
      </w:r>
      <w:r w:rsidRPr="00A5542B">
        <w:rPr>
          <w:rFonts w:cstheme="minorHAnsi"/>
          <w:i/>
        </w:rPr>
        <w:t>Ms</w:t>
      </w:r>
      <w:r w:rsidRPr="00A5542B">
        <w:rPr>
          <w:rFonts w:cstheme="minorHAnsi"/>
        </w:rPr>
        <w:t xml:space="preserve"> unless you are writing to someone who you know prefers </w:t>
      </w:r>
      <w:r w:rsidRPr="00A5542B">
        <w:rPr>
          <w:rFonts w:cstheme="minorHAnsi"/>
          <w:i/>
        </w:rPr>
        <w:t>Miss</w:t>
      </w:r>
      <w:r w:rsidRPr="00A5542B">
        <w:rPr>
          <w:rFonts w:cstheme="minorHAnsi"/>
        </w:rPr>
        <w:t xml:space="preserve"> or </w:t>
      </w:r>
      <w:r w:rsidRPr="00A5542B">
        <w:rPr>
          <w:rFonts w:cstheme="minorHAnsi"/>
          <w:i/>
        </w:rPr>
        <w:t>Mrs</w:t>
      </w:r>
      <w:r w:rsidRPr="00A5542B">
        <w:rPr>
          <w:rFonts w:cstheme="minorHAnsi"/>
        </w:rPr>
        <w:t xml:space="preserve"> (for example, because they signed an email that way).</w:t>
      </w:r>
    </w:p>
    <w:p w14:paraId="6AF15D06" w14:textId="5C14CBBB" w:rsidR="00F13440" w:rsidRDefault="0022272B" w:rsidP="002A1E5B">
      <w:pPr>
        <w:pStyle w:val="Heading1"/>
        <w:rPr>
          <w:color w:val="auto"/>
          <w:szCs w:val="22"/>
        </w:rPr>
      </w:pPr>
      <w:bookmarkStart w:id="35" w:name="_Toc528923347"/>
      <w:r w:rsidRPr="00A403C5">
        <w:rPr>
          <w:color w:val="auto"/>
          <w:szCs w:val="22"/>
        </w:rPr>
        <w:t>Section</w:t>
      </w:r>
      <w:r w:rsidR="00F13440" w:rsidRPr="00A403C5">
        <w:rPr>
          <w:color w:val="auto"/>
          <w:szCs w:val="22"/>
        </w:rPr>
        <w:t xml:space="preserve"> N</w:t>
      </w:r>
      <w:bookmarkEnd w:id="35"/>
      <w:r w:rsidR="00F13440" w:rsidRPr="00A403C5">
        <w:rPr>
          <w:color w:val="auto"/>
          <w:szCs w:val="22"/>
        </w:rPr>
        <w:t xml:space="preserve"> </w:t>
      </w:r>
    </w:p>
    <w:p w14:paraId="24D8A12C" w14:textId="77777777" w:rsidR="00A403C5" w:rsidRPr="00A403C5" w:rsidRDefault="00A403C5" w:rsidP="00A403C5"/>
    <w:p w14:paraId="06E808DC" w14:textId="77777777" w:rsidR="00F13440" w:rsidRPr="00A5542B" w:rsidRDefault="00F13440" w:rsidP="002A1E5B">
      <w:r w:rsidRPr="00A5542B">
        <w:rPr>
          <w:b/>
        </w:rPr>
        <w:t>N/a</w:t>
      </w:r>
      <w:r w:rsidRPr="00A5542B">
        <w:rPr>
          <w:b/>
        </w:rPr>
        <w:tab/>
      </w:r>
      <w:r w:rsidRPr="00A5542B">
        <w:t>Write in lower case: n</w:t>
      </w:r>
      <w:r w:rsidRPr="00A5542B">
        <w:rPr>
          <w:i/>
        </w:rPr>
        <w:t xml:space="preserve">/a </w:t>
      </w:r>
      <w:r w:rsidRPr="00A5542B">
        <w:t>means</w:t>
      </w:r>
      <w:r w:rsidRPr="00A5542B">
        <w:rPr>
          <w:i/>
        </w:rPr>
        <w:t xml:space="preserve"> </w:t>
      </w:r>
      <w:r w:rsidRPr="00A5542B">
        <w:t>‘not applicable’. Use in tables only.</w:t>
      </w:r>
    </w:p>
    <w:p w14:paraId="299B063D" w14:textId="79873293" w:rsidR="00F13440" w:rsidRPr="00A5542B" w:rsidRDefault="00F13440" w:rsidP="00177968">
      <w:pPr>
        <w:spacing w:after="0"/>
      </w:pPr>
      <w:r w:rsidRPr="00A5542B">
        <w:rPr>
          <w:b/>
        </w:rPr>
        <w:t>Nationality</w:t>
      </w:r>
      <w:r w:rsidRPr="00A5542B">
        <w:rPr>
          <w:b/>
        </w:rPr>
        <w:tab/>
      </w:r>
      <w:r w:rsidRPr="00A5542B">
        <w:t xml:space="preserve">The legal relationship between a person and </w:t>
      </w:r>
      <w:r w:rsidR="00874620" w:rsidRPr="00A5542B">
        <w:t xml:space="preserve">a </w:t>
      </w:r>
      <w:r w:rsidRPr="00A5542B">
        <w:t>state. Use initial capitals</w:t>
      </w:r>
      <w:r w:rsidR="00AE08CD" w:rsidRPr="00A5542B">
        <w:t>:</w:t>
      </w:r>
    </w:p>
    <w:p w14:paraId="3B4B0CD4" w14:textId="77777777" w:rsidR="00F13440" w:rsidRPr="00A5542B" w:rsidRDefault="00F13440" w:rsidP="002A1E5B">
      <w:pPr>
        <w:rPr>
          <w:i/>
        </w:rPr>
      </w:pPr>
      <w:r w:rsidRPr="00A5542B">
        <w:tab/>
        <w:t>USE</w:t>
      </w:r>
      <w:r w:rsidRPr="00A5542B">
        <w:tab/>
      </w:r>
      <w:r w:rsidRPr="00A5542B">
        <w:rPr>
          <w:i/>
        </w:rPr>
        <w:t>Irish, English, French</w:t>
      </w:r>
    </w:p>
    <w:p w14:paraId="5DEE7CD3" w14:textId="77777777" w:rsidR="00F13440" w:rsidRPr="00A5542B" w:rsidRDefault="00F13440" w:rsidP="002A1E5B">
      <w:r w:rsidRPr="00A5542B">
        <w:rPr>
          <w:b/>
        </w:rPr>
        <w:t>No-one</w:t>
      </w:r>
      <w:r w:rsidRPr="00A5542B">
        <w:rPr>
          <w:b/>
        </w:rPr>
        <w:tab/>
      </w:r>
      <w:r w:rsidRPr="00A5542B">
        <w:t xml:space="preserve"> has a hyphen.</w:t>
      </w:r>
    </w:p>
    <w:p w14:paraId="684A9475" w14:textId="77777777" w:rsidR="00F13440" w:rsidRPr="00A5542B" w:rsidRDefault="00F13440" w:rsidP="002A1E5B">
      <w:bookmarkStart w:id="36" w:name="_Hlk526354904"/>
      <w:r w:rsidRPr="00A5542B">
        <w:rPr>
          <w:b/>
        </w:rPr>
        <w:t xml:space="preserve">Numbers  </w:t>
      </w:r>
    </w:p>
    <w:p w14:paraId="102E39E7" w14:textId="77777777" w:rsidR="00F13440" w:rsidRPr="00A5542B" w:rsidRDefault="00F13440" w:rsidP="0022518A">
      <w:pPr>
        <w:spacing w:after="0"/>
      </w:pPr>
      <w:r w:rsidRPr="00A5542B">
        <w:t>The general rules for printed text are:</w:t>
      </w:r>
    </w:p>
    <w:p w14:paraId="58700DE3" w14:textId="7817DACD" w:rsidR="00F13440" w:rsidRPr="00A5542B" w:rsidRDefault="00F13440" w:rsidP="00EF01F5">
      <w:pPr>
        <w:pStyle w:val="ListParagraph"/>
        <w:numPr>
          <w:ilvl w:val="0"/>
          <w:numId w:val="64"/>
        </w:numPr>
      </w:pPr>
      <w:r w:rsidRPr="00A5542B">
        <w:t xml:space="preserve">Spell out numbers from zero to nine and use digits for 10 and above: </w:t>
      </w:r>
      <w:r w:rsidRPr="00A5542B">
        <w:br/>
      </w:r>
      <w:r w:rsidR="00525B76" w:rsidRPr="00A5542B">
        <w:t xml:space="preserve">        </w:t>
      </w:r>
      <w:r w:rsidRPr="00A5542B">
        <w:t xml:space="preserve">USE </w:t>
      </w:r>
      <w:r w:rsidRPr="00A5542B">
        <w:rPr>
          <w:i/>
        </w:rPr>
        <w:t xml:space="preserve">seven days’ supply, 11 </w:t>
      </w:r>
      <w:r w:rsidR="00B82F15" w:rsidRPr="00A5542B">
        <w:rPr>
          <w:i/>
        </w:rPr>
        <w:t>forms</w:t>
      </w:r>
      <w:r w:rsidRPr="00A5542B">
        <w:rPr>
          <w:i/>
        </w:rPr>
        <w:t>, after six weeks</w:t>
      </w:r>
    </w:p>
    <w:p w14:paraId="5DD1956E" w14:textId="498CF967" w:rsidR="00F13440" w:rsidRPr="00A5542B" w:rsidRDefault="00B82F15" w:rsidP="00B82F15">
      <w:pPr>
        <w:pStyle w:val="ListParagraph"/>
        <w:numPr>
          <w:ilvl w:val="0"/>
          <w:numId w:val="64"/>
        </w:numPr>
      </w:pPr>
      <w:r w:rsidRPr="00A5542B">
        <w:t>D</w:t>
      </w:r>
      <w:r w:rsidR="00F13440" w:rsidRPr="00A5542B">
        <w:t>o not start a sentence with digits. Write it out in full or re-work the sentence:</w:t>
      </w:r>
    </w:p>
    <w:p w14:paraId="4C5E803E" w14:textId="6011056F" w:rsidR="00F13440" w:rsidRPr="00A5542B" w:rsidRDefault="00F13440" w:rsidP="0022518A">
      <w:pPr>
        <w:pStyle w:val="ListParagraph"/>
        <w:ind w:left="1440"/>
        <w:rPr>
          <w:i/>
        </w:rPr>
      </w:pPr>
      <w:r w:rsidRPr="00A5542B">
        <w:t>USE</w:t>
      </w:r>
      <w:r w:rsidRPr="00A5542B">
        <w:tab/>
      </w:r>
      <w:r w:rsidRPr="00A5542B">
        <w:rPr>
          <w:i/>
        </w:rPr>
        <w:t>Twenty students were homeless in 201</w:t>
      </w:r>
      <w:r w:rsidR="008669E1" w:rsidRPr="00A5542B">
        <w:rPr>
          <w:i/>
        </w:rPr>
        <w:t>8</w:t>
      </w:r>
      <w:r w:rsidRPr="00A5542B">
        <w:rPr>
          <w:i/>
        </w:rPr>
        <w:t>.</w:t>
      </w:r>
    </w:p>
    <w:p w14:paraId="606A97D9" w14:textId="5F65D108" w:rsidR="00F13440" w:rsidRPr="00A5542B" w:rsidRDefault="00F13440" w:rsidP="0022518A">
      <w:pPr>
        <w:pStyle w:val="ListParagraph"/>
        <w:ind w:left="1440"/>
      </w:pPr>
      <w:r w:rsidRPr="00A5542B">
        <w:lastRenderedPageBreak/>
        <w:t xml:space="preserve">USE </w:t>
      </w:r>
      <w:r w:rsidRPr="00A5542B">
        <w:tab/>
      </w:r>
      <w:r w:rsidRPr="00A5542B">
        <w:rPr>
          <w:i/>
        </w:rPr>
        <w:t xml:space="preserve">In </w:t>
      </w:r>
      <w:r w:rsidR="008669E1" w:rsidRPr="00A5542B">
        <w:rPr>
          <w:i/>
        </w:rPr>
        <w:t>2018</w:t>
      </w:r>
      <w:r w:rsidRPr="00A5542B">
        <w:rPr>
          <w:i/>
        </w:rPr>
        <w:t>, 20 students were homeless.</w:t>
      </w:r>
    </w:p>
    <w:p w14:paraId="74504B0D" w14:textId="52575B30" w:rsidR="00F13440" w:rsidRPr="00A5542B" w:rsidRDefault="00F13440" w:rsidP="0022518A">
      <w:pPr>
        <w:pStyle w:val="ListParagraph"/>
        <w:ind w:left="1440"/>
        <w:rPr>
          <w:i/>
        </w:rPr>
      </w:pPr>
      <w:r w:rsidRPr="00A5542B">
        <w:t>AVOID</w:t>
      </w:r>
      <w:r w:rsidRPr="00A5542B">
        <w:tab/>
      </w:r>
      <w:r w:rsidRPr="00A5542B">
        <w:rPr>
          <w:i/>
        </w:rPr>
        <w:t>20 students were homeless</w:t>
      </w:r>
      <w:r w:rsidR="0022272B" w:rsidRPr="00A5542B">
        <w:rPr>
          <w:i/>
        </w:rPr>
        <w:t xml:space="preserve"> in 2018</w:t>
      </w:r>
      <w:r w:rsidRPr="00A5542B">
        <w:rPr>
          <w:i/>
        </w:rPr>
        <w:t>.</w:t>
      </w:r>
    </w:p>
    <w:p w14:paraId="661B43AC" w14:textId="38002EA0" w:rsidR="008D4297" w:rsidRPr="00A5542B" w:rsidRDefault="008D4297" w:rsidP="008D4297">
      <w:pPr>
        <w:spacing w:after="0"/>
      </w:pPr>
      <w:r w:rsidRPr="00A5542B">
        <w:t xml:space="preserve">Online: All numbers are written as digits except the number one. </w:t>
      </w:r>
      <w:r w:rsidR="00D21081" w:rsidRPr="00A5542B">
        <w:t xml:space="preserve">This is because digits are easier to read online. </w:t>
      </w:r>
      <w:r w:rsidRPr="00A5542B">
        <w:t>It’s preferable not to begin a sentence with a number in digits:</w:t>
      </w:r>
    </w:p>
    <w:p w14:paraId="3EFFFD05" w14:textId="585D743F" w:rsidR="008D4297" w:rsidRPr="00A5542B" w:rsidRDefault="008D4297" w:rsidP="008D4297">
      <w:pPr>
        <w:spacing w:after="0"/>
        <w:ind w:left="720"/>
        <w:rPr>
          <w:rFonts w:cstheme="minorHAnsi"/>
          <w:i/>
          <w:spacing w:val="3"/>
          <w:shd w:val="clear" w:color="auto" w:fill="FFFFFF"/>
        </w:rPr>
      </w:pPr>
      <w:r w:rsidRPr="00A5542B">
        <w:rPr>
          <w:rFonts w:cstheme="minorHAnsi"/>
          <w:i/>
          <w:spacing w:val="3"/>
          <w:shd w:val="clear" w:color="auto" w:fill="FFFFFF"/>
        </w:rPr>
        <w:t>USE  Your child's sessional service cannot open for </w:t>
      </w:r>
      <w:r w:rsidRPr="00A5542B">
        <w:rPr>
          <w:rFonts w:cstheme="minorHAnsi"/>
          <w:bCs/>
          <w:i/>
          <w:spacing w:val="3"/>
          <w:shd w:val="clear" w:color="auto" w:fill="FFFFFF"/>
        </w:rPr>
        <w:t>5</w:t>
      </w:r>
      <w:r w:rsidRPr="00A5542B">
        <w:rPr>
          <w:rFonts w:cstheme="minorHAnsi"/>
          <w:i/>
          <w:spacing w:val="3"/>
          <w:shd w:val="clear" w:color="auto" w:fill="FFFFFF"/>
        </w:rPr>
        <w:t> days a week</w:t>
      </w:r>
      <w:r w:rsidR="00B82F15" w:rsidRPr="00A5542B">
        <w:rPr>
          <w:rFonts w:cstheme="minorHAnsi"/>
          <w:i/>
          <w:spacing w:val="3"/>
          <w:shd w:val="clear" w:color="auto" w:fill="FFFFFF"/>
        </w:rPr>
        <w:t>. T</w:t>
      </w:r>
      <w:r w:rsidRPr="00A5542B">
        <w:rPr>
          <w:rFonts w:cstheme="minorHAnsi"/>
          <w:i/>
          <w:spacing w:val="3"/>
          <w:shd w:val="clear" w:color="auto" w:fill="FFFFFF"/>
        </w:rPr>
        <w:t>he normal pattern for the free pre-school year is 3</w:t>
      </w:r>
      <w:r w:rsidR="00B82F15" w:rsidRPr="00A5542B">
        <w:rPr>
          <w:rFonts w:cstheme="minorHAnsi"/>
          <w:i/>
          <w:spacing w:val="3"/>
          <w:shd w:val="clear" w:color="auto" w:fill="FFFFFF"/>
        </w:rPr>
        <w:t>.5</w:t>
      </w:r>
      <w:r w:rsidRPr="00A5542B">
        <w:rPr>
          <w:rFonts w:cstheme="minorHAnsi"/>
          <w:i/>
          <w:spacing w:val="3"/>
          <w:shd w:val="clear" w:color="auto" w:fill="FFFFFF"/>
        </w:rPr>
        <w:t xml:space="preserve"> hours a day.</w:t>
      </w:r>
    </w:p>
    <w:p w14:paraId="7D9A72FE" w14:textId="4631E2E2" w:rsidR="008D4297" w:rsidRPr="00A5542B" w:rsidRDefault="008D4297" w:rsidP="008D4297">
      <w:pPr>
        <w:ind w:left="720"/>
        <w:rPr>
          <w:rFonts w:cstheme="minorHAnsi"/>
          <w:i/>
          <w:spacing w:val="3"/>
          <w:shd w:val="clear" w:color="auto" w:fill="FFFFFF"/>
        </w:rPr>
      </w:pPr>
      <w:r w:rsidRPr="00A5542B">
        <w:rPr>
          <w:rFonts w:cstheme="minorHAnsi"/>
          <w:i/>
          <w:spacing w:val="3"/>
          <w:shd w:val="clear" w:color="auto" w:fill="FFFFFF"/>
        </w:rPr>
        <w:t>USE If you are getting maintenance from more than </w:t>
      </w:r>
      <w:r w:rsidRPr="00A5542B">
        <w:rPr>
          <w:rFonts w:cstheme="minorHAnsi"/>
          <w:bCs/>
          <w:i/>
          <w:spacing w:val="3"/>
          <w:shd w:val="clear" w:color="auto" w:fill="FFFFFF"/>
        </w:rPr>
        <w:t>one</w:t>
      </w:r>
      <w:r w:rsidRPr="00A5542B">
        <w:rPr>
          <w:rFonts w:cstheme="minorHAnsi"/>
          <w:i/>
          <w:spacing w:val="3"/>
          <w:shd w:val="clear" w:color="auto" w:fill="FFFFFF"/>
        </w:rPr>
        <w:t> person</w:t>
      </w:r>
      <w:r w:rsidR="00B82F15" w:rsidRPr="00A5542B">
        <w:rPr>
          <w:rFonts w:cstheme="minorHAnsi"/>
          <w:i/>
          <w:spacing w:val="3"/>
          <w:shd w:val="clear" w:color="auto" w:fill="FFFFFF"/>
        </w:rPr>
        <w:t>,</w:t>
      </w:r>
      <w:r w:rsidRPr="00A5542B">
        <w:rPr>
          <w:rFonts w:cstheme="minorHAnsi"/>
          <w:i/>
          <w:spacing w:val="3"/>
          <w:shd w:val="clear" w:color="auto" w:fill="FFFFFF"/>
        </w:rPr>
        <w:t xml:space="preserve"> it will be added together and the total will be assessed as means.</w:t>
      </w:r>
    </w:p>
    <w:p w14:paraId="475C2F27" w14:textId="77777777" w:rsidR="00F13440" w:rsidRPr="00A5542B" w:rsidRDefault="00F13440" w:rsidP="00EF01F5">
      <w:pPr>
        <w:pStyle w:val="ListParagraph"/>
        <w:numPr>
          <w:ilvl w:val="0"/>
          <w:numId w:val="64"/>
        </w:numPr>
      </w:pPr>
      <w:r w:rsidRPr="00A5542B">
        <w:t xml:space="preserve">Ordinal numbers – spell out: </w:t>
      </w:r>
    </w:p>
    <w:p w14:paraId="3689C7B5" w14:textId="0DB64062" w:rsidR="00F13440" w:rsidRPr="00A5542B" w:rsidRDefault="00F13440" w:rsidP="0022518A">
      <w:pPr>
        <w:pStyle w:val="ListParagraph"/>
        <w:ind w:left="1440"/>
      </w:pPr>
      <w:r w:rsidRPr="00A5542B">
        <w:t xml:space="preserve">USE </w:t>
      </w:r>
      <w:r w:rsidR="00B82F15" w:rsidRPr="00A5542B">
        <w:rPr>
          <w:i/>
        </w:rPr>
        <w:t>fourth</w:t>
      </w:r>
      <w:r w:rsidRPr="00A5542B">
        <w:rPr>
          <w:i/>
        </w:rPr>
        <w:t xml:space="preserve"> child, thirtieth anniversary</w:t>
      </w:r>
    </w:p>
    <w:p w14:paraId="5EBF2ABE" w14:textId="77777777" w:rsidR="00F13440" w:rsidRPr="00A5542B" w:rsidRDefault="00F13440" w:rsidP="002A1E5B">
      <w:pPr>
        <w:pStyle w:val="ListParagraph"/>
      </w:pPr>
      <w:r w:rsidRPr="00A5542B">
        <w:t>But use digits in addresses and centuries:</w:t>
      </w:r>
    </w:p>
    <w:p w14:paraId="66D79982" w14:textId="77777777" w:rsidR="00F13440" w:rsidRPr="00A5542B" w:rsidRDefault="00F13440" w:rsidP="0022518A">
      <w:pPr>
        <w:pStyle w:val="ListParagraph"/>
        <w:ind w:left="1440"/>
      </w:pPr>
      <w:r w:rsidRPr="00A5542B">
        <w:t>USE</w:t>
      </w:r>
      <w:r w:rsidRPr="00A5542B">
        <w:tab/>
      </w:r>
      <w:r w:rsidRPr="00A5542B">
        <w:rPr>
          <w:i/>
        </w:rPr>
        <w:t>4th floor, 21st century</w:t>
      </w:r>
    </w:p>
    <w:p w14:paraId="7828EBF0" w14:textId="79477382" w:rsidR="00F13440" w:rsidRPr="00A5542B" w:rsidRDefault="00F13440" w:rsidP="0022518A">
      <w:pPr>
        <w:pStyle w:val="ListParagraph"/>
        <w:ind w:left="1440"/>
        <w:rPr>
          <w:i/>
        </w:rPr>
      </w:pPr>
      <w:r w:rsidRPr="00A5542B">
        <w:t>AVOID</w:t>
      </w:r>
      <w:r w:rsidRPr="00A5542B">
        <w:tab/>
      </w:r>
      <w:r w:rsidRPr="00A5542B">
        <w:rPr>
          <w:i/>
        </w:rPr>
        <w:t>fourth floor, twenty-first century</w:t>
      </w:r>
    </w:p>
    <w:p w14:paraId="45274BDF" w14:textId="77777777" w:rsidR="00525B76" w:rsidRPr="00A5542B" w:rsidRDefault="00525B76" w:rsidP="0022518A">
      <w:pPr>
        <w:pStyle w:val="ListParagraph"/>
        <w:ind w:left="1440"/>
      </w:pPr>
    </w:p>
    <w:p w14:paraId="54F03C9D" w14:textId="77777777" w:rsidR="00F13440" w:rsidRPr="00A5542B" w:rsidRDefault="00F13440" w:rsidP="00EF01F5">
      <w:pPr>
        <w:pStyle w:val="ListParagraph"/>
        <w:numPr>
          <w:ilvl w:val="0"/>
          <w:numId w:val="64"/>
        </w:numPr>
      </w:pPr>
      <w:r w:rsidRPr="00A5542B">
        <w:t>Use digits with:</w:t>
      </w:r>
    </w:p>
    <w:p w14:paraId="1F523891" w14:textId="77777777" w:rsidR="00F13440" w:rsidRPr="00A5542B" w:rsidRDefault="00F13440" w:rsidP="00EF01F5">
      <w:pPr>
        <w:pStyle w:val="ListParagraph"/>
        <w:numPr>
          <w:ilvl w:val="0"/>
          <w:numId w:val="65"/>
        </w:numPr>
      </w:pPr>
      <w:r w:rsidRPr="00A5542B">
        <w:t xml:space="preserve">Abbreviated units of measurement in tables or lists: </w:t>
      </w:r>
      <w:r w:rsidRPr="00A5542B">
        <w:br/>
        <w:t xml:space="preserve">USE </w:t>
      </w:r>
      <w:r w:rsidRPr="00A5542B">
        <w:rPr>
          <w:i/>
        </w:rPr>
        <w:t>5mm, 60kW, 40mph</w:t>
      </w:r>
    </w:p>
    <w:p w14:paraId="3050CAE0" w14:textId="77777777" w:rsidR="00F13440" w:rsidRPr="00A5542B" w:rsidRDefault="00F13440" w:rsidP="00EF01F5">
      <w:pPr>
        <w:pStyle w:val="ListParagraph"/>
        <w:numPr>
          <w:ilvl w:val="0"/>
          <w:numId w:val="65"/>
        </w:numPr>
        <w:rPr>
          <w:i/>
        </w:rPr>
      </w:pPr>
      <w:r w:rsidRPr="00A5542B">
        <w:t xml:space="preserve">Dates and times: </w:t>
      </w:r>
      <w:r w:rsidRPr="00A5542B">
        <w:br/>
        <w:t xml:space="preserve">USE </w:t>
      </w:r>
      <w:r w:rsidRPr="00A5542B">
        <w:rPr>
          <w:i/>
        </w:rPr>
        <w:t xml:space="preserve">11 November 1918 at 11am, 3.30pm on 4 July, 12 noon </w:t>
      </w:r>
    </w:p>
    <w:p w14:paraId="2683AFB2" w14:textId="77777777" w:rsidR="00F13440" w:rsidRPr="00A5542B" w:rsidRDefault="00F13440" w:rsidP="00EF01F5">
      <w:pPr>
        <w:pStyle w:val="ListParagraph"/>
        <w:numPr>
          <w:ilvl w:val="0"/>
          <w:numId w:val="65"/>
        </w:numPr>
      </w:pPr>
      <w:r w:rsidRPr="00A5542B">
        <w:t xml:space="preserve">Decimals: </w:t>
      </w:r>
      <w:r w:rsidRPr="00A5542B">
        <w:br/>
        <w:t xml:space="preserve">USE </w:t>
      </w:r>
      <w:r w:rsidRPr="00A5542B">
        <w:rPr>
          <w:i/>
        </w:rPr>
        <w:t>5.95, 0.43</w:t>
      </w:r>
    </w:p>
    <w:p w14:paraId="0EE1B639" w14:textId="0E320D06" w:rsidR="00546A17" w:rsidRPr="00A5542B" w:rsidRDefault="00F13440" w:rsidP="00EF01F5">
      <w:pPr>
        <w:pStyle w:val="ListParagraph"/>
        <w:numPr>
          <w:ilvl w:val="0"/>
          <w:numId w:val="65"/>
        </w:numPr>
        <w:rPr>
          <w:i/>
        </w:rPr>
      </w:pPr>
      <w:r w:rsidRPr="00A5542B">
        <w:t xml:space="preserve">Money: </w:t>
      </w:r>
      <w:r w:rsidRPr="00A5542B">
        <w:br/>
        <w:t xml:space="preserve">USE </w:t>
      </w:r>
      <w:r w:rsidRPr="00A5542B">
        <w:rPr>
          <w:rFonts w:cstheme="minorHAnsi"/>
          <w:i/>
        </w:rPr>
        <w:t>€</w:t>
      </w:r>
      <w:r w:rsidRPr="00A5542B">
        <w:rPr>
          <w:i/>
        </w:rPr>
        <w:t xml:space="preserve">65, </w:t>
      </w:r>
      <w:r w:rsidR="00525B76" w:rsidRPr="00A5542B">
        <w:rPr>
          <w:i/>
        </w:rPr>
        <w:t>€</w:t>
      </w:r>
      <w:r w:rsidRPr="00A5542B">
        <w:rPr>
          <w:i/>
        </w:rPr>
        <w:t>5.99</w:t>
      </w:r>
    </w:p>
    <w:p w14:paraId="24F7FB9C" w14:textId="53FF6C4B" w:rsidR="00F13440" w:rsidRPr="00A5542B" w:rsidRDefault="00F13440" w:rsidP="00EF01F5">
      <w:pPr>
        <w:pStyle w:val="ListParagraph"/>
        <w:numPr>
          <w:ilvl w:val="0"/>
          <w:numId w:val="65"/>
        </w:numPr>
        <w:rPr>
          <w:i/>
        </w:rPr>
      </w:pPr>
      <w:r w:rsidRPr="00A5542B">
        <w:t xml:space="preserve">USE </w:t>
      </w:r>
      <w:r w:rsidRPr="00A5542B">
        <w:rPr>
          <w:i/>
        </w:rPr>
        <w:t>57 cent</w:t>
      </w:r>
      <w:r w:rsidRPr="00A5542B">
        <w:rPr>
          <w:i/>
        </w:rPr>
        <w:br/>
      </w:r>
      <w:r w:rsidRPr="00A5542B">
        <w:t xml:space="preserve">AVOID </w:t>
      </w:r>
      <w:r w:rsidRPr="00A5542B">
        <w:rPr>
          <w:rFonts w:cstheme="minorHAnsi"/>
          <w:i/>
        </w:rPr>
        <w:t>€</w:t>
      </w:r>
      <w:r w:rsidRPr="00A5542B">
        <w:rPr>
          <w:i/>
        </w:rPr>
        <w:t>0.57, .57 euro</w:t>
      </w:r>
    </w:p>
    <w:p w14:paraId="587C4F23" w14:textId="3EDA3267" w:rsidR="00F13440" w:rsidRPr="00A5542B" w:rsidRDefault="00F13440" w:rsidP="00EF01F5">
      <w:pPr>
        <w:pStyle w:val="ListParagraph"/>
        <w:numPr>
          <w:ilvl w:val="0"/>
          <w:numId w:val="65"/>
        </w:numPr>
      </w:pPr>
      <w:r w:rsidRPr="00A5542B">
        <w:t xml:space="preserve">Page references: </w:t>
      </w:r>
      <w:r w:rsidRPr="00A5542B">
        <w:br/>
        <w:t xml:space="preserve">USE </w:t>
      </w:r>
      <w:r w:rsidRPr="00A5542B">
        <w:rPr>
          <w:i/>
        </w:rPr>
        <w:t>See pages 7, 8, 9</w:t>
      </w:r>
      <w:r w:rsidR="0022272B" w:rsidRPr="00A5542B">
        <w:rPr>
          <w:i/>
        </w:rPr>
        <w:t xml:space="preserve">/See </w:t>
      </w:r>
      <w:r w:rsidRPr="00A5542B">
        <w:rPr>
          <w:i/>
        </w:rPr>
        <w:t>pages 61</w:t>
      </w:r>
      <w:r w:rsidR="00525B76" w:rsidRPr="00A5542B">
        <w:rPr>
          <w:i/>
        </w:rPr>
        <w:t>-</w:t>
      </w:r>
      <w:r w:rsidRPr="00A5542B">
        <w:rPr>
          <w:i/>
        </w:rPr>
        <w:t xml:space="preserve">63 </w:t>
      </w:r>
    </w:p>
    <w:p w14:paraId="33F4C5C9" w14:textId="77777777" w:rsidR="00F13440" w:rsidRPr="00A5542B" w:rsidRDefault="00F13440" w:rsidP="00EF01F5">
      <w:pPr>
        <w:pStyle w:val="ListParagraph"/>
        <w:numPr>
          <w:ilvl w:val="0"/>
          <w:numId w:val="65"/>
        </w:numPr>
        <w:rPr>
          <w:i/>
        </w:rPr>
      </w:pPr>
      <w:r w:rsidRPr="00A5542B">
        <w:t xml:space="preserve">Percentages: </w:t>
      </w:r>
      <w:r w:rsidRPr="00A5542B">
        <w:tab/>
      </w:r>
      <w:r w:rsidRPr="00A5542B">
        <w:br/>
        <w:t>USE</w:t>
      </w:r>
      <w:r w:rsidRPr="00A5542B">
        <w:tab/>
      </w:r>
      <w:r w:rsidRPr="00A5542B">
        <w:rPr>
          <w:i/>
        </w:rPr>
        <w:t>6%, a 25% increase</w:t>
      </w:r>
      <w:r w:rsidRPr="00A5542B">
        <w:rPr>
          <w:i/>
        </w:rPr>
        <w:br/>
      </w:r>
      <w:r w:rsidRPr="00A5542B">
        <w:t>AVOID</w:t>
      </w:r>
      <w:r w:rsidRPr="00A5542B">
        <w:tab/>
      </w:r>
      <w:r w:rsidRPr="00A5542B">
        <w:rPr>
          <w:i/>
        </w:rPr>
        <w:t>6 per cent, six per cent</w:t>
      </w:r>
    </w:p>
    <w:p w14:paraId="50548237" w14:textId="72A81B39" w:rsidR="00F13440" w:rsidRPr="00A5542B" w:rsidRDefault="00F13440" w:rsidP="00EF01F5">
      <w:pPr>
        <w:pStyle w:val="ListParagraph"/>
        <w:numPr>
          <w:ilvl w:val="0"/>
          <w:numId w:val="65"/>
        </w:numPr>
      </w:pPr>
      <w:r w:rsidRPr="00A5542B">
        <w:t xml:space="preserve">Tables </w:t>
      </w:r>
      <w:r w:rsidRPr="00A5542B">
        <w:tab/>
        <w:t xml:space="preserve">Use digits with abbreviated units of measurement in tables and numerical lists. </w:t>
      </w:r>
      <w:r w:rsidR="0022272B" w:rsidRPr="00A5542B">
        <w:t>Also s</w:t>
      </w:r>
      <w:r w:rsidRPr="00A5542B">
        <w:t>ee ‘Tables' under T.</w:t>
      </w:r>
    </w:p>
    <w:p w14:paraId="36295976" w14:textId="77777777" w:rsidR="00525B76" w:rsidRPr="00A5542B" w:rsidRDefault="00525B76" w:rsidP="00EF01F5">
      <w:pPr>
        <w:pStyle w:val="ListParagraph"/>
        <w:numPr>
          <w:ilvl w:val="0"/>
          <w:numId w:val="65"/>
        </w:numPr>
      </w:pPr>
    </w:p>
    <w:bookmarkEnd w:id="36"/>
    <w:p w14:paraId="55145BC9" w14:textId="77777777" w:rsidR="00F13440" w:rsidRPr="00A5542B" w:rsidRDefault="00F13440" w:rsidP="00EF01F5">
      <w:pPr>
        <w:pStyle w:val="ListParagraph"/>
        <w:numPr>
          <w:ilvl w:val="0"/>
          <w:numId w:val="66"/>
        </w:numPr>
      </w:pPr>
      <w:r w:rsidRPr="00A5542B">
        <w:t xml:space="preserve">Fractions – write in words: </w:t>
      </w:r>
      <w:r w:rsidRPr="00A5542B">
        <w:tab/>
      </w:r>
      <w:r w:rsidRPr="00A5542B">
        <w:br/>
        <w:t>USE</w:t>
      </w:r>
      <w:r w:rsidRPr="00A5542B">
        <w:tab/>
      </w:r>
      <w:r w:rsidRPr="00A5542B">
        <w:rPr>
          <w:i/>
        </w:rPr>
        <w:t>one-third, three-quarters</w:t>
      </w:r>
      <w:r w:rsidRPr="00A5542B">
        <w:rPr>
          <w:i/>
        </w:rPr>
        <w:br/>
      </w:r>
      <w:r w:rsidRPr="00A5542B">
        <w:t>AVOID</w:t>
      </w:r>
      <w:r w:rsidRPr="00A5542B">
        <w:tab/>
      </w:r>
      <w:r w:rsidRPr="00A5542B">
        <w:rPr>
          <w:i/>
        </w:rPr>
        <w:t>1/3, 3/4</w:t>
      </w:r>
      <w:r w:rsidRPr="00A5542B">
        <w:t xml:space="preserve"> </w:t>
      </w:r>
    </w:p>
    <w:p w14:paraId="091205C4" w14:textId="77777777" w:rsidR="00F13440" w:rsidRPr="00A5542B" w:rsidRDefault="00F13440" w:rsidP="002A1E5B">
      <w:pPr>
        <w:spacing w:after="0"/>
      </w:pPr>
      <w:r w:rsidRPr="00A5542B">
        <w:tab/>
        <w:t xml:space="preserve">Prefer decimals when the fraction includes a whole number: </w:t>
      </w:r>
    </w:p>
    <w:p w14:paraId="1373D838" w14:textId="77777777" w:rsidR="00F13440" w:rsidRPr="00A5542B" w:rsidRDefault="00F13440" w:rsidP="00EF01F5">
      <w:pPr>
        <w:pStyle w:val="ListParagraph"/>
        <w:numPr>
          <w:ilvl w:val="4"/>
          <w:numId w:val="67"/>
        </w:numPr>
        <w:ind w:left="709" w:firstLine="0"/>
        <w:rPr>
          <w:i/>
        </w:rPr>
      </w:pPr>
      <w:r w:rsidRPr="00A5542B">
        <w:t>USE</w:t>
      </w:r>
      <w:r w:rsidRPr="00A5542B">
        <w:tab/>
      </w:r>
      <w:r w:rsidRPr="00A5542B">
        <w:rPr>
          <w:i/>
        </w:rPr>
        <w:t>5.75</w:t>
      </w:r>
    </w:p>
    <w:p w14:paraId="5E3A8FAB" w14:textId="00972D3F" w:rsidR="00F13440" w:rsidRPr="00A5542B" w:rsidRDefault="00F13440" w:rsidP="00EF01F5">
      <w:pPr>
        <w:pStyle w:val="ListParagraph"/>
        <w:numPr>
          <w:ilvl w:val="4"/>
          <w:numId w:val="67"/>
        </w:numPr>
        <w:ind w:left="709" w:firstLine="0"/>
        <w:rPr>
          <w:i/>
        </w:rPr>
      </w:pPr>
      <w:r w:rsidRPr="00A5542B">
        <w:t>AVOID</w:t>
      </w:r>
      <w:r w:rsidRPr="00A5542B">
        <w:tab/>
      </w:r>
      <w:r w:rsidRPr="00A5542B">
        <w:rPr>
          <w:i/>
        </w:rPr>
        <w:t>five and three-quarters</w:t>
      </w:r>
    </w:p>
    <w:p w14:paraId="42AF890D" w14:textId="77777777" w:rsidR="00525B76" w:rsidRPr="00A5542B" w:rsidRDefault="00525B76" w:rsidP="00EF01F5">
      <w:pPr>
        <w:pStyle w:val="ListParagraph"/>
        <w:numPr>
          <w:ilvl w:val="4"/>
          <w:numId w:val="67"/>
        </w:numPr>
        <w:ind w:left="709" w:firstLine="0"/>
        <w:rPr>
          <w:i/>
        </w:rPr>
      </w:pPr>
    </w:p>
    <w:p w14:paraId="07A67D39" w14:textId="305323F5" w:rsidR="00F13440" w:rsidRPr="00A5542B" w:rsidRDefault="00F13440" w:rsidP="00EF01F5">
      <w:pPr>
        <w:pStyle w:val="ListParagraph"/>
        <w:numPr>
          <w:ilvl w:val="0"/>
          <w:numId w:val="66"/>
        </w:numPr>
      </w:pPr>
      <w:r w:rsidRPr="00A5542B">
        <w:t>Hyphens in numbers – use hyphens in numbers from twenty-one to ninety-nine</w:t>
      </w:r>
      <w:r w:rsidR="00525B76" w:rsidRPr="00A5542B">
        <w:t xml:space="preserve">; </w:t>
      </w:r>
      <w:r w:rsidRPr="00A5542B">
        <w:t>twenty-first to ninety-ninth</w:t>
      </w:r>
      <w:r w:rsidR="00525B76" w:rsidRPr="00A5542B">
        <w:t>;</w:t>
      </w:r>
      <w:r w:rsidRPr="00A5542B">
        <w:t xml:space="preserve"> and in fractions: </w:t>
      </w:r>
    </w:p>
    <w:p w14:paraId="191EAEFA" w14:textId="77777777" w:rsidR="00F13440" w:rsidRPr="00A5542B" w:rsidRDefault="00F13440" w:rsidP="002A1E5B">
      <w:pPr>
        <w:pStyle w:val="ListParagraph"/>
      </w:pPr>
      <w:r w:rsidRPr="00A5542B">
        <w:t>USE</w:t>
      </w:r>
      <w:r w:rsidRPr="00A5542B">
        <w:tab/>
      </w:r>
      <w:r w:rsidRPr="00A5542B">
        <w:rPr>
          <w:i/>
        </w:rPr>
        <w:t>fifty-third place, two-thirds of all claimants</w:t>
      </w:r>
    </w:p>
    <w:p w14:paraId="492B7A4C" w14:textId="77777777" w:rsidR="00F13440" w:rsidRPr="00A5542B" w:rsidRDefault="00F13440" w:rsidP="002A1E5B">
      <w:pPr>
        <w:pStyle w:val="ListParagraph"/>
      </w:pPr>
      <w:r w:rsidRPr="00A5542B">
        <w:t xml:space="preserve">Also use hyphens when using numbers like this: </w:t>
      </w:r>
    </w:p>
    <w:p w14:paraId="23FF8868" w14:textId="77777777" w:rsidR="00F13440" w:rsidRPr="00A5542B" w:rsidRDefault="00F13440" w:rsidP="002A1E5B">
      <w:pPr>
        <w:pStyle w:val="ListParagraph"/>
        <w:rPr>
          <w:i/>
        </w:rPr>
      </w:pPr>
      <w:r w:rsidRPr="00A5542B">
        <w:t xml:space="preserve">USE </w:t>
      </w:r>
      <w:r w:rsidRPr="00A5542B">
        <w:rPr>
          <w:i/>
        </w:rPr>
        <w:t>a three-month wait, a 65-year-old man, a first-year student</w:t>
      </w:r>
    </w:p>
    <w:p w14:paraId="1D20CC9C" w14:textId="63299648" w:rsidR="00F13440" w:rsidRPr="00A5542B" w:rsidRDefault="00921E07" w:rsidP="002A1E5B">
      <w:pPr>
        <w:pStyle w:val="ListParagraph"/>
      </w:pPr>
      <w:r w:rsidRPr="00A5542B">
        <w:t xml:space="preserve">Also see </w:t>
      </w:r>
      <w:r w:rsidR="00F13440" w:rsidRPr="00A5542B">
        <w:t>‘Hyphens’ under H.</w:t>
      </w:r>
    </w:p>
    <w:p w14:paraId="4D77364D" w14:textId="77777777" w:rsidR="00525B76" w:rsidRPr="00A5542B" w:rsidRDefault="00525B76" w:rsidP="002A1E5B">
      <w:pPr>
        <w:pStyle w:val="ListParagraph"/>
      </w:pPr>
    </w:p>
    <w:p w14:paraId="0E563373" w14:textId="77777777" w:rsidR="00F13440" w:rsidRPr="00A5542B" w:rsidRDefault="00F13440" w:rsidP="00EF01F5">
      <w:pPr>
        <w:pStyle w:val="ListParagraph"/>
        <w:numPr>
          <w:ilvl w:val="0"/>
          <w:numId w:val="66"/>
        </w:numPr>
      </w:pPr>
      <w:r w:rsidRPr="00A5542B">
        <w:lastRenderedPageBreak/>
        <w:t xml:space="preserve">Measurements – in printed text spell out units of measurement in full on first use: </w:t>
      </w:r>
    </w:p>
    <w:p w14:paraId="1C006DCA" w14:textId="77777777" w:rsidR="00F13440" w:rsidRPr="00A5542B" w:rsidRDefault="00F13440" w:rsidP="002A1E5B">
      <w:pPr>
        <w:pStyle w:val="ListParagraph"/>
      </w:pPr>
      <w:r w:rsidRPr="00A5542B">
        <w:t>USE</w:t>
      </w:r>
      <w:r w:rsidRPr="00A5542B">
        <w:tab/>
      </w:r>
      <w:r w:rsidRPr="00A5542B">
        <w:rPr>
          <w:i/>
        </w:rPr>
        <w:t>five miles, 10 kilometres, 15 kilowatts</w:t>
      </w:r>
    </w:p>
    <w:p w14:paraId="57809BE6" w14:textId="77777777" w:rsidR="00F13440" w:rsidRPr="00A5542B" w:rsidRDefault="00F13440" w:rsidP="002A1E5B">
      <w:pPr>
        <w:pStyle w:val="ListParagraph"/>
      </w:pPr>
      <w:r w:rsidRPr="00A5542B">
        <w:t xml:space="preserve">In tables and online, use abbreviated forms with digits: </w:t>
      </w:r>
    </w:p>
    <w:p w14:paraId="7BE9A543" w14:textId="716B0242" w:rsidR="00F13440" w:rsidRPr="00A5542B" w:rsidRDefault="00F13440" w:rsidP="002A1E5B">
      <w:pPr>
        <w:pStyle w:val="ListParagraph"/>
        <w:rPr>
          <w:i/>
        </w:rPr>
      </w:pPr>
      <w:r w:rsidRPr="00A5542B">
        <w:t>USE</w:t>
      </w:r>
      <w:r w:rsidRPr="00A5542B">
        <w:tab/>
      </w:r>
      <w:r w:rsidRPr="00A5542B">
        <w:rPr>
          <w:i/>
        </w:rPr>
        <w:t>3.8mm, 5cm, 10km, 15kW</w:t>
      </w:r>
    </w:p>
    <w:p w14:paraId="31429976" w14:textId="77777777" w:rsidR="00525B76" w:rsidRPr="00A5542B" w:rsidRDefault="00525B76" w:rsidP="002A1E5B">
      <w:pPr>
        <w:pStyle w:val="ListParagraph"/>
      </w:pPr>
    </w:p>
    <w:p w14:paraId="4D75EBF5" w14:textId="77777777" w:rsidR="00F13440" w:rsidRPr="00A5542B" w:rsidRDefault="00F13440" w:rsidP="00EF01F5">
      <w:pPr>
        <w:pStyle w:val="ListParagraph"/>
        <w:numPr>
          <w:ilvl w:val="0"/>
          <w:numId w:val="66"/>
        </w:numPr>
      </w:pPr>
      <w:r w:rsidRPr="00A5542B">
        <w:t xml:space="preserve">Money – use the currency symbol and digits: </w:t>
      </w:r>
    </w:p>
    <w:p w14:paraId="1A832DAC" w14:textId="62F20EA3" w:rsidR="0022518A" w:rsidRPr="00A5542B" w:rsidRDefault="00F13440" w:rsidP="002A1E5B">
      <w:pPr>
        <w:pStyle w:val="ListParagraph"/>
        <w:rPr>
          <w:i/>
        </w:rPr>
      </w:pPr>
      <w:r w:rsidRPr="00A5542B">
        <w:t>USE</w:t>
      </w:r>
      <w:r w:rsidRPr="00A5542B">
        <w:tab/>
      </w:r>
      <w:r w:rsidRPr="00A5542B">
        <w:rPr>
          <w:rFonts w:cstheme="minorHAnsi"/>
          <w:i/>
        </w:rPr>
        <w:t>€</w:t>
      </w:r>
      <w:r w:rsidRPr="00A5542B">
        <w:rPr>
          <w:i/>
        </w:rPr>
        <w:t>38, £50</w:t>
      </w:r>
      <w:r w:rsidR="0022518A" w:rsidRPr="00A5542B">
        <w:rPr>
          <w:i/>
        </w:rPr>
        <w:t>, €10.85</w:t>
      </w:r>
    </w:p>
    <w:p w14:paraId="3C091C11" w14:textId="77777777" w:rsidR="00B82F15" w:rsidRPr="00A5542B" w:rsidRDefault="00F13440" w:rsidP="0022518A">
      <w:pPr>
        <w:pStyle w:val="ListParagraph"/>
        <w:rPr>
          <w:rFonts w:cstheme="minorHAnsi"/>
          <w:i/>
        </w:rPr>
      </w:pPr>
      <w:r w:rsidRPr="00A5542B">
        <w:t>But spell out cent</w:t>
      </w:r>
      <w:r w:rsidR="0022518A" w:rsidRPr="00A5542B">
        <w:t xml:space="preserve"> when it’s used alone</w:t>
      </w:r>
      <w:r w:rsidR="00B82F15" w:rsidRPr="00A5542B">
        <w:rPr>
          <w:rFonts w:cstheme="minorHAnsi"/>
          <w:i/>
        </w:rPr>
        <w:t>.</w:t>
      </w:r>
    </w:p>
    <w:p w14:paraId="409BFEEA" w14:textId="0B869086" w:rsidR="0022518A" w:rsidRPr="00A5542B" w:rsidRDefault="00B82F15" w:rsidP="0022518A">
      <w:pPr>
        <w:pStyle w:val="ListParagraph"/>
        <w:rPr>
          <w:rFonts w:ascii="Arial" w:hAnsi="Arial" w:cs="Arial"/>
          <w:i/>
          <w:spacing w:val="3"/>
          <w:shd w:val="clear" w:color="auto" w:fill="FFFFFF"/>
        </w:rPr>
      </w:pPr>
      <w:r w:rsidRPr="00A5542B">
        <w:rPr>
          <w:rFonts w:cstheme="minorHAnsi"/>
        </w:rPr>
        <w:t>USE</w:t>
      </w:r>
      <w:r w:rsidRPr="00A5542B">
        <w:rPr>
          <w:rFonts w:cstheme="minorHAnsi"/>
          <w:i/>
        </w:rPr>
        <w:tab/>
      </w:r>
      <w:r w:rsidR="0022518A" w:rsidRPr="00A5542B">
        <w:rPr>
          <w:rFonts w:cstheme="minorHAnsi"/>
          <w:i/>
          <w:spacing w:val="3"/>
          <w:shd w:val="clear" w:color="auto" w:fill="FFFFFF"/>
        </w:rPr>
        <w:t>Rounding means that the total amount of a bill will be rounded up or down to the nearest </w:t>
      </w:r>
      <w:r w:rsidR="0022518A" w:rsidRPr="00A5542B">
        <w:rPr>
          <w:rFonts w:cstheme="minorHAnsi"/>
          <w:bCs/>
          <w:i/>
          <w:spacing w:val="3"/>
          <w:shd w:val="clear" w:color="auto" w:fill="FFFFFF"/>
        </w:rPr>
        <w:t xml:space="preserve">5 </w:t>
      </w:r>
      <w:r w:rsidR="0022518A" w:rsidRPr="00A5542B">
        <w:rPr>
          <w:rFonts w:cstheme="minorHAnsi"/>
          <w:i/>
          <w:spacing w:val="3"/>
          <w:shd w:val="clear" w:color="auto" w:fill="FFFFFF"/>
        </w:rPr>
        <w:t>cent.</w:t>
      </w:r>
      <w:r w:rsidR="0022518A" w:rsidRPr="00A5542B">
        <w:rPr>
          <w:rFonts w:ascii="Arial" w:hAnsi="Arial" w:cs="Arial"/>
          <w:i/>
          <w:spacing w:val="3"/>
          <w:shd w:val="clear" w:color="auto" w:fill="FFFFFF"/>
        </w:rPr>
        <w:t> </w:t>
      </w:r>
    </w:p>
    <w:p w14:paraId="78E8A5E0" w14:textId="77777777" w:rsidR="00525B76" w:rsidRPr="00A5542B" w:rsidRDefault="00525B76" w:rsidP="0022518A">
      <w:pPr>
        <w:pStyle w:val="ListParagraph"/>
        <w:rPr>
          <w:rFonts w:ascii="Arial" w:hAnsi="Arial" w:cs="Arial"/>
          <w:i/>
          <w:spacing w:val="3"/>
          <w:shd w:val="clear" w:color="auto" w:fill="FFFFFF"/>
        </w:rPr>
      </w:pPr>
    </w:p>
    <w:p w14:paraId="2F546385" w14:textId="005B10B1" w:rsidR="00F13440" w:rsidRPr="00A5542B" w:rsidRDefault="00F13440" w:rsidP="00EF01F5">
      <w:pPr>
        <w:pStyle w:val="ListParagraph"/>
        <w:numPr>
          <w:ilvl w:val="1"/>
          <w:numId w:val="110"/>
        </w:numPr>
        <w:ind w:left="709" w:hanging="283"/>
      </w:pPr>
      <w:r w:rsidRPr="00A5542B">
        <w:t xml:space="preserve">Number ranges – </w:t>
      </w:r>
      <w:r w:rsidR="00506598" w:rsidRPr="00A5542B">
        <w:t xml:space="preserve">use the hyphen (not a dash) and </w:t>
      </w:r>
      <w:r w:rsidRPr="00A5542B">
        <w:t>do not mix formats.</w:t>
      </w:r>
    </w:p>
    <w:p w14:paraId="537AAB99" w14:textId="6A8B7BC3" w:rsidR="00F13440" w:rsidRPr="00A5542B" w:rsidRDefault="00F13440" w:rsidP="002A1E5B">
      <w:pPr>
        <w:pStyle w:val="ListParagraph"/>
        <w:ind w:left="709"/>
        <w:rPr>
          <w:i/>
        </w:rPr>
      </w:pPr>
      <w:r w:rsidRPr="00A5542B">
        <w:t>USE</w:t>
      </w:r>
      <w:r w:rsidRPr="00A5542B">
        <w:tab/>
      </w:r>
      <w:r w:rsidRPr="00A5542B">
        <w:rPr>
          <w:i/>
        </w:rPr>
        <w:t>from 15 to 20, between three and five, aged 16</w:t>
      </w:r>
      <w:r w:rsidR="00506598" w:rsidRPr="00A5542B">
        <w:rPr>
          <w:i/>
        </w:rPr>
        <w:t>-</w:t>
      </w:r>
      <w:r w:rsidRPr="00A5542B">
        <w:rPr>
          <w:i/>
        </w:rPr>
        <w:t>24 and 60</w:t>
      </w:r>
      <w:r w:rsidR="00506598" w:rsidRPr="00A5542B">
        <w:rPr>
          <w:i/>
        </w:rPr>
        <w:t>-</w:t>
      </w:r>
      <w:r w:rsidRPr="00A5542B">
        <w:rPr>
          <w:i/>
        </w:rPr>
        <w:t xml:space="preserve">65  </w:t>
      </w:r>
    </w:p>
    <w:p w14:paraId="2415F4F6" w14:textId="103085BA" w:rsidR="00F13440" w:rsidRPr="00A5542B" w:rsidRDefault="00F13440" w:rsidP="002A1E5B">
      <w:pPr>
        <w:pStyle w:val="ListParagraph"/>
        <w:ind w:left="709"/>
        <w:rPr>
          <w:i/>
        </w:rPr>
      </w:pPr>
      <w:r w:rsidRPr="00A5542B">
        <w:t>AVOID</w:t>
      </w:r>
      <w:r w:rsidRPr="00A5542B">
        <w:tab/>
      </w:r>
      <w:r w:rsidRPr="00A5542B">
        <w:rPr>
          <w:i/>
        </w:rPr>
        <w:t>from 1</w:t>
      </w:r>
      <w:r w:rsidR="00506598" w:rsidRPr="00A5542B">
        <w:rPr>
          <w:i/>
        </w:rPr>
        <w:t>5</w:t>
      </w:r>
      <w:r w:rsidR="00506598" w:rsidRPr="00A5542B">
        <w:t>–</w:t>
      </w:r>
      <w:r w:rsidRPr="00A5542B">
        <w:rPr>
          <w:i/>
        </w:rPr>
        <w:t>20, between 3–5, aged 16</w:t>
      </w:r>
      <w:r w:rsidR="00506598" w:rsidRPr="00A5542B">
        <w:rPr>
          <w:i/>
        </w:rPr>
        <w:t>-</w:t>
      </w:r>
      <w:r w:rsidRPr="00A5542B">
        <w:rPr>
          <w:i/>
        </w:rPr>
        <w:t>24, 60 to 65</w:t>
      </w:r>
    </w:p>
    <w:p w14:paraId="3086F415" w14:textId="77777777" w:rsidR="00525B76" w:rsidRPr="00A5542B" w:rsidRDefault="00525B76" w:rsidP="002A1E5B">
      <w:pPr>
        <w:pStyle w:val="ListParagraph"/>
        <w:ind w:left="709"/>
        <w:rPr>
          <w:i/>
        </w:rPr>
      </w:pPr>
    </w:p>
    <w:p w14:paraId="796335D0" w14:textId="77777777" w:rsidR="00F13440" w:rsidRPr="00A5542B" w:rsidRDefault="00F13440" w:rsidP="00EF01F5">
      <w:pPr>
        <w:pStyle w:val="ListParagraph"/>
        <w:numPr>
          <w:ilvl w:val="0"/>
          <w:numId w:val="66"/>
        </w:numPr>
      </w:pPr>
      <w:r w:rsidRPr="00A5542B">
        <w:t>Plural numbers – add ‘s’ to digits but don’t use an apostrophe:</w:t>
      </w:r>
    </w:p>
    <w:p w14:paraId="6E147275" w14:textId="77777777" w:rsidR="00F13440" w:rsidRPr="00A5542B" w:rsidRDefault="00F13440" w:rsidP="002A1E5B">
      <w:pPr>
        <w:pStyle w:val="ListParagraph"/>
        <w:ind w:left="709"/>
        <w:rPr>
          <w:i/>
        </w:rPr>
      </w:pPr>
      <w:r w:rsidRPr="00A5542B">
        <w:t>USE</w:t>
      </w:r>
      <w:r w:rsidRPr="00A5542B">
        <w:tab/>
      </w:r>
      <w:r w:rsidRPr="00A5542B">
        <w:rPr>
          <w:i/>
        </w:rPr>
        <w:t>in the 1960s, under 18s, over 50s</w:t>
      </w:r>
    </w:p>
    <w:p w14:paraId="2177E320" w14:textId="444E965B" w:rsidR="00F13440" w:rsidRPr="00A5542B" w:rsidRDefault="00F13440" w:rsidP="002A1E5B">
      <w:pPr>
        <w:pStyle w:val="ListParagraph"/>
        <w:ind w:left="709"/>
        <w:rPr>
          <w:i/>
        </w:rPr>
      </w:pPr>
      <w:r w:rsidRPr="00A5542B">
        <w:t>AVOID</w:t>
      </w:r>
      <w:r w:rsidRPr="00A5542B">
        <w:tab/>
      </w:r>
      <w:r w:rsidRPr="00A5542B">
        <w:rPr>
          <w:i/>
        </w:rPr>
        <w:t>in the 1960’s, under 18’s, over 50’s</w:t>
      </w:r>
      <w:r w:rsidRPr="00A5542B">
        <w:rPr>
          <w:i/>
        </w:rPr>
        <w:tab/>
      </w:r>
    </w:p>
    <w:p w14:paraId="15EAFAE7" w14:textId="77777777" w:rsidR="00525B76" w:rsidRPr="00A5542B" w:rsidRDefault="00525B76" w:rsidP="002A1E5B">
      <w:pPr>
        <w:pStyle w:val="ListParagraph"/>
        <w:ind w:left="709"/>
        <w:rPr>
          <w:i/>
        </w:rPr>
      </w:pPr>
    </w:p>
    <w:p w14:paraId="0F50F667" w14:textId="55E557CC" w:rsidR="00F13440" w:rsidRPr="00A5542B" w:rsidRDefault="00F13440" w:rsidP="00EF01F5">
      <w:pPr>
        <w:pStyle w:val="ListParagraph"/>
        <w:numPr>
          <w:ilvl w:val="0"/>
          <w:numId w:val="66"/>
        </w:numPr>
      </w:pPr>
      <w:r w:rsidRPr="00A5542B">
        <w:t>Thousand, million</w:t>
      </w:r>
    </w:p>
    <w:p w14:paraId="3009949A" w14:textId="77777777" w:rsidR="00F13440" w:rsidRPr="00A5542B" w:rsidRDefault="00F13440" w:rsidP="002A1E5B">
      <w:pPr>
        <w:pStyle w:val="ListParagraph"/>
        <w:ind w:left="709"/>
      </w:pPr>
      <w:r w:rsidRPr="00A5542B">
        <w:t>USE</w:t>
      </w:r>
      <w:r w:rsidRPr="00A5542B">
        <w:tab/>
      </w:r>
      <w:r w:rsidRPr="00A5542B">
        <w:rPr>
          <w:i/>
        </w:rPr>
        <w:t xml:space="preserve">nine thousand, 15,000, three million </w:t>
      </w:r>
      <w:r w:rsidRPr="00A5542B">
        <w:t>[specific numbers]</w:t>
      </w:r>
    </w:p>
    <w:p w14:paraId="7FA59AEA" w14:textId="74FA06BE" w:rsidR="00F13440" w:rsidRPr="00A5542B" w:rsidRDefault="00F13440" w:rsidP="002A1E5B">
      <w:pPr>
        <w:pStyle w:val="ListParagraph"/>
        <w:ind w:left="709"/>
        <w:rPr>
          <w:i/>
        </w:rPr>
      </w:pPr>
      <w:r w:rsidRPr="00A5542B">
        <w:t>USE</w:t>
      </w:r>
      <w:r w:rsidRPr="00A5542B">
        <w:tab/>
      </w:r>
      <w:r w:rsidRPr="00A5542B">
        <w:rPr>
          <w:i/>
        </w:rPr>
        <w:t>3.35 million people</w:t>
      </w:r>
    </w:p>
    <w:p w14:paraId="6777A8FA" w14:textId="77777777" w:rsidR="00B82F15" w:rsidRPr="00A5542B" w:rsidRDefault="00F13440" w:rsidP="00B82F15">
      <w:pPr>
        <w:pStyle w:val="ListParagraph"/>
        <w:ind w:left="709"/>
      </w:pPr>
      <w:r w:rsidRPr="00A5542B">
        <w:t>USE:</w:t>
      </w:r>
      <w:r w:rsidRPr="00A5542B">
        <w:tab/>
      </w:r>
      <w:r w:rsidRPr="00A5542B">
        <w:rPr>
          <w:i/>
        </w:rPr>
        <w:t>thousands of times, millions of litres</w:t>
      </w:r>
      <w:r w:rsidRPr="00A5542B">
        <w:t xml:space="preserve"> [unspecific numbers]</w:t>
      </w:r>
      <w:r w:rsidR="00B82F15" w:rsidRPr="00A5542B">
        <w:t xml:space="preserve"> </w:t>
      </w:r>
    </w:p>
    <w:p w14:paraId="2CDF474B" w14:textId="0EC99C23" w:rsidR="00B82F15" w:rsidRPr="00A5542B" w:rsidRDefault="00B82F15" w:rsidP="00B82F15">
      <w:pPr>
        <w:pStyle w:val="ListParagraph"/>
        <w:ind w:left="709"/>
        <w:rPr>
          <w:i/>
        </w:rPr>
      </w:pPr>
      <w:r w:rsidRPr="00A5542B">
        <w:t>AVOID</w:t>
      </w:r>
      <w:r w:rsidRPr="00A5542B">
        <w:tab/>
      </w:r>
      <w:r w:rsidRPr="00A5542B">
        <w:rPr>
          <w:i/>
        </w:rPr>
        <w:t xml:space="preserve">9,000, 15k, 3,000,000, three millions </w:t>
      </w:r>
    </w:p>
    <w:p w14:paraId="23EA6A82" w14:textId="1014DABE" w:rsidR="002A1E5B" w:rsidRPr="00A5542B" w:rsidRDefault="002A1E5B" w:rsidP="002A1E5B">
      <w:r w:rsidRPr="00A5542B">
        <w:rPr>
          <w:b/>
        </w:rPr>
        <w:t>Nursing home</w:t>
      </w:r>
      <w:r w:rsidRPr="00A5542B">
        <w:rPr>
          <w:b/>
        </w:rPr>
        <w:tab/>
      </w:r>
      <w:r w:rsidRPr="00A5542B">
        <w:t>Don’t use</w:t>
      </w:r>
      <w:r w:rsidRPr="00A5542B">
        <w:rPr>
          <w:b/>
        </w:rPr>
        <w:t xml:space="preserve"> </w:t>
      </w:r>
      <w:r w:rsidRPr="00A5542B">
        <w:rPr>
          <w:i/>
        </w:rPr>
        <w:t>old people’s home</w:t>
      </w:r>
      <w:r w:rsidRPr="00A5542B">
        <w:t xml:space="preserve"> or </w:t>
      </w:r>
      <w:r w:rsidRPr="00A5542B">
        <w:rPr>
          <w:i/>
        </w:rPr>
        <w:t>care home.</w:t>
      </w:r>
      <w:r w:rsidR="00B82F15" w:rsidRPr="00A5542B">
        <w:rPr>
          <w:i/>
        </w:rPr>
        <w:t xml:space="preserve"> </w:t>
      </w:r>
      <w:r w:rsidR="00B82F15" w:rsidRPr="00A5542B">
        <w:t xml:space="preserve">The official title of the Fair Deal scheme is the </w:t>
      </w:r>
      <w:r w:rsidR="00B82F15" w:rsidRPr="00A5542B">
        <w:rPr>
          <w:rFonts w:cs="Arial"/>
          <w:i/>
          <w:shd w:val="clear" w:color="auto" w:fill="FFFFFF"/>
        </w:rPr>
        <w:t>Nursing Homes Support </w:t>
      </w:r>
      <w:r w:rsidR="00B82F15" w:rsidRPr="00A5542B">
        <w:rPr>
          <w:rStyle w:val="Emphasis"/>
          <w:rFonts w:cs="Arial"/>
          <w:bCs/>
          <w:iCs w:val="0"/>
          <w:shd w:val="clear" w:color="auto" w:fill="FFFFFF"/>
        </w:rPr>
        <w:t>Scheme</w:t>
      </w:r>
      <w:r w:rsidR="006C66FD" w:rsidRPr="00A5542B">
        <w:rPr>
          <w:rStyle w:val="Emphasis"/>
          <w:rFonts w:cs="Arial"/>
          <w:bCs/>
          <w:iCs w:val="0"/>
          <w:shd w:val="clear" w:color="auto" w:fill="FFFFFF"/>
        </w:rPr>
        <w:t>.</w:t>
      </w:r>
    </w:p>
    <w:p w14:paraId="62C46E68" w14:textId="506ED5EA" w:rsidR="00A403C5" w:rsidRDefault="0022272B" w:rsidP="002A1E5B">
      <w:pPr>
        <w:pStyle w:val="Heading1"/>
        <w:rPr>
          <w:color w:val="auto"/>
          <w:szCs w:val="22"/>
        </w:rPr>
      </w:pPr>
      <w:bookmarkStart w:id="37" w:name="_Toc528923348"/>
      <w:r w:rsidRPr="00A403C5">
        <w:rPr>
          <w:color w:val="auto"/>
          <w:szCs w:val="22"/>
        </w:rPr>
        <w:t>Section</w:t>
      </w:r>
      <w:r w:rsidR="00F13440" w:rsidRPr="00A403C5">
        <w:rPr>
          <w:color w:val="auto"/>
          <w:szCs w:val="22"/>
        </w:rPr>
        <w:t xml:space="preserve"> O</w:t>
      </w:r>
      <w:bookmarkEnd w:id="37"/>
      <w:r w:rsidR="00A403C5">
        <w:rPr>
          <w:color w:val="auto"/>
          <w:szCs w:val="22"/>
        </w:rPr>
        <w:br/>
      </w:r>
    </w:p>
    <w:p w14:paraId="55CDE37A" w14:textId="33D3AA5C" w:rsidR="00F13440" w:rsidRPr="00A5542B" w:rsidRDefault="00F13440" w:rsidP="00506598">
      <w:pPr>
        <w:spacing w:after="0"/>
      </w:pPr>
      <w:r w:rsidRPr="00A5542B">
        <w:rPr>
          <w:b/>
        </w:rPr>
        <w:t xml:space="preserve">Older people </w:t>
      </w:r>
      <w:r w:rsidRPr="00A5542B">
        <w:tab/>
        <w:t>In general, people over 6</w:t>
      </w:r>
      <w:r w:rsidR="00B82F15" w:rsidRPr="00A5542B">
        <w:t>5</w:t>
      </w:r>
      <w:r w:rsidR="00AE08CD" w:rsidRPr="00A5542B">
        <w:t>:</w:t>
      </w:r>
      <w:r w:rsidRPr="00A5542B">
        <w:tab/>
      </w:r>
    </w:p>
    <w:p w14:paraId="569CA632" w14:textId="7E43D695" w:rsidR="00F13440" w:rsidRPr="00A5542B" w:rsidRDefault="00F13440" w:rsidP="002A1E5B">
      <w:pPr>
        <w:pStyle w:val="ListParagraph"/>
        <w:rPr>
          <w:i/>
        </w:rPr>
      </w:pPr>
      <w:r w:rsidRPr="00A5542B">
        <w:t>USE</w:t>
      </w:r>
      <w:r w:rsidRPr="00A5542B">
        <w:tab/>
      </w:r>
      <w:r w:rsidRPr="00A5542B">
        <w:rPr>
          <w:i/>
        </w:rPr>
        <w:t>older people</w:t>
      </w:r>
      <w:r w:rsidR="0022272B" w:rsidRPr="00A5542B">
        <w:rPr>
          <w:i/>
        </w:rPr>
        <w:t>, pensioners</w:t>
      </w:r>
    </w:p>
    <w:p w14:paraId="52A0B510" w14:textId="77777777" w:rsidR="00F13440" w:rsidRPr="00A5542B" w:rsidRDefault="00F13440" w:rsidP="002A1E5B">
      <w:pPr>
        <w:pStyle w:val="ListParagraph"/>
        <w:rPr>
          <w:i/>
        </w:rPr>
      </w:pPr>
      <w:r w:rsidRPr="00A5542B">
        <w:t>AVOID</w:t>
      </w:r>
      <w:r w:rsidRPr="00A5542B">
        <w:tab/>
      </w:r>
      <w:r w:rsidRPr="00A5542B">
        <w:rPr>
          <w:i/>
        </w:rPr>
        <w:t>the elderly, old people, old age pensioners, OAPs</w:t>
      </w:r>
    </w:p>
    <w:p w14:paraId="7A4F0C0A" w14:textId="7C7C1887" w:rsidR="00F13440" w:rsidRPr="00A5542B" w:rsidRDefault="00F13440" w:rsidP="00506598">
      <w:pPr>
        <w:spacing w:after="0"/>
      </w:pPr>
      <w:r w:rsidRPr="00A5542B">
        <w:rPr>
          <w:b/>
        </w:rPr>
        <w:t>Ombudsman</w:t>
      </w:r>
      <w:r w:rsidRPr="00A5542B">
        <w:rPr>
          <w:b/>
        </w:rPr>
        <w:tab/>
      </w:r>
      <w:r w:rsidRPr="00A5542B">
        <w:t>The statutory office or person that investigates complaints</w:t>
      </w:r>
      <w:r w:rsidR="00AE08CD" w:rsidRPr="00A5542B">
        <w:t xml:space="preserve">. </w:t>
      </w:r>
      <w:r w:rsidR="00B953AF" w:rsidRPr="00A5542B">
        <w:t>It is not a sexist term</w:t>
      </w:r>
      <w:r w:rsidR="00506598" w:rsidRPr="00A5542B">
        <w:t>;</w:t>
      </w:r>
      <w:r w:rsidR="00B953AF" w:rsidRPr="00A5542B">
        <w:t xml:space="preserve"> it comes from Swedish and means ‘representative’.</w:t>
      </w:r>
      <w:r w:rsidR="0022272B" w:rsidRPr="00A5542B">
        <w:t xml:space="preserve"> The p</w:t>
      </w:r>
      <w:r w:rsidR="008669E1" w:rsidRPr="00A5542B">
        <w:t>lural is ombudsmen (lower case).</w:t>
      </w:r>
    </w:p>
    <w:p w14:paraId="458DC4AF" w14:textId="77777777" w:rsidR="00F13440" w:rsidRPr="00A5542B" w:rsidRDefault="00F13440" w:rsidP="002A1E5B">
      <w:pPr>
        <w:pStyle w:val="ListParagraph"/>
        <w:rPr>
          <w:i/>
        </w:rPr>
      </w:pPr>
      <w:r w:rsidRPr="00A5542B">
        <w:t>USE</w:t>
      </w:r>
      <w:r w:rsidRPr="00A5542B">
        <w:tab/>
      </w:r>
      <w:r w:rsidRPr="00A5542B">
        <w:rPr>
          <w:i/>
        </w:rPr>
        <w:t xml:space="preserve">The ombudsmen represent the final stage in complaints procedures. </w:t>
      </w:r>
    </w:p>
    <w:p w14:paraId="6ABF3A86" w14:textId="787AB5AB" w:rsidR="00F13440" w:rsidRPr="00A5542B" w:rsidRDefault="00F13440" w:rsidP="002A1E5B">
      <w:pPr>
        <w:pStyle w:val="ListParagraph"/>
        <w:rPr>
          <w:i/>
        </w:rPr>
      </w:pPr>
      <w:r w:rsidRPr="00A5542B">
        <w:t>USE</w:t>
      </w:r>
      <w:r w:rsidRPr="00A5542B">
        <w:tab/>
      </w:r>
      <w:r w:rsidR="00AE08CD" w:rsidRPr="00A5542B">
        <w:rPr>
          <w:i/>
        </w:rPr>
        <w:t>Contact</w:t>
      </w:r>
      <w:r w:rsidRPr="00A5542B">
        <w:rPr>
          <w:i/>
        </w:rPr>
        <w:t xml:space="preserve"> the Ombudsman if you are not satisfied with the </w:t>
      </w:r>
      <w:r w:rsidR="00AE08CD" w:rsidRPr="00A5542B">
        <w:rPr>
          <w:i/>
        </w:rPr>
        <w:t xml:space="preserve">HSE’s </w:t>
      </w:r>
      <w:r w:rsidRPr="00A5542B">
        <w:rPr>
          <w:i/>
        </w:rPr>
        <w:t>response.</w:t>
      </w:r>
    </w:p>
    <w:p w14:paraId="4535156C" w14:textId="03647BDE" w:rsidR="00F13440" w:rsidRPr="00A5542B" w:rsidRDefault="00F13440" w:rsidP="00506598">
      <w:pPr>
        <w:spacing w:after="0"/>
      </w:pPr>
      <w:r w:rsidRPr="00A5542B">
        <w:rPr>
          <w:b/>
        </w:rPr>
        <w:t>One-parent family</w:t>
      </w:r>
      <w:r w:rsidRPr="00A5542B">
        <w:rPr>
          <w:b/>
        </w:rPr>
        <w:tab/>
      </w:r>
      <w:r w:rsidRPr="00A5542B">
        <w:t xml:space="preserve">A </w:t>
      </w:r>
      <w:r w:rsidR="001F7038" w:rsidRPr="00A5542B">
        <w:t>person parenting alone</w:t>
      </w:r>
      <w:r w:rsidRPr="00A5542B">
        <w:t xml:space="preserve"> with one or more dependent children</w:t>
      </w:r>
      <w:r w:rsidR="00B953AF" w:rsidRPr="00A5542B">
        <w:t>:</w:t>
      </w:r>
      <w:r w:rsidRPr="00A5542B">
        <w:t xml:space="preserve"> </w:t>
      </w:r>
    </w:p>
    <w:p w14:paraId="78CC8DCB" w14:textId="2325F61B" w:rsidR="00F13440" w:rsidRPr="00A5542B" w:rsidRDefault="00F13440" w:rsidP="002A1E5B">
      <w:pPr>
        <w:pStyle w:val="ListParagraph"/>
        <w:rPr>
          <w:i/>
        </w:rPr>
      </w:pPr>
      <w:r w:rsidRPr="00A5542B">
        <w:t>USE</w:t>
      </w:r>
      <w:r w:rsidRPr="00A5542B">
        <w:tab/>
      </w:r>
      <w:r w:rsidRPr="00A5542B">
        <w:rPr>
          <w:i/>
        </w:rPr>
        <w:t>lone parents, parenting alone, solo parenting</w:t>
      </w:r>
    </w:p>
    <w:p w14:paraId="171E3DBF" w14:textId="77777777" w:rsidR="006C66FD" w:rsidRPr="00A5542B" w:rsidRDefault="006C66FD" w:rsidP="006C66FD">
      <w:pPr>
        <w:pStyle w:val="ListParagraph"/>
        <w:rPr>
          <w:i/>
        </w:rPr>
      </w:pPr>
      <w:r w:rsidRPr="00A5542B">
        <w:t>AVOID</w:t>
      </w:r>
      <w:r w:rsidRPr="00A5542B">
        <w:tab/>
      </w:r>
      <w:r w:rsidRPr="00A5542B">
        <w:rPr>
          <w:i/>
        </w:rPr>
        <w:t xml:space="preserve">one-parent family </w:t>
      </w:r>
      <w:r w:rsidRPr="00A5542B">
        <w:t xml:space="preserve">except in reference to the </w:t>
      </w:r>
      <w:r w:rsidRPr="00A5542B">
        <w:rPr>
          <w:i/>
        </w:rPr>
        <w:t>One-Parent Family Payment (OFP)</w:t>
      </w:r>
    </w:p>
    <w:p w14:paraId="5A688EC5" w14:textId="77777777" w:rsidR="00F13440" w:rsidRPr="00A5542B" w:rsidRDefault="00F13440" w:rsidP="002A1E5B">
      <w:r w:rsidRPr="00A5542B">
        <w:rPr>
          <w:b/>
        </w:rPr>
        <w:t xml:space="preserve">Online </w:t>
      </w:r>
      <w:r w:rsidRPr="00A5542B">
        <w:tab/>
        <w:t xml:space="preserve">Write like this, without a hyphen. </w:t>
      </w:r>
      <w:r w:rsidRPr="00A5542B">
        <w:tab/>
      </w:r>
    </w:p>
    <w:p w14:paraId="7839F64D" w14:textId="77777777" w:rsidR="00F13440" w:rsidRPr="00A5542B" w:rsidRDefault="00F13440" w:rsidP="00506598">
      <w:pPr>
        <w:spacing w:after="0"/>
      </w:pPr>
      <w:r w:rsidRPr="00A5542B">
        <w:rPr>
          <w:b/>
        </w:rPr>
        <w:t xml:space="preserve">Only </w:t>
      </w:r>
      <w:r w:rsidRPr="00A5542B">
        <w:tab/>
        <w:t xml:space="preserve">Take care to position </w:t>
      </w:r>
      <w:r w:rsidRPr="00A5542B">
        <w:rPr>
          <w:i/>
        </w:rPr>
        <w:t>only</w:t>
      </w:r>
      <w:r w:rsidRPr="00A5542B">
        <w:t xml:space="preserve"> in front of the word or phrase it applies to. For example: </w:t>
      </w:r>
    </w:p>
    <w:p w14:paraId="1FDCAC90" w14:textId="061ADBDA" w:rsidR="002A1E5B" w:rsidRPr="00A5542B" w:rsidRDefault="002A1E5B" w:rsidP="002A1E5B">
      <w:pPr>
        <w:ind w:left="720"/>
      </w:pPr>
      <w:r w:rsidRPr="00A5542B">
        <w:rPr>
          <w:i/>
        </w:rPr>
        <w:t xml:space="preserve">Applicants must use only the printed form </w:t>
      </w:r>
      <w:r w:rsidRPr="00A5542B">
        <w:t xml:space="preserve">has a different meaning from </w:t>
      </w:r>
      <w:r w:rsidRPr="00A5542B">
        <w:rPr>
          <w:i/>
        </w:rPr>
        <w:t xml:space="preserve">Only applicants must use the printed form. </w:t>
      </w:r>
      <w:r w:rsidRPr="00A5542B">
        <w:tab/>
        <w:t xml:space="preserve">                                                                                                                                                                                                                                                                                                                                                                                                                                                                                                                                                                                                                                                                                                                                                                                                                                                                                                                                                                                                                                                 </w:t>
      </w:r>
    </w:p>
    <w:p w14:paraId="66796CD0" w14:textId="77777777" w:rsidR="00F13440" w:rsidRPr="00A5542B" w:rsidRDefault="00F13440" w:rsidP="002A1E5B">
      <w:r w:rsidRPr="00A5542B">
        <w:rPr>
          <w:b/>
        </w:rPr>
        <w:t xml:space="preserve">Organisations </w:t>
      </w:r>
      <w:r w:rsidRPr="00A5542B">
        <w:tab/>
      </w:r>
    </w:p>
    <w:p w14:paraId="5B504991" w14:textId="77777777" w:rsidR="00F13440" w:rsidRPr="00A5542B" w:rsidRDefault="00F13440" w:rsidP="00EF01F5">
      <w:pPr>
        <w:pStyle w:val="ListParagraph"/>
        <w:numPr>
          <w:ilvl w:val="0"/>
          <w:numId w:val="68"/>
        </w:numPr>
      </w:pPr>
      <w:r w:rsidRPr="00A5542B">
        <w:lastRenderedPageBreak/>
        <w:t xml:space="preserve">Use the official name: </w:t>
      </w:r>
    </w:p>
    <w:p w14:paraId="32232FFF" w14:textId="77777777" w:rsidR="00F13440" w:rsidRPr="00A5542B" w:rsidRDefault="00F13440" w:rsidP="00506598">
      <w:pPr>
        <w:pStyle w:val="ListParagraph"/>
        <w:ind w:left="1440"/>
        <w:rPr>
          <w:i/>
        </w:rPr>
      </w:pPr>
      <w:r w:rsidRPr="00A5542B">
        <w:t xml:space="preserve">USE </w:t>
      </w:r>
      <w:r w:rsidRPr="00A5542B">
        <w:rPr>
          <w:i/>
        </w:rPr>
        <w:t>Department of Education and Skills</w:t>
      </w:r>
    </w:p>
    <w:p w14:paraId="0AF507D5" w14:textId="2FAFAFF9" w:rsidR="00F13440" w:rsidRPr="00A5542B" w:rsidRDefault="00F13440" w:rsidP="00506598">
      <w:pPr>
        <w:pStyle w:val="ListParagraph"/>
        <w:ind w:left="1440"/>
        <w:rPr>
          <w:i/>
        </w:rPr>
      </w:pPr>
      <w:r w:rsidRPr="00A5542B">
        <w:t>AVOID</w:t>
      </w:r>
      <w:r w:rsidRPr="00A5542B">
        <w:tab/>
      </w:r>
      <w:r w:rsidRPr="00A5542B">
        <w:rPr>
          <w:i/>
        </w:rPr>
        <w:t>Education Department</w:t>
      </w:r>
    </w:p>
    <w:p w14:paraId="1D3DED86" w14:textId="2F2D8D0B" w:rsidR="003F39C6" w:rsidRPr="00A5542B" w:rsidRDefault="003F39C6" w:rsidP="003F39C6">
      <w:pPr>
        <w:pStyle w:val="CommentText"/>
        <w:rPr>
          <w:sz w:val="22"/>
          <w:szCs w:val="22"/>
        </w:rPr>
      </w:pPr>
      <w:r w:rsidRPr="00A5542B">
        <w:rPr>
          <w:sz w:val="22"/>
          <w:szCs w:val="22"/>
        </w:rPr>
        <w:t xml:space="preserve">Check </w:t>
      </w:r>
      <w:r w:rsidR="00BC6FC3" w:rsidRPr="00A5542B">
        <w:rPr>
          <w:sz w:val="22"/>
          <w:szCs w:val="22"/>
        </w:rPr>
        <w:t>citizensinformation.ie</w:t>
      </w:r>
      <w:r w:rsidRPr="00A5542B">
        <w:rPr>
          <w:sz w:val="22"/>
          <w:szCs w:val="22"/>
        </w:rPr>
        <w:t xml:space="preserve"> for up-to-date information on titles of departments.</w:t>
      </w:r>
    </w:p>
    <w:p w14:paraId="753A20B6" w14:textId="77777777" w:rsidR="00F13440" w:rsidRPr="00A5542B" w:rsidRDefault="00F13440" w:rsidP="00EF01F5">
      <w:pPr>
        <w:pStyle w:val="ListParagraph"/>
        <w:numPr>
          <w:ilvl w:val="0"/>
          <w:numId w:val="68"/>
        </w:numPr>
      </w:pPr>
      <w:r w:rsidRPr="00A5542B">
        <w:t xml:space="preserve">An organisation is a single entity (it) and takes a singular verb: </w:t>
      </w:r>
    </w:p>
    <w:p w14:paraId="53546633" w14:textId="6E11C278" w:rsidR="001977B5" w:rsidRPr="00A5542B" w:rsidRDefault="00F13440" w:rsidP="002A1E5B">
      <w:pPr>
        <w:pStyle w:val="ListParagraph"/>
        <w:rPr>
          <w:i/>
        </w:rPr>
      </w:pPr>
      <w:r w:rsidRPr="00A5542B">
        <w:t>USE</w:t>
      </w:r>
      <w:r w:rsidRPr="00A5542B">
        <w:tab/>
      </w:r>
      <w:r w:rsidR="001977B5" w:rsidRPr="00A5542B">
        <w:rPr>
          <w:rFonts w:cstheme="minorHAnsi"/>
          <w:i/>
        </w:rPr>
        <w:t>The Board appoints a planning inspector to prepare a report on the appeal</w:t>
      </w:r>
      <w:r w:rsidR="001B53C4" w:rsidRPr="00A5542B">
        <w:rPr>
          <w:rFonts w:cstheme="minorHAnsi"/>
          <w:i/>
        </w:rPr>
        <w:t xml:space="preserve">. </w:t>
      </w:r>
    </w:p>
    <w:p w14:paraId="7E367FBF" w14:textId="3013FB1D" w:rsidR="001977B5" w:rsidRPr="00A5542B" w:rsidRDefault="001B53C4" w:rsidP="002A1E5B">
      <w:pPr>
        <w:pStyle w:val="ListParagraph"/>
        <w:rPr>
          <w:rFonts w:cstheme="minorHAnsi"/>
          <w:i/>
        </w:rPr>
      </w:pPr>
      <w:r w:rsidRPr="00A5542B">
        <w:rPr>
          <w:rFonts w:cstheme="minorHAnsi"/>
          <w:i/>
          <w:spacing w:val="3"/>
          <w:shd w:val="clear" w:color="auto" w:fill="FFFFFF"/>
        </w:rPr>
        <w:t>USE</w:t>
      </w:r>
      <w:r w:rsidR="001977B5" w:rsidRPr="00A5542B">
        <w:rPr>
          <w:rFonts w:cstheme="minorHAnsi"/>
          <w:i/>
          <w:spacing w:val="3"/>
          <w:shd w:val="clear" w:color="auto" w:fill="FFFFFF"/>
        </w:rPr>
        <w:t xml:space="preserve"> </w:t>
      </w:r>
      <w:r w:rsidRPr="00A5542B">
        <w:rPr>
          <w:rFonts w:cstheme="minorHAnsi"/>
          <w:i/>
          <w:spacing w:val="3"/>
          <w:shd w:val="clear" w:color="auto" w:fill="FFFFFF"/>
        </w:rPr>
        <w:tab/>
        <w:t xml:space="preserve">MABS has been </w:t>
      </w:r>
      <w:r w:rsidR="001977B5" w:rsidRPr="00A5542B">
        <w:rPr>
          <w:rFonts w:cstheme="minorHAnsi"/>
          <w:i/>
          <w:spacing w:val="3"/>
          <w:shd w:val="clear" w:color="auto" w:fill="FFFFFF"/>
        </w:rPr>
        <w:t>guiding people through dealing with problem debt for more than 20 years.</w:t>
      </w:r>
    </w:p>
    <w:p w14:paraId="72E39420" w14:textId="77777777" w:rsidR="006C66FD" w:rsidRPr="00A5542B" w:rsidRDefault="006C66FD" w:rsidP="006C66FD">
      <w:pPr>
        <w:pStyle w:val="ListParagraph"/>
      </w:pPr>
      <w:r w:rsidRPr="00A5542B">
        <w:t>USE</w:t>
      </w:r>
      <w:r w:rsidRPr="00A5542B">
        <w:tab/>
      </w:r>
      <w:r w:rsidRPr="00A5542B">
        <w:rPr>
          <w:i/>
        </w:rPr>
        <w:t>The Government decides on policy.</w:t>
      </w:r>
    </w:p>
    <w:p w14:paraId="750DDC93" w14:textId="77777777" w:rsidR="006C66FD" w:rsidRPr="00A5542B" w:rsidRDefault="006C66FD" w:rsidP="006C66FD">
      <w:pPr>
        <w:pStyle w:val="ListParagraph"/>
        <w:rPr>
          <w:i/>
        </w:rPr>
      </w:pPr>
      <w:r w:rsidRPr="00A5542B">
        <w:rPr>
          <w:i/>
        </w:rPr>
        <w:t xml:space="preserve">AVOID </w:t>
      </w:r>
      <w:r w:rsidRPr="00A5542B">
        <w:rPr>
          <w:rFonts w:cstheme="minorHAnsi"/>
          <w:i/>
        </w:rPr>
        <w:t xml:space="preserve">The Board appoint a planning inspector to prepare a report on the appeal. </w:t>
      </w:r>
    </w:p>
    <w:p w14:paraId="6F54758F" w14:textId="3ED86133" w:rsidR="001B53C4" w:rsidRPr="00A5542B" w:rsidRDefault="00F13440" w:rsidP="001B53C4">
      <w:pPr>
        <w:pStyle w:val="ListParagraph"/>
        <w:rPr>
          <w:rFonts w:cstheme="minorHAnsi"/>
          <w:i/>
        </w:rPr>
      </w:pPr>
      <w:r w:rsidRPr="00A5542B">
        <w:rPr>
          <w:rFonts w:cstheme="minorHAnsi"/>
          <w:i/>
        </w:rPr>
        <w:t xml:space="preserve">AVOID  </w:t>
      </w:r>
      <w:r w:rsidR="001B53C4" w:rsidRPr="00A5542B">
        <w:rPr>
          <w:rFonts w:cstheme="minorHAnsi"/>
          <w:i/>
          <w:spacing w:val="3"/>
          <w:shd w:val="clear" w:color="auto" w:fill="FFFFFF"/>
        </w:rPr>
        <w:t>MABS have been guiding people through dealing with problem debt for more than 20 years.</w:t>
      </w:r>
    </w:p>
    <w:p w14:paraId="43E0F479" w14:textId="77777777" w:rsidR="00F13440" w:rsidRPr="00A5542B" w:rsidRDefault="00F13440" w:rsidP="002A1E5B">
      <w:pPr>
        <w:pStyle w:val="ListParagraph"/>
      </w:pPr>
      <w:r w:rsidRPr="00A5542B">
        <w:t>AVOID</w:t>
      </w:r>
      <w:r w:rsidRPr="00A5542B">
        <w:tab/>
      </w:r>
      <w:r w:rsidRPr="00A5542B">
        <w:rPr>
          <w:i/>
        </w:rPr>
        <w:t>The Government decide on policy</w:t>
      </w:r>
      <w:r w:rsidRPr="00A5542B">
        <w:t>.</w:t>
      </w:r>
    </w:p>
    <w:p w14:paraId="675C6E25" w14:textId="11E5D8E8" w:rsidR="00F13440" w:rsidRDefault="0098509E" w:rsidP="002A1E5B">
      <w:pPr>
        <w:pStyle w:val="Heading1"/>
        <w:rPr>
          <w:color w:val="auto"/>
          <w:szCs w:val="22"/>
        </w:rPr>
      </w:pPr>
      <w:bookmarkStart w:id="38" w:name="_Toc528923349"/>
      <w:r w:rsidRPr="00A403C5">
        <w:rPr>
          <w:color w:val="auto"/>
          <w:szCs w:val="22"/>
        </w:rPr>
        <w:t>Section</w:t>
      </w:r>
      <w:r w:rsidR="00F13440" w:rsidRPr="00A403C5">
        <w:rPr>
          <w:color w:val="auto"/>
          <w:szCs w:val="22"/>
        </w:rPr>
        <w:t xml:space="preserve"> P</w:t>
      </w:r>
      <w:bookmarkEnd w:id="38"/>
      <w:r w:rsidR="00F13440" w:rsidRPr="00A403C5">
        <w:rPr>
          <w:color w:val="auto"/>
          <w:szCs w:val="22"/>
        </w:rPr>
        <w:t xml:space="preserve"> </w:t>
      </w:r>
    </w:p>
    <w:p w14:paraId="39BEE531" w14:textId="77777777" w:rsidR="00A403C5" w:rsidRPr="00A403C5" w:rsidRDefault="00A403C5" w:rsidP="00A403C5"/>
    <w:p w14:paraId="1387F4BC" w14:textId="24B28C74" w:rsidR="00AC3DD6" w:rsidRPr="00A5542B" w:rsidRDefault="00F13440" w:rsidP="002A1E5B">
      <w:r w:rsidRPr="00A5542B">
        <w:rPr>
          <w:b/>
        </w:rPr>
        <w:t xml:space="preserve">Paragraphs </w:t>
      </w:r>
      <w:r w:rsidRPr="00A5542B">
        <w:tab/>
        <w:t xml:space="preserve">Keep paragraphs short and to the point: one topic and a maximum of five sentences per paragraph. </w:t>
      </w:r>
      <w:r w:rsidR="00AC3DD6" w:rsidRPr="00A5542B">
        <w:t>Paragraphs in</w:t>
      </w:r>
      <w:r w:rsidR="003C5E81" w:rsidRPr="00A5542B">
        <w:t xml:space="preserve"> informal writing, such as</w:t>
      </w:r>
      <w:r w:rsidR="00AC3DD6" w:rsidRPr="00A5542B">
        <w:t xml:space="preserve"> leaflets</w:t>
      </w:r>
      <w:r w:rsidR="006C66FD" w:rsidRPr="00A5542B">
        <w:t xml:space="preserve"> and online</w:t>
      </w:r>
      <w:r w:rsidR="003C5E81" w:rsidRPr="00A5542B">
        <w:t xml:space="preserve">, </w:t>
      </w:r>
      <w:r w:rsidR="00AC3DD6" w:rsidRPr="00A5542B">
        <w:t xml:space="preserve">should </w:t>
      </w:r>
      <w:r w:rsidR="00506598" w:rsidRPr="00A5542B">
        <w:t xml:space="preserve">generally </w:t>
      </w:r>
      <w:r w:rsidR="00AC3DD6" w:rsidRPr="00A5542B">
        <w:t xml:space="preserve">be shorter. </w:t>
      </w:r>
    </w:p>
    <w:p w14:paraId="5FFA671E" w14:textId="2DDED528" w:rsidR="00F13440" w:rsidRPr="00A5542B" w:rsidRDefault="00506598" w:rsidP="002A1E5B">
      <w:r w:rsidRPr="00A5542B">
        <w:t>It can be useful to s</w:t>
      </w:r>
      <w:r w:rsidR="00F13440" w:rsidRPr="00A5542B">
        <w:t xml:space="preserve">tart each paragraph with </w:t>
      </w:r>
      <w:r w:rsidRPr="00A5542B">
        <w:t>an introductory</w:t>
      </w:r>
      <w:r w:rsidR="00F13440" w:rsidRPr="00A5542B">
        <w:t xml:space="preserve"> sentence – </w:t>
      </w:r>
      <w:r w:rsidRPr="00A5542B">
        <w:t>so readers understand the context from the start</w:t>
      </w:r>
      <w:r w:rsidR="00F13440" w:rsidRPr="00A5542B">
        <w:t xml:space="preserve">. For example: </w:t>
      </w:r>
    </w:p>
    <w:p w14:paraId="2452D666" w14:textId="77777777" w:rsidR="00F13440" w:rsidRPr="00A5542B" w:rsidRDefault="00F13440" w:rsidP="002A1E5B">
      <w:pPr>
        <w:rPr>
          <w:rFonts w:cstheme="minorHAnsi"/>
          <w:i/>
        </w:rPr>
      </w:pPr>
      <w:r w:rsidRPr="00A5542B">
        <w:rPr>
          <w:rFonts w:cstheme="minorHAnsi"/>
          <w:i/>
          <w:spacing w:val="3"/>
          <w:shd w:val="clear" w:color="auto" w:fill="FFFFFF"/>
        </w:rPr>
        <w:t>Emergency health services in Ireland provide medical attention for illnesses or injuries requiring immediate treatment. Typical examples of injuries that may require emergency health services include those resulting from accidents and heart attacks.</w:t>
      </w:r>
    </w:p>
    <w:p w14:paraId="35A3BCDC" w14:textId="62DDB376" w:rsidR="0098509E" w:rsidRPr="00A5542B" w:rsidRDefault="00F13440" w:rsidP="0098509E">
      <w:pPr>
        <w:rPr>
          <w:lang w:val="en"/>
        </w:rPr>
      </w:pPr>
      <w:r w:rsidRPr="00A5542B">
        <w:rPr>
          <w:b/>
        </w:rPr>
        <w:t xml:space="preserve">Parental </w:t>
      </w:r>
      <w:r w:rsidR="00BC6FC3" w:rsidRPr="00A5542B">
        <w:rPr>
          <w:b/>
        </w:rPr>
        <w:t>B</w:t>
      </w:r>
      <w:r w:rsidR="0098509E" w:rsidRPr="00A5542B">
        <w:rPr>
          <w:b/>
        </w:rPr>
        <w:t>enefit/</w:t>
      </w:r>
      <w:r w:rsidR="00BB26AE" w:rsidRPr="00A5542B">
        <w:rPr>
          <w:b/>
        </w:rPr>
        <w:t>pa</w:t>
      </w:r>
      <w:r w:rsidR="00663344" w:rsidRPr="00A5542B">
        <w:rPr>
          <w:b/>
        </w:rPr>
        <w:t>rental</w:t>
      </w:r>
      <w:r w:rsidR="00BB26AE" w:rsidRPr="00A5542B">
        <w:rPr>
          <w:b/>
        </w:rPr>
        <w:t xml:space="preserve"> </w:t>
      </w:r>
      <w:r w:rsidRPr="00A5542B">
        <w:rPr>
          <w:b/>
        </w:rPr>
        <w:t>leave</w:t>
      </w:r>
      <w:r w:rsidRPr="00A5542B">
        <w:rPr>
          <w:b/>
        </w:rPr>
        <w:tab/>
      </w:r>
      <w:r w:rsidR="00BB26AE" w:rsidRPr="00A5542B">
        <w:t>Parental leave is s</w:t>
      </w:r>
      <w:r w:rsidRPr="00A5542B">
        <w:t xml:space="preserve">tatutory leave for </w:t>
      </w:r>
      <w:r w:rsidR="00BB26AE" w:rsidRPr="00A5542B">
        <w:t>a</w:t>
      </w:r>
      <w:r w:rsidRPr="00A5542B">
        <w:t xml:space="preserve"> parent</w:t>
      </w:r>
      <w:r w:rsidR="003C5E81" w:rsidRPr="00A5542B">
        <w:t xml:space="preserve"> of a natural or adopted child</w:t>
      </w:r>
      <w:r w:rsidR="0098509E" w:rsidRPr="00A5542B">
        <w:t xml:space="preserve">. </w:t>
      </w:r>
      <w:r w:rsidR="0098509E" w:rsidRPr="00A5542B">
        <w:rPr>
          <w:lang w:val="en"/>
        </w:rPr>
        <w:t xml:space="preserve">A </w:t>
      </w:r>
      <w:hyperlink r:id="rId34" w:history="1">
        <w:r w:rsidR="0098509E" w:rsidRPr="00A5542B">
          <w:rPr>
            <w:rStyle w:val="Hyperlink"/>
            <w:color w:val="auto"/>
            <w:u w:val="none"/>
            <w:lang w:val="en"/>
          </w:rPr>
          <w:t>new Parental Benefit Scheme</w:t>
        </w:r>
      </w:hyperlink>
      <w:r w:rsidR="0098509E" w:rsidRPr="00A5542B">
        <w:rPr>
          <w:lang w:val="en"/>
        </w:rPr>
        <w:t xml:space="preserve"> will be introduced, paid at the same rate as Maternity Benefit and Paternity Benefit (from November 2019). </w:t>
      </w:r>
    </w:p>
    <w:p w14:paraId="03E3E241" w14:textId="6E3A8FB4" w:rsidR="0098509E" w:rsidRPr="00A5542B" w:rsidRDefault="0098509E" w:rsidP="0098509E">
      <w:pPr>
        <w:pStyle w:val="ListParagraph"/>
        <w:spacing w:line="240" w:lineRule="auto"/>
        <w:ind w:left="0"/>
        <w:rPr>
          <w:rFonts w:cstheme="minorHAnsi"/>
          <w:i/>
          <w:lang w:val="en-IE"/>
        </w:rPr>
      </w:pPr>
      <w:r w:rsidRPr="00A5542B">
        <w:rPr>
          <w:rFonts w:cstheme="minorHAnsi"/>
          <w:lang w:val="en-IE"/>
        </w:rPr>
        <w:t>Also see CIB</w:t>
      </w:r>
      <w:r w:rsidR="00BC6FC3" w:rsidRPr="00A5542B">
        <w:rPr>
          <w:rFonts w:cstheme="minorHAnsi"/>
          <w:lang w:val="en-IE"/>
        </w:rPr>
        <w:t>’s</w:t>
      </w:r>
      <w:r w:rsidRPr="00A5542B">
        <w:rPr>
          <w:rFonts w:cstheme="minorHAnsi"/>
          <w:lang w:val="en-IE"/>
        </w:rPr>
        <w:t xml:space="preserve"> online Glossary of employment terms</w:t>
      </w:r>
      <w:r w:rsidR="00312258" w:rsidRPr="00A5542B">
        <w:rPr>
          <w:rFonts w:cstheme="minorHAnsi"/>
          <w:lang w:val="en-IE"/>
        </w:rPr>
        <w:t>.</w:t>
      </w:r>
    </w:p>
    <w:p w14:paraId="1538A1F5" w14:textId="2F5AFD8D" w:rsidR="00F13440" w:rsidRPr="00A5542B" w:rsidRDefault="00F13440" w:rsidP="002A1E5B">
      <w:pPr>
        <w:ind w:left="1440" w:hanging="1440"/>
        <w:rPr>
          <w:b/>
        </w:rPr>
      </w:pPr>
      <w:bookmarkStart w:id="39" w:name="_Hlk526360852"/>
      <w:r w:rsidRPr="00A5542B">
        <w:rPr>
          <w:b/>
        </w:rPr>
        <w:t xml:space="preserve">Passive/active </w:t>
      </w:r>
      <w:r w:rsidR="000D165E" w:rsidRPr="00A5542B">
        <w:rPr>
          <w:b/>
        </w:rPr>
        <w:t>voice</w:t>
      </w:r>
      <w:r w:rsidRPr="00A5542B">
        <w:rPr>
          <w:b/>
        </w:rPr>
        <w:t xml:space="preserve"> </w:t>
      </w:r>
      <w:r w:rsidRPr="00A5542B">
        <w:rPr>
          <w:b/>
        </w:rPr>
        <w:tab/>
      </w:r>
    </w:p>
    <w:p w14:paraId="38A9EA8D" w14:textId="77777777" w:rsidR="00F13440" w:rsidRPr="00A5542B" w:rsidRDefault="00F13440" w:rsidP="00EF01F5">
      <w:pPr>
        <w:pStyle w:val="ListParagraph"/>
        <w:numPr>
          <w:ilvl w:val="0"/>
          <w:numId w:val="71"/>
        </w:numPr>
      </w:pPr>
      <w:r w:rsidRPr="00A5542B">
        <w:t>Use the active voice rather than the passive for most writing. Active verbs can make a sentence shorter, clearer and more straightforward as they show who or what carries out the action:</w:t>
      </w:r>
    </w:p>
    <w:p w14:paraId="6998060D" w14:textId="42CCB124" w:rsidR="00F13440" w:rsidRPr="00A5542B" w:rsidRDefault="00F13440" w:rsidP="002A1E5B">
      <w:pPr>
        <w:pStyle w:val="ListParagraph"/>
        <w:rPr>
          <w:i/>
        </w:rPr>
      </w:pPr>
      <w:r w:rsidRPr="00A5542B">
        <w:t xml:space="preserve">USE </w:t>
      </w:r>
      <w:r w:rsidRPr="00A5542B">
        <w:tab/>
      </w:r>
      <w:r w:rsidRPr="00A5542B">
        <w:rPr>
          <w:i/>
        </w:rPr>
        <w:t xml:space="preserve">You </w:t>
      </w:r>
      <w:r w:rsidR="00546A17" w:rsidRPr="00A5542B">
        <w:rPr>
          <w:i/>
        </w:rPr>
        <w:t>can</w:t>
      </w:r>
      <w:r w:rsidRPr="00A5542B">
        <w:rPr>
          <w:i/>
        </w:rPr>
        <w:t xml:space="preserve"> apply online or by post.</w:t>
      </w:r>
      <w:r w:rsidR="000B4A87" w:rsidRPr="00A5542B">
        <w:rPr>
          <w:i/>
        </w:rPr>
        <w:t xml:space="preserve"> </w:t>
      </w:r>
    </w:p>
    <w:p w14:paraId="43F0B151" w14:textId="77777777" w:rsidR="00F13440" w:rsidRPr="00A5542B" w:rsidRDefault="00F13440" w:rsidP="002A1E5B">
      <w:pPr>
        <w:pStyle w:val="ListParagraph"/>
        <w:rPr>
          <w:i/>
        </w:rPr>
      </w:pPr>
      <w:r w:rsidRPr="00A5542B">
        <w:t>USE</w:t>
      </w:r>
      <w:r w:rsidRPr="00A5542B">
        <w:tab/>
      </w:r>
      <w:r w:rsidRPr="00A5542B">
        <w:rPr>
          <w:i/>
        </w:rPr>
        <w:t>Talk to your GP before you start a new diet.</w:t>
      </w:r>
    </w:p>
    <w:p w14:paraId="021AE7CE" w14:textId="77777777" w:rsidR="006C66FD" w:rsidRPr="00A5542B" w:rsidRDefault="006C66FD" w:rsidP="006C66FD">
      <w:pPr>
        <w:pStyle w:val="ListParagraph"/>
        <w:rPr>
          <w:i/>
        </w:rPr>
      </w:pPr>
      <w:r w:rsidRPr="00A5542B">
        <w:t>AVOID</w:t>
      </w:r>
      <w:r w:rsidRPr="00A5542B">
        <w:tab/>
      </w:r>
      <w:r w:rsidRPr="00A5542B">
        <w:rPr>
          <w:i/>
        </w:rPr>
        <w:t xml:space="preserve">Applications can be made online or by post. </w:t>
      </w:r>
    </w:p>
    <w:p w14:paraId="03CF4540" w14:textId="77777777" w:rsidR="00F13440" w:rsidRPr="00A5542B" w:rsidRDefault="00F13440" w:rsidP="002A1E5B">
      <w:pPr>
        <w:pStyle w:val="ListParagraph"/>
        <w:rPr>
          <w:i/>
        </w:rPr>
      </w:pPr>
      <w:r w:rsidRPr="00A5542B">
        <w:t>AVOID</w:t>
      </w:r>
      <w:r w:rsidRPr="00A5542B">
        <w:tab/>
      </w:r>
      <w:r w:rsidRPr="00A5542B">
        <w:rPr>
          <w:i/>
        </w:rPr>
        <w:t>Your GP should be consulted before a new diet is started.</w:t>
      </w:r>
    </w:p>
    <w:p w14:paraId="41A04D0A" w14:textId="77777777" w:rsidR="00F13440" w:rsidRPr="00A5542B" w:rsidRDefault="00F13440" w:rsidP="00EF01F5">
      <w:pPr>
        <w:pStyle w:val="ListParagraph"/>
        <w:numPr>
          <w:ilvl w:val="0"/>
          <w:numId w:val="71"/>
        </w:numPr>
      </w:pPr>
      <w:r w:rsidRPr="00A5542B">
        <w:t xml:space="preserve">Use the passive voice where the person doing the action is unknown or irrelevant: </w:t>
      </w:r>
    </w:p>
    <w:p w14:paraId="3DB85997" w14:textId="77777777" w:rsidR="00F13440" w:rsidRPr="00A5542B" w:rsidRDefault="00F13440" w:rsidP="002A1E5B">
      <w:pPr>
        <w:pStyle w:val="ListParagraph"/>
        <w:rPr>
          <w:i/>
        </w:rPr>
      </w:pPr>
      <w:r w:rsidRPr="00A5542B">
        <w:t>USE</w:t>
      </w:r>
      <w:r w:rsidRPr="00A5542B">
        <w:tab/>
      </w:r>
      <w:r w:rsidRPr="00A5542B">
        <w:rPr>
          <w:i/>
        </w:rPr>
        <w:t xml:space="preserve">Safety equipment is issued as required. </w:t>
      </w:r>
    </w:p>
    <w:p w14:paraId="6451D157" w14:textId="77777777" w:rsidR="00F13440" w:rsidRPr="00A5542B" w:rsidRDefault="00F13440" w:rsidP="002A1E5B">
      <w:pPr>
        <w:pStyle w:val="ListParagraph"/>
        <w:rPr>
          <w:i/>
        </w:rPr>
      </w:pPr>
      <w:r w:rsidRPr="00A5542B">
        <w:t>USE</w:t>
      </w:r>
      <w:r w:rsidRPr="00A5542B">
        <w:tab/>
      </w:r>
      <w:r w:rsidRPr="00A5542B">
        <w:rPr>
          <w:i/>
        </w:rPr>
        <w:t>Food must be labelled at source.</w:t>
      </w:r>
    </w:p>
    <w:bookmarkEnd w:id="39"/>
    <w:p w14:paraId="3E6A03E3" w14:textId="4F12913E" w:rsidR="0098509E" w:rsidRPr="00A5542B" w:rsidRDefault="00F13440" w:rsidP="002A1E5B">
      <w:r w:rsidRPr="00A5542B">
        <w:rPr>
          <w:b/>
        </w:rPr>
        <w:t>Paternity leave</w:t>
      </w:r>
      <w:r w:rsidRPr="00A5542B">
        <w:rPr>
          <w:b/>
        </w:rPr>
        <w:tab/>
      </w:r>
      <w:r w:rsidRPr="00A5542B">
        <w:tab/>
      </w:r>
      <w:r w:rsidR="0098509E" w:rsidRPr="00A5542B">
        <w:t xml:space="preserve">See ‘Parental </w:t>
      </w:r>
      <w:r w:rsidR="006C66FD" w:rsidRPr="00A5542B">
        <w:t>B</w:t>
      </w:r>
      <w:r w:rsidR="0098509E" w:rsidRPr="00A5542B">
        <w:t>enefit</w:t>
      </w:r>
      <w:r w:rsidR="00672E4B" w:rsidRPr="00A5542B">
        <w:t>/leave</w:t>
      </w:r>
      <w:r w:rsidR="0098509E" w:rsidRPr="00A5542B">
        <w:t>’ under P.</w:t>
      </w:r>
    </w:p>
    <w:p w14:paraId="064E3E8B" w14:textId="5CEBE7F3" w:rsidR="00F13440" w:rsidRPr="00A5542B" w:rsidRDefault="00F13440" w:rsidP="002A1E5B">
      <w:pPr>
        <w:rPr>
          <w:i/>
        </w:rPr>
      </w:pPr>
      <w:r w:rsidRPr="00A5542B">
        <w:rPr>
          <w:b/>
        </w:rPr>
        <w:t>Pay</w:t>
      </w:r>
      <w:r w:rsidRPr="00A5542B">
        <w:rPr>
          <w:b/>
        </w:rPr>
        <w:tab/>
      </w:r>
      <w:r w:rsidRPr="00A5542B">
        <w:t xml:space="preserve">Wage or money given in exchange for goods or services. Prefer </w:t>
      </w:r>
      <w:r w:rsidRPr="00A5542B">
        <w:rPr>
          <w:i/>
        </w:rPr>
        <w:t>pay</w:t>
      </w:r>
      <w:r w:rsidRPr="00A5542B">
        <w:t xml:space="preserve"> to </w:t>
      </w:r>
      <w:r w:rsidRPr="00A5542B">
        <w:rPr>
          <w:i/>
        </w:rPr>
        <w:t xml:space="preserve">salary </w:t>
      </w:r>
      <w:r w:rsidRPr="00A5542B">
        <w:t>or</w:t>
      </w:r>
      <w:r w:rsidRPr="00A5542B">
        <w:rPr>
          <w:i/>
        </w:rPr>
        <w:t xml:space="preserve"> wage.</w:t>
      </w:r>
      <w:r w:rsidRPr="00A5542B">
        <w:tab/>
      </w:r>
    </w:p>
    <w:p w14:paraId="43D37407" w14:textId="34F915D4" w:rsidR="00F13440" w:rsidRPr="00A5542B" w:rsidRDefault="00F13440" w:rsidP="00F57CF2">
      <w:pPr>
        <w:spacing w:after="0"/>
        <w:ind w:left="1440" w:hanging="1440"/>
        <w:rPr>
          <w:i/>
        </w:rPr>
      </w:pPr>
      <w:r w:rsidRPr="00A5542B">
        <w:rPr>
          <w:b/>
        </w:rPr>
        <w:t>PAYE</w:t>
      </w:r>
      <w:r w:rsidR="00A403C5">
        <w:rPr>
          <w:b/>
        </w:rPr>
        <w:t xml:space="preserve">     </w:t>
      </w:r>
      <w:r w:rsidR="006C66FD" w:rsidRPr="00A5542B">
        <w:t>Write</w:t>
      </w:r>
      <w:r w:rsidRPr="00A5542B">
        <w:t xml:space="preserve"> </w:t>
      </w:r>
      <w:r w:rsidRPr="00A5542B">
        <w:rPr>
          <w:i/>
        </w:rPr>
        <w:t xml:space="preserve">PAYE (Pay As You Earn) </w:t>
      </w:r>
      <w:r w:rsidRPr="00A5542B">
        <w:t xml:space="preserve">on the first mention, then </w:t>
      </w:r>
      <w:r w:rsidRPr="00A5542B">
        <w:rPr>
          <w:i/>
        </w:rPr>
        <w:t>PAYE</w:t>
      </w:r>
      <w:r w:rsidR="00F57CF2" w:rsidRPr="00A5542B">
        <w:rPr>
          <w:i/>
        </w:rPr>
        <w:t>:</w:t>
      </w:r>
    </w:p>
    <w:p w14:paraId="73A16E88" w14:textId="52C74792" w:rsidR="000003CF" w:rsidRPr="00A5542B" w:rsidRDefault="00BB7FDC" w:rsidP="006C66FD">
      <w:pPr>
        <w:ind w:left="1276" w:hanging="425"/>
        <w:rPr>
          <w:rFonts w:cstheme="minorHAnsi"/>
          <w:i/>
        </w:rPr>
      </w:pPr>
      <w:r w:rsidRPr="00A5542B">
        <w:rPr>
          <w:rFonts w:cstheme="minorHAnsi"/>
          <w:i/>
          <w:spacing w:val="3"/>
          <w:shd w:val="clear" w:color="auto" w:fill="FFFFFF"/>
        </w:rPr>
        <w:lastRenderedPageBreak/>
        <w:t xml:space="preserve">      </w:t>
      </w:r>
      <w:r w:rsidR="000003CF" w:rsidRPr="00A5542B">
        <w:rPr>
          <w:rFonts w:cstheme="minorHAnsi"/>
          <w:i/>
          <w:spacing w:val="3"/>
          <w:shd w:val="clear" w:color="auto" w:fill="FFFFFF"/>
        </w:rPr>
        <w:t>USE Most employees pay tax through the PAYE (Pay As You Earn) system. </w:t>
      </w:r>
      <w:r w:rsidR="006C66FD" w:rsidRPr="00A5542B">
        <w:rPr>
          <w:rFonts w:cstheme="minorHAnsi"/>
          <w:i/>
          <w:spacing w:val="3"/>
          <w:shd w:val="clear" w:color="auto" w:fill="FFFFFF"/>
        </w:rPr>
        <w:t>You can access your PAYE details at ros.ie</w:t>
      </w:r>
      <w:r w:rsidR="00A403C5">
        <w:rPr>
          <w:rFonts w:cstheme="minorHAnsi"/>
          <w:i/>
          <w:spacing w:val="3"/>
          <w:shd w:val="clear" w:color="auto" w:fill="FFFFFF"/>
        </w:rPr>
        <w:t>.</w:t>
      </w:r>
    </w:p>
    <w:p w14:paraId="22171852" w14:textId="77777777" w:rsidR="00F13440" w:rsidRPr="00A5542B" w:rsidRDefault="00F13440" w:rsidP="002A1E5B">
      <w:pPr>
        <w:ind w:left="1440" w:hanging="1440"/>
      </w:pPr>
      <w:r w:rsidRPr="00A5542B">
        <w:rPr>
          <w:b/>
        </w:rPr>
        <w:t xml:space="preserve">Percentages </w:t>
      </w:r>
      <w:r w:rsidRPr="00A5542B">
        <w:tab/>
      </w:r>
    </w:p>
    <w:p w14:paraId="6B0CCB37" w14:textId="07FE944F" w:rsidR="00F13440" w:rsidRPr="00A5542B" w:rsidRDefault="00F13440" w:rsidP="00EF01F5">
      <w:pPr>
        <w:pStyle w:val="ListParagraph"/>
        <w:numPr>
          <w:ilvl w:val="0"/>
          <w:numId w:val="69"/>
        </w:numPr>
        <w:rPr>
          <w:i/>
        </w:rPr>
      </w:pPr>
      <w:r w:rsidRPr="00A5542B">
        <w:t xml:space="preserve">Use </w:t>
      </w:r>
      <w:r w:rsidRPr="00A5542B">
        <w:rPr>
          <w:i/>
        </w:rPr>
        <w:t>percentage</w:t>
      </w:r>
      <w:r w:rsidRPr="00A5542B">
        <w:t xml:space="preserve"> when writing in general terms</w:t>
      </w:r>
      <w:r w:rsidR="00A752AA" w:rsidRPr="00A5542B">
        <w:t>, otherwise use the symbol</w:t>
      </w:r>
      <w:r w:rsidRPr="00A5542B">
        <w:t xml:space="preserve">: </w:t>
      </w:r>
    </w:p>
    <w:p w14:paraId="64DCFD7B" w14:textId="15A15DE5" w:rsidR="00F13440" w:rsidRPr="00A5542B" w:rsidRDefault="00F13440" w:rsidP="002A1E5B">
      <w:pPr>
        <w:pStyle w:val="ListParagraph"/>
        <w:rPr>
          <w:i/>
        </w:rPr>
      </w:pPr>
      <w:r w:rsidRPr="00A5542B">
        <w:t>USE</w:t>
      </w:r>
      <w:r w:rsidRPr="00A5542B">
        <w:tab/>
      </w:r>
      <w:r w:rsidRPr="00A5542B">
        <w:rPr>
          <w:i/>
        </w:rPr>
        <w:t>A large percentage of homeowners have a mortgage.</w:t>
      </w:r>
    </w:p>
    <w:p w14:paraId="442A9070" w14:textId="77777777" w:rsidR="00A752AA" w:rsidRPr="00A5542B" w:rsidRDefault="00D02C4E" w:rsidP="00A752AA">
      <w:pPr>
        <w:pStyle w:val="ListParagraph"/>
      </w:pPr>
      <w:r w:rsidRPr="00A5542B">
        <w:t>USE</w:t>
      </w:r>
      <w:r w:rsidRPr="00A5542B">
        <w:tab/>
      </w:r>
      <w:r w:rsidRPr="00A5542B">
        <w:rPr>
          <w:i/>
        </w:rPr>
        <w:t>A small percentage of traffic was not compliant.</w:t>
      </w:r>
      <w:r w:rsidR="00A752AA" w:rsidRPr="00A5542B">
        <w:t xml:space="preserve"> </w:t>
      </w:r>
    </w:p>
    <w:p w14:paraId="7956B25C" w14:textId="3D8220A1" w:rsidR="00A752AA" w:rsidRPr="00A5542B" w:rsidRDefault="00A752AA" w:rsidP="00A752AA">
      <w:pPr>
        <w:pStyle w:val="ListParagraph"/>
        <w:rPr>
          <w:i/>
        </w:rPr>
      </w:pPr>
      <w:r w:rsidRPr="00A5542B">
        <w:t>USE</w:t>
      </w:r>
      <w:r w:rsidRPr="00A5542B">
        <w:tab/>
      </w:r>
      <w:r w:rsidRPr="00A5542B">
        <w:rPr>
          <w:i/>
        </w:rPr>
        <w:t>Only 3% of homeowners had no mortgage.</w:t>
      </w:r>
    </w:p>
    <w:p w14:paraId="2395250F" w14:textId="77777777" w:rsidR="00BB7FDC" w:rsidRPr="00A5542B" w:rsidRDefault="00BB7FDC" w:rsidP="00D02C4E">
      <w:pPr>
        <w:pStyle w:val="ListParagraph"/>
        <w:ind w:left="360"/>
      </w:pPr>
    </w:p>
    <w:p w14:paraId="0CF5454F" w14:textId="2896284F" w:rsidR="00F13440" w:rsidRPr="00A5542B" w:rsidRDefault="00D02C4E" w:rsidP="00D02C4E">
      <w:pPr>
        <w:pStyle w:val="ListParagraph"/>
        <w:ind w:left="360"/>
      </w:pPr>
      <w:r w:rsidRPr="00A5542B">
        <w:t>Grammar note on subject/verb agreement: if you can count the subject, treat it as plural (</w:t>
      </w:r>
      <w:r w:rsidRPr="00A5542B">
        <w:rPr>
          <w:i/>
        </w:rPr>
        <w:t>homeowners are</w:t>
      </w:r>
      <w:r w:rsidRPr="00A5542B">
        <w:t>); if you cannot count the subject, treat it as singular (</w:t>
      </w:r>
      <w:r w:rsidR="006C66FD" w:rsidRPr="00A5542B">
        <w:rPr>
          <w:i/>
        </w:rPr>
        <w:t>information</w:t>
      </w:r>
      <w:r w:rsidRPr="00A5542B">
        <w:rPr>
          <w:i/>
        </w:rPr>
        <w:t xml:space="preserve"> is</w:t>
      </w:r>
      <w:r w:rsidRPr="00A5542B">
        <w:t xml:space="preserve">). </w:t>
      </w:r>
    </w:p>
    <w:p w14:paraId="3B952343" w14:textId="77777777" w:rsidR="00A752AA" w:rsidRPr="00A5542B" w:rsidRDefault="00A752AA" w:rsidP="00D02C4E">
      <w:pPr>
        <w:pStyle w:val="ListParagraph"/>
        <w:ind w:left="360"/>
        <w:rPr>
          <w:i/>
        </w:rPr>
      </w:pPr>
    </w:p>
    <w:p w14:paraId="517F9038" w14:textId="77777777" w:rsidR="00F13440" w:rsidRPr="00A5542B" w:rsidRDefault="00F13440" w:rsidP="00EF01F5">
      <w:pPr>
        <w:pStyle w:val="ListParagraph"/>
        <w:numPr>
          <w:ilvl w:val="0"/>
          <w:numId w:val="69"/>
        </w:numPr>
      </w:pPr>
      <w:r w:rsidRPr="00A5542B">
        <w:t>Do not start a sentence with a digit – spell out the number or phrase it differently:</w:t>
      </w:r>
    </w:p>
    <w:p w14:paraId="25CC98C0" w14:textId="77777777" w:rsidR="00F13440" w:rsidRPr="00A5542B" w:rsidRDefault="00F13440" w:rsidP="002A1E5B">
      <w:pPr>
        <w:pStyle w:val="ListParagraph"/>
      </w:pPr>
      <w:r w:rsidRPr="00A5542B">
        <w:t>USE</w:t>
      </w:r>
      <w:r w:rsidRPr="00A5542B">
        <w:tab/>
      </w:r>
      <w:r w:rsidRPr="00A5542B">
        <w:rPr>
          <w:i/>
        </w:rPr>
        <w:t>Almost 70% pass the test at their first attempt.</w:t>
      </w:r>
    </w:p>
    <w:p w14:paraId="350CC083" w14:textId="1074C171" w:rsidR="00F13440" w:rsidRPr="00A5542B" w:rsidRDefault="00F13440" w:rsidP="002A1E5B">
      <w:pPr>
        <w:pStyle w:val="ListParagraph"/>
        <w:rPr>
          <w:i/>
        </w:rPr>
      </w:pPr>
      <w:r w:rsidRPr="00A5542B">
        <w:t>USE</w:t>
      </w:r>
      <w:r w:rsidRPr="00A5542B">
        <w:tab/>
      </w:r>
      <w:r w:rsidR="003C5E81" w:rsidRPr="00A5542B">
        <w:rPr>
          <w:i/>
        </w:rPr>
        <w:t>Sixty-eight</w:t>
      </w:r>
      <w:r w:rsidRPr="00A5542B">
        <w:rPr>
          <w:i/>
        </w:rPr>
        <w:t xml:space="preserve"> per cent pass the test at their first attempt.</w:t>
      </w:r>
    </w:p>
    <w:p w14:paraId="6A2DCFDC" w14:textId="32F026B9" w:rsidR="003C5E81" w:rsidRPr="00A5542B" w:rsidRDefault="003C5E81" w:rsidP="002A1E5B">
      <w:pPr>
        <w:pStyle w:val="ListParagraph"/>
        <w:rPr>
          <w:i/>
        </w:rPr>
      </w:pPr>
      <w:r w:rsidRPr="00A5542B">
        <w:t>USE</w:t>
      </w:r>
      <w:r w:rsidRPr="00A5542B">
        <w:tab/>
      </w:r>
      <w:r w:rsidRPr="00A5542B">
        <w:rPr>
          <w:i/>
        </w:rPr>
        <w:t>At their first attempt, 68% pass their test.</w:t>
      </w:r>
    </w:p>
    <w:p w14:paraId="4542355C" w14:textId="226B7BB0" w:rsidR="00F13440" w:rsidRPr="00A5542B" w:rsidRDefault="00F13440" w:rsidP="002A1E5B">
      <w:pPr>
        <w:pStyle w:val="ListParagraph"/>
      </w:pPr>
      <w:r w:rsidRPr="00A5542B">
        <w:t>AVOID</w:t>
      </w:r>
      <w:r w:rsidRPr="00A5542B">
        <w:tab/>
      </w:r>
      <w:r w:rsidR="003C5E81" w:rsidRPr="00A5542B">
        <w:rPr>
          <w:i/>
        </w:rPr>
        <w:t>68</w:t>
      </w:r>
      <w:r w:rsidRPr="00A5542B">
        <w:rPr>
          <w:i/>
        </w:rPr>
        <w:t>% pass the test at their first attempt.</w:t>
      </w:r>
    </w:p>
    <w:p w14:paraId="1805E71C" w14:textId="77777777" w:rsidR="00F13440" w:rsidRPr="00A5542B" w:rsidRDefault="00F13440" w:rsidP="00D02C4E">
      <w:pPr>
        <w:spacing w:after="0"/>
      </w:pPr>
      <w:r w:rsidRPr="00A5542B">
        <w:rPr>
          <w:b/>
        </w:rPr>
        <w:t xml:space="preserve">Persons </w:t>
      </w:r>
      <w:r w:rsidRPr="00A5542B">
        <w:tab/>
        <w:t xml:space="preserve">Prefer </w:t>
      </w:r>
      <w:r w:rsidRPr="00A5542B">
        <w:rPr>
          <w:i/>
        </w:rPr>
        <w:t>people</w:t>
      </w:r>
      <w:r w:rsidRPr="00A5542B">
        <w:t>:</w:t>
      </w:r>
    </w:p>
    <w:p w14:paraId="357FEB19" w14:textId="41B0E54D" w:rsidR="00F13440" w:rsidRPr="00A5542B" w:rsidRDefault="00F13440" w:rsidP="002A1E5B">
      <w:pPr>
        <w:pStyle w:val="ListParagraph"/>
        <w:rPr>
          <w:i/>
        </w:rPr>
      </w:pPr>
      <w:r w:rsidRPr="00A5542B">
        <w:t>USE</w:t>
      </w:r>
      <w:r w:rsidRPr="00A5542B">
        <w:tab/>
      </w:r>
      <w:r w:rsidRPr="00A5542B">
        <w:rPr>
          <w:i/>
        </w:rPr>
        <w:t xml:space="preserve">People applying for </w:t>
      </w:r>
      <w:r w:rsidR="0097469B" w:rsidRPr="00A5542B">
        <w:rPr>
          <w:i/>
        </w:rPr>
        <w:t xml:space="preserve">this payment </w:t>
      </w:r>
      <w:r w:rsidRPr="00A5542B">
        <w:rPr>
          <w:i/>
        </w:rPr>
        <w:t>must attend the office.</w:t>
      </w:r>
    </w:p>
    <w:p w14:paraId="076AF454" w14:textId="77777777" w:rsidR="00F13440" w:rsidRPr="00A5542B" w:rsidRDefault="00F13440" w:rsidP="002A1E5B">
      <w:pPr>
        <w:pStyle w:val="ListParagraph"/>
        <w:rPr>
          <w:i/>
        </w:rPr>
      </w:pPr>
      <w:r w:rsidRPr="00A5542B">
        <w:t>USE</w:t>
      </w:r>
      <w:r w:rsidRPr="00A5542B">
        <w:tab/>
      </w:r>
      <w:r w:rsidRPr="00A5542B">
        <w:rPr>
          <w:i/>
        </w:rPr>
        <w:t>To apply for benefit, you must attend the office.</w:t>
      </w:r>
    </w:p>
    <w:p w14:paraId="2D2BF09E" w14:textId="77777777" w:rsidR="00F13440" w:rsidRPr="00A5542B" w:rsidRDefault="00F13440" w:rsidP="002A1E5B">
      <w:pPr>
        <w:pStyle w:val="ListParagraph"/>
        <w:rPr>
          <w:i/>
        </w:rPr>
      </w:pPr>
      <w:r w:rsidRPr="00A5542B">
        <w:t>AVOID</w:t>
      </w:r>
      <w:r w:rsidRPr="00A5542B">
        <w:tab/>
      </w:r>
      <w:r w:rsidRPr="00A5542B">
        <w:rPr>
          <w:i/>
        </w:rPr>
        <w:t>Persons applying for benefit must attend the office.</w:t>
      </w:r>
    </w:p>
    <w:p w14:paraId="5E95CCDD" w14:textId="4121467C" w:rsidR="00672E4B" w:rsidRPr="00A5542B" w:rsidRDefault="00F13440" w:rsidP="00672E4B">
      <w:r w:rsidRPr="00A5542B">
        <w:rPr>
          <w:b/>
        </w:rPr>
        <w:t xml:space="preserve">Phone numbers </w:t>
      </w:r>
      <w:r w:rsidRPr="00A5542B">
        <w:tab/>
      </w:r>
      <w:r w:rsidR="00672E4B" w:rsidRPr="00A5542B">
        <w:t>See ‘Contact details’ under C.</w:t>
      </w:r>
    </w:p>
    <w:p w14:paraId="53652D3B" w14:textId="2322662A" w:rsidR="00F13440" w:rsidRPr="00A5542B" w:rsidRDefault="00F13440" w:rsidP="00506598">
      <w:pPr>
        <w:spacing w:after="0"/>
      </w:pPr>
      <w:r w:rsidRPr="00A5542B">
        <w:rPr>
          <w:b/>
        </w:rPr>
        <w:t>PIN</w:t>
      </w:r>
      <w:r w:rsidRPr="00A5542B">
        <w:rPr>
          <w:b/>
        </w:rPr>
        <w:tab/>
        <w:t xml:space="preserve"> </w:t>
      </w:r>
      <w:r w:rsidRPr="00A5542B">
        <w:t>Personal identification number</w:t>
      </w:r>
      <w:r w:rsidR="003C5E81" w:rsidRPr="00A5542B">
        <w:t>:</w:t>
      </w:r>
    </w:p>
    <w:p w14:paraId="6B85112A" w14:textId="77777777" w:rsidR="00F13440" w:rsidRPr="00A5542B" w:rsidRDefault="00F13440" w:rsidP="002A1E5B">
      <w:pPr>
        <w:pStyle w:val="ListParagraph"/>
        <w:rPr>
          <w:i/>
        </w:rPr>
      </w:pPr>
      <w:r w:rsidRPr="00A5542B">
        <w:t>USE</w:t>
      </w:r>
      <w:r w:rsidRPr="00A5542B">
        <w:tab/>
      </w:r>
      <w:r w:rsidRPr="00A5542B">
        <w:rPr>
          <w:i/>
        </w:rPr>
        <w:t>PIN</w:t>
      </w:r>
    </w:p>
    <w:p w14:paraId="6AF06534" w14:textId="11351D92" w:rsidR="00F13440" w:rsidRPr="00A5542B" w:rsidRDefault="00F13440" w:rsidP="002A1E5B">
      <w:pPr>
        <w:pStyle w:val="ListParagraph"/>
      </w:pPr>
      <w:r w:rsidRPr="00A5542B">
        <w:t>AVOID</w:t>
      </w:r>
      <w:r w:rsidRPr="00A5542B">
        <w:tab/>
      </w:r>
      <w:r w:rsidR="0097469B" w:rsidRPr="00A5542B">
        <w:rPr>
          <w:i/>
        </w:rPr>
        <w:t>PIN number</w:t>
      </w:r>
      <w:r w:rsidR="008F4A64" w:rsidRPr="00A5542B">
        <w:rPr>
          <w:i/>
        </w:rPr>
        <w:t>,</w:t>
      </w:r>
      <w:r w:rsidR="0097469B" w:rsidRPr="00A5542B">
        <w:rPr>
          <w:i/>
        </w:rPr>
        <w:t xml:space="preserve"> </w:t>
      </w:r>
      <w:r w:rsidRPr="00A5542B">
        <w:rPr>
          <w:i/>
        </w:rPr>
        <w:t>pin number, pin</w:t>
      </w:r>
    </w:p>
    <w:p w14:paraId="4EF1B170" w14:textId="77777777" w:rsidR="00F13440" w:rsidRPr="00A5542B" w:rsidRDefault="00F13440" w:rsidP="002A1E5B">
      <w:r w:rsidRPr="00A5542B">
        <w:rPr>
          <w:b/>
        </w:rPr>
        <w:t>Plain English</w:t>
      </w:r>
      <w:r w:rsidRPr="00A5542B">
        <w:t xml:space="preserve">    Choose words that are short and familiar rather than long or fancy. For example:</w:t>
      </w:r>
    </w:p>
    <w:tbl>
      <w:tblPr>
        <w:tblStyle w:val="TableGrid"/>
        <w:tblW w:w="0" w:type="auto"/>
        <w:tblInd w:w="720" w:type="dxa"/>
        <w:tblLook w:val="04A0" w:firstRow="1" w:lastRow="0" w:firstColumn="1" w:lastColumn="0" w:noHBand="0" w:noVBand="1"/>
      </w:tblPr>
      <w:tblGrid>
        <w:gridCol w:w="2961"/>
        <w:gridCol w:w="2835"/>
      </w:tblGrid>
      <w:tr w:rsidR="00F13440" w:rsidRPr="00A5542B" w14:paraId="2E8AF63C" w14:textId="77777777" w:rsidTr="00E75ACA">
        <w:tc>
          <w:tcPr>
            <w:tcW w:w="2961" w:type="dxa"/>
            <w:shd w:val="clear" w:color="auto" w:fill="D5DCE4" w:themeFill="text2" w:themeFillTint="33"/>
          </w:tcPr>
          <w:p w14:paraId="2930F573" w14:textId="77777777" w:rsidR="00F13440" w:rsidRPr="00A5542B" w:rsidRDefault="00F13440" w:rsidP="002A1E5B">
            <w:pPr>
              <w:pStyle w:val="ListParagraph"/>
              <w:ind w:left="0"/>
              <w:rPr>
                <w:b/>
              </w:rPr>
            </w:pPr>
            <w:r w:rsidRPr="00A5542B">
              <w:rPr>
                <w:b/>
              </w:rPr>
              <w:t>Avoid</w:t>
            </w:r>
          </w:p>
        </w:tc>
        <w:tc>
          <w:tcPr>
            <w:tcW w:w="2835" w:type="dxa"/>
            <w:shd w:val="clear" w:color="auto" w:fill="D5DCE4" w:themeFill="text2" w:themeFillTint="33"/>
          </w:tcPr>
          <w:p w14:paraId="5644F57F" w14:textId="77777777" w:rsidR="00F13440" w:rsidRPr="00A5542B" w:rsidRDefault="00F13440" w:rsidP="002A1E5B">
            <w:pPr>
              <w:pStyle w:val="ListParagraph"/>
              <w:ind w:left="0"/>
              <w:rPr>
                <w:b/>
              </w:rPr>
            </w:pPr>
            <w:r w:rsidRPr="00A5542B">
              <w:rPr>
                <w:b/>
              </w:rPr>
              <w:t>Use</w:t>
            </w:r>
          </w:p>
        </w:tc>
      </w:tr>
      <w:tr w:rsidR="00F13440" w:rsidRPr="00A5542B" w14:paraId="26028C84" w14:textId="77777777" w:rsidTr="00E75ACA">
        <w:tc>
          <w:tcPr>
            <w:tcW w:w="2961" w:type="dxa"/>
          </w:tcPr>
          <w:p w14:paraId="6A3801E8" w14:textId="77777777" w:rsidR="00F13440" w:rsidRPr="00A5542B" w:rsidRDefault="00F13440" w:rsidP="002A1E5B">
            <w:pPr>
              <w:pStyle w:val="ListParagraph"/>
              <w:ind w:left="0"/>
            </w:pPr>
            <w:r w:rsidRPr="00A5542B">
              <w:t>expiration</w:t>
            </w:r>
          </w:p>
          <w:p w14:paraId="01ADFFEC" w14:textId="77777777" w:rsidR="00F13440" w:rsidRPr="00A5542B" w:rsidRDefault="00F13440" w:rsidP="002A1E5B">
            <w:pPr>
              <w:pStyle w:val="ListParagraph"/>
              <w:ind w:left="0"/>
            </w:pPr>
          </w:p>
        </w:tc>
        <w:tc>
          <w:tcPr>
            <w:tcW w:w="2835" w:type="dxa"/>
          </w:tcPr>
          <w:p w14:paraId="0B3FB4AA" w14:textId="77777777" w:rsidR="00F13440" w:rsidRPr="00A5542B" w:rsidRDefault="00F13440" w:rsidP="002A1E5B">
            <w:pPr>
              <w:pStyle w:val="ListParagraph"/>
              <w:ind w:left="0"/>
            </w:pPr>
            <w:r w:rsidRPr="00A5542B">
              <w:t>end</w:t>
            </w:r>
          </w:p>
        </w:tc>
      </w:tr>
      <w:tr w:rsidR="00672E4B" w:rsidRPr="00A5542B" w14:paraId="156D9044" w14:textId="77777777" w:rsidTr="00E75ACA">
        <w:tc>
          <w:tcPr>
            <w:tcW w:w="2961" w:type="dxa"/>
          </w:tcPr>
          <w:p w14:paraId="41F9A219" w14:textId="21906BA4" w:rsidR="00672E4B" w:rsidRPr="00A5542B" w:rsidRDefault="00672E4B" w:rsidP="002A1E5B">
            <w:pPr>
              <w:pStyle w:val="ListParagraph"/>
              <w:ind w:left="0"/>
            </w:pPr>
            <w:r w:rsidRPr="00A5542B">
              <w:t>in respect of</w:t>
            </w:r>
            <w:r w:rsidR="00490424" w:rsidRPr="00A5542B">
              <w:t xml:space="preserve"> </w:t>
            </w:r>
          </w:p>
          <w:p w14:paraId="3C7E3471" w14:textId="6E575F4D" w:rsidR="00490424" w:rsidRPr="00A5542B" w:rsidRDefault="00490424" w:rsidP="002A1E5B">
            <w:pPr>
              <w:pStyle w:val="ListParagraph"/>
              <w:ind w:left="0"/>
            </w:pPr>
            <w:r w:rsidRPr="00A5542B">
              <w:t>with regard to</w:t>
            </w:r>
          </w:p>
          <w:p w14:paraId="28EFFFFD" w14:textId="06C9EB3F" w:rsidR="00490424" w:rsidRPr="00A5542B" w:rsidRDefault="00490424" w:rsidP="002A1E5B">
            <w:pPr>
              <w:pStyle w:val="ListParagraph"/>
              <w:ind w:left="0"/>
            </w:pPr>
            <w:r w:rsidRPr="00A5542B">
              <w:t>regarding</w:t>
            </w:r>
          </w:p>
          <w:p w14:paraId="0AF14825" w14:textId="5C1237F5" w:rsidR="00672E4B" w:rsidRPr="00A5542B" w:rsidRDefault="00672E4B" w:rsidP="002A1E5B">
            <w:pPr>
              <w:pStyle w:val="ListParagraph"/>
              <w:ind w:left="0"/>
            </w:pPr>
          </w:p>
        </w:tc>
        <w:tc>
          <w:tcPr>
            <w:tcW w:w="2835" w:type="dxa"/>
          </w:tcPr>
          <w:p w14:paraId="6569584E" w14:textId="46A3CA2E" w:rsidR="00672E4B" w:rsidRPr="00A5542B" w:rsidRDefault="00672E4B" w:rsidP="002A1E5B">
            <w:pPr>
              <w:pStyle w:val="ListParagraph"/>
              <w:ind w:left="0"/>
            </w:pPr>
            <w:r w:rsidRPr="00A5542B">
              <w:t>about</w:t>
            </w:r>
          </w:p>
        </w:tc>
      </w:tr>
      <w:tr w:rsidR="00F13440" w:rsidRPr="00A5542B" w14:paraId="26A9061D" w14:textId="77777777" w:rsidTr="00E75ACA">
        <w:tc>
          <w:tcPr>
            <w:tcW w:w="2961" w:type="dxa"/>
          </w:tcPr>
          <w:p w14:paraId="4AD57B9C" w14:textId="2881F1BE" w:rsidR="00F13440" w:rsidRPr="00A5542B" w:rsidRDefault="00490424" w:rsidP="002A1E5B">
            <w:pPr>
              <w:pStyle w:val="ListParagraph"/>
              <w:ind w:left="0"/>
            </w:pPr>
            <w:r w:rsidRPr="00A5542B">
              <w:t>in receipt of</w:t>
            </w:r>
          </w:p>
          <w:p w14:paraId="7AF3EE31" w14:textId="77777777" w:rsidR="00F13440" w:rsidRPr="00A5542B" w:rsidRDefault="00F13440" w:rsidP="002A1E5B">
            <w:pPr>
              <w:pStyle w:val="ListParagraph"/>
              <w:ind w:left="0"/>
            </w:pPr>
          </w:p>
        </w:tc>
        <w:tc>
          <w:tcPr>
            <w:tcW w:w="2835" w:type="dxa"/>
          </w:tcPr>
          <w:p w14:paraId="7B05C023" w14:textId="3DBC1799" w:rsidR="00F13440" w:rsidRPr="00A5542B" w:rsidRDefault="000E6087" w:rsidP="002A1E5B">
            <w:pPr>
              <w:pStyle w:val="ListParagraph"/>
              <w:ind w:left="0"/>
            </w:pPr>
            <w:r w:rsidRPr="00A5542B">
              <w:t>getting</w:t>
            </w:r>
          </w:p>
        </w:tc>
      </w:tr>
      <w:tr w:rsidR="00672E4B" w:rsidRPr="00A5542B" w14:paraId="630C6F2D" w14:textId="77777777" w:rsidTr="00E75ACA">
        <w:tc>
          <w:tcPr>
            <w:tcW w:w="2961" w:type="dxa"/>
          </w:tcPr>
          <w:p w14:paraId="18097557" w14:textId="4812715D" w:rsidR="00490424" w:rsidRPr="00A5542B" w:rsidRDefault="00490424" w:rsidP="00490424">
            <w:pPr>
              <w:pStyle w:val="ListParagraph"/>
              <w:ind w:left="0"/>
            </w:pPr>
            <w:r w:rsidRPr="00A5542B">
              <w:t>persons</w:t>
            </w:r>
          </w:p>
          <w:p w14:paraId="1B647A58" w14:textId="7432E7FB" w:rsidR="00490424" w:rsidRPr="00A5542B" w:rsidRDefault="00490424" w:rsidP="00490424">
            <w:pPr>
              <w:pStyle w:val="ListParagraph"/>
              <w:ind w:left="0"/>
            </w:pPr>
            <w:r w:rsidRPr="00A5542B">
              <w:t>those (who . . .)</w:t>
            </w:r>
          </w:p>
          <w:p w14:paraId="7A05773E" w14:textId="5C5E44FF" w:rsidR="00672E4B" w:rsidRPr="00A5542B" w:rsidRDefault="00672E4B" w:rsidP="002A1E5B">
            <w:pPr>
              <w:pStyle w:val="ListParagraph"/>
              <w:ind w:left="0"/>
            </w:pPr>
          </w:p>
        </w:tc>
        <w:tc>
          <w:tcPr>
            <w:tcW w:w="2835" w:type="dxa"/>
          </w:tcPr>
          <w:p w14:paraId="6ED01F6A" w14:textId="2F5B8E1F" w:rsidR="00672E4B" w:rsidRPr="00A5542B" w:rsidRDefault="00981C46" w:rsidP="002A1E5B">
            <w:pPr>
              <w:pStyle w:val="ListParagraph"/>
              <w:ind w:left="0"/>
            </w:pPr>
            <w:r w:rsidRPr="00A5542B">
              <w:t>p</w:t>
            </w:r>
            <w:r w:rsidR="00490424" w:rsidRPr="00A5542B">
              <w:t>eople (who . . .)</w:t>
            </w:r>
          </w:p>
          <w:p w14:paraId="3EBC90D1" w14:textId="1572C3D9" w:rsidR="00672E4B" w:rsidRPr="00A5542B" w:rsidRDefault="00672E4B" w:rsidP="002A1E5B">
            <w:pPr>
              <w:pStyle w:val="ListParagraph"/>
              <w:ind w:left="0"/>
            </w:pPr>
          </w:p>
        </w:tc>
      </w:tr>
      <w:tr w:rsidR="00F13440" w:rsidRPr="00A5542B" w14:paraId="095A0D2F" w14:textId="77777777" w:rsidTr="00E75ACA">
        <w:tc>
          <w:tcPr>
            <w:tcW w:w="2961" w:type="dxa"/>
          </w:tcPr>
          <w:p w14:paraId="6394463C" w14:textId="77777777" w:rsidR="00F13440" w:rsidRPr="00A5542B" w:rsidRDefault="00490424" w:rsidP="00490424">
            <w:pPr>
              <w:pStyle w:val="ListParagraph"/>
              <w:ind w:left="0"/>
            </w:pPr>
            <w:r w:rsidRPr="00A5542B">
              <w:t>prior to</w:t>
            </w:r>
          </w:p>
          <w:p w14:paraId="1777C7C3" w14:textId="03C6255E" w:rsidR="00490424" w:rsidRPr="00A5542B" w:rsidRDefault="00490424" w:rsidP="00490424">
            <w:pPr>
              <w:pStyle w:val="ListParagraph"/>
              <w:ind w:left="0"/>
            </w:pPr>
          </w:p>
        </w:tc>
        <w:tc>
          <w:tcPr>
            <w:tcW w:w="2835" w:type="dxa"/>
          </w:tcPr>
          <w:p w14:paraId="69374B8B" w14:textId="7E99F745" w:rsidR="00F13440" w:rsidRPr="00A5542B" w:rsidRDefault="00490424" w:rsidP="002A1E5B">
            <w:pPr>
              <w:pStyle w:val="ListParagraph"/>
              <w:ind w:left="0"/>
            </w:pPr>
            <w:r w:rsidRPr="00A5542B">
              <w:t>before</w:t>
            </w:r>
          </w:p>
        </w:tc>
      </w:tr>
      <w:tr w:rsidR="00F13440" w:rsidRPr="00A5542B" w14:paraId="580237BB" w14:textId="77777777" w:rsidTr="00E75ACA">
        <w:tc>
          <w:tcPr>
            <w:tcW w:w="2961" w:type="dxa"/>
          </w:tcPr>
          <w:p w14:paraId="5EB876F3" w14:textId="77777777" w:rsidR="00F13440" w:rsidRPr="00A5542B" w:rsidRDefault="00F13440" w:rsidP="002A1E5B">
            <w:pPr>
              <w:pStyle w:val="ListParagraph"/>
              <w:ind w:left="0"/>
            </w:pPr>
            <w:r w:rsidRPr="00A5542B">
              <w:t>remunerative employment</w:t>
            </w:r>
          </w:p>
          <w:p w14:paraId="65B82EED" w14:textId="77777777" w:rsidR="00F13440" w:rsidRPr="00A5542B" w:rsidRDefault="00F13440" w:rsidP="002A1E5B">
            <w:pPr>
              <w:pStyle w:val="ListParagraph"/>
              <w:ind w:left="0"/>
            </w:pPr>
          </w:p>
        </w:tc>
        <w:tc>
          <w:tcPr>
            <w:tcW w:w="2835" w:type="dxa"/>
          </w:tcPr>
          <w:p w14:paraId="65ED3474" w14:textId="77777777" w:rsidR="00F13440" w:rsidRPr="00A5542B" w:rsidRDefault="00F13440" w:rsidP="002A1E5B">
            <w:pPr>
              <w:pStyle w:val="ListParagraph"/>
              <w:ind w:left="0"/>
            </w:pPr>
            <w:r w:rsidRPr="00A5542B">
              <w:t>paid work</w:t>
            </w:r>
          </w:p>
        </w:tc>
      </w:tr>
      <w:tr w:rsidR="00490424" w:rsidRPr="00A5542B" w14:paraId="310B899E" w14:textId="77777777" w:rsidTr="00E75ACA">
        <w:tc>
          <w:tcPr>
            <w:tcW w:w="2961" w:type="dxa"/>
          </w:tcPr>
          <w:p w14:paraId="41F6D224" w14:textId="77777777" w:rsidR="00490424" w:rsidRPr="00A5542B" w:rsidRDefault="00490424" w:rsidP="00490424">
            <w:pPr>
              <w:pStyle w:val="ListParagraph"/>
              <w:ind w:left="0"/>
            </w:pPr>
            <w:r w:rsidRPr="00A5542B">
              <w:t>should (for possibility)</w:t>
            </w:r>
          </w:p>
          <w:p w14:paraId="3590717F" w14:textId="77777777" w:rsidR="00490424" w:rsidRPr="00A5542B" w:rsidRDefault="00490424" w:rsidP="00490424">
            <w:pPr>
              <w:pStyle w:val="ListParagraph"/>
              <w:ind w:left="0"/>
            </w:pPr>
          </w:p>
        </w:tc>
        <w:tc>
          <w:tcPr>
            <w:tcW w:w="2835" w:type="dxa"/>
          </w:tcPr>
          <w:p w14:paraId="015EE889" w14:textId="34E878A9" w:rsidR="00490424" w:rsidRPr="00A5542B" w:rsidRDefault="00490424" w:rsidP="00490424">
            <w:pPr>
              <w:pStyle w:val="ListParagraph"/>
              <w:ind w:left="0"/>
            </w:pPr>
            <w:r w:rsidRPr="00A5542B">
              <w:t>if</w:t>
            </w:r>
          </w:p>
        </w:tc>
      </w:tr>
    </w:tbl>
    <w:p w14:paraId="502CCD2F" w14:textId="77777777" w:rsidR="00BB7FDC" w:rsidRPr="00A5542B" w:rsidRDefault="00BB7FDC" w:rsidP="00BB7FDC">
      <w:r w:rsidRPr="00A5542B">
        <w:t>Save readers’ time by cutting out unnecessary verbiage. For example:</w:t>
      </w:r>
    </w:p>
    <w:tbl>
      <w:tblPr>
        <w:tblStyle w:val="TableGrid"/>
        <w:tblW w:w="0" w:type="auto"/>
        <w:tblInd w:w="720" w:type="dxa"/>
        <w:tblLook w:val="04A0" w:firstRow="1" w:lastRow="0" w:firstColumn="1" w:lastColumn="0" w:noHBand="0" w:noVBand="1"/>
      </w:tblPr>
      <w:tblGrid>
        <w:gridCol w:w="2961"/>
        <w:gridCol w:w="2835"/>
      </w:tblGrid>
      <w:tr w:rsidR="00A87250" w:rsidRPr="00A5542B" w14:paraId="729834B0" w14:textId="77777777" w:rsidTr="00BB7FDC">
        <w:tc>
          <w:tcPr>
            <w:tcW w:w="2961" w:type="dxa"/>
            <w:shd w:val="clear" w:color="auto" w:fill="D5DCE4" w:themeFill="text2" w:themeFillTint="33"/>
          </w:tcPr>
          <w:p w14:paraId="61C876DD" w14:textId="77777777" w:rsidR="00BB7FDC" w:rsidRPr="00A5542B" w:rsidRDefault="00BB7FDC" w:rsidP="00A5542B">
            <w:pPr>
              <w:pStyle w:val="ListParagraph"/>
              <w:ind w:left="0"/>
              <w:rPr>
                <w:b/>
              </w:rPr>
            </w:pPr>
            <w:r w:rsidRPr="00A5542B">
              <w:rPr>
                <w:b/>
              </w:rPr>
              <w:t xml:space="preserve">Instead of </w:t>
            </w:r>
          </w:p>
          <w:p w14:paraId="6284E09D" w14:textId="77777777" w:rsidR="00BB7FDC" w:rsidRPr="00A5542B" w:rsidRDefault="00BB7FDC" w:rsidP="00A5542B">
            <w:pPr>
              <w:pStyle w:val="ListParagraph"/>
              <w:ind w:left="0"/>
              <w:rPr>
                <w:b/>
              </w:rPr>
            </w:pPr>
          </w:p>
        </w:tc>
        <w:tc>
          <w:tcPr>
            <w:tcW w:w="2835" w:type="dxa"/>
            <w:shd w:val="clear" w:color="auto" w:fill="D5DCE4" w:themeFill="text2" w:themeFillTint="33"/>
          </w:tcPr>
          <w:p w14:paraId="1EA9C932" w14:textId="77777777" w:rsidR="00BB7FDC" w:rsidRPr="00A5542B" w:rsidRDefault="00BB7FDC" w:rsidP="00A5542B">
            <w:pPr>
              <w:pStyle w:val="ListParagraph"/>
              <w:ind w:left="0"/>
              <w:rPr>
                <w:b/>
              </w:rPr>
            </w:pPr>
            <w:r w:rsidRPr="00A5542B">
              <w:rPr>
                <w:b/>
              </w:rPr>
              <w:t>Use</w:t>
            </w:r>
          </w:p>
        </w:tc>
      </w:tr>
      <w:tr w:rsidR="00A87250" w:rsidRPr="00A5542B" w14:paraId="46BF0725" w14:textId="77777777" w:rsidTr="00BB7FDC">
        <w:tc>
          <w:tcPr>
            <w:tcW w:w="2961" w:type="dxa"/>
          </w:tcPr>
          <w:p w14:paraId="542A469D" w14:textId="77777777" w:rsidR="00BB7FDC" w:rsidRPr="00A5542B" w:rsidRDefault="00BB7FDC" w:rsidP="00A5542B">
            <w:pPr>
              <w:pStyle w:val="ListParagraph"/>
              <w:ind w:left="0"/>
            </w:pPr>
            <w:r w:rsidRPr="00A5542B">
              <w:lastRenderedPageBreak/>
              <w:t>with effect from</w:t>
            </w:r>
          </w:p>
          <w:p w14:paraId="74E3C67B" w14:textId="77777777" w:rsidR="00BB7FDC" w:rsidRPr="00A5542B" w:rsidRDefault="00BB7FDC" w:rsidP="00A5542B">
            <w:pPr>
              <w:pStyle w:val="ListParagraph"/>
              <w:ind w:left="0"/>
            </w:pPr>
          </w:p>
        </w:tc>
        <w:tc>
          <w:tcPr>
            <w:tcW w:w="2835" w:type="dxa"/>
          </w:tcPr>
          <w:p w14:paraId="61424788" w14:textId="77777777" w:rsidR="00BB7FDC" w:rsidRPr="00A5542B" w:rsidRDefault="00BB7FDC" w:rsidP="00A5542B">
            <w:pPr>
              <w:pStyle w:val="ListParagraph"/>
              <w:ind w:left="0"/>
            </w:pPr>
            <w:r w:rsidRPr="00A5542B">
              <w:t>since/from</w:t>
            </w:r>
          </w:p>
        </w:tc>
      </w:tr>
      <w:tr w:rsidR="00A87250" w:rsidRPr="00A5542B" w14:paraId="5CB5D98F" w14:textId="77777777" w:rsidTr="00BB7FDC">
        <w:tc>
          <w:tcPr>
            <w:tcW w:w="2961" w:type="dxa"/>
          </w:tcPr>
          <w:p w14:paraId="2981EF02" w14:textId="77777777" w:rsidR="00BB7FDC" w:rsidRPr="00A5542B" w:rsidRDefault="00BB7FDC" w:rsidP="00A5542B">
            <w:pPr>
              <w:pStyle w:val="ListParagraph"/>
              <w:ind w:left="0"/>
            </w:pPr>
            <w:r w:rsidRPr="00A5542B">
              <w:t>with regard to</w:t>
            </w:r>
          </w:p>
          <w:p w14:paraId="78BAEE06" w14:textId="77777777" w:rsidR="00BB7FDC" w:rsidRPr="00A5542B" w:rsidRDefault="00BB7FDC" w:rsidP="00A5542B">
            <w:pPr>
              <w:pStyle w:val="ListParagraph"/>
              <w:ind w:left="0"/>
            </w:pPr>
          </w:p>
        </w:tc>
        <w:tc>
          <w:tcPr>
            <w:tcW w:w="2835" w:type="dxa"/>
          </w:tcPr>
          <w:p w14:paraId="364A5544" w14:textId="77777777" w:rsidR="00BB7FDC" w:rsidRPr="00A5542B" w:rsidRDefault="00BB7FDC" w:rsidP="00A5542B">
            <w:pPr>
              <w:pStyle w:val="ListParagraph"/>
              <w:ind w:left="0"/>
            </w:pPr>
            <w:r w:rsidRPr="00A5542B">
              <w:t>about</w:t>
            </w:r>
          </w:p>
        </w:tc>
      </w:tr>
      <w:tr w:rsidR="00A87250" w:rsidRPr="00A5542B" w14:paraId="0AB49FA0" w14:textId="77777777" w:rsidTr="00BB7FDC">
        <w:tc>
          <w:tcPr>
            <w:tcW w:w="2961" w:type="dxa"/>
          </w:tcPr>
          <w:p w14:paraId="47682435" w14:textId="77777777" w:rsidR="00BB7FDC" w:rsidRPr="00A5542B" w:rsidRDefault="00BB7FDC" w:rsidP="00A5542B">
            <w:pPr>
              <w:pStyle w:val="ListParagraph"/>
              <w:ind w:left="0"/>
            </w:pPr>
            <w:r w:rsidRPr="00A5542B">
              <w:t>in spite of the fact that</w:t>
            </w:r>
          </w:p>
          <w:p w14:paraId="0141D641" w14:textId="77777777" w:rsidR="00BB7FDC" w:rsidRPr="00A5542B" w:rsidRDefault="00BB7FDC" w:rsidP="00A5542B">
            <w:pPr>
              <w:pStyle w:val="ListParagraph"/>
              <w:ind w:left="0"/>
            </w:pPr>
          </w:p>
        </w:tc>
        <w:tc>
          <w:tcPr>
            <w:tcW w:w="2835" w:type="dxa"/>
          </w:tcPr>
          <w:p w14:paraId="55C53CA6" w14:textId="77777777" w:rsidR="00BB7FDC" w:rsidRPr="00A5542B" w:rsidRDefault="00BB7FDC" w:rsidP="00A5542B">
            <w:pPr>
              <w:pStyle w:val="ListParagraph"/>
              <w:ind w:left="0"/>
            </w:pPr>
            <w:r w:rsidRPr="00A5542B">
              <w:t>although/despite</w:t>
            </w:r>
          </w:p>
        </w:tc>
      </w:tr>
      <w:tr w:rsidR="00A87250" w:rsidRPr="00A5542B" w14:paraId="1508AE64" w14:textId="77777777" w:rsidTr="00BB7FDC">
        <w:tc>
          <w:tcPr>
            <w:tcW w:w="2961" w:type="dxa"/>
          </w:tcPr>
          <w:p w14:paraId="4E5C6A9B" w14:textId="77777777" w:rsidR="00BB7FDC" w:rsidRPr="00A5542B" w:rsidRDefault="00BB7FDC" w:rsidP="00A5542B">
            <w:pPr>
              <w:pStyle w:val="ListParagraph"/>
              <w:ind w:left="0"/>
            </w:pPr>
            <w:r w:rsidRPr="00A5542B">
              <w:t>prior to</w:t>
            </w:r>
          </w:p>
          <w:p w14:paraId="4A729FF7" w14:textId="77777777" w:rsidR="00BB7FDC" w:rsidRPr="00A5542B" w:rsidRDefault="00BB7FDC" w:rsidP="00A5542B">
            <w:pPr>
              <w:pStyle w:val="ListParagraph"/>
              <w:ind w:left="0"/>
            </w:pPr>
          </w:p>
        </w:tc>
        <w:tc>
          <w:tcPr>
            <w:tcW w:w="2835" w:type="dxa"/>
          </w:tcPr>
          <w:p w14:paraId="2A6F9089" w14:textId="77777777" w:rsidR="00BB7FDC" w:rsidRPr="00A5542B" w:rsidRDefault="00BB7FDC" w:rsidP="00A5542B">
            <w:pPr>
              <w:pStyle w:val="ListParagraph"/>
              <w:ind w:left="0"/>
            </w:pPr>
            <w:r w:rsidRPr="00A5542B">
              <w:t xml:space="preserve">before </w:t>
            </w:r>
          </w:p>
        </w:tc>
      </w:tr>
      <w:tr w:rsidR="00A87250" w:rsidRPr="00A5542B" w14:paraId="505EE631" w14:textId="77777777" w:rsidTr="00BB7FDC">
        <w:tc>
          <w:tcPr>
            <w:tcW w:w="2961" w:type="dxa"/>
          </w:tcPr>
          <w:p w14:paraId="0916E4E9" w14:textId="77777777" w:rsidR="00BB7FDC" w:rsidRPr="00A5542B" w:rsidRDefault="00BB7FDC" w:rsidP="00A5542B">
            <w:r w:rsidRPr="00A5542B">
              <w:t>subsequent to</w:t>
            </w:r>
          </w:p>
          <w:p w14:paraId="4E58630F" w14:textId="77777777" w:rsidR="00BB7FDC" w:rsidRPr="00A5542B" w:rsidRDefault="00BB7FDC" w:rsidP="00A5542B">
            <w:pPr>
              <w:pStyle w:val="ListParagraph"/>
              <w:ind w:left="0"/>
            </w:pPr>
          </w:p>
        </w:tc>
        <w:tc>
          <w:tcPr>
            <w:tcW w:w="2835" w:type="dxa"/>
          </w:tcPr>
          <w:p w14:paraId="2FDD1AEE" w14:textId="77777777" w:rsidR="00BB7FDC" w:rsidRPr="00A5542B" w:rsidRDefault="00BB7FDC" w:rsidP="00A5542B">
            <w:pPr>
              <w:pStyle w:val="ListParagraph"/>
              <w:ind w:left="0"/>
            </w:pPr>
            <w:r w:rsidRPr="00A5542B">
              <w:t>after</w:t>
            </w:r>
          </w:p>
        </w:tc>
      </w:tr>
      <w:tr w:rsidR="00A87250" w:rsidRPr="00A5542B" w14:paraId="09FF7E3B" w14:textId="77777777" w:rsidTr="00BB7FDC">
        <w:tc>
          <w:tcPr>
            <w:tcW w:w="2961" w:type="dxa"/>
          </w:tcPr>
          <w:p w14:paraId="63B1B573" w14:textId="77777777" w:rsidR="00BB7FDC" w:rsidRPr="00A5542B" w:rsidRDefault="00BB7FDC" w:rsidP="00A5542B">
            <w:pPr>
              <w:pStyle w:val="ListParagraph"/>
              <w:ind w:left="0"/>
            </w:pPr>
            <w:r w:rsidRPr="00A5542B">
              <w:t>until such time as</w:t>
            </w:r>
          </w:p>
          <w:p w14:paraId="338AD9D7" w14:textId="77777777" w:rsidR="00BB7FDC" w:rsidRPr="00A5542B" w:rsidRDefault="00BB7FDC" w:rsidP="00A5542B">
            <w:pPr>
              <w:pStyle w:val="ListParagraph"/>
              <w:ind w:left="0"/>
            </w:pPr>
          </w:p>
        </w:tc>
        <w:tc>
          <w:tcPr>
            <w:tcW w:w="2835" w:type="dxa"/>
          </w:tcPr>
          <w:p w14:paraId="70D3D782" w14:textId="77777777" w:rsidR="00BB7FDC" w:rsidRPr="00A5542B" w:rsidRDefault="00BB7FDC" w:rsidP="00A5542B">
            <w:pPr>
              <w:pStyle w:val="ListParagraph"/>
              <w:ind w:left="0"/>
            </w:pPr>
            <w:r w:rsidRPr="00A5542B">
              <w:t>until</w:t>
            </w:r>
          </w:p>
        </w:tc>
      </w:tr>
      <w:tr w:rsidR="00A87250" w:rsidRPr="00A5542B" w14:paraId="1754A452" w14:textId="77777777" w:rsidTr="00BB7FDC">
        <w:tc>
          <w:tcPr>
            <w:tcW w:w="2961" w:type="dxa"/>
          </w:tcPr>
          <w:p w14:paraId="299A5568" w14:textId="77777777" w:rsidR="00BB7FDC" w:rsidRPr="00A5542B" w:rsidRDefault="00BB7FDC" w:rsidP="00A5542B">
            <w:pPr>
              <w:pStyle w:val="ListParagraph"/>
              <w:ind w:left="0"/>
            </w:pPr>
            <w:r w:rsidRPr="00A5542B">
              <w:t>in a position to</w:t>
            </w:r>
          </w:p>
          <w:p w14:paraId="20CB448F" w14:textId="77777777" w:rsidR="00BB7FDC" w:rsidRPr="00A5542B" w:rsidRDefault="00BB7FDC" w:rsidP="00A5542B">
            <w:pPr>
              <w:pStyle w:val="ListParagraph"/>
              <w:ind w:left="0"/>
            </w:pPr>
          </w:p>
        </w:tc>
        <w:tc>
          <w:tcPr>
            <w:tcW w:w="2835" w:type="dxa"/>
          </w:tcPr>
          <w:p w14:paraId="3111EA42" w14:textId="77777777" w:rsidR="00BB7FDC" w:rsidRPr="00A5542B" w:rsidRDefault="00BB7FDC" w:rsidP="00A5542B">
            <w:pPr>
              <w:pStyle w:val="ListParagraph"/>
              <w:ind w:left="0"/>
            </w:pPr>
            <w:r w:rsidRPr="00A5542B">
              <w:t>able to/can</w:t>
            </w:r>
          </w:p>
        </w:tc>
      </w:tr>
      <w:tr w:rsidR="00A87250" w:rsidRPr="00A5542B" w14:paraId="3FBD3EE8" w14:textId="77777777" w:rsidTr="00BB7FDC">
        <w:tc>
          <w:tcPr>
            <w:tcW w:w="2961" w:type="dxa"/>
          </w:tcPr>
          <w:p w14:paraId="25309610" w14:textId="77777777" w:rsidR="00BB7FDC" w:rsidRPr="00A5542B" w:rsidRDefault="00BB7FDC" w:rsidP="00A5542B">
            <w:pPr>
              <w:pStyle w:val="ListParagraph"/>
              <w:ind w:left="0"/>
            </w:pPr>
            <w:r w:rsidRPr="00A5542B">
              <w:t>a number of</w:t>
            </w:r>
          </w:p>
          <w:p w14:paraId="53F9A719" w14:textId="77777777" w:rsidR="00BB7FDC" w:rsidRPr="00A5542B" w:rsidRDefault="00BB7FDC" w:rsidP="00A5542B">
            <w:pPr>
              <w:pStyle w:val="ListParagraph"/>
              <w:ind w:left="0"/>
            </w:pPr>
          </w:p>
        </w:tc>
        <w:tc>
          <w:tcPr>
            <w:tcW w:w="2835" w:type="dxa"/>
          </w:tcPr>
          <w:p w14:paraId="2B8C4845" w14:textId="77777777" w:rsidR="00BB7FDC" w:rsidRPr="00A5542B" w:rsidRDefault="00BB7FDC" w:rsidP="00A5542B">
            <w:pPr>
              <w:pStyle w:val="ListParagraph"/>
              <w:ind w:left="0"/>
            </w:pPr>
            <w:r w:rsidRPr="00A5542B">
              <w:t>several</w:t>
            </w:r>
          </w:p>
        </w:tc>
      </w:tr>
    </w:tbl>
    <w:p w14:paraId="5A231AD4" w14:textId="77777777" w:rsidR="00BB7FDC" w:rsidRPr="00A5542B" w:rsidRDefault="00BB7FDC" w:rsidP="00BB7FDC">
      <w:pPr>
        <w:pStyle w:val="ListParagraph"/>
      </w:pPr>
    </w:p>
    <w:p w14:paraId="7C1F72BF" w14:textId="3A95D968" w:rsidR="00672E4B" w:rsidRPr="00A5542B" w:rsidRDefault="0043772A" w:rsidP="002A1E5B">
      <w:r>
        <w:t>Also s</w:t>
      </w:r>
      <w:r w:rsidR="00672E4B" w:rsidRPr="00A5542B">
        <w:t xml:space="preserve">ee </w:t>
      </w:r>
      <w:r w:rsidR="00A752AA" w:rsidRPr="00A5542B">
        <w:t>Section 2: Writing in plain English.</w:t>
      </w:r>
    </w:p>
    <w:p w14:paraId="5192174A" w14:textId="590F5AD6" w:rsidR="00F13440" w:rsidRPr="00A5542B" w:rsidRDefault="00F13440" w:rsidP="002A1E5B">
      <w:r w:rsidRPr="00A5542B">
        <w:rPr>
          <w:b/>
        </w:rPr>
        <w:t>PLC</w:t>
      </w:r>
      <w:r w:rsidRPr="00A5542B">
        <w:tab/>
      </w:r>
      <w:r w:rsidRPr="0043772A">
        <w:rPr>
          <w:i/>
        </w:rPr>
        <w:t>Post</w:t>
      </w:r>
      <w:r w:rsidR="00BB7FDC" w:rsidRPr="0043772A">
        <w:rPr>
          <w:i/>
        </w:rPr>
        <w:t>-</w:t>
      </w:r>
      <w:r w:rsidRPr="0043772A">
        <w:rPr>
          <w:i/>
        </w:rPr>
        <w:t>Leaving Certificate</w:t>
      </w:r>
      <w:r w:rsidRPr="00A5542B">
        <w:t xml:space="preserve">. Note that </w:t>
      </w:r>
      <w:r w:rsidR="00546A17" w:rsidRPr="00A5542B">
        <w:t xml:space="preserve">there is </w:t>
      </w:r>
      <w:r w:rsidR="00BB7FDC" w:rsidRPr="00A5542B">
        <w:t>a</w:t>
      </w:r>
      <w:r w:rsidR="00546A17" w:rsidRPr="00A5542B">
        <w:t xml:space="preserve"> hyphen between </w:t>
      </w:r>
      <w:r w:rsidR="00546A17" w:rsidRPr="00A5542B">
        <w:rPr>
          <w:i/>
        </w:rPr>
        <w:t>P</w:t>
      </w:r>
      <w:r w:rsidRPr="00A5542B">
        <w:rPr>
          <w:i/>
        </w:rPr>
        <w:t>ost</w:t>
      </w:r>
      <w:r w:rsidRPr="00A5542B">
        <w:t xml:space="preserve"> and </w:t>
      </w:r>
      <w:r w:rsidRPr="00A5542B">
        <w:rPr>
          <w:i/>
        </w:rPr>
        <w:t>Leaving</w:t>
      </w:r>
      <w:r w:rsidR="00BB7FDC" w:rsidRPr="00A5542B">
        <w:t>, in our current style</w:t>
      </w:r>
      <w:r w:rsidRPr="00A5542B">
        <w:t>.</w:t>
      </w:r>
    </w:p>
    <w:p w14:paraId="0EF91797" w14:textId="28997B78" w:rsidR="00F13440" w:rsidRPr="00A5542B" w:rsidRDefault="00F13440" w:rsidP="002A1E5B">
      <w:r w:rsidRPr="00A5542B">
        <w:rPr>
          <w:b/>
        </w:rPr>
        <w:t>Post-primary</w:t>
      </w:r>
      <w:r w:rsidRPr="00A5542B">
        <w:rPr>
          <w:b/>
        </w:rPr>
        <w:tab/>
      </w:r>
      <w:r w:rsidRPr="00A5542B">
        <w:t>Second-level education, following on from primary school</w:t>
      </w:r>
      <w:r w:rsidR="003C5E81" w:rsidRPr="00A5542B">
        <w:t>:</w:t>
      </w:r>
    </w:p>
    <w:p w14:paraId="050ABDB9" w14:textId="77777777" w:rsidR="00F13440" w:rsidRPr="00A5542B" w:rsidRDefault="00F13440" w:rsidP="002A1E5B">
      <w:pPr>
        <w:pStyle w:val="ListParagraph"/>
        <w:rPr>
          <w:i/>
        </w:rPr>
      </w:pPr>
      <w:r w:rsidRPr="00A5542B">
        <w:t>USE</w:t>
      </w:r>
      <w:r w:rsidRPr="00A5542B">
        <w:tab/>
      </w:r>
      <w:r w:rsidRPr="00A5542B">
        <w:rPr>
          <w:i/>
        </w:rPr>
        <w:t>post-primary education, post-primary level</w:t>
      </w:r>
    </w:p>
    <w:p w14:paraId="081D08B9" w14:textId="0875CA79" w:rsidR="00F13440" w:rsidRPr="00A5542B" w:rsidRDefault="00F13440" w:rsidP="002A1E5B">
      <w:pPr>
        <w:pStyle w:val="ListParagraph"/>
        <w:rPr>
          <w:i/>
        </w:rPr>
      </w:pPr>
      <w:r w:rsidRPr="00A5542B">
        <w:t>AVOID</w:t>
      </w:r>
      <w:r w:rsidRPr="00A5542B">
        <w:tab/>
      </w:r>
      <w:r w:rsidRPr="00A5542B">
        <w:rPr>
          <w:i/>
        </w:rPr>
        <w:t>post-primary school</w:t>
      </w:r>
      <w:r w:rsidRPr="00A5542B">
        <w:t xml:space="preserve">, </w:t>
      </w:r>
      <w:r w:rsidRPr="00A5542B">
        <w:rPr>
          <w:i/>
        </w:rPr>
        <w:t>2nd level</w:t>
      </w:r>
    </w:p>
    <w:p w14:paraId="5CE4629E" w14:textId="55F8D40E" w:rsidR="00F13440" w:rsidRPr="00A5542B" w:rsidRDefault="00921E07" w:rsidP="003D313B">
      <w:r w:rsidRPr="00A5542B">
        <w:t xml:space="preserve">Also see </w:t>
      </w:r>
      <w:r w:rsidR="00F13440" w:rsidRPr="00A5542B">
        <w:t>‘Education</w:t>
      </w:r>
      <w:r w:rsidR="009924F5" w:rsidRPr="00A5542B">
        <w:t xml:space="preserve"> system</w:t>
      </w:r>
      <w:r w:rsidR="00F13440" w:rsidRPr="00A5542B">
        <w:t>’ under E.</w:t>
      </w:r>
    </w:p>
    <w:p w14:paraId="40A83731" w14:textId="7B6056C7" w:rsidR="00F13440" w:rsidRPr="00A5542B" w:rsidRDefault="00F13440" w:rsidP="002A1E5B">
      <w:r w:rsidRPr="00A5542B">
        <w:rPr>
          <w:b/>
        </w:rPr>
        <w:t xml:space="preserve">Post </w:t>
      </w:r>
      <w:r w:rsidRPr="00A5542B">
        <w:tab/>
      </w:r>
      <w:r w:rsidR="003C5E81" w:rsidRPr="00A5542B">
        <w:t xml:space="preserve">You </w:t>
      </w:r>
      <w:r w:rsidR="00A21847" w:rsidRPr="00A5542B">
        <w:t>can</w:t>
      </w:r>
      <w:r w:rsidR="003C5E81" w:rsidRPr="00A5542B">
        <w:t xml:space="preserve"> c</w:t>
      </w:r>
      <w:r w:rsidRPr="00A5542B">
        <w:t>heck the</w:t>
      </w:r>
      <w:r w:rsidR="00012102" w:rsidRPr="00A5542B">
        <w:t xml:space="preserve"> Oxford English D</w:t>
      </w:r>
      <w:r w:rsidRPr="00A5542B">
        <w:t xml:space="preserve">ictionary </w:t>
      </w:r>
      <w:r w:rsidR="00012102" w:rsidRPr="00A5542B">
        <w:t xml:space="preserve">to see </w:t>
      </w:r>
      <w:r w:rsidR="00A21847" w:rsidRPr="00A5542B">
        <w:t>if</w:t>
      </w:r>
      <w:r w:rsidRPr="00A5542B">
        <w:t xml:space="preserve"> you need a hyphen</w:t>
      </w:r>
      <w:r w:rsidR="00A21847" w:rsidRPr="00A5542B">
        <w:t>. The most common ones you may need are:</w:t>
      </w:r>
    </w:p>
    <w:p w14:paraId="105A2CF1" w14:textId="3AE11614" w:rsidR="00F13440" w:rsidRPr="00A5542B" w:rsidRDefault="00F13440" w:rsidP="002A1E5B">
      <w:pPr>
        <w:pStyle w:val="ListParagraph"/>
        <w:rPr>
          <w:i/>
        </w:rPr>
      </w:pPr>
      <w:r w:rsidRPr="00A5542B">
        <w:t>USE</w:t>
      </w:r>
      <w:r w:rsidRPr="00A5542B">
        <w:tab/>
      </w:r>
      <w:r w:rsidRPr="00A5542B">
        <w:rPr>
          <w:i/>
        </w:rPr>
        <w:t>postbox, postgraduate, postnatal</w:t>
      </w:r>
    </w:p>
    <w:p w14:paraId="6E7AE0BB" w14:textId="71ED2F2A" w:rsidR="00F13440" w:rsidRPr="00A5542B" w:rsidRDefault="00F13440" w:rsidP="002A1E5B">
      <w:pPr>
        <w:pStyle w:val="ListParagraph"/>
      </w:pPr>
      <w:r w:rsidRPr="00A5542B">
        <w:t>USE</w:t>
      </w:r>
      <w:r w:rsidRPr="00A5542B">
        <w:tab/>
      </w:r>
      <w:r w:rsidR="000003CF" w:rsidRPr="00A5542B">
        <w:rPr>
          <w:i/>
        </w:rPr>
        <w:t>post-date,</w:t>
      </w:r>
      <w:r w:rsidR="000003CF" w:rsidRPr="00A5542B">
        <w:t xml:space="preserve"> </w:t>
      </w:r>
      <w:r w:rsidR="00A21847" w:rsidRPr="00A5542B">
        <w:rPr>
          <w:i/>
        </w:rPr>
        <w:t xml:space="preserve">post-mortem, </w:t>
      </w:r>
      <w:r w:rsidRPr="00A5542B">
        <w:rPr>
          <w:i/>
        </w:rPr>
        <w:t>post-paid, post-primary</w:t>
      </w:r>
    </w:p>
    <w:p w14:paraId="1F9133F3" w14:textId="060021FA" w:rsidR="00AB162E" w:rsidRPr="00A5542B" w:rsidRDefault="00F13440" w:rsidP="002A1E5B">
      <w:r w:rsidRPr="00A5542B">
        <w:rPr>
          <w:b/>
        </w:rPr>
        <w:t>PPS number</w:t>
      </w:r>
      <w:r w:rsidRPr="00A5542B">
        <w:rPr>
          <w:b/>
        </w:rPr>
        <w:tab/>
      </w:r>
      <w:r w:rsidR="00AB162E" w:rsidRPr="00A5542B">
        <w:t xml:space="preserve">Use </w:t>
      </w:r>
      <w:r w:rsidR="00AB162E" w:rsidRPr="00A5542B">
        <w:rPr>
          <w:i/>
        </w:rPr>
        <w:t>PPS number (Personal Public Service Number)</w:t>
      </w:r>
      <w:r w:rsidR="00AB162E" w:rsidRPr="00A5542B">
        <w:t xml:space="preserve"> for the first reference in a </w:t>
      </w:r>
      <w:r w:rsidR="00981C46" w:rsidRPr="00A5542B">
        <w:t>s</w:t>
      </w:r>
      <w:r w:rsidR="00EC63AC" w:rsidRPr="00A5542B">
        <w:t>ection</w:t>
      </w:r>
      <w:r w:rsidR="00AB162E" w:rsidRPr="00A5542B">
        <w:t xml:space="preserve"> and then use </w:t>
      </w:r>
      <w:r w:rsidR="00AB162E" w:rsidRPr="00A5542B">
        <w:rPr>
          <w:i/>
        </w:rPr>
        <w:t>PPS number</w:t>
      </w:r>
      <w:r w:rsidR="00AB162E" w:rsidRPr="00A5542B">
        <w:t>.</w:t>
      </w:r>
    </w:p>
    <w:p w14:paraId="2514A7C1" w14:textId="30541B3C" w:rsidR="00644748" w:rsidRPr="00A5542B" w:rsidRDefault="00644748" w:rsidP="003D313B">
      <w:pPr>
        <w:spacing w:after="0"/>
        <w:rPr>
          <w:rFonts w:cstheme="minorHAnsi"/>
        </w:rPr>
      </w:pPr>
      <w:r w:rsidRPr="00A5542B">
        <w:rPr>
          <w:b/>
        </w:rPr>
        <w:t>Practice/practise</w:t>
      </w:r>
      <w:r w:rsidRPr="00A5542B">
        <w:rPr>
          <w:b/>
        </w:rPr>
        <w:tab/>
      </w:r>
      <w:r w:rsidRPr="00A5542B">
        <w:rPr>
          <w:rFonts w:cstheme="minorHAnsi"/>
        </w:rPr>
        <w:t xml:space="preserve">Frequently confused words. </w:t>
      </w:r>
      <w:r w:rsidRPr="00A5542B">
        <w:rPr>
          <w:rFonts w:cstheme="minorHAnsi"/>
          <w:i/>
        </w:rPr>
        <w:t>Practice</w:t>
      </w:r>
      <w:r w:rsidRPr="00A5542B">
        <w:rPr>
          <w:rFonts w:cstheme="minorHAnsi"/>
        </w:rPr>
        <w:t xml:space="preserve"> is a noun (the practi</w:t>
      </w:r>
      <w:r w:rsidR="003C2515" w:rsidRPr="00A5542B">
        <w:rPr>
          <w:rFonts w:cstheme="minorHAnsi"/>
        </w:rPr>
        <w:t>c</w:t>
      </w:r>
      <w:r w:rsidRPr="00A5542B">
        <w:rPr>
          <w:rFonts w:cstheme="minorHAnsi"/>
        </w:rPr>
        <w:t xml:space="preserve">e) and </w:t>
      </w:r>
      <w:r w:rsidRPr="00A5542B">
        <w:rPr>
          <w:rFonts w:cstheme="minorHAnsi"/>
          <w:i/>
        </w:rPr>
        <w:t>practise</w:t>
      </w:r>
      <w:r w:rsidRPr="00A5542B">
        <w:rPr>
          <w:rFonts w:cstheme="minorHAnsi"/>
        </w:rPr>
        <w:t xml:space="preserve"> is a verb (she practises)</w:t>
      </w:r>
      <w:r w:rsidR="003D313B" w:rsidRPr="00A5542B">
        <w:rPr>
          <w:rFonts w:cstheme="minorHAnsi"/>
        </w:rPr>
        <w:t>:</w:t>
      </w:r>
    </w:p>
    <w:p w14:paraId="7D73F665" w14:textId="5913CC75" w:rsidR="003C2515" w:rsidRPr="00A5542B" w:rsidRDefault="00644748" w:rsidP="002A1E5B">
      <w:pPr>
        <w:pStyle w:val="ListParagraph"/>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spacing w:val="3"/>
          <w:shd w:val="clear" w:color="auto" w:fill="FFFFFF"/>
        </w:rPr>
        <w:tab/>
      </w:r>
      <w:r w:rsidR="003C2515" w:rsidRPr="00A5542B">
        <w:rPr>
          <w:rFonts w:cstheme="minorHAnsi"/>
          <w:i/>
          <w:spacing w:val="3"/>
          <w:shd w:val="clear" w:color="auto" w:fill="FFFFFF"/>
        </w:rPr>
        <w:t>The Consumer Protection Act put the EU Directive on unfair commercial practices into national law.</w:t>
      </w:r>
    </w:p>
    <w:p w14:paraId="0D038726" w14:textId="41B2152D" w:rsidR="00644748" w:rsidRPr="00A5542B" w:rsidRDefault="003C2515" w:rsidP="002A1E5B">
      <w:pPr>
        <w:pStyle w:val="ListParagraph"/>
        <w:rPr>
          <w:rFonts w:cstheme="minorHAnsi"/>
          <w:i/>
          <w:spacing w:val="3"/>
          <w:shd w:val="clear" w:color="auto" w:fill="FFFFFF"/>
        </w:rPr>
      </w:pPr>
      <w:r w:rsidRPr="00A5542B">
        <w:rPr>
          <w:rFonts w:cstheme="minorHAnsi"/>
          <w:spacing w:val="3"/>
          <w:shd w:val="clear" w:color="auto" w:fill="FFFFFF"/>
        </w:rPr>
        <w:t xml:space="preserve">USE      </w:t>
      </w:r>
      <w:r w:rsidR="00644748" w:rsidRPr="00A5542B">
        <w:rPr>
          <w:rFonts w:cstheme="minorHAnsi"/>
          <w:i/>
          <w:spacing w:val="3"/>
          <w:shd w:val="clear" w:color="auto" w:fill="FFFFFF"/>
        </w:rPr>
        <w:t>Every solicitor holding a current </w:t>
      </w:r>
      <w:r w:rsidR="00644748" w:rsidRPr="00A5542B">
        <w:rPr>
          <w:rFonts w:cstheme="minorHAnsi"/>
          <w:bCs/>
          <w:i/>
          <w:spacing w:val="3"/>
          <w:shd w:val="clear" w:color="auto" w:fill="FFFFFF"/>
        </w:rPr>
        <w:t>practising</w:t>
      </w:r>
      <w:r w:rsidR="00644748" w:rsidRPr="00A5542B">
        <w:rPr>
          <w:rFonts w:cstheme="minorHAnsi"/>
          <w:i/>
          <w:spacing w:val="3"/>
          <w:shd w:val="clear" w:color="auto" w:fill="FFFFFF"/>
        </w:rPr>
        <w:t xml:space="preserve"> certificate is entitled to administer oaths and to use the title </w:t>
      </w:r>
      <w:r w:rsidRPr="00A5542B">
        <w:rPr>
          <w:rFonts w:cstheme="minorHAnsi"/>
          <w:i/>
          <w:spacing w:val="3"/>
          <w:shd w:val="clear" w:color="auto" w:fill="FFFFFF"/>
        </w:rPr>
        <w:t>‘</w:t>
      </w:r>
      <w:r w:rsidR="00644748" w:rsidRPr="00A5542B">
        <w:rPr>
          <w:rFonts w:cstheme="minorHAnsi"/>
          <w:i/>
          <w:spacing w:val="3"/>
          <w:shd w:val="clear" w:color="auto" w:fill="FFFFFF"/>
        </w:rPr>
        <w:t>Commissioner for Oaths</w:t>
      </w:r>
      <w:r w:rsidRPr="00A5542B">
        <w:rPr>
          <w:rFonts w:cstheme="minorHAnsi"/>
          <w:i/>
          <w:spacing w:val="3"/>
          <w:shd w:val="clear" w:color="auto" w:fill="FFFFFF"/>
        </w:rPr>
        <w:t>’</w:t>
      </w:r>
      <w:r w:rsidR="00644748" w:rsidRPr="00A5542B">
        <w:rPr>
          <w:rFonts w:cstheme="minorHAnsi"/>
          <w:i/>
          <w:spacing w:val="3"/>
          <w:shd w:val="clear" w:color="auto" w:fill="FFFFFF"/>
        </w:rPr>
        <w:t>.</w:t>
      </w:r>
    </w:p>
    <w:p w14:paraId="78AD2B01" w14:textId="1DE8BADF" w:rsidR="00644748" w:rsidRPr="00A5542B" w:rsidRDefault="003C2515" w:rsidP="002A1E5B">
      <w:pPr>
        <w:pStyle w:val="ListParagraph"/>
        <w:rPr>
          <w:rFonts w:cstheme="minorHAnsi"/>
          <w:b/>
          <w:i/>
        </w:rPr>
      </w:pPr>
      <w:r w:rsidRPr="00A5542B">
        <w:rPr>
          <w:rFonts w:cstheme="minorHAnsi"/>
          <w:spacing w:val="3"/>
          <w:shd w:val="clear" w:color="auto" w:fill="FFFFFF"/>
        </w:rPr>
        <w:t>USE</w:t>
      </w:r>
      <w:r w:rsidRPr="00A5542B">
        <w:rPr>
          <w:rFonts w:cstheme="minorHAnsi"/>
          <w:spacing w:val="3"/>
          <w:shd w:val="clear" w:color="auto" w:fill="FFFFFF"/>
        </w:rPr>
        <w:tab/>
      </w:r>
      <w:r w:rsidR="00644748" w:rsidRPr="00A5542B">
        <w:rPr>
          <w:rFonts w:cstheme="minorHAnsi"/>
          <w:i/>
          <w:spacing w:val="3"/>
          <w:shd w:val="clear" w:color="auto" w:fill="FFFFFF"/>
        </w:rPr>
        <w:t>CORU handles complaints about the fitness to </w:t>
      </w:r>
      <w:r w:rsidR="00644748" w:rsidRPr="00A5542B">
        <w:rPr>
          <w:rFonts w:cstheme="minorHAnsi"/>
          <w:bCs/>
          <w:i/>
          <w:spacing w:val="3"/>
          <w:shd w:val="clear" w:color="auto" w:fill="FFFFFF"/>
        </w:rPr>
        <w:t>practise</w:t>
      </w:r>
      <w:r w:rsidR="00644748" w:rsidRPr="00A5542B">
        <w:rPr>
          <w:rFonts w:cstheme="minorHAnsi"/>
          <w:i/>
          <w:spacing w:val="3"/>
          <w:shd w:val="clear" w:color="auto" w:fill="FFFFFF"/>
        </w:rPr>
        <w:t> of registered health and social care professionals. </w:t>
      </w:r>
    </w:p>
    <w:p w14:paraId="44FA0E38" w14:textId="2D21465E" w:rsidR="00F13440" w:rsidRPr="00A5542B" w:rsidRDefault="00F13440" w:rsidP="003D313B">
      <w:pPr>
        <w:spacing w:after="0"/>
      </w:pPr>
      <w:r w:rsidRPr="00A5542B">
        <w:rPr>
          <w:b/>
        </w:rPr>
        <w:t xml:space="preserve">Pre </w:t>
      </w:r>
      <w:r w:rsidRPr="00A5542B">
        <w:tab/>
        <w:t xml:space="preserve">Check with the Oxford English Dictionary </w:t>
      </w:r>
      <w:r w:rsidR="00731F99" w:rsidRPr="00A5542B">
        <w:t>to see if</w:t>
      </w:r>
      <w:r w:rsidRPr="00A5542B">
        <w:t xml:space="preserve"> you need a hyphen</w:t>
      </w:r>
      <w:r w:rsidR="00A75FD7" w:rsidRPr="00A5542B">
        <w:t>, when</w:t>
      </w:r>
      <w:r w:rsidR="00A75FD7" w:rsidRPr="00A5542B">
        <w:rPr>
          <w:i/>
        </w:rPr>
        <w:t xml:space="preserve"> pre</w:t>
      </w:r>
      <w:r w:rsidR="00A75FD7" w:rsidRPr="00A5542B">
        <w:t xml:space="preserve"> is a prefix:</w:t>
      </w:r>
      <w:r w:rsidRPr="00A5542B">
        <w:t xml:space="preserve"> </w:t>
      </w:r>
    </w:p>
    <w:p w14:paraId="48005EF9" w14:textId="77777777" w:rsidR="00F13440" w:rsidRPr="00A5542B" w:rsidRDefault="00F13440" w:rsidP="002A1E5B">
      <w:pPr>
        <w:pStyle w:val="ListParagraph"/>
        <w:rPr>
          <w:i/>
        </w:rPr>
      </w:pPr>
      <w:r w:rsidRPr="00A5542B">
        <w:t>USE</w:t>
      </w:r>
      <w:r w:rsidRPr="00A5542B">
        <w:tab/>
      </w:r>
      <w:r w:rsidRPr="00A5542B">
        <w:rPr>
          <w:i/>
        </w:rPr>
        <w:t>preconception, predeceased, prefabricate, prejudge, prepaid, preselect</w:t>
      </w:r>
    </w:p>
    <w:p w14:paraId="51484E1F" w14:textId="3CEFD369" w:rsidR="00F13440" w:rsidRPr="00A5542B" w:rsidRDefault="00F13440" w:rsidP="002A1E5B">
      <w:pPr>
        <w:pStyle w:val="ListParagraph"/>
        <w:rPr>
          <w:i/>
        </w:rPr>
      </w:pPr>
      <w:r w:rsidRPr="00A5542B">
        <w:t>USE</w:t>
      </w:r>
      <w:r w:rsidRPr="00A5542B">
        <w:tab/>
      </w:r>
      <w:r w:rsidRPr="00A5542B">
        <w:rPr>
          <w:i/>
        </w:rPr>
        <w:t xml:space="preserve">pre-budget, </w:t>
      </w:r>
      <w:r w:rsidR="002A1E5B" w:rsidRPr="00A5542B">
        <w:rPr>
          <w:i/>
        </w:rPr>
        <w:t xml:space="preserve">pre-contractual, </w:t>
      </w:r>
      <w:r w:rsidRPr="00A5542B">
        <w:rPr>
          <w:i/>
        </w:rPr>
        <w:t>pre-eminent, pre-empt, pre-exist, pre-order, pre-school</w:t>
      </w:r>
    </w:p>
    <w:p w14:paraId="5DE9E908" w14:textId="6860178B" w:rsidR="00F13440" w:rsidRPr="00A5542B" w:rsidRDefault="00F13440" w:rsidP="003D313B">
      <w:pPr>
        <w:spacing w:after="0"/>
      </w:pPr>
      <w:r w:rsidRPr="00A5542B">
        <w:rPr>
          <w:b/>
        </w:rPr>
        <w:t>Precede/proceed</w:t>
      </w:r>
      <w:r w:rsidRPr="00A5542B">
        <w:t xml:space="preserve"> </w:t>
      </w:r>
      <w:r w:rsidR="00A147ED" w:rsidRPr="00A5542B">
        <w:t xml:space="preserve">   Both are quite formal, so it’s often better to </w:t>
      </w:r>
      <w:r w:rsidR="003C5E81" w:rsidRPr="00A5542B">
        <w:t>use</w:t>
      </w:r>
      <w:r w:rsidR="00A147ED" w:rsidRPr="00A5542B">
        <w:t xml:space="preserve"> a plain English equivalent.</w:t>
      </w:r>
    </w:p>
    <w:p w14:paraId="719DB5B7" w14:textId="7CE2A1E5" w:rsidR="00F13440" w:rsidRPr="00A5542B" w:rsidRDefault="00F13440" w:rsidP="00981C46">
      <w:pPr>
        <w:spacing w:after="0"/>
      </w:pPr>
      <w:r w:rsidRPr="00A5542B">
        <w:rPr>
          <w:i/>
        </w:rPr>
        <w:t>Precede</w:t>
      </w:r>
      <w:r w:rsidRPr="00A5542B">
        <w:t xml:space="preserve"> means ‘come immediately before’: </w:t>
      </w:r>
    </w:p>
    <w:p w14:paraId="4A511734" w14:textId="77777777" w:rsidR="00F13440" w:rsidRPr="00A5542B" w:rsidRDefault="00F13440" w:rsidP="002A1E5B">
      <w:pPr>
        <w:ind w:firstLine="720"/>
      </w:pPr>
      <w:r w:rsidRPr="00A5542B">
        <w:t>USE</w:t>
      </w:r>
      <w:r w:rsidRPr="00A5542B">
        <w:tab/>
      </w:r>
      <w:r w:rsidRPr="00A5542B">
        <w:rPr>
          <w:i/>
        </w:rPr>
        <w:t>To be eligible, you must have practised farming in the preceding 10 years.</w:t>
      </w:r>
      <w:r w:rsidRPr="00A5542B">
        <w:t xml:space="preserve"> </w:t>
      </w:r>
    </w:p>
    <w:p w14:paraId="23F40B1F" w14:textId="77777777" w:rsidR="00F13440" w:rsidRPr="00A5542B" w:rsidRDefault="00F13440" w:rsidP="00981C46">
      <w:pPr>
        <w:spacing w:after="0"/>
      </w:pPr>
      <w:r w:rsidRPr="00A5542B">
        <w:rPr>
          <w:i/>
        </w:rPr>
        <w:lastRenderedPageBreak/>
        <w:t xml:space="preserve">Proceed </w:t>
      </w:r>
      <w:r w:rsidRPr="00A5542B">
        <w:t xml:space="preserve">means ‘begin’ or ‘carry on’: </w:t>
      </w:r>
    </w:p>
    <w:p w14:paraId="645B66F2" w14:textId="77777777" w:rsidR="00F13440" w:rsidRPr="00A5542B" w:rsidRDefault="00F13440" w:rsidP="002A1E5B">
      <w:pPr>
        <w:ind w:firstLine="720"/>
      </w:pPr>
      <w:r w:rsidRPr="00A5542B">
        <w:t>USE</w:t>
      </w:r>
      <w:r w:rsidRPr="00A5542B">
        <w:tab/>
      </w:r>
      <w:r w:rsidRPr="00A5542B">
        <w:rPr>
          <w:i/>
        </w:rPr>
        <w:t>You may proceed to the next stage</w:t>
      </w:r>
      <w:r w:rsidRPr="00A5542B">
        <w:t xml:space="preserve">. </w:t>
      </w:r>
    </w:p>
    <w:p w14:paraId="21894515" w14:textId="77777777" w:rsidR="00F13440" w:rsidRPr="00A5542B" w:rsidRDefault="00F13440" w:rsidP="002A1E5B">
      <w:r w:rsidRPr="00A5542B">
        <w:rPr>
          <w:b/>
        </w:rPr>
        <w:t>Pre-school</w:t>
      </w:r>
      <w:r w:rsidRPr="00A5542B">
        <w:rPr>
          <w:b/>
        </w:rPr>
        <w:tab/>
      </w:r>
      <w:r w:rsidRPr="00A5542B">
        <w:t xml:space="preserve">Nursery school for children under six. Use the hyphen. </w:t>
      </w:r>
    </w:p>
    <w:p w14:paraId="2A2BF113" w14:textId="77777777" w:rsidR="00F13440" w:rsidRPr="00A5542B" w:rsidRDefault="00F13440" w:rsidP="002A1E5B">
      <w:pPr>
        <w:rPr>
          <w:i/>
        </w:rPr>
      </w:pPr>
      <w:r w:rsidRPr="00A5542B">
        <w:rPr>
          <w:b/>
        </w:rPr>
        <w:t>Primary</w:t>
      </w:r>
      <w:r w:rsidRPr="00A5542B">
        <w:rPr>
          <w:b/>
        </w:rPr>
        <w:tab/>
      </w:r>
      <w:r w:rsidRPr="00A5542B">
        <w:tab/>
        <w:t xml:space="preserve">Use </w:t>
      </w:r>
      <w:r w:rsidRPr="00A5542B">
        <w:rPr>
          <w:i/>
        </w:rPr>
        <w:t>primary school</w:t>
      </w:r>
      <w:r w:rsidRPr="00A5542B">
        <w:t xml:space="preserve"> and avoid </w:t>
      </w:r>
      <w:r w:rsidRPr="00A5542B">
        <w:rPr>
          <w:i/>
        </w:rPr>
        <w:t>first level, 1st level.</w:t>
      </w:r>
    </w:p>
    <w:p w14:paraId="72CC3373" w14:textId="04772FD5" w:rsidR="00F13440" w:rsidRPr="00A5542B" w:rsidRDefault="00F13440" w:rsidP="002A1E5B">
      <w:r w:rsidRPr="00A5542B">
        <w:rPr>
          <w:b/>
        </w:rPr>
        <w:t xml:space="preserve">Principal/principle </w:t>
      </w:r>
      <w:r w:rsidRPr="00A5542B">
        <w:tab/>
      </w:r>
    </w:p>
    <w:p w14:paraId="1EDEC2E8" w14:textId="0BD9746C" w:rsidR="00F13440" w:rsidRPr="00A5542B" w:rsidRDefault="00F13440" w:rsidP="00EF01F5">
      <w:pPr>
        <w:pStyle w:val="ListParagraph"/>
        <w:numPr>
          <w:ilvl w:val="0"/>
          <w:numId w:val="70"/>
        </w:numPr>
        <w:rPr>
          <w:i/>
        </w:rPr>
      </w:pPr>
      <w:r w:rsidRPr="00A5542B">
        <w:rPr>
          <w:i/>
        </w:rPr>
        <w:t>Principal</w:t>
      </w:r>
      <w:r w:rsidRPr="00A5542B">
        <w:t xml:space="preserve"> means ‘chief’ </w:t>
      </w:r>
      <w:r w:rsidR="00361577" w:rsidRPr="00A5542B">
        <w:t xml:space="preserve">or ‘main’ </w:t>
      </w:r>
      <w:r w:rsidRPr="00A5542B">
        <w:t xml:space="preserve">or ‘chief person’: </w:t>
      </w:r>
    </w:p>
    <w:p w14:paraId="7F2E4E03" w14:textId="145A03C5" w:rsidR="00A147ED" w:rsidRPr="00A5542B" w:rsidRDefault="00F13440" w:rsidP="002A1E5B">
      <w:pPr>
        <w:pStyle w:val="ListParagraph"/>
        <w:rPr>
          <w:rFonts w:cstheme="minorHAnsi"/>
          <w:spacing w:val="3"/>
          <w:shd w:val="clear" w:color="auto" w:fill="FFFFFF"/>
        </w:rPr>
      </w:pPr>
      <w:r w:rsidRPr="00A5542B">
        <w:rPr>
          <w:rFonts w:cstheme="minorHAnsi"/>
        </w:rPr>
        <w:t>USE</w:t>
      </w:r>
      <w:r w:rsidRPr="00A5542B">
        <w:rPr>
          <w:rFonts w:cstheme="minorHAnsi"/>
        </w:rPr>
        <w:tab/>
      </w:r>
      <w:r w:rsidR="00A147ED" w:rsidRPr="00A5542B">
        <w:rPr>
          <w:rFonts w:cstheme="minorHAnsi"/>
          <w:i/>
          <w:spacing w:val="3"/>
          <w:shd w:val="clear" w:color="auto" w:fill="FFFFFF"/>
        </w:rPr>
        <w:t>A notary may notarise documents in the county where their </w:t>
      </w:r>
      <w:r w:rsidR="00A147ED" w:rsidRPr="00A5542B">
        <w:rPr>
          <w:rFonts w:cstheme="minorHAnsi"/>
          <w:bCs/>
          <w:i/>
          <w:spacing w:val="3"/>
          <w:shd w:val="clear" w:color="auto" w:fill="FFFFFF"/>
        </w:rPr>
        <w:t>principal</w:t>
      </w:r>
      <w:r w:rsidR="00A147ED" w:rsidRPr="00A5542B">
        <w:rPr>
          <w:rFonts w:cstheme="minorHAnsi"/>
          <w:i/>
          <w:spacing w:val="3"/>
          <w:shd w:val="clear" w:color="auto" w:fill="FFFFFF"/>
        </w:rPr>
        <w:t xml:space="preserve"> office is </w:t>
      </w:r>
      <w:r w:rsidR="008F4A64" w:rsidRPr="00A5542B">
        <w:rPr>
          <w:rFonts w:cstheme="minorHAnsi"/>
          <w:i/>
          <w:spacing w:val="3"/>
          <w:shd w:val="clear" w:color="auto" w:fill="FFFFFF"/>
        </w:rPr>
        <w:t xml:space="preserve">located </w:t>
      </w:r>
      <w:r w:rsidR="00A147ED" w:rsidRPr="00A5542B">
        <w:rPr>
          <w:rFonts w:cstheme="minorHAnsi"/>
          <w:i/>
          <w:spacing w:val="3"/>
          <w:shd w:val="clear" w:color="auto" w:fill="FFFFFF"/>
        </w:rPr>
        <w:t>and also in some adjoining counties</w:t>
      </w:r>
      <w:r w:rsidR="00A147ED" w:rsidRPr="00A5542B">
        <w:rPr>
          <w:rFonts w:cstheme="minorHAnsi"/>
          <w:spacing w:val="3"/>
          <w:shd w:val="clear" w:color="auto" w:fill="FFFFFF"/>
        </w:rPr>
        <w:t>.</w:t>
      </w:r>
    </w:p>
    <w:p w14:paraId="62E80922" w14:textId="5C4F5EBA" w:rsidR="00F13440" w:rsidRPr="00A5542B" w:rsidRDefault="00A147ED" w:rsidP="002A1E5B">
      <w:pPr>
        <w:pStyle w:val="ListParagraph"/>
        <w:rPr>
          <w:rFonts w:cstheme="minorHAnsi"/>
          <w:i/>
        </w:rPr>
      </w:pPr>
      <w:r w:rsidRPr="00A5542B">
        <w:rPr>
          <w:rFonts w:cstheme="minorHAnsi"/>
        </w:rPr>
        <w:t xml:space="preserve">USE        </w:t>
      </w:r>
      <w:r w:rsidRPr="00A5542B">
        <w:rPr>
          <w:rFonts w:cstheme="minorHAnsi"/>
          <w:i/>
          <w:spacing w:val="3"/>
          <w:shd w:val="clear" w:color="auto" w:fill="FFFFFF"/>
        </w:rPr>
        <w:t>If you think your child is being bullied</w:t>
      </w:r>
      <w:r w:rsidR="008F4A64" w:rsidRPr="00A5542B">
        <w:rPr>
          <w:rFonts w:cstheme="minorHAnsi"/>
          <w:i/>
          <w:spacing w:val="3"/>
          <w:shd w:val="clear" w:color="auto" w:fill="FFFFFF"/>
        </w:rPr>
        <w:t>,</w:t>
      </w:r>
      <w:r w:rsidRPr="00A5542B">
        <w:rPr>
          <w:rFonts w:cstheme="minorHAnsi"/>
          <w:i/>
          <w:spacing w:val="3"/>
          <w:shd w:val="clear" w:color="auto" w:fill="FFFFFF"/>
        </w:rPr>
        <w:t xml:space="preserve"> you should talk to the class teacher or the </w:t>
      </w:r>
      <w:r w:rsidRPr="00A5542B">
        <w:rPr>
          <w:rFonts w:cstheme="minorHAnsi"/>
          <w:bCs/>
          <w:i/>
          <w:spacing w:val="3"/>
          <w:shd w:val="clear" w:color="auto" w:fill="FFFFFF"/>
        </w:rPr>
        <w:t>principal</w:t>
      </w:r>
      <w:r w:rsidRPr="00A5542B">
        <w:rPr>
          <w:rFonts w:cstheme="minorHAnsi"/>
          <w:i/>
          <w:spacing w:val="3"/>
          <w:shd w:val="clear" w:color="auto" w:fill="FFFFFF"/>
        </w:rPr>
        <w:t>.</w:t>
      </w:r>
    </w:p>
    <w:p w14:paraId="7AB348CC" w14:textId="77777777" w:rsidR="00F13440" w:rsidRPr="00A5542B" w:rsidRDefault="00F13440" w:rsidP="00EF01F5">
      <w:pPr>
        <w:pStyle w:val="ListParagraph"/>
        <w:numPr>
          <w:ilvl w:val="0"/>
          <w:numId w:val="70"/>
        </w:numPr>
        <w:rPr>
          <w:i/>
        </w:rPr>
      </w:pPr>
      <w:r w:rsidRPr="00A5542B">
        <w:rPr>
          <w:i/>
        </w:rPr>
        <w:t>Principle</w:t>
      </w:r>
      <w:r w:rsidRPr="00A5542B">
        <w:t xml:space="preserve"> means a moral standard: </w:t>
      </w:r>
    </w:p>
    <w:p w14:paraId="4AFCA615" w14:textId="45AEF788" w:rsidR="00F13440" w:rsidRPr="00A5542B" w:rsidRDefault="00F13440" w:rsidP="002A1E5B">
      <w:pPr>
        <w:pStyle w:val="ListParagraph"/>
        <w:rPr>
          <w:i/>
        </w:rPr>
      </w:pPr>
      <w:r w:rsidRPr="00A5542B">
        <w:t>USE</w:t>
      </w:r>
      <w:r w:rsidRPr="00A5542B">
        <w:tab/>
      </w:r>
      <w:r w:rsidR="00A147ED" w:rsidRPr="00A5542B">
        <w:rPr>
          <w:i/>
        </w:rPr>
        <w:t>Respect the</w:t>
      </w:r>
      <w:r w:rsidRPr="00A5542B">
        <w:rPr>
          <w:i/>
        </w:rPr>
        <w:t xml:space="preserve"> principles of fair play and free speech</w:t>
      </w:r>
      <w:r w:rsidR="00A147ED" w:rsidRPr="00A5542B">
        <w:rPr>
          <w:i/>
        </w:rPr>
        <w:t>.</w:t>
      </w:r>
    </w:p>
    <w:p w14:paraId="597C43BA" w14:textId="34FE8908" w:rsidR="00F13440" w:rsidRPr="00A5542B" w:rsidRDefault="00F13440" w:rsidP="002A1E5B">
      <w:r w:rsidRPr="00A5542B">
        <w:rPr>
          <w:b/>
        </w:rPr>
        <w:t xml:space="preserve">Prior to </w:t>
      </w:r>
      <w:r w:rsidRPr="00A5542B">
        <w:tab/>
      </w:r>
      <w:r w:rsidR="00981C46" w:rsidRPr="00A5542B">
        <w:t>Use plain English instead:</w:t>
      </w:r>
      <w:r w:rsidRPr="00A5542B">
        <w:t xml:space="preserve"> </w:t>
      </w:r>
      <w:r w:rsidRPr="00A5542B">
        <w:rPr>
          <w:i/>
        </w:rPr>
        <w:t>before</w:t>
      </w:r>
      <w:r w:rsidRPr="00A5542B">
        <w:t xml:space="preserve">. </w:t>
      </w:r>
    </w:p>
    <w:p w14:paraId="0F3F1715" w14:textId="6957B2A6" w:rsidR="00F13440" w:rsidRPr="00A5542B" w:rsidRDefault="00F13440" w:rsidP="002A1E5B">
      <w:r w:rsidRPr="00A5542B">
        <w:rPr>
          <w:b/>
        </w:rPr>
        <w:t>Prison</w:t>
      </w:r>
      <w:r w:rsidRPr="00A5542B">
        <w:rPr>
          <w:b/>
        </w:rPr>
        <w:tab/>
      </w:r>
      <w:r w:rsidRPr="00A5542B">
        <w:tab/>
        <w:t xml:space="preserve">Use </w:t>
      </w:r>
      <w:r w:rsidRPr="00A5542B">
        <w:rPr>
          <w:i/>
        </w:rPr>
        <w:t xml:space="preserve">prison </w:t>
      </w:r>
      <w:r w:rsidRPr="00A5542B">
        <w:t xml:space="preserve">and avoid </w:t>
      </w:r>
      <w:r w:rsidRPr="00A5542B">
        <w:rPr>
          <w:i/>
        </w:rPr>
        <w:t xml:space="preserve">jail </w:t>
      </w:r>
      <w:r w:rsidRPr="00A5542B">
        <w:t>and</w:t>
      </w:r>
      <w:r w:rsidRPr="00A5542B">
        <w:rPr>
          <w:i/>
        </w:rPr>
        <w:t xml:space="preserve"> gaol</w:t>
      </w:r>
      <w:r w:rsidRPr="00A5542B">
        <w:t xml:space="preserve"> unless it’s the name of a place (</w:t>
      </w:r>
      <w:r w:rsidR="00A147ED" w:rsidRPr="00A5542B">
        <w:t xml:space="preserve">such as </w:t>
      </w:r>
      <w:r w:rsidRPr="00A5542B">
        <w:t>Kilmainham Gaol).</w:t>
      </w:r>
    </w:p>
    <w:p w14:paraId="0265324F" w14:textId="27DF0A19" w:rsidR="00F13440" w:rsidRPr="00A5542B" w:rsidRDefault="00F13440" w:rsidP="003D313B">
      <w:pPr>
        <w:spacing w:after="0"/>
      </w:pPr>
      <w:r w:rsidRPr="00A5542B">
        <w:rPr>
          <w:b/>
        </w:rPr>
        <w:t xml:space="preserve"> Program/programme </w:t>
      </w:r>
      <w:r w:rsidRPr="00A5542B">
        <w:tab/>
        <w:t xml:space="preserve">Use </w:t>
      </w:r>
      <w:r w:rsidRPr="00A5542B">
        <w:rPr>
          <w:i/>
        </w:rPr>
        <w:t>program</w:t>
      </w:r>
      <w:r w:rsidRPr="00A5542B">
        <w:t xml:space="preserve"> only in connection with computing</w:t>
      </w:r>
      <w:r w:rsidR="00A147ED" w:rsidRPr="00A5542B">
        <w:t>:</w:t>
      </w:r>
    </w:p>
    <w:p w14:paraId="7F47C495" w14:textId="77777777" w:rsidR="00F13440" w:rsidRPr="00A5542B" w:rsidRDefault="00F13440" w:rsidP="002A1E5B">
      <w:pPr>
        <w:pStyle w:val="ListParagraph"/>
        <w:rPr>
          <w:i/>
        </w:rPr>
      </w:pPr>
      <w:r w:rsidRPr="00A5542B">
        <w:t>USE</w:t>
      </w:r>
      <w:r w:rsidRPr="00A5542B">
        <w:tab/>
      </w:r>
      <w:r w:rsidRPr="00A5542B">
        <w:rPr>
          <w:i/>
        </w:rPr>
        <w:t>computer program</w:t>
      </w:r>
    </w:p>
    <w:p w14:paraId="7F4D77B2" w14:textId="77777777" w:rsidR="00F13440" w:rsidRPr="00A5542B" w:rsidRDefault="00F13440" w:rsidP="002A1E5B">
      <w:pPr>
        <w:pStyle w:val="ListParagraph"/>
      </w:pPr>
      <w:r w:rsidRPr="00A5542B">
        <w:t>USE</w:t>
      </w:r>
      <w:r w:rsidRPr="00A5542B">
        <w:tab/>
      </w:r>
      <w:r w:rsidRPr="00A5542B">
        <w:rPr>
          <w:i/>
        </w:rPr>
        <w:t>programme of events, TV programme</w:t>
      </w:r>
      <w:r w:rsidRPr="00A5542B">
        <w:rPr>
          <w:b/>
        </w:rPr>
        <w:t xml:space="preserve"> </w:t>
      </w:r>
      <w:r w:rsidRPr="00A5542B">
        <w:tab/>
      </w:r>
    </w:p>
    <w:p w14:paraId="4CE02B92" w14:textId="77777777" w:rsidR="002A1E5B" w:rsidRPr="00A5542B" w:rsidRDefault="002A1E5B" w:rsidP="003D313B">
      <w:pPr>
        <w:spacing w:after="0"/>
      </w:pPr>
      <w:r w:rsidRPr="00A5542B">
        <w:rPr>
          <w:b/>
        </w:rPr>
        <w:t>Public holiday</w:t>
      </w:r>
      <w:r w:rsidRPr="00A5542B">
        <w:rPr>
          <w:b/>
        </w:rPr>
        <w:tab/>
      </w:r>
      <w:r w:rsidRPr="00A5542B">
        <w:t xml:space="preserve">Two words, both lower case: </w:t>
      </w:r>
    </w:p>
    <w:p w14:paraId="4EF4675D" w14:textId="77777777" w:rsidR="002A1E5B" w:rsidRPr="00A5542B" w:rsidRDefault="002A1E5B" w:rsidP="002A1E5B">
      <w:pPr>
        <w:ind w:firstLine="720"/>
        <w:rPr>
          <w:i/>
        </w:rPr>
      </w:pPr>
      <w:r w:rsidRPr="00A5542B">
        <w:t xml:space="preserve">USE </w:t>
      </w:r>
      <w:r w:rsidRPr="00A5542B">
        <w:rPr>
          <w:i/>
        </w:rPr>
        <w:t>the August public holiday</w:t>
      </w:r>
    </w:p>
    <w:p w14:paraId="2145609A" w14:textId="7D97BFB2" w:rsidR="000E6087" w:rsidRPr="00A5542B" w:rsidRDefault="000E6087" w:rsidP="002A1E5B">
      <w:pPr>
        <w:ind w:firstLine="720"/>
      </w:pPr>
      <w:r w:rsidRPr="00A5542B">
        <w:rPr>
          <w:i/>
        </w:rPr>
        <w:t>Avoid Bank Holiday</w:t>
      </w:r>
    </w:p>
    <w:p w14:paraId="10EAA352" w14:textId="6BF1EE51" w:rsidR="00F13440" w:rsidRPr="00A5542B" w:rsidRDefault="00F13440" w:rsidP="008F4A64">
      <w:r w:rsidRPr="00A5542B">
        <w:rPr>
          <w:b/>
        </w:rPr>
        <w:t>Pupil</w:t>
      </w:r>
      <w:r w:rsidRPr="00A5542B">
        <w:rPr>
          <w:b/>
        </w:rPr>
        <w:tab/>
      </w:r>
      <w:r w:rsidR="005A320C" w:rsidRPr="00A5542B">
        <w:t>A pupil attends</w:t>
      </w:r>
      <w:r w:rsidR="005A320C" w:rsidRPr="00A5542B">
        <w:rPr>
          <w:b/>
        </w:rPr>
        <w:t xml:space="preserve"> </w:t>
      </w:r>
      <w:r w:rsidR="005A320C" w:rsidRPr="00A5542B">
        <w:t>primary school.</w:t>
      </w:r>
      <w:r w:rsidR="00A147ED" w:rsidRPr="00A5542B">
        <w:t xml:space="preserve"> Otherwise, use </w:t>
      </w:r>
      <w:r w:rsidR="00A147ED" w:rsidRPr="00A5542B">
        <w:rPr>
          <w:i/>
        </w:rPr>
        <w:t>student</w:t>
      </w:r>
      <w:r w:rsidR="00A147ED" w:rsidRPr="00A5542B">
        <w:t>:</w:t>
      </w:r>
    </w:p>
    <w:p w14:paraId="148828F4" w14:textId="7C79AC7D" w:rsidR="00F13440" w:rsidRPr="00A5542B" w:rsidRDefault="00F13440">
      <w:pPr>
        <w:spacing w:after="0" w:line="240" w:lineRule="auto"/>
        <w:ind w:left="720"/>
        <w:rPr>
          <w:i/>
        </w:rPr>
      </w:pPr>
      <w:r w:rsidRPr="00A5542B">
        <w:t>USE</w:t>
      </w:r>
      <w:r w:rsidRPr="00A5542B">
        <w:tab/>
      </w:r>
      <w:r w:rsidRPr="00A5542B">
        <w:rPr>
          <w:i/>
        </w:rPr>
        <w:t xml:space="preserve">a </w:t>
      </w:r>
      <w:r w:rsidR="00DC56EB" w:rsidRPr="00A5542B">
        <w:rPr>
          <w:i/>
        </w:rPr>
        <w:t xml:space="preserve">pupil in </w:t>
      </w:r>
      <w:r w:rsidRPr="00A5542B">
        <w:rPr>
          <w:i/>
        </w:rPr>
        <w:t>primary</w:t>
      </w:r>
      <w:r w:rsidR="00DC56EB" w:rsidRPr="00A5542B">
        <w:rPr>
          <w:i/>
        </w:rPr>
        <w:t xml:space="preserve"> </w:t>
      </w:r>
      <w:r w:rsidRPr="00A5542B">
        <w:rPr>
          <w:i/>
        </w:rPr>
        <w:t xml:space="preserve">school </w:t>
      </w:r>
    </w:p>
    <w:p w14:paraId="4A8F54C6" w14:textId="48165E3D" w:rsidR="00F13440" w:rsidRPr="00A5542B" w:rsidRDefault="00F13440">
      <w:pPr>
        <w:spacing w:line="240" w:lineRule="auto"/>
        <w:ind w:left="720"/>
      </w:pPr>
      <w:r w:rsidRPr="00A5542B">
        <w:t>USE</w:t>
      </w:r>
      <w:r w:rsidRPr="00A5542B">
        <w:tab/>
      </w:r>
      <w:r w:rsidR="00DC56EB" w:rsidRPr="00A5542B">
        <w:rPr>
          <w:i/>
        </w:rPr>
        <w:t xml:space="preserve">students in </w:t>
      </w:r>
      <w:r w:rsidRPr="00A5542B">
        <w:rPr>
          <w:i/>
        </w:rPr>
        <w:t>secondary</w:t>
      </w:r>
      <w:r w:rsidR="00DC56EB" w:rsidRPr="00A5542B">
        <w:rPr>
          <w:i/>
        </w:rPr>
        <w:t xml:space="preserve"> </w:t>
      </w:r>
      <w:r w:rsidRPr="00A5542B">
        <w:rPr>
          <w:i/>
        </w:rPr>
        <w:t>school, college students</w:t>
      </w:r>
      <w:r w:rsidRPr="00A5542B">
        <w:tab/>
      </w:r>
    </w:p>
    <w:p w14:paraId="20823FF0" w14:textId="6796C4BE" w:rsidR="0043772A" w:rsidRDefault="00F13440" w:rsidP="002A1E5B">
      <w:pPr>
        <w:pStyle w:val="Heading1"/>
        <w:rPr>
          <w:rFonts w:asciiTheme="minorHAnsi" w:eastAsiaTheme="minorHAnsi" w:hAnsiTheme="minorHAnsi" w:cstheme="minorBidi"/>
          <w:bCs w:val="0"/>
          <w:color w:val="auto"/>
          <w:sz w:val="22"/>
          <w:szCs w:val="22"/>
        </w:rPr>
      </w:pPr>
      <w:r w:rsidRPr="0043772A">
        <w:rPr>
          <w:color w:val="auto"/>
          <w:szCs w:val="22"/>
        </w:rPr>
        <w:t xml:space="preserve"> </w:t>
      </w:r>
      <w:bookmarkStart w:id="40" w:name="_Toc528923350"/>
      <w:r w:rsidR="005A320C" w:rsidRPr="0043772A">
        <w:rPr>
          <w:color w:val="auto"/>
          <w:szCs w:val="22"/>
        </w:rPr>
        <w:t>Section</w:t>
      </w:r>
      <w:r w:rsidRPr="0043772A">
        <w:rPr>
          <w:color w:val="auto"/>
          <w:szCs w:val="22"/>
        </w:rPr>
        <w:t xml:space="preserve"> Q</w:t>
      </w:r>
      <w:bookmarkEnd w:id="40"/>
      <w:r w:rsidR="0043772A">
        <w:rPr>
          <w:color w:val="auto"/>
          <w:szCs w:val="22"/>
        </w:rPr>
        <w:br/>
      </w:r>
    </w:p>
    <w:p w14:paraId="7589DF27" w14:textId="431429F4" w:rsidR="005A5878" w:rsidRPr="00A5542B" w:rsidRDefault="005A5878" w:rsidP="002A1E5B">
      <w:pPr>
        <w:rPr>
          <w:rFonts w:cstheme="minorHAnsi"/>
          <w:i/>
        </w:rPr>
      </w:pPr>
      <w:r w:rsidRPr="00A5542B">
        <w:rPr>
          <w:b/>
        </w:rPr>
        <w:t xml:space="preserve">Qualified adult/child    </w:t>
      </w:r>
      <w:r w:rsidRPr="00A5542B">
        <w:t xml:space="preserve">A </w:t>
      </w:r>
      <w:r w:rsidRPr="00A5542B">
        <w:rPr>
          <w:rFonts w:cstheme="minorHAnsi"/>
        </w:rPr>
        <w:t xml:space="preserve">qualified adult or child is </w:t>
      </w:r>
      <w:r w:rsidR="00F64208" w:rsidRPr="00A5542B">
        <w:rPr>
          <w:rFonts w:cstheme="minorHAnsi"/>
        </w:rPr>
        <w:t xml:space="preserve">defined as </w:t>
      </w:r>
      <w:r w:rsidR="003D313B" w:rsidRPr="00A5542B">
        <w:rPr>
          <w:rFonts w:cstheme="minorHAnsi"/>
        </w:rPr>
        <w:t>a</w:t>
      </w:r>
      <w:r w:rsidRPr="00A5542B">
        <w:rPr>
          <w:rFonts w:cstheme="minorHAnsi"/>
        </w:rPr>
        <w:t xml:space="preserve"> dependant when t</w:t>
      </w:r>
      <w:r w:rsidRPr="00A5542B">
        <w:t xml:space="preserve">he Department of </w:t>
      </w:r>
      <w:r w:rsidR="008F4A64" w:rsidRPr="00A5542B">
        <w:t>Employment</w:t>
      </w:r>
      <w:r w:rsidRPr="00A5542B">
        <w:t xml:space="preserve"> </w:t>
      </w:r>
      <w:r w:rsidR="007B54E3" w:rsidRPr="00A5542B">
        <w:t xml:space="preserve">Affairs </w:t>
      </w:r>
      <w:r w:rsidRPr="00A5542B">
        <w:t xml:space="preserve">and </w:t>
      </w:r>
      <w:r w:rsidR="008F4A64" w:rsidRPr="00A5542B">
        <w:t xml:space="preserve">Social </w:t>
      </w:r>
      <w:r w:rsidRPr="00A5542B">
        <w:t xml:space="preserve">Protection is assessing </w:t>
      </w:r>
      <w:r w:rsidR="003D313B" w:rsidRPr="00A5542B">
        <w:t>a</w:t>
      </w:r>
      <w:r w:rsidRPr="00A5542B">
        <w:t xml:space="preserve"> social welfare payment.</w:t>
      </w:r>
    </w:p>
    <w:p w14:paraId="27990046" w14:textId="6543B4F9" w:rsidR="005A5878" w:rsidRPr="00A5542B" w:rsidRDefault="005A5878" w:rsidP="003D313B">
      <w:pPr>
        <w:spacing w:after="0"/>
        <w:ind w:left="720"/>
        <w:rPr>
          <w:rFonts w:cstheme="minorHAnsi"/>
          <w:i/>
          <w:spacing w:val="3"/>
          <w:shd w:val="clear" w:color="auto" w:fill="FFFFFF"/>
        </w:rPr>
      </w:pPr>
      <w:r w:rsidRPr="00A5542B">
        <w:rPr>
          <w:rFonts w:cstheme="minorHAnsi"/>
          <w:spacing w:val="3"/>
          <w:shd w:val="clear" w:color="auto" w:fill="FFFFFF"/>
        </w:rPr>
        <w:t>USE</w:t>
      </w:r>
      <w:r w:rsidRPr="00A5542B">
        <w:rPr>
          <w:rFonts w:cstheme="minorHAnsi"/>
          <w:i/>
          <w:spacing w:val="3"/>
          <w:shd w:val="clear" w:color="auto" w:fill="FFFFFF"/>
        </w:rPr>
        <w:t xml:space="preserve"> You may also get an extra amount for your adult dependant (called a qualified adult) which is paid as an increase to your personal payment (called an Increase for a Qualified Adult or IQA).</w:t>
      </w:r>
    </w:p>
    <w:p w14:paraId="7182A42C" w14:textId="29D86AC8" w:rsidR="005A5878" w:rsidRPr="00A5542B" w:rsidRDefault="005A5878" w:rsidP="005A5878">
      <w:pPr>
        <w:ind w:left="720"/>
        <w:rPr>
          <w:rFonts w:cstheme="minorHAnsi"/>
          <w:b/>
          <w:i/>
        </w:rPr>
      </w:pPr>
      <w:r w:rsidRPr="00A5542B">
        <w:rPr>
          <w:rFonts w:cstheme="minorHAnsi"/>
          <w:spacing w:val="3"/>
          <w:shd w:val="clear" w:color="auto" w:fill="FFFFFF"/>
        </w:rPr>
        <w:t xml:space="preserve">USE </w:t>
      </w:r>
      <w:r w:rsidRPr="00A5542B">
        <w:rPr>
          <w:rFonts w:cstheme="minorHAnsi"/>
          <w:i/>
          <w:spacing w:val="3"/>
          <w:shd w:val="clear" w:color="auto" w:fill="FFFFFF"/>
        </w:rPr>
        <w:t>You may also get an extra amount for your child called an Increase for a Qualified Child (IQC). </w:t>
      </w:r>
    </w:p>
    <w:p w14:paraId="28706893" w14:textId="709449A1" w:rsidR="00F13440" w:rsidRPr="00A5542B" w:rsidRDefault="00F13440" w:rsidP="002A1E5B">
      <w:pPr>
        <w:rPr>
          <w:b/>
        </w:rPr>
      </w:pPr>
      <w:r w:rsidRPr="00A5542B">
        <w:rPr>
          <w:b/>
        </w:rPr>
        <w:t>Quotation</w:t>
      </w:r>
      <w:r w:rsidR="003E4AF1" w:rsidRPr="00A5542B">
        <w:rPr>
          <w:b/>
        </w:rPr>
        <w:t>s</w:t>
      </w:r>
      <w:r w:rsidR="00BF4356" w:rsidRPr="00A5542B">
        <w:rPr>
          <w:b/>
        </w:rPr>
        <w:t>/quote marks</w:t>
      </w:r>
    </w:p>
    <w:p w14:paraId="7B688E90" w14:textId="77777777" w:rsidR="00F13440" w:rsidRPr="00A5542B" w:rsidRDefault="00F13440" w:rsidP="00EF01F5">
      <w:pPr>
        <w:pStyle w:val="ListParagraph"/>
        <w:numPr>
          <w:ilvl w:val="0"/>
          <w:numId w:val="72"/>
        </w:numPr>
        <w:ind w:left="720"/>
      </w:pPr>
      <w:r w:rsidRPr="00A5542B">
        <w:t>Use single quotation marks to enclose quotes from documents or speech:</w:t>
      </w:r>
    </w:p>
    <w:p w14:paraId="75322F3B" w14:textId="77777777" w:rsidR="00F13440" w:rsidRPr="00A5542B" w:rsidRDefault="00F13440" w:rsidP="006C0E0D">
      <w:pPr>
        <w:pStyle w:val="ListParagraph"/>
        <w:ind w:left="1440"/>
        <w:rPr>
          <w:i/>
        </w:rPr>
      </w:pPr>
      <w:r w:rsidRPr="00A5542B">
        <w:t>USE</w:t>
      </w:r>
      <w:r w:rsidRPr="00A5542B">
        <w:tab/>
      </w:r>
      <w:r w:rsidRPr="00A5542B">
        <w:rPr>
          <w:i/>
        </w:rPr>
        <w:t xml:space="preserve">The guidelines define asbestos abatement as procedures ‘to control fibre release from ACMs in a building’. </w:t>
      </w:r>
    </w:p>
    <w:p w14:paraId="214AF3A1" w14:textId="77777777" w:rsidR="00F13440" w:rsidRPr="00A5542B" w:rsidRDefault="00F13440" w:rsidP="00EF01F5">
      <w:pPr>
        <w:pStyle w:val="ListParagraph"/>
        <w:numPr>
          <w:ilvl w:val="0"/>
          <w:numId w:val="72"/>
        </w:numPr>
        <w:ind w:left="720"/>
      </w:pPr>
      <w:r w:rsidRPr="00A5542B">
        <w:t xml:space="preserve">Use double quotation marks for a quote within a quote: </w:t>
      </w:r>
    </w:p>
    <w:p w14:paraId="53713171" w14:textId="77777777" w:rsidR="00F13440" w:rsidRPr="00A5542B" w:rsidRDefault="00F13440" w:rsidP="006C0E0D">
      <w:pPr>
        <w:pStyle w:val="ListParagraph"/>
        <w:ind w:left="1440"/>
      </w:pPr>
      <w:r w:rsidRPr="00A5542B">
        <w:t>USE</w:t>
      </w:r>
      <w:r w:rsidRPr="00A5542B">
        <w:tab/>
      </w:r>
      <w:r w:rsidRPr="00A5542B">
        <w:rPr>
          <w:i/>
        </w:rPr>
        <w:t>The judge explained, ‘The Code defines primary residence to include “the only residential property owned by the borrower”.’</w:t>
      </w:r>
      <w:r w:rsidRPr="00A5542B">
        <w:t xml:space="preserve"> </w:t>
      </w:r>
    </w:p>
    <w:p w14:paraId="3882A09B" w14:textId="5CB4E131" w:rsidR="00F13440" w:rsidRPr="00A5542B" w:rsidRDefault="00192BCE" w:rsidP="00EF01F5">
      <w:pPr>
        <w:pStyle w:val="ListParagraph"/>
        <w:numPr>
          <w:ilvl w:val="0"/>
          <w:numId w:val="72"/>
        </w:numPr>
        <w:spacing w:after="0"/>
        <w:ind w:left="720"/>
      </w:pPr>
      <w:r w:rsidRPr="00A5542B">
        <w:lastRenderedPageBreak/>
        <w:t>Don’t p</w:t>
      </w:r>
      <w:r w:rsidR="00F13440" w:rsidRPr="00A5542B">
        <w:t>ut single quotation marks around a word or phrase with a special or technical meaning</w:t>
      </w:r>
      <w:r w:rsidR="005A320C" w:rsidRPr="00A5542B">
        <w:t>. Use italics instead</w:t>
      </w:r>
      <w:r w:rsidR="00F13440" w:rsidRPr="00A5542B">
        <w:t xml:space="preserve">: </w:t>
      </w:r>
    </w:p>
    <w:p w14:paraId="0D790734" w14:textId="2FAD1806" w:rsidR="00192BCE" w:rsidRPr="00A5542B" w:rsidRDefault="00192BCE" w:rsidP="003D313B">
      <w:pPr>
        <w:spacing w:after="0"/>
        <w:ind w:left="1440"/>
      </w:pPr>
      <w:r w:rsidRPr="00A5542B">
        <w:t>USE</w:t>
      </w:r>
      <w:r w:rsidRPr="00A5542B">
        <w:tab/>
        <w:t xml:space="preserve"> </w:t>
      </w:r>
      <w:r w:rsidRPr="00A5542B">
        <w:rPr>
          <w:rFonts w:cstheme="minorHAnsi"/>
          <w:spacing w:val="3"/>
          <w:shd w:val="clear" w:color="auto" w:fill="FFFFFF"/>
        </w:rPr>
        <w:t xml:space="preserve">The Department calls this an assessment of the </w:t>
      </w:r>
      <w:r w:rsidRPr="00A5542B">
        <w:rPr>
          <w:rFonts w:cstheme="minorHAnsi"/>
          <w:i/>
          <w:spacing w:val="3"/>
          <w:shd w:val="clear" w:color="auto" w:fill="FFFFFF"/>
        </w:rPr>
        <w:t>benefit and privilege</w:t>
      </w:r>
      <w:r w:rsidRPr="00A5542B">
        <w:rPr>
          <w:rFonts w:cstheme="minorHAnsi"/>
          <w:spacing w:val="3"/>
          <w:shd w:val="clear" w:color="auto" w:fill="FFFFFF"/>
        </w:rPr>
        <w:t xml:space="preserve"> that you get from living with your parents.</w:t>
      </w:r>
      <w:r w:rsidRPr="00A5542B">
        <w:rPr>
          <w:rFonts w:cstheme="minorHAnsi"/>
          <w:i/>
          <w:spacing w:val="3"/>
          <w:shd w:val="clear" w:color="auto" w:fill="FFFFFF"/>
        </w:rPr>
        <w:t> </w:t>
      </w:r>
    </w:p>
    <w:p w14:paraId="161F1A75" w14:textId="77777777" w:rsidR="00C00BA1" w:rsidRPr="00A5542B" w:rsidRDefault="00C00BA1" w:rsidP="00C00BA1">
      <w:pPr>
        <w:pStyle w:val="ListParagraph"/>
        <w:ind w:left="1440"/>
      </w:pPr>
      <w:r w:rsidRPr="00A5542B">
        <w:t>USE</w:t>
      </w:r>
      <w:r w:rsidRPr="00A5542B">
        <w:tab/>
        <w:t xml:space="preserve">  Transport for Ireland (TFI) has launched a new </w:t>
      </w:r>
      <w:r w:rsidRPr="00A5542B">
        <w:rPr>
          <w:i/>
        </w:rPr>
        <w:t>Baby on Board</w:t>
      </w:r>
      <w:r w:rsidRPr="00A5542B">
        <w:t xml:space="preserve"> badge campaign.</w:t>
      </w:r>
      <w:r w:rsidRPr="00A5542B">
        <w:rPr>
          <w:rFonts w:cstheme="minorHAnsi"/>
          <w:i/>
          <w:spacing w:val="3"/>
          <w:shd w:val="clear" w:color="auto" w:fill="FFFFFF"/>
        </w:rPr>
        <w:t> </w:t>
      </w:r>
    </w:p>
    <w:p w14:paraId="06582B03" w14:textId="5141D798" w:rsidR="00F13440" w:rsidRPr="00A5542B" w:rsidRDefault="00192BCE" w:rsidP="003E4AF1">
      <w:pPr>
        <w:pStyle w:val="ListParagraph"/>
        <w:ind w:left="1440"/>
      </w:pPr>
      <w:r w:rsidRPr="00A5542B">
        <w:t>AVOID</w:t>
      </w:r>
      <w:r w:rsidR="00F13440" w:rsidRPr="00A5542B">
        <w:tab/>
        <w:t xml:space="preserve"> </w:t>
      </w:r>
      <w:r w:rsidR="00F13440" w:rsidRPr="00A5542B">
        <w:rPr>
          <w:rFonts w:cstheme="minorHAnsi"/>
          <w:i/>
          <w:spacing w:val="3"/>
          <w:shd w:val="clear" w:color="auto" w:fill="FFFFFF"/>
        </w:rPr>
        <w:t>The Department call</w:t>
      </w:r>
      <w:r w:rsidR="00AC3DD6" w:rsidRPr="00A5542B">
        <w:rPr>
          <w:rFonts w:cstheme="minorHAnsi"/>
          <w:i/>
          <w:spacing w:val="3"/>
          <w:shd w:val="clear" w:color="auto" w:fill="FFFFFF"/>
        </w:rPr>
        <w:t>s</w:t>
      </w:r>
      <w:r w:rsidR="00F13440" w:rsidRPr="00A5542B">
        <w:rPr>
          <w:rFonts w:cstheme="minorHAnsi"/>
          <w:i/>
          <w:spacing w:val="3"/>
          <w:shd w:val="clear" w:color="auto" w:fill="FFFFFF"/>
        </w:rPr>
        <w:t xml:space="preserve"> this an assessment of the 'benefit and privilege' </w:t>
      </w:r>
      <w:r w:rsidR="00EF203F" w:rsidRPr="00A5542B">
        <w:rPr>
          <w:rFonts w:cstheme="minorHAnsi"/>
          <w:i/>
          <w:spacing w:val="3"/>
          <w:shd w:val="clear" w:color="auto" w:fill="FFFFFF"/>
        </w:rPr>
        <w:t xml:space="preserve">that </w:t>
      </w:r>
      <w:r w:rsidR="00F13440" w:rsidRPr="00A5542B">
        <w:rPr>
          <w:rFonts w:cstheme="minorHAnsi"/>
          <w:i/>
          <w:spacing w:val="3"/>
          <w:shd w:val="clear" w:color="auto" w:fill="FFFFFF"/>
        </w:rPr>
        <w:t>you get from living with your parents. </w:t>
      </w:r>
    </w:p>
    <w:p w14:paraId="1547C360" w14:textId="62119054" w:rsidR="00D05C4B" w:rsidRPr="00A5542B" w:rsidRDefault="00D05C4B" w:rsidP="00D05C4B">
      <w:pPr>
        <w:pStyle w:val="ListParagraph"/>
      </w:pPr>
      <w:r w:rsidRPr="00A5542B">
        <w:t xml:space="preserve">In certain documents, you can make exceptions to avoid confusion. For example: in this </w:t>
      </w:r>
      <w:r w:rsidR="00A752AA" w:rsidRPr="00A5542B">
        <w:t>A to Z</w:t>
      </w:r>
      <w:r w:rsidRPr="00A5542B">
        <w:t xml:space="preserve">, single quote marks are used to direct users to other </w:t>
      </w:r>
      <w:r w:rsidR="00A752AA" w:rsidRPr="00A5542B">
        <w:t>entries</w:t>
      </w:r>
      <w:r w:rsidRPr="00A5542B">
        <w:t xml:space="preserve"> because we use italics to give examples. </w:t>
      </w:r>
    </w:p>
    <w:p w14:paraId="58493D8D" w14:textId="77777777" w:rsidR="00A752AA" w:rsidRPr="00A5542B" w:rsidRDefault="00A752AA" w:rsidP="00D05C4B">
      <w:pPr>
        <w:pStyle w:val="ListParagraph"/>
      </w:pPr>
    </w:p>
    <w:p w14:paraId="4A6E6893" w14:textId="1F6C388F" w:rsidR="00F13440" w:rsidRPr="00A5542B" w:rsidRDefault="00F13440" w:rsidP="00EF01F5">
      <w:pPr>
        <w:pStyle w:val="ListParagraph"/>
        <w:numPr>
          <w:ilvl w:val="0"/>
          <w:numId w:val="73"/>
        </w:numPr>
        <w:rPr>
          <w:b/>
        </w:rPr>
      </w:pPr>
      <w:r w:rsidRPr="00A5542B">
        <w:t xml:space="preserve">Always give the source of quotations: </w:t>
      </w:r>
    </w:p>
    <w:p w14:paraId="7429293F" w14:textId="05BD1D26" w:rsidR="002A1E5B" w:rsidRPr="00A5542B" w:rsidRDefault="002A1E5B" w:rsidP="003E4AF1">
      <w:pPr>
        <w:pStyle w:val="ListParagraph"/>
        <w:ind w:left="1440"/>
        <w:rPr>
          <w:rFonts w:ascii="Calibri" w:eastAsia="Calibri" w:hAnsi="Calibri" w:cs="Calibri"/>
          <w:bCs/>
        </w:rPr>
      </w:pPr>
      <w:r w:rsidRPr="00A5542B">
        <w:t>USE</w:t>
      </w:r>
      <w:r w:rsidRPr="00A5542B">
        <w:tab/>
      </w:r>
      <w:r w:rsidRPr="00A5542B">
        <w:rPr>
          <w:rFonts w:ascii="Calibri" w:eastAsia="Calibri" w:hAnsi="Calibri" w:cs="Calibri"/>
          <w:bCs/>
        </w:rPr>
        <w:t xml:space="preserve"> </w:t>
      </w:r>
      <w:r w:rsidRPr="00A5542B">
        <w:rPr>
          <w:rFonts w:ascii="Calibri" w:eastAsia="Calibri" w:hAnsi="Calibri" w:cs="Calibri"/>
          <w:bCs/>
          <w:i/>
        </w:rPr>
        <w:t>Employers will not be required to pay if the lack of work was due to ‘unavoidable, exceptional or emergency circumstances’.</w:t>
      </w:r>
      <w:r w:rsidRPr="00A5542B">
        <w:rPr>
          <w:rStyle w:val="FootnoteReference"/>
          <w:rFonts w:ascii="Calibri" w:eastAsia="Calibri" w:hAnsi="Calibri" w:cs="Calibri"/>
          <w:bCs/>
          <w:i/>
        </w:rPr>
        <w:footnoteReference w:id="1"/>
      </w:r>
      <w:r w:rsidRPr="00A5542B">
        <w:rPr>
          <w:rFonts w:ascii="Calibri" w:eastAsia="Calibri" w:hAnsi="Calibri" w:cs="Calibri"/>
          <w:bCs/>
        </w:rPr>
        <w:t xml:space="preserve"> (S. 15 of the Employment (Miscellaneous Provisions) Bill 2017)</w:t>
      </w:r>
    </w:p>
    <w:p w14:paraId="6A20484D" w14:textId="04D9C405" w:rsidR="002A1E5B" w:rsidRPr="00A5542B" w:rsidRDefault="002A1E5B" w:rsidP="003E4AF1">
      <w:pPr>
        <w:ind w:left="1440"/>
        <w:rPr>
          <w:i/>
        </w:rPr>
      </w:pPr>
      <w:r w:rsidRPr="00A5542B">
        <w:t>USE</w:t>
      </w:r>
      <w:r w:rsidRPr="00A5542B">
        <w:tab/>
      </w:r>
      <w:r w:rsidRPr="00A5542B">
        <w:rPr>
          <w:i/>
        </w:rPr>
        <w:t>A 201</w:t>
      </w:r>
      <w:r w:rsidR="008F4A64" w:rsidRPr="00A5542B">
        <w:rPr>
          <w:i/>
        </w:rPr>
        <w:t>8</w:t>
      </w:r>
      <w:r w:rsidRPr="00A5542B">
        <w:rPr>
          <w:i/>
        </w:rPr>
        <w:t xml:space="preserve"> report considered the ‘liquidity’ of a household by asking ‘Can your household afford an unexpected expense of €985 without borrowing?’</w:t>
      </w:r>
    </w:p>
    <w:p w14:paraId="2FF5BD51" w14:textId="264AA6FB" w:rsidR="00F13440" w:rsidRPr="00A5542B" w:rsidRDefault="00F13440" w:rsidP="00EF01F5">
      <w:pPr>
        <w:pStyle w:val="ListParagraph"/>
        <w:numPr>
          <w:ilvl w:val="0"/>
          <w:numId w:val="73"/>
        </w:numPr>
        <w:rPr>
          <w:b/>
        </w:rPr>
      </w:pPr>
      <w:r w:rsidRPr="00A5542B">
        <w:t xml:space="preserve">A short quotation of up to four lines can be embedded in a paragraph. </w:t>
      </w:r>
    </w:p>
    <w:p w14:paraId="016C9D47" w14:textId="0CCB409D" w:rsidR="00F13440" w:rsidRPr="00A5542B" w:rsidRDefault="00F13440" w:rsidP="003E4AF1">
      <w:pPr>
        <w:pStyle w:val="ListParagraph"/>
        <w:ind w:left="1440"/>
        <w:rPr>
          <w:i/>
        </w:rPr>
      </w:pPr>
      <w:r w:rsidRPr="00A5542B">
        <w:t>USE</w:t>
      </w:r>
      <w:r w:rsidRPr="00A5542B">
        <w:tab/>
      </w:r>
      <w:r w:rsidRPr="00A5542B">
        <w:rPr>
          <w:i/>
        </w:rPr>
        <w:t>The Regulation specifies that the air carrier must display a notice at check-in which is clearly visible to passengers and states, ‘If you are denied boarding or if your flight is cancelled or delayed for at least two hours, ask at the check-in counter or boarding gate for the text stating your rights, particularly with regard to compensation and assistance.’</w:t>
      </w:r>
    </w:p>
    <w:p w14:paraId="6C7A7A35" w14:textId="77777777" w:rsidR="00A752AA" w:rsidRPr="00A5542B" w:rsidRDefault="00A752AA" w:rsidP="003E4AF1">
      <w:pPr>
        <w:pStyle w:val="ListParagraph"/>
        <w:ind w:left="1440"/>
        <w:rPr>
          <w:b/>
          <w:i/>
        </w:rPr>
      </w:pPr>
    </w:p>
    <w:p w14:paraId="3EDA5FE5" w14:textId="26584B12" w:rsidR="00F13440" w:rsidRPr="00A5542B" w:rsidRDefault="00361577" w:rsidP="00EF01F5">
      <w:pPr>
        <w:pStyle w:val="ListParagraph"/>
        <w:numPr>
          <w:ilvl w:val="0"/>
          <w:numId w:val="73"/>
        </w:numPr>
        <w:rPr>
          <w:b/>
        </w:rPr>
      </w:pPr>
      <w:r w:rsidRPr="00A5542B">
        <w:t>Try to avoid longer quotations but if you must use them</w:t>
      </w:r>
      <w:r w:rsidR="008F4A64" w:rsidRPr="00A5542B">
        <w:t xml:space="preserve">, </w:t>
      </w:r>
      <w:r w:rsidRPr="00A5542B">
        <w:t>t</w:t>
      </w:r>
      <w:r w:rsidR="00F13440" w:rsidRPr="00A5542B">
        <w:t xml:space="preserve">reat a quotation of five or more lines as an extract. Introduce it with a colon, insert a line space before and after, and enclose the whole passage in single quotation marks.   </w:t>
      </w:r>
    </w:p>
    <w:p w14:paraId="151C392E" w14:textId="2403E03B" w:rsidR="00F13440" w:rsidRDefault="00EC63AC" w:rsidP="002A1E5B">
      <w:pPr>
        <w:pStyle w:val="Heading1"/>
        <w:rPr>
          <w:color w:val="auto"/>
          <w:szCs w:val="22"/>
        </w:rPr>
      </w:pPr>
      <w:bookmarkStart w:id="41" w:name="_Toc528923351"/>
      <w:r w:rsidRPr="0043772A">
        <w:rPr>
          <w:color w:val="auto"/>
          <w:szCs w:val="22"/>
        </w:rPr>
        <w:t>S</w:t>
      </w:r>
      <w:r w:rsidR="00BB26AE" w:rsidRPr="0043772A">
        <w:rPr>
          <w:color w:val="auto"/>
          <w:szCs w:val="22"/>
        </w:rPr>
        <w:t>ection</w:t>
      </w:r>
      <w:r w:rsidR="00F13440" w:rsidRPr="0043772A">
        <w:rPr>
          <w:color w:val="auto"/>
          <w:szCs w:val="22"/>
        </w:rPr>
        <w:t xml:space="preserve"> R</w:t>
      </w:r>
      <w:bookmarkEnd w:id="41"/>
    </w:p>
    <w:p w14:paraId="43BDF7DF" w14:textId="77777777" w:rsidR="0043772A" w:rsidRPr="0043772A" w:rsidRDefault="0043772A" w:rsidP="0043772A"/>
    <w:p w14:paraId="76CA6995" w14:textId="1A63D4AB" w:rsidR="00F13440" w:rsidRPr="00A5542B" w:rsidRDefault="00F13440" w:rsidP="002A1E5B">
      <w:r w:rsidRPr="00A5542B">
        <w:rPr>
          <w:b/>
        </w:rPr>
        <w:t xml:space="preserve">Racial terminology </w:t>
      </w:r>
      <w:r w:rsidR="00AC3DD6" w:rsidRPr="00A5542B">
        <w:rPr>
          <w:b/>
        </w:rPr>
        <w:t xml:space="preserve">  </w:t>
      </w:r>
      <w:r w:rsidR="00AC3DD6" w:rsidRPr="00A5542B">
        <w:t xml:space="preserve">Be sensitive to what groups of people prefer to be called. </w:t>
      </w:r>
    </w:p>
    <w:p w14:paraId="44522BB2" w14:textId="6FB0A53E" w:rsidR="00AF6943" w:rsidRPr="00A5542B" w:rsidRDefault="00AF6943" w:rsidP="00AF6943">
      <w:pPr>
        <w:rPr>
          <w:b/>
        </w:rPr>
      </w:pPr>
      <w:r w:rsidRPr="00A5542B">
        <w:t>See CIB</w:t>
      </w:r>
      <w:r w:rsidR="008F4A64" w:rsidRPr="00A5542B">
        <w:t>’s</w:t>
      </w:r>
      <w:r w:rsidRPr="00A5542B">
        <w:t xml:space="preserve"> online Glossary of immigration terms</w:t>
      </w:r>
      <w:r w:rsidR="00312258" w:rsidRPr="00A5542B">
        <w:t>.</w:t>
      </w:r>
    </w:p>
    <w:p w14:paraId="259B081B" w14:textId="77777777" w:rsidR="00361577" w:rsidRPr="00A5542B" w:rsidRDefault="00F13440" w:rsidP="00EF01F5">
      <w:pPr>
        <w:pStyle w:val="ListParagraph"/>
        <w:numPr>
          <w:ilvl w:val="0"/>
          <w:numId w:val="78"/>
        </w:numPr>
        <w:ind w:left="0" w:firstLine="0"/>
      </w:pPr>
      <w:r w:rsidRPr="00A5542B">
        <w:tab/>
      </w:r>
    </w:p>
    <w:p w14:paraId="1D2F11CB" w14:textId="314E5837" w:rsidR="00F13440" w:rsidRPr="00A5542B" w:rsidRDefault="00F13440" w:rsidP="00EF01F5">
      <w:pPr>
        <w:pStyle w:val="ListParagraph"/>
        <w:numPr>
          <w:ilvl w:val="0"/>
          <w:numId w:val="78"/>
        </w:numPr>
        <w:ind w:left="0" w:firstLine="0"/>
      </w:pPr>
      <w:r w:rsidRPr="00A5542B">
        <w:rPr>
          <w:b/>
        </w:rPr>
        <w:t xml:space="preserve">Re- </w:t>
      </w:r>
      <w:r w:rsidRPr="00A5542B">
        <w:tab/>
      </w:r>
    </w:p>
    <w:p w14:paraId="31CA48ED" w14:textId="3550D716" w:rsidR="00F13440" w:rsidRPr="00A5542B" w:rsidRDefault="00F13440" w:rsidP="00EF01F5">
      <w:pPr>
        <w:pStyle w:val="ListParagraph"/>
        <w:numPr>
          <w:ilvl w:val="0"/>
          <w:numId w:val="74"/>
        </w:numPr>
      </w:pPr>
      <w:r w:rsidRPr="00A5542B">
        <w:t xml:space="preserve">Use </w:t>
      </w:r>
      <w:r w:rsidRPr="00A5542B">
        <w:rPr>
          <w:i/>
        </w:rPr>
        <w:t>re</w:t>
      </w:r>
      <w:r w:rsidRPr="00A5542B">
        <w:t xml:space="preserve"> with a hyphen when it’s followed by the vowel ‘e’: </w:t>
      </w:r>
    </w:p>
    <w:p w14:paraId="385C7E12" w14:textId="77777777" w:rsidR="00F13440" w:rsidRPr="00A5542B" w:rsidRDefault="00F13440" w:rsidP="002A1E5B">
      <w:pPr>
        <w:pStyle w:val="ListParagraph"/>
      </w:pPr>
      <w:r w:rsidRPr="00A5542B">
        <w:t>USE</w:t>
      </w:r>
      <w:r w:rsidRPr="00A5542B">
        <w:tab/>
      </w:r>
      <w:r w:rsidRPr="00A5542B">
        <w:rPr>
          <w:i/>
        </w:rPr>
        <w:t>re-entry, re-examine</w:t>
      </w:r>
      <w:r w:rsidRPr="00A5542B">
        <w:t xml:space="preserve"> </w:t>
      </w:r>
    </w:p>
    <w:p w14:paraId="4F5D4770" w14:textId="77777777" w:rsidR="00F13440" w:rsidRPr="00A5542B" w:rsidRDefault="00F13440" w:rsidP="002A1E5B">
      <w:pPr>
        <w:pStyle w:val="ListParagraph"/>
      </w:pPr>
      <w:r w:rsidRPr="00A5542B">
        <w:t xml:space="preserve">Or to avoid ambiguity: </w:t>
      </w:r>
    </w:p>
    <w:p w14:paraId="488A77CB" w14:textId="63DDBF65" w:rsidR="00F13440" w:rsidRPr="00A5542B" w:rsidRDefault="00F13440" w:rsidP="002A1E5B">
      <w:pPr>
        <w:pStyle w:val="ListParagraph"/>
        <w:rPr>
          <w:i/>
        </w:rPr>
      </w:pPr>
      <w:r w:rsidRPr="00A5542B">
        <w:t>USE</w:t>
      </w:r>
      <w:r w:rsidRPr="00A5542B">
        <w:tab/>
      </w:r>
      <w:r w:rsidRPr="00A5542B">
        <w:rPr>
          <w:i/>
        </w:rPr>
        <w:t>re-form a queue, re-sign a form</w:t>
      </w:r>
    </w:p>
    <w:p w14:paraId="03227400" w14:textId="77777777" w:rsidR="00F13440" w:rsidRPr="00A5542B" w:rsidRDefault="00F13440" w:rsidP="00EF01F5">
      <w:pPr>
        <w:pStyle w:val="ListParagraph"/>
        <w:numPr>
          <w:ilvl w:val="0"/>
          <w:numId w:val="74"/>
        </w:numPr>
      </w:pPr>
      <w:r w:rsidRPr="00A5542B">
        <w:t xml:space="preserve">Use </w:t>
      </w:r>
      <w:r w:rsidRPr="00A5542B">
        <w:rPr>
          <w:i/>
        </w:rPr>
        <w:t>re</w:t>
      </w:r>
      <w:r w:rsidRPr="00A5542B">
        <w:t xml:space="preserve"> without a hyphen before consonants or vowels other than ‘e’ (provided there’s no ambiguity): </w:t>
      </w:r>
    </w:p>
    <w:p w14:paraId="5BC8E1E4" w14:textId="77777777" w:rsidR="00F13440" w:rsidRPr="00A5542B" w:rsidRDefault="00F13440" w:rsidP="002A1E5B">
      <w:pPr>
        <w:pStyle w:val="ListParagraph"/>
      </w:pPr>
      <w:r w:rsidRPr="00A5542B">
        <w:t>USE</w:t>
      </w:r>
      <w:r w:rsidRPr="00A5542B">
        <w:tab/>
      </w:r>
      <w:r w:rsidRPr="00A5542B">
        <w:rPr>
          <w:i/>
        </w:rPr>
        <w:t>rearrange, reiterate, reorder, reuse, reconsider</w:t>
      </w:r>
    </w:p>
    <w:p w14:paraId="077F8B33" w14:textId="77777777" w:rsidR="00F13440" w:rsidRPr="00A5542B" w:rsidRDefault="00F13440" w:rsidP="002A1E5B">
      <w:pPr>
        <w:rPr>
          <w:b/>
        </w:rPr>
      </w:pPr>
      <w:r w:rsidRPr="00A5542B">
        <w:rPr>
          <w:b/>
        </w:rPr>
        <w:lastRenderedPageBreak/>
        <w:t xml:space="preserve">References </w:t>
      </w:r>
      <w:r w:rsidRPr="00A5542B">
        <w:rPr>
          <w:b/>
        </w:rPr>
        <w:tab/>
      </w:r>
    </w:p>
    <w:p w14:paraId="430BCEE9" w14:textId="77777777" w:rsidR="00F13440" w:rsidRPr="00A5542B" w:rsidRDefault="00F13440" w:rsidP="00EF01F5">
      <w:pPr>
        <w:pStyle w:val="ListParagraph"/>
        <w:numPr>
          <w:ilvl w:val="0"/>
          <w:numId w:val="75"/>
        </w:numPr>
        <w:rPr>
          <w:b/>
        </w:rPr>
      </w:pPr>
      <w:r w:rsidRPr="00A5542B">
        <w:t xml:space="preserve">In a reference list, cite the sources you have consulted or quoted from in your writing. (By comparison, bibliographies list sources of further information, not necessarily ones you have used.)  </w:t>
      </w:r>
    </w:p>
    <w:p w14:paraId="370DA101" w14:textId="3EA5E23B" w:rsidR="00F13440" w:rsidRPr="00A5542B" w:rsidRDefault="00F13440" w:rsidP="00EF01F5">
      <w:pPr>
        <w:pStyle w:val="ListParagraph"/>
        <w:numPr>
          <w:ilvl w:val="0"/>
          <w:numId w:val="75"/>
        </w:numPr>
      </w:pPr>
      <w:r w:rsidRPr="00A5542B">
        <w:t>Use footnotes at the bottom of the page to give details of the publication referred to</w:t>
      </w:r>
      <w:r w:rsidR="00A21A33" w:rsidRPr="00A5542B">
        <w:t>.</w:t>
      </w:r>
      <w:r w:rsidRPr="00A5542B">
        <w:t xml:space="preserve"> </w:t>
      </w:r>
    </w:p>
    <w:p w14:paraId="20E66D78" w14:textId="77777777" w:rsidR="00F13440" w:rsidRPr="00A5542B" w:rsidRDefault="00F13440" w:rsidP="00EF01F5">
      <w:pPr>
        <w:pStyle w:val="ListParagraph"/>
        <w:numPr>
          <w:ilvl w:val="0"/>
          <w:numId w:val="75"/>
        </w:numPr>
      </w:pPr>
      <w:r w:rsidRPr="00A5542B">
        <w:t>Follow the formats shown in these examples:</w:t>
      </w:r>
    </w:p>
    <w:p w14:paraId="4D4561AA" w14:textId="66C02818" w:rsidR="00F13440" w:rsidRPr="00A5542B" w:rsidRDefault="00F13440" w:rsidP="00EF01F5">
      <w:pPr>
        <w:pStyle w:val="ListParagraph"/>
        <w:numPr>
          <w:ilvl w:val="0"/>
          <w:numId w:val="77"/>
        </w:numPr>
      </w:pPr>
      <w:r w:rsidRPr="00A5542B">
        <w:t xml:space="preserve">Citizens Information Board, </w:t>
      </w:r>
      <w:r w:rsidRPr="00A5542B">
        <w:rPr>
          <w:i/>
        </w:rPr>
        <w:t>Guide to Entitlements for People with Disabilities</w:t>
      </w:r>
      <w:r w:rsidRPr="00A5542B">
        <w:t xml:space="preserve"> (Dublin, 201</w:t>
      </w:r>
      <w:r w:rsidR="00D21081" w:rsidRPr="00A5542B">
        <w:t>8</w:t>
      </w:r>
      <w:r w:rsidRPr="00A5542B">
        <w:t>).</w:t>
      </w:r>
    </w:p>
    <w:p w14:paraId="696FC6A9" w14:textId="77777777" w:rsidR="00F13440" w:rsidRPr="00A5542B" w:rsidRDefault="00F13440" w:rsidP="00EF01F5">
      <w:pPr>
        <w:pStyle w:val="ListParagraph"/>
        <w:numPr>
          <w:ilvl w:val="0"/>
          <w:numId w:val="77"/>
        </w:numPr>
      </w:pPr>
      <w:r w:rsidRPr="00A5542B">
        <w:t xml:space="preserve">S. Jenkins and J. Rigg, ‘Disability and disadvantage: selection, onset and duration effects’, </w:t>
      </w:r>
      <w:r w:rsidRPr="00A5542B">
        <w:rPr>
          <w:i/>
        </w:rPr>
        <w:t>Journal of Social Policy</w:t>
      </w:r>
      <w:r w:rsidRPr="00A5542B">
        <w:t xml:space="preserve">, 35/3 (2013), 479–501.  </w:t>
      </w:r>
    </w:p>
    <w:p w14:paraId="1E5A6823" w14:textId="77777777" w:rsidR="002D22B6" w:rsidRPr="00A5542B" w:rsidRDefault="00F13440" w:rsidP="00EF01F5">
      <w:pPr>
        <w:pStyle w:val="ListParagraph"/>
        <w:numPr>
          <w:ilvl w:val="0"/>
          <w:numId w:val="75"/>
        </w:numPr>
        <w:spacing w:after="0"/>
      </w:pPr>
      <w:r w:rsidRPr="00A5542B">
        <w:t xml:space="preserve">Cross-references show where to find further information: </w:t>
      </w:r>
    </w:p>
    <w:p w14:paraId="4483BF1B" w14:textId="56D604F5" w:rsidR="002D22B6" w:rsidRPr="00A5542B" w:rsidRDefault="00F13440" w:rsidP="00EF01F5">
      <w:pPr>
        <w:pStyle w:val="ListParagraph"/>
        <w:numPr>
          <w:ilvl w:val="0"/>
          <w:numId w:val="77"/>
        </w:numPr>
        <w:spacing w:after="0"/>
      </w:pPr>
      <w:r w:rsidRPr="00A5542B">
        <w:rPr>
          <w:i/>
        </w:rPr>
        <w:t>See Appendix A</w:t>
      </w:r>
    </w:p>
    <w:p w14:paraId="00252BDF" w14:textId="40C58D88" w:rsidR="00F13440" w:rsidRPr="00A5542B" w:rsidRDefault="00F13440" w:rsidP="00EF01F5">
      <w:pPr>
        <w:pStyle w:val="ListParagraph"/>
        <w:numPr>
          <w:ilvl w:val="0"/>
          <w:numId w:val="77"/>
        </w:numPr>
      </w:pPr>
      <w:r w:rsidRPr="00A5542B">
        <w:rPr>
          <w:i/>
        </w:rPr>
        <w:t>See pages 15–18 for details.</w:t>
      </w:r>
    </w:p>
    <w:p w14:paraId="2D10C1C3" w14:textId="045A1053" w:rsidR="00F13440" w:rsidRPr="00A5542B" w:rsidRDefault="00C00BA1" w:rsidP="00EF01F5">
      <w:pPr>
        <w:pStyle w:val="ListParagraph"/>
        <w:numPr>
          <w:ilvl w:val="0"/>
          <w:numId w:val="75"/>
        </w:numPr>
      </w:pPr>
      <w:r w:rsidRPr="00A5542B">
        <w:t>For</w:t>
      </w:r>
      <w:r w:rsidR="00F13440" w:rsidRPr="00A5542B">
        <w:t xml:space="preserve"> references to legal sources:</w:t>
      </w:r>
      <w:r w:rsidR="00EE08B0" w:rsidRPr="00A5542B">
        <w:t xml:space="preserve"> See </w:t>
      </w:r>
      <w:r w:rsidR="00E52A19" w:rsidRPr="00A5542B">
        <w:t>‘Legal terms – capitalisation issues’ under L.</w:t>
      </w:r>
    </w:p>
    <w:p w14:paraId="0C8A9F18" w14:textId="6BF6BC17" w:rsidR="000E6087" w:rsidRPr="00A5542B" w:rsidRDefault="000E6087" w:rsidP="00BB26AE">
      <w:pPr>
        <w:rPr>
          <w:b/>
        </w:rPr>
      </w:pPr>
      <w:r w:rsidRPr="00A5542B">
        <w:rPr>
          <w:b/>
        </w:rPr>
        <w:t>Referendum</w:t>
      </w:r>
      <w:r w:rsidRPr="00A5542B">
        <w:rPr>
          <w:b/>
        </w:rPr>
        <w:tab/>
      </w:r>
      <w:r w:rsidR="00E87CF7" w:rsidRPr="00A5542B">
        <w:t>The p</w:t>
      </w:r>
      <w:r w:rsidRPr="00A5542B">
        <w:t xml:space="preserve">lural is </w:t>
      </w:r>
      <w:r w:rsidRPr="00A5542B">
        <w:rPr>
          <w:i/>
        </w:rPr>
        <w:t>referendums</w:t>
      </w:r>
      <w:r w:rsidR="00C00BA1" w:rsidRPr="00A5542B">
        <w:t xml:space="preserve"> not </w:t>
      </w:r>
      <w:r w:rsidR="00C00BA1" w:rsidRPr="00A5542B">
        <w:rPr>
          <w:i/>
        </w:rPr>
        <w:t>referenda</w:t>
      </w:r>
      <w:r w:rsidR="008F4A64" w:rsidRPr="00A5542B">
        <w:t>.</w:t>
      </w:r>
    </w:p>
    <w:p w14:paraId="0EFA445B" w14:textId="4494446E" w:rsidR="00BB26AE" w:rsidRPr="00A5542B" w:rsidRDefault="00F13440" w:rsidP="00BB26AE">
      <w:pPr>
        <w:rPr>
          <w:b/>
        </w:rPr>
      </w:pPr>
      <w:r w:rsidRPr="00A5542B">
        <w:rPr>
          <w:b/>
        </w:rPr>
        <w:t xml:space="preserve">Refugee </w:t>
      </w:r>
      <w:r w:rsidRPr="00A5542B">
        <w:tab/>
      </w:r>
      <w:r w:rsidR="00BB26AE" w:rsidRPr="00A5542B">
        <w:t>See CIB</w:t>
      </w:r>
      <w:r w:rsidR="000E6087" w:rsidRPr="00A5542B">
        <w:t>’s</w:t>
      </w:r>
      <w:r w:rsidR="00BB26AE" w:rsidRPr="00A5542B">
        <w:t xml:space="preserve"> online Glossary of immigration terms</w:t>
      </w:r>
      <w:r w:rsidR="00312258" w:rsidRPr="00A5542B">
        <w:t>.</w:t>
      </w:r>
    </w:p>
    <w:p w14:paraId="502D0AF5" w14:textId="668825FD" w:rsidR="000B3264" w:rsidRPr="00A5542B" w:rsidRDefault="00F13440" w:rsidP="000B3264">
      <w:pPr>
        <w:spacing w:after="0"/>
      </w:pPr>
      <w:r w:rsidRPr="00A5542B">
        <w:rPr>
          <w:b/>
        </w:rPr>
        <w:t>Revenue</w:t>
      </w:r>
      <w:r w:rsidRPr="00A5542B">
        <w:rPr>
          <w:b/>
        </w:rPr>
        <w:tab/>
      </w:r>
      <w:r w:rsidRPr="00A5542B">
        <w:t>The statutory body that collects taxes on behalf of the Government</w:t>
      </w:r>
      <w:r w:rsidR="000B3264" w:rsidRPr="00A5542B">
        <w:t xml:space="preserve">. It is not usually given its full title: </w:t>
      </w:r>
      <w:r w:rsidRPr="00A5542B">
        <w:t>Office of the Revenue Commissioners</w:t>
      </w:r>
      <w:r w:rsidR="000B3264" w:rsidRPr="00A5542B">
        <w:t>. It takes a singular verb:</w:t>
      </w:r>
    </w:p>
    <w:p w14:paraId="464F9C77" w14:textId="77777777" w:rsidR="000B3264" w:rsidRPr="00A5542B" w:rsidRDefault="000B3264" w:rsidP="000B3264">
      <w:pPr>
        <w:ind w:left="720"/>
        <w:rPr>
          <w:rFonts w:cstheme="minorHAnsi"/>
          <w:b/>
          <w:i/>
        </w:rPr>
      </w:pPr>
      <w:r w:rsidRPr="00A5542B">
        <w:rPr>
          <w:rFonts w:cstheme="minorHAnsi"/>
          <w:i/>
        </w:rPr>
        <w:t xml:space="preserve">USE: </w:t>
      </w:r>
      <w:r w:rsidR="00D2179E" w:rsidRPr="00A5542B">
        <w:rPr>
          <w:rFonts w:cstheme="minorHAnsi"/>
          <w:i/>
        </w:rPr>
        <w:t xml:space="preserve"> </w:t>
      </w:r>
      <w:r w:rsidRPr="00A5542B">
        <w:rPr>
          <w:rFonts w:cstheme="minorHAnsi"/>
          <w:bCs/>
          <w:i/>
          <w:spacing w:val="3"/>
          <w:shd w:val="clear" w:color="auto" w:fill="FFFFFF"/>
        </w:rPr>
        <w:t>Revenue</w:t>
      </w:r>
      <w:r w:rsidRPr="00A5542B">
        <w:rPr>
          <w:rFonts w:cstheme="minorHAnsi"/>
          <w:i/>
          <w:spacing w:val="3"/>
          <w:shd w:val="clear" w:color="auto" w:fill="FFFFFF"/>
        </w:rPr>
        <w:t> offers a range of methods for paying the tax. </w:t>
      </w:r>
      <w:r w:rsidRPr="00A5542B">
        <w:rPr>
          <w:rFonts w:cstheme="minorHAnsi"/>
          <w:b/>
          <w:i/>
        </w:rPr>
        <w:t xml:space="preserve"> </w:t>
      </w:r>
    </w:p>
    <w:p w14:paraId="18024026" w14:textId="59E1CBAD" w:rsidR="00F13440" w:rsidRPr="00A5542B" w:rsidRDefault="00F13440" w:rsidP="002A1E5B">
      <w:r w:rsidRPr="00A5542B">
        <w:rPr>
          <w:b/>
        </w:rPr>
        <w:t>RTÉ</w:t>
      </w:r>
      <w:r w:rsidRPr="00A5542B">
        <w:rPr>
          <w:b/>
        </w:rPr>
        <w:tab/>
      </w:r>
      <w:r w:rsidRPr="00A5542B">
        <w:t>Always use the abbreviation with no explanation;</w:t>
      </w:r>
      <w:r w:rsidR="008F39D1" w:rsidRPr="00A5542B">
        <w:t xml:space="preserve"> </w:t>
      </w:r>
      <w:r w:rsidRPr="00A5542B">
        <w:t>do not write it in full</w:t>
      </w:r>
      <w:r w:rsidR="008F39D1" w:rsidRPr="00A5542B">
        <w:t>. Remember the fada.</w:t>
      </w:r>
    </w:p>
    <w:p w14:paraId="043019F5" w14:textId="6BF29EA3" w:rsidR="00F13440" w:rsidRDefault="00EA4C8E" w:rsidP="002A1E5B">
      <w:pPr>
        <w:pStyle w:val="Heading1"/>
        <w:rPr>
          <w:color w:val="auto"/>
          <w:szCs w:val="22"/>
        </w:rPr>
      </w:pPr>
      <w:bookmarkStart w:id="42" w:name="_Toc528923352"/>
      <w:r w:rsidRPr="0043772A">
        <w:rPr>
          <w:color w:val="auto"/>
          <w:szCs w:val="22"/>
        </w:rPr>
        <w:t>Section</w:t>
      </w:r>
      <w:r w:rsidR="00F13440" w:rsidRPr="0043772A">
        <w:rPr>
          <w:color w:val="auto"/>
          <w:szCs w:val="22"/>
        </w:rPr>
        <w:t xml:space="preserve"> S</w:t>
      </w:r>
      <w:bookmarkEnd w:id="42"/>
      <w:r w:rsidR="00F13440" w:rsidRPr="0043772A">
        <w:rPr>
          <w:color w:val="auto"/>
          <w:szCs w:val="22"/>
        </w:rPr>
        <w:t xml:space="preserve"> </w:t>
      </w:r>
    </w:p>
    <w:p w14:paraId="55BCB79E" w14:textId="77777777" w:rsidR="0043772A" w:rsidRPr="0043772A" w:rsidRDefault="0043772A" w:rsidP="0043772A"/>
    <w:p w14:paraId="44608C98" w14:textId="66358B1F" w:rsidR="00F13440" w:rsidRPr="00A5542B" w:rsidRDefault="00F13440" w:rsidP="000B3264">
      <w:pPr>
        <w:spacing w:after="0"/>
      </w:pPr>
      <w:r w:rsidRPr="00A5542B">
        <w:rPr>
          <w:b/>
        </w:rPr>
        <w:t xml:space="preserve">Saint </w:t>
      </w:r>
      <w:r w:rsidRPr="00A5542B">
        <w:tab/>
        <w:t xml:space="preserve">Abbreviate to </w:t>
      </w:r>
      <w:r w:rsidRPr="00A5542B">
        <w:rPr>
          <w:i/>
        </w:rPr>
        <w:t>St</w:t>
      </w:r>
      <w:r w:rsidRPr="00A5542B">
        <w:t xml:space="preserve"> (no full stop) in the names of churches and </w:t>
      </w:r>
      <w:r w:rsidR="0043772A">
        <w:t>place</w:t>
      </w:r>
      <w:r w:rsidR="00C048BB">
        <w:t>s</w:t>
      </w:r>
      <w:r w:rsidRPr="00A5542B">
        <w:t xml:space="preserve">: </w:t>
      </w:r>
    </w:p>
    <w:p w14:paraId="46FE6CB9" w14:textId="6205626E" w:rsidR="00F13440" w:rsidRPr="00A5542B" w:rsidRDefault="00F13440" w:rsidP="002A1E5B">
      <w:pPr>
        <w:ind w:firstLine="720"/>
        <w:rPr>
          <w:i/>
        </w:rPr>
      </w:pPr>
      <w:r w:rsidRPr="00A5542B">
        <w:t>USE</w:t>
      </w:r>
      <w:r w:rsidRPr="00A5542B">
        <w:tab/>
      </w:r>
      <w:r w:rsidRPr="00A5542B">
        <w:rPr>
          <w:i/>
        </w:rPr>
        <w:t xml:space="preserve">St Mary’s </w:t>
      </w:r>
      <w:r w:rsidR="00D2179E" w:rsidRPr="00A5542B">
        <w:rPr>
          <w:i/>
        </w:rPr>
        <w:t>Road</w:t>
      </w:r>
      <w:r w:rsidRPr="00A5542B">
        <w:rPr>
          <w:i/>
        </w:rPr>
        <w:t xml:space="preserve">, </w:t>
      </w:r>
      <w:r w:rsidR="0043772A">
        <w:rPr>
          <w:i/>
        </w:rPr>
        <w:t>St Stephen’s Green</w:t>
      </w:r>
      <w:r w:rsidRPr="00A5542B">
        <w:rPr>
          <w:i/>
        </w:rPr>
        <w:t xml:space="preserve"> </w:t>
      </w:r>
    </w:p>
    <w:p w14:paraId="299DD651" w14:textId="77777777" w:rsidR="00F13440" w:rsidRPr="00A5542B" w:rsidRDefault="00F13440" w:rsidP="002A1E5B">
      <w:pPr>
        <w:rPr>
          <w:i/>
        </w:rPr>
      </w:pPr>
      <w:bookmarkStart w:id="43" w:name="_Hlk531617474"/>
      <w:r w:rsidRPr="00A5542B">
        <w:rPr>
          <w:b/>
        </w:rPr>
        <w:t>Salary</w:t>
      </w:r>
      <w:r w:rsidRPr="00A5542B">
        <w:rPr>
          <w:b/>
        </w:rPr>
        <w:tab/>
      </w:r>
      <w:r w:rsidRPr="00A5542B">
        <w:t xml:space="preserve">Use </w:t>
      </w:r>
      <w:r w:rsidRPr="00A5542B">
        <w:rPr>
          <w:i/>
        </w:rPr>
        <w:t>pay</w:t>
      </w:r>
      <w:r w:rsidRPr="00A5542B">
        <w:t xml:space="preserve"> instead of </w:t>
      </w:r>
      <w:r w:rsidRPr="00A5542B">
        <w:rPr>
          <w:i/>
        </w:rPr>
        <w:t>salary</w:t>
      </w:r>
      <w:r w:rsidRPr="00A5542B">
        <w:t xml:space="preserve"> or </w:t>
      </w:r>
      <w:r w:rsidRPr="00A5542B">
        <w:rPr>
          <w:i/>
        </w:rPr>
        <w:t>wages</w:t>
      </w:r>
      <w:r w:rsidRPr="00A5542B">
        <w:t xml:space="preserve">. </w:t>
      </w:r>
    </w:p>
    <w:bookmarkEnd w:id="43"/>
    <w:p w14:paraId="3BA94C9D" w14:textId="3797074E" w:rsidR="00091116" w:rsidRPr="00A5542B" w:rsidRDefault="00D2179E" w:rsidP="000B3264">
      <w:pPr>
        <w:spacing w:after="0"/>
      </w:pPr>
      <w:r w:rsidRPr="00A5542B">
        <w:rPr>
          <w:b/>
        </w:rPr>
        <w:t>Schemes</w:t>
      </w:r>
      <w:r w:rsidR="00091116" w:rsidRPr="00A5542B">
        <w:rPr>
          <w:b/>
        </w:rPr>
        <w:tab/>
      </w:r>
      <w:r w:rsidR="000E193C" w:rsidRPr="00A5542B">
        <w:t>The general rule is to u</w:t>
      </w:r>
      <w:r w:rsidR="00091116" w:rsidRPr="00A5542B">
        <w:t xml:space="preserve">se initial capitals when naming specific schemes, </w:t>
      </w:r>
      <w:r w:rsidR="000E193C" w:rsidRPr="00A5542B">
        <w:t xml:space="preserve">and to </w:t>
      </w:r>
      <w:r w:rsidR="00091116" w:rsidRPr="00A5542B">
        <w:t>use lower case for general references</w:t>
      </w:r>
      <w:r w:rsidR="000E193C" w:rsidRPr="00A5542B">
        <w:t xml:space="preserve">. However, </w:t>
      </w:r>
      <w:r w:rsidR="00F26D7E" w:rsidRPr="00A5542B">
        <w:t>when</w:t>
      </w:r>
      <w:r w:rsidR="000E193C" w:rsidRPr="00A5542B">
        <w:t xml:space="preserve"> schemes do not have </w:t>
      </w:r>
      <w:r w:rsidR="000E193C" w:rsidRPr="00A5542B">
        <w:rPr>
          <w:i/>
        </w:rPr>
        <w:t>scheme</w:t>
      </w:r>
      <w:r w:rsidR="000E193C" w:rsidRPr="00A5542B">
        <w:t xml:space="preserve"> in their title, </w:t>
      </w:r>
      <w:r w:rsidR="00F26D7E" w:rsidRPr="00A5542B">
        <w:t xml:space="preserve">use </w:t>
      </w:r>
      <w:r w:rsidR="000E193C" w:rsidRPr="00A5542B">
        <w:t>lower case:</w:t>
      </w:r>
    </w:p>
    <w:p w14:paraId="333D545B" w14:textId="77777777" w:rsidR="00F26D7E" w:rsidRPr="00A5542B" w:rsidRDefault="00F26D7E" w:rsidP="00F26D7E">
      <w:pPr>
        <w:spacing w:after="0"/>
        <w:ind w:left="720"/>
        <w:rPr>
          <w:rFonts w:cstheme="minorHAnsi"/>
          <w:i/>
          <w:spacing w:val="3"/>
          <w:shd w:val="clear" w:color="auto" w:fill="FFFFFF"/>
        </w:rPr>
      </w:pPr>
      <w:r w:rsidRPr="00A5542B">
        <w:rPr>
          <w:rFonts w:cstheme="minorHAnsi"/>
          <w:i/>
          <w:spacing w:val="3"/>
          <w:shd w:val="clear" w:color="auto" w:fill="FFFFFF"/>
        </w:rPr>
        <w:t>USE The Rental Accommodation </w:t>
      </w:r>
      <w:r w:rsidRPr="00A5542B">
        <w:rPr>
          <w:rFonts w:cstheme="minorHAnsi"/>
          <w:bCs/>
          <w:i/>
          <w:spacing w:val="3"/>
          <w:shd w:val="clear" w:color="auto" w:fill="FFFFFF"/>
        </w:rPr>
        <w:t>Scheme</w:t>
      </w:r>
      <w:r w:rsidRPr="00A5542B">
        <w:rPr>
          <w:rFonts w:cstheme="minorHAnsi"/>
          <w:i/>
          <w:spacing w:val="3"/>
          <w:shd w:val="clear" w:color="auto" w:fill="FFFFFF"/>
        </w:rPr>
        <w:t> is run by local authorities for people getting Rent Supplement for more than 18 months.</w:t>
      </w:r>
    </w:p>
    <w:p w14:paraId="68ECE51F" w14:textId="43F7826A" w:rsidR="00091116" w:rsidRPr="00A5542B" w:rsidRDefault="00091116" w:rsidP="000E193C">
      <w:pPr>
        <w:spacing w:after="0"/>
        <w:ind w:firstLine="720"/>
        <w:rPr>
          <w:i/>
        </w:rPr>
      </w:pPr>
      <w:r w:rsidRPr="00A5542B">
        <w:t xml:space="preserve">USE </w:t>
      </w:r>
      <w:r w:rsidRPr="00A5542B">
        <w:rPr>
          <w:i/>
        </w:rPr>
        <w:t xml:space="preserve">The Rural Social Scheme is an income support scheme for farmers. </w:t>
      </w:r>
    </w:p>
    <w:p w14:paraId="0543A236" w14:textId="28DF991A" w:rsidR="000E193C" w:rsidRPr="00A5542B" w:rsidRDefault="000E193C" w:rsidP="00B859CC">
      <w:pPr>
        <w:spacing w:after="0"/>
        <w:ind w:left="720"/>
        <w:rPr>
          <w:rFonts w:cstheme="minorHAnsi"/>
          <w:i/>
        </w:rPr>
      </w:pPr>
      <w:r w:rsidRPr="00A5542B">
        <w:rPr>
          <w:rFonts w:cstheme="minorHAnsi"/>
          <w:i/>
          <w:spacing w:val="3"/>
          <w:shd w:val="clear" w:color="auto" w:fill="FFFFFF"/>
        </w:rPr>
        <w:t>USE Under the HAP scheme</w:t>
      </w:r>
      <w:r w:rsidR="00B859CC" w:rsidRPr="00A5542B">
        <w:rPr>
          <w:rFonts w:cstheme="minorHAnsi"/>
          <w:i/>
          <w:spacing w:val="3"/>
          <w:shd w:val="clear" w:color="auto" w:fill="FFFFFF"/>
        </w:rPr>
        <w:t>,</w:t>
      </w:r>
      <w:r w:rsidRPr="00A5542B">
        <w:rPr>
          <w:rFonts w:cstheme="minorHAnsi"/>
          <w:i/>
          <w:spacing w:val="3"/>
          <w:shd w:val="clear" w:color="auto" w:fill="FFFFFF"/>
        </w:rPr>
        <w:t xml:space="preserve"> you can take up full-time employment and keep your housing support. </w:t>
      </w:r>
    </w:p>
    <w:p w14:paraId="2733A47D" w14:textId="77777777" w:rsidR="00F13440" w:rsidRPr="00A5542B" w:rsidRDefault="00F13440" w:rsidP="002A1E5B">
      <w:bookmarkStart w:id="44" w:name="_Hlk531617496"/>
      <w:r w:rsidRPr="00A5542B">
        <w:rPr>
          <w:b/>
        </w:rPr>
        <w:t>Schools</w:t>
      </w:r>
      <w:r w:rsidRPr="00A5542B">
        <w:rPr>
          <w:b/>
        </w:rPr>
        <w:tab/>
      </w:r>
      <w:r w:rsidRPr="00A5542B">
        <w:rPr>
          <w:b/>
        </w:rPr>
        <w:tab/>
      </w:r>
    </w:p>
    <w:p w14:paraId="033A18B2" w14:textId="7D923E4C" w:rsidR="00F13440" w:rsidRPr="00A5542B" w:rsidRDefault="00F13440" w:rsidP="002A1E5B">
      <w:pPr>
        <w:pStyle w:val="ListParagraph"/>
        <w:rPr>
          <w:i/>
        </w:rPr>
      </w:pPr>
      <w:r w:rsidRPr="00A5542B">
        <w:t>USE</w:t>
      </w:r>
      <w:r w:rsidRPr="00A5542B">
        <w:tab/>
      </w:r>
      <w:r w:rsidRPr="00A5542B">
        <w:rPr>
          <w:i/>
        </w:rPr>
        <w:t xml:space="preserve">primary school, </w:t>
      </w:r>
      <w:r w:rsidR="00D2179E" w:rsidRPr="00A5542B">
        <w:rPr>
          <w:i/>
        </w:rPr>
        <w:t xml:space="preserve">post-primary </w:t>
      </w:r>
      <w:r w:rsidRPr="00A5542B">
        <w:rPr>
          <w:i/>
        </w:rPr>
        <w:t>school</w:t>
      </w:r>
    </w:p>
    <w:p w14:paraId="66D20A80" w14:textId="6E6CDBB9" w:rsidR="00F13440" w:rsidRPr="00A5542B" w:rsidRDefault="00F13440" w:rsidP="002A1E5B">
      <w:pPr>
        <w:pStyle w:val="ListParagraph"/>
        <w:rPr>
          <w:i/>
        </w:rPr>
      </w:pPr>
      <w:r w:rsidRPr="00A5542B">
        <w:t>AVOID</w:t>
      </w:r>
      <w:r w:rsidRPr="00A5542B">
        <w:tab/>
      </w:r>
      <w:r w:rsidR="00D2179E" w:rsidRPr="00A5542B">
        <w:rPr>
          <w:i/>
        </w:rPr>
        <w:t xml:space="preserve">secondary </w:t>
      </w:r>
      <w:r w:rsidRPr="00A5542B">
        <w:rPr>
          <w:i/>
        </w:rPr>
        <w:t>school</w:t>
      </w:r>
    </w:p>
    <w:bookmarkEnd w:id="44"/>
    <w:p w14:paraId="3A0C90AF" w14:textId="4541CD12" w:rsidR="008F39D1" w:rsidRPr="00A5542B" w:rsidRDefault="00F13440" w:rsidP="000B3264">
      <w:pPr>
        <w:spacing w:after="0"/>
      </w:pPr>
      <w:r w:rsidRPr="00A5542B">
        <w:rPr>
          <w:b/>
        </w:rPr>
        <w:t xml:space="preserve">Self- </w:t>
      </w:r>
      <w:r w:rsidRPr="00A5542B">
        <w:tab/>
        <w:t>Hyphenate in most cases</w:t>
      </w:r>
      <w:r w:rsidR="008F39D1" w:rsidRPr="00A5542B">
        <w:t xml:space="preserve">, but check with the Oxford English Dictionary when in doubt, as there are a few exceptions: </w:t>
      </w:r>
    </w:p>
    <w:p w14:paraId="6B863AA5" w14:textId="236460BC" w:rsidR="00F13440" w:rsidRDefault="00F13440" w:rsidP="0043772A">
      <w:pPr>
        <w:spacing w:after="0"/>
        <w:ind w:firstLine="720"/>
        <w:rPr>
          <w:i/>
        </w:rPr>
      </w:pPr>
      <w:r w:rsidRPr="00A5542B">
        <w:t>USE</w:t>
      </w:r>
      <w:r w:rsidRPr="00A5542B">
        <w:tab/>
      </w:r>
      <w:r w:rsidRPr="00A5542B">
        <w:rPr>
          <w:i/>
        </w:rPr>
        <w:t xml:space="preserve">self-assessment tax, self-employed, self-employment, self-defence, self-respect </w:t>
      </w:r>
    </w:p>
    <w:p w14:paraId="5CDFCF82" w14:textId="77777777" w:rsidR="0043772A" w:rsidRPr="00A5542B" w:rsidRDefault="0043772A" w:rsidP="0043772A">
      <w:pPr>
        <w:spacing w:after="0"/>
        <w:ind w:firstLine="720"/>
        <w:rPr>
          <w:i/>
        </w:rPr>
      </w:pPr>
    </w:p>
    <w:p w14:paraId="1784C21B" w14:textId="7E86411B" w:rsidR="00F13440" w:rsidRPr="00A5542B" w:rsidRDefault="00F13440" w:rsidP="002A1E5B">
      <w:r w:rsidRPr="00A5542B">
        <w:rPr>
          <w:b/>
        </w:rPr>
        <w:t>Semicolon</w:t>
      </w:r>
    </w:p>
    <w:p w14:paraId="5B174A84" w14:textId="71D45743" w:rsidR="00F13440" w:rsidRPr="00A5542B" w:rsidRDefault="00F13440" w:rsidP="00EF01F5">
      <w:pPr>
        <w:pStyle w:val="ListParagraph"/>
        <w:numPr>
          <w:ilvl w:val="0"/>
          <w:numId w:val="79"/>
        </w:numPr>
      </w:pPr>
      <w:r w:rsidRPr="00A5542B">
        <w:lastRenderedPageBreak/>
        <w:t xml:space="preserve">Use a semicolon to join two or more related sentences into one, where you feel a full stop would be too abrupt or you want to emphasise a link between the two clauses. It’s viewed as quite a formal punctuation mark and so is useful </w:t>
      </w:r>
      <w:r w:rsidR="00502A3C" w:rsidRPr="00A5542B">
        <w:t xml:space="preserve">mainly </w:t>
      </w:r>
      <w:r w:rsidRPr="00A5542B">
        <w:t>in reports.</w:t>
      </w:r>
    </w:p>
    <w:p w14:paraId="27929973" w14:textId="1614B19C" w:rsidR="00F13440" w:rsidRPr="00A5542B" w:rsidRDefault="00F13440" w:rsidP="002A1E5B">
      <w:pPr>
        <w:pStyle w:val="ListParagraph"/>
        <w:rPr>
          <w:i/>
        </w:rPr>
      </w:pPr>
      <w:r w:rsidRPr="00A5542B">
        <w:t>USE</w:t>
      </w:r>
      <w:r w:rsidRPr="00A5542B">
        <w:tab/>
      </w:r>
      <w:r w:rsidRPr="00A5542B">
        <w:rPr>
          <w:i/>
        </w:rPr>
        <w:t>Many clients have more than one sort of debt; MABS advisers take each client’s case as a whole and try to find the right solution for their particular situation.</w:t>
      </w:r>
    </w:p>
    <w:p w14:paraId="32EE75FB" w14:textId="77777777" w:rsidR="00A752AA" w:rsidRPr="00A5542B" w:rsidRDefault="00A752AA" w:rsidP="002A1E5B">
      <w:pPr>
        <w:pStyle w:val="ListParagraph"/>
        <w:rPr>
          <w:i/>
        </w:rPr>
      </w:pPr>
    </w:p>
    <w:p w14:paraId="3E158F0B" w14:textId="622A470B" w:rsidR="00F13440" w:rsidRPr="00A5542B" w:rsidRDefault="00F13440" w:rsidP="00EF01F5">
      <w:pPr>
        <w:pStyle w:val="ListParagraph"/>
        <w:numPr>
          <w:ilvl w:val="0"/>
          <w:numId w:val="84"/>
        </w:numPr>
        <w:spacing w:after="0"/>
      </w:pPr>
      <w:r w:rsidRPr="00A5542B">
        <w:t xml:space="preserve">An alternative to a semicolon (for less formal writing) is a dash – or a linking word such as </w:t>
      </w:r>
      <w:r w:rsidRPr="00A5542B">
        <w:rPr>
          <w:i/>
        </w:rPr>
        <w:t>and</w:t>
      </w:r>
      <w:r w:rsidRPr="00A5542B">
        <w:t xml:space="preserve">, </w:t>
      </w:r>
      <w:r w:rsidRPr="00A5542B">
        <w:rPr>
          <w:i/>
        </w:rPr>
        <w:t>but</w:t>
      </w:r>
      <w:r w:rsidRPr="00A5542B">
        <w:t xml:space="preserve"> or </w:t>
      </w:r>
      <w:r w:rsidRPr="00A5542B">
        <w:rPr>
          <w:i/>
        </w:rPr>
        <w:t>because</w:t>
      </w:r>
      <w:r w:rsidRPr="00A5542B">
        <w:t>:</w:t>
      </w:r>
    </w:p>
    <w:p w14:paraId="5C1D70A9" w14:textId="2829F5C4" w:rsidR="00F13440" w:rsidRPr="00A5542B" w:rsidRDefault="00F13440" w:rsidP="002A1E5B">
      <w:pPr>
        <w:spacing w:after="0"/>
        <w:ind w:left="720"/>
        <w:rPr>
          <w:i/>
        </w:rPr>
      </w:pPr>
      <w:r w:rsidRPr="00A5542B">
        <w:t xml:space="preserve">USE </w:t>
      </w:r>
      <w:r w:rsidRPr="00A5542B">
        <w:rPr>
          <w:i/>
        </w:rPr>
        <w:t>Open a basic payment account – it’s a convenient and safe way to keep your money.</w:t>
      </w:r>
    </w:p>
    <w:p w14:paraId="7077F129" w14:textId="0130DC87" w:rsidR="00F13440" w:rsidRPr="00A5542B" w:rsidRDefault="00F13440" w:rsidP="002A1E5B">
      <w:pPr>
        <w:spacing w:after="0"/>
        <w:ind w:left="720"/>
        <w:rPr>
          <w:i/>
        </w:rPr>
      </w:pPr>
      <w:r w:rsidRPr="00A5542B">
        <w:t>USE</w:t>
      </w:r>
      <w:r w:rsidRPr="00A5542B">
        <w:rPr>
          <w:i/>
        </w:rPr>
        <w:t xml:space="preserve"> Open a basic payment account because it’s a convenient and safe way to keep your money.</w:t>
      </w:r>
    </w:p>
    <w:p w14:paraId="4A88DF50" w14:textId="77777777" w:rsidR="00A752AA" w:rsidRPr="00A5542B" w:rsidRDefault="00A752AA" w:rsidP="002A1E5B">
      <w:pPr>
        <w:spacing w:after="0"/>
        <w:ind w:left="720"/>
        <w:rPr>
          <w:i/>
        </w:rPr>
      </w:pPr>
    </w:p>
    <w:p w14:paraId="446BB611" w14:textId="77777777" w:rsidR="00F13440" w:rsidRPr="00A5542B" w:rsidRDefault="00F13440" w:rsidP="00EF01F5">
      <w:pPr>
        <w:pStyle w:val="ListParagraph"/>
        <w:numPr>
          <w:ilvl w:val="0"/>
          <w:numId w:val="79"/>
        </w:numPr>
      </w:pPr>
      <w:r w:rsidRPr="00A5542B">
        <w:t xml:space="preserve">Use semicolons in place of commas in lists where items already include commas: </w:t>
      </w:r>
    </w:p>
    <w:p w14:paraId="733493E6" w14:textId="03FC87D5" w:rsidR="00F13440" w:rsidRPr="00A5542B" w:rsidRDefault="00F13440" w:rsidP="002A1E5B">
      <w:pPr>
        <w:pStyle w:val="ListParagraph"/>
        <w:rPr>
          <w:rFonts w:ascii="Calibri" w:hAnsi="Calibri" w:cs="Calibri"/>
        </w:rPr>
      </w:pPr>
      <w:r w:rsidRPr="00A5542B">
        <w:t>USE</w:t>
      </w:r>
      <w:r w:rsidRPr="00A5542B">
        <w:tab/>
      </w:r>
      <w:r w:rsidRPr="00A5542B">
        <w:rPr>
          <w:rFonts w:ascii="Calibri" w:hAnsi="Calibri" w:cs="Calibri"/>
          <w:i/>
        </w:rPr>
        <w:t>These developments include house-building; the construction of roads, bridges or wastewater treatment works; and the use of land for waste disposal</w:t>
      </w:r>
      <w:r w:rsidRPr="00A5542B">
        <w:rPr>
          <w:rFonts w:ascii="Calibri" w:hAnsi="Calibri" w:cs="Calibri"/>
        </w:rPr>
        <w:t>.</w:t>
      </w:r>
    </w:p>
    <w:p w14:paraId="64606160" w14:textId="4CD52645" w:rsidR="007A5579" w:rsidRPr="00A5542B" w:rsidRDefault="007A5579" w:rsidP="007A5579">
      <w:pPr>
        <w:pStyle w:val="ListParagraph"/>
        <w:rPr>
          <w:i/>
        </w:rPr>
      </w:pPr>
      <w:r w:rsidRPr="00A5542B">
        <w:t>USE</w:t>
      </w:r>
      <w:r w:rsidRPr="00A5542B">
        <w:tab/>
      </w:r>
      <w:r w:rsidRPr="00A5542B">
        <w:rPr>
          <w:i/>
        </w:rPr>
        <w:t>They have published reports</w:t>
      </w:r>
      <w:r w:rsidRPr="00A5542B">
        <w:t xml:space="preserve"> </w:t>
      </w:r>
      <w:r w:rsidRPr="00A5542B">
        <w:rPr>
          <w:rFonts w:cstheme="minorHAnsi"/>
          <w:i/>
          <w:spacing w:val="3"/>
          <w:shd w:val="clear" w:color="auto" w:fill="FFFFFF"/>
        </w:rPr>
        <w:t>in the areas of </w:t>
      </w:r>
      <w:hyperlink r:id="rId35" w:history="1">
        <w:r w:rsidRPr="00A5542B">
          <w:rPr>
            <w:rFonts w:cstheme="minorHAnsi"/>
            <w:i/>
            <w:spacing w:val="3"/>
            <w:shd w:val="clear" w:color="auto" w:fill="FFFFFF"/>
          </w:rPr>
          <w:t>retirement</w:t>
        </w:r>
      </w:hyperlink>
      <w:r w:rsidRPr="00A5542B">
        <w:rPr>
          <w:rFonts w:cstheme="minorHAnsi"/>
          <w:i/>
          <w:spacing w:val="3"/>
          <w:shd w:val="clear" w:color="auto" w:fill="FFFFFF"/>
        </w:rPr>
        <w:t> and age discrimination; discrimination by religious, medical and educational institutions on religious grounds; and indirect discrimination.</w:t>
      </w:r>
    </w:p>
    <w:p w14:paraId="431AC3B5" w14:textId="57298203" w:rsidR="00F13440" w:rsidRPr="00A5542B" w:rsidRDefault="00921E07" w:rsidP="00251EDE">
      <w:r w:rsidRPr="00A5542B">
        <w:t xml:space="preserve">Also see </w:t>
      </w:r>
      <w:r w:rsidR="00F13440" w:rsidRPr="00A5542B">
        <w:t xml:space="preserve">the Punctuation </w:t>
      </w:r>
      <w:r w:rsidR="00EC63AC" w:rsidRPr="00A5542B">
        <w:t>Section</w:t>
      </w:r>
      <w:r w:rsidR="00F13440" w:rsidRPr="00A5542B">
        <w:t>.</w:t>
      </w:r>
    </w:p>
    <w:p w14:paraId="3C302C5E" w14:textId="77777777" w:rsidR="00E26304" w:rsidRDefault="00F13440" w:rsidP="002A1E5B">
      <w:r w:rsidRPr="00A5542B">
        <w:rPr>
          <w:b/>
        </w:rPr>
        <w:t xml:space="preserve">Sentence length </w:t>
      </w:r>
      <w:r w:rsidRPr="00A5542B">
        <w:tab/>
        <w:t xml:space="preserve">Try to limit a sentence to </w:t>
      </w:r>
      <w:r w:rsidR="00502A3C" w:rsidRPr="00A5542B">
        <w:t xml:space="preserve">one or </w:t>
      </w:r>
      <w:r w:rsidRPr="00A5542B">
        <w:t xml:space="preserve">two facts or ideas. </w:t>
      </w:r>
      <w:r w:rsidR="008F39D1" w:rsidRPr="00A5542B">
        <w:t xml:space="preserve">Aim for an average of 15 words </w:t>
      </w:r>
      <w:r w:rsidR="00212361" w:rsidRPr="00A5542B">
        <w:t xml:space="preserve">when you want to create a conversational tone, for example in some leaflets and informal </w:t>
      </w:r>
      <w:r w:rsidR="008F39D1" w:rsidRPr="00A5542B">
        <w:t xml:space="preserve">emails. </w:t>
      </w:r>
      <w:r w:rsidRPr="00A5542B">
        <w:t xml:space="preserve">Stick to a maximum of 25 words in most writing (although sentences can be a little longer in </w:t>
      </w:r>
      <w:r w:rsidR="008F39D1" w:rsidRPr="00A5542B">
        <w:t xml:space="preserve">formal </w:t>
      </w:r>
      <w:r w:rsidRPr="00A5542B">
        <w:t xml:space="preserve">reports, if required). </w:t>
      </w:r>
    </w:p>
    <w:p w14:paraId="57DB1A68" w14:textId="17DAB3CB" w:rsidR="00F13440" w:rsidRPr="00A5542B" w:rsidRDefault="00F13440" w:rsidP="002A1E5B">
      <w:r w:rsidRPr="00A5542B">
        <w:t>Two or three shorter sentences are clearer than one long one:</w:t>
      </w:r>
    </w:p>
    <w:p w14:paraId="5D76217B" w14:textId="77777777" w:rsidR="009C08AD" w:rsidRPr="00A5542B" w:rsidRDefault="009C08AD" w:rsidP="002A1E5B">
      <w:pPr>
        <w:ind w:left="709"/>
      </w:pPr>
      <w:r w:rsidRPr="00A5542B">
        <w:t>USE</w:t>
      </w:r>
      <w:r w:rsidRPr="00A5542B">
        <w:tab/>
      </w:r>
      <w:r w:rsidRPr="00A5542B">
        <w:rPr>
          <w:i/>
        </w:rPr>
        <w:t>The Government has adopted a national framework that aims to ensure that population growth is sustainable in economic, social and environmental terms. Within this framework, it has therefore set objectives to guide future development. These include creating a million new jobs and building half a million new homes.</w:t>
      </w:r>
      <w:r w:rsidR="00F13440" w:rsidRPr="00A5542B">
        <w:tab/>
      </w:r>
    </w:p>
    <w:p w14:paraId="4FF2E505" w14:textId="40EEF762" w:rsidR="00F13440" w:rsidRPr="00A5542B" w:rsidRDefault="00F13440" w:rsidP="00E26304">
      <w:pPr>
        <w:ind w:left="709"/>
        <w:rPr>
          <w:i/>
        </w:rPr>
      </w:pPr>
      <w:r w:rsidRPr="00A5542B">
        <w:t>AVOID</w:t>
      </w:r>
      <w:r w:rsidRPr="00A5542B">
        <w:tab/>
      </w:r>
      <w:r w:rsidRPr="00A5542B">
        <w:rPr>
          <w:i/>
        </w:rPr>
        <w:t xml:space="preserve">The </w:t>
      </w:r>
      <w:r w:rsidR="001A15B4" w:rsidRPr="00A5542B">
        <w:rPr>
          <w:i/>
        </w:rPr>
        <w:t xml:space="preserve">Government </w:t>
      </w:r>
      <w:r w:rsidR="00016BE1" w:rsidRPr="00A5542B">
        <w:rPr>
          <w:i/>
        </w:rPr>
        <w:t>has adopted</w:t>
      </w:r>
      <w:r w:rsidRPr="00A5542B">
        <w:rPr>
          <w:i/>
        </w:rPr>
        <w:t xml:space="preserve"> a national framework that aims to ensure that population growth is sustainable in economic, social and environmental terms, and </w:t>
      </w:r>
      <w:r w:rsidR="00A507BD" w:rsidRPr="00A5542B">
        <w:rPr>
          <w:i/>
        </w:rPr>
        <w:t xml:space="preserve">within this framework </w:t>
      </w:r>
      <w:r w:rsidRPr="00A5542B">
        <w:rPr>
          <w:i/>
        </w:rPr>
        <w:t>has therefore set objectives to guide future development, which include creating a million new jobs and building half a million new homes.</w:t>
      </w:r>
      <w:r w:rsidRPr="00A5542B">
        <w:tab/>
      </w:r>
    </w:p>
    <w:p w14:paraId="633D7954" w14:textId="77777777" w:rsidR="00212361" w:rsidRPr="00A5542B" w:rsidRDefault="00F13440" w:rsidP="002A1E5B">
      <w:pPr>
        <w:rPr>
          <w:b/>
        </w:rPr>
      </w:pPr>
      <w:r w:rsidRPr="00A5542B">
        <w:rPr>
          <w:b/>
        </w:rPr>
        <w:t xml:space="preserve">Sentence lists   </w:t>
      </w:r>
      <w:r w:rsidRPr="00A5542B">
        <w:rPr>
          <w:b/>
        </w:rPr>
        <w:tab/>
      </w:r>
    </w:p>
    <w:p w14:paraId="685C97A6" w14:textId="2923F367" w:rsidR="00F13440" w:rsidRPr="00A5542B" w:rsidRDefault="00F13440" w:rsidP="00EF01F5">
      <w:pPr>
        <w:pStyle w:val="ListParagraph"/>
        <w:numPr>
          <w:ilvl w:val="0"/>
          <w:numId w:val="84"/>
        </w:numPr>
      </w:pPr>
      <w:r w:rsidRPr="00A5542B">
        <w:t xml:space="preserve">Use a list within a sentence for a short series of words or brief phrases. You can use a colon if you want to emphasise that it’s a list. Separate the items with commas: </w:t>
      </w:r>
    </w:p>
    <w:p w14:paraId="4332A720" w14:textId="77777777" w:rsidR="00F13440" w:rsidRPr="00A5542B" w:rsidRDefault="00F13440" w:rsidP="00385F05">
      <w:pPr>
        <w:pStyle w:val="ListParagraph"/>
        <w:ind w:left="1440"/>
        <w:rPr>
          <w:rFonts w:cstheme="minorHAnsi"/>
          <w:i/>
          <w:spacing w:val="3"/>
          <w:shd w:val="clear" w:color="auto" w:fill="FFFFFF"/>
        </w:rPr>
      </w:pPr>
      <w:r w:rsidRPr="00A5542B">
        <w:rPr>
          <w:rStyle w:val="Strong"/>
          <w:rFonts w:cstheme="minorHAnsi"/>
          <w:b w:val="0"/>
          <w:spacing w:val="3"/>
          <w:shd w:val="clear" w:color="auto" w:fill="FFFFFF"/>
        </w:rPr>
        <w:t>USE</w:t>
      </w:r>
      <w:r w:rsidRPr="00A5542B">
        <w:rPr>
          <w:rStyle w:val="Strong"/>
          <w:rFonts w:cstheme="minorHAnsi"/>
          <w:spacing w:val="3"/>
          <w:shd w:val="clear" w:color="auto" w:fill="FFFFFF"/>
        </w:rPr>
        <w:tab/>
      </w:r>
      <w:r w:rsidRPr="00A5542B">
        <w:rPr>
          <w:rStyle w:val="Strong"/>
          <w:rFonts w:cstheme="minorHAnsi"/>
          <w:b w:val="0"/>
          <w:i/>
          <w:spacing w:val="3"/>
          <w:shd w:val="clear" w:color="auto" w:fill="FFFFFF"/>
        </w:rPr>
        <w:t>Cash assets</w:t>
      </w:r>
      <w:r w:rsidRPr="00A5542B">
        <w:rPr>
          <w:rFonts w:cstheme="minorHAnsi"/>
          <w:i/>
          <w:spacing w:val="3"/>
          <w:shd w:val="clear" w:color="auto" w:fill="FFFFFF"/>
        </w:rPr>
        <w:t> include savings, stocks, shares and securities.</w:t>
      </w:r>
    </w:p>
    <w:p w14:paraId="0008031A" w14:textId="77777777" w:rsidR="00212361" w:rsidRPr="00A5542B" w:rsidRDefault="00F13440" w:rsidP="00385F05">
      <w:pPr>
        <w:pStyle w:val="ListParagraph"/>
        <w:ind w:left="1440"/>
        <w:rPr>
          <w:rFonts w:cstheme="minorHAnsi"/>
          <w:i/>
          <w:spacing w:val="3"/>
          <w:shd w:val="clear" w:color="auto" w:fill="FFFFFF"/>
        </w:rPr>
      </w:pPr>
      <w:r w:rsidRPr="00A5542B">
        <w:rPr>
          <w:rFonts w:cstheme="minorHAnsi"/>
          <w:spacing w:val="3"/>
          <w:shd w:val="clear" w:color="auto" w:fill="FFFFFF"/>
        </w:rPr>
        <w:t>USE</w:t>
      </w:r>
      <w:r w:rsidRPr="00A5542B">
        <w:rPr>
          <w:rFonts w:cstheme="minorHAnsi"/>
          <w:spacing w:val="3"/>
          <w:shd w:val="clear" w:color="auto" w:fill="FFFFFF"/>
        </w:rPr>
        <w:tab/>
      </w:r>
      <w:r w:rsidRPr="00A5542B">
        <w:rPr>
          <w:rFonts w:cstheme="minorHAnsi"/>
          <w:i/>
          <w:spacing w:val="3"/>
          <w:shd w:val="clear" w:color="auto" w:fill="FFFFFF"/>
        </w:rPr>
        <w:t>Essential documents to take:  your passport, tickets</w:t>
      </w:r>
      <w:r w:rsidR="00212361" w:rsidRPr="00A5542B">
        <w:rPr>
          <w:rFonts w:cstheme="minorHAnsi"/>
          <w:i/>
          <w:spacing w:val="3"/>
          <w:shd w:val="clear" w:color="auto" w:fill="FFFFFF"/>
        </w:rPr>
        <w:t xml:space="preserve"> and </w:t>
      </w:r>
      <w:r w:rsidRPr="00A5542B">
        <w:rPr>
          <w:rFonts w:cstheme="minorHAnsi"/>
          <w:i/>
          <w:spacing w:val="3"/>
          <w:shd w:val="clear" w:color="auto" w:fill="FFFFFF"/>
        </w:rPr>
        <w:t>insurance certificate</w:t>
      </w:r>
      <w:r w:rsidR="00212361" w:rsidRPr="00A5542B">
        <w:rPr>
          <w:rFonts w:cstheme="minorHAnsi"/>
          <w:i/>
          <w:spacing w:val="3"/>
          <w:shd w:val="clear" w:color="auto" w:fill="FFFFFF"/>
        </w:rPr>
        <w:t>.</w:t>
      </w:r>
    </w:p>
    <w:p w14:paraId="4FFAD34B" w14:textId="77777777" w:rsidR="00212361" w:rsidRPr="00A5542B" w:rsidRDefault="00212361" w:rsidP="00212361">
      <w:pPr>
        <w:pStyle w:val="ListParagraph"/>
        <w:rPr>
          <w:rFonts w:cstheme="minorHAnsi"/>
        </w:rPr>
      </w:pPr>
    </w:p>
    <w:p w14:paraId="5CBC428A" w14:textId="798DCC26" w:rsidR="00B21D0D" w:rsidRPr="00A5542B" w:rsidRDefault="00F13440" w:rsidP="00EF01F5">
      <w:pPr>
        <w:pStyle w:val="ListParagraph"/>
        <w:numPr>
          <w:ilvl w:val="0"/>
          <w:numId w:val="84"/>
        </w:numPr>
        <w:spacing w:after="0"/>
        <w:rPr>
          <w:rFonts w:cstheme="minorHAnsi"/>
        </w:rPr>
      </w:pPr>
      <w:r w:rsidRPr="00A5542B">
        <w:rPr>
          <w:rFonts w:cstheme="minorHAnsi"/>
        </w:rPr>
        <w:t>Use semicolons instead of commas where the listed items are phrases that already contain commas</w:t>
      </w:r>
      <w:r w:rsidR="000B3264" w:rsidRPr="00A5542B">
        <w:rPr>
          <w:rFonts w:cstheme="minorHAnsi"/>
        </w:rPr>
        <w:t>.</w:t>
      </w:r>
      <w:r w:rsidR="00B21D0D" w:rsidRPr="00A5542B">
        <w:rPr>
          <w:rFonts w:cstheme="minorHAnsi"/>
        </w:rPr>
        <w:t xml:space="preserve"> Put a comma or semicolon before the final ‘and’ only if you need to avoid ambiguity or want to improve clarity: </w:t>
      </w:r>
    </w:p>
    <w:p w14:paraId="6BB93DFC" w14:textId="4151C8B6" w:rsidR="00F13440" w:rsidRPr="00A5542B" w:rsidRDefault="00F13440" w:rsidP="00B21D0D">
      <w:pPr>
        <w:ind w:left="1418"/>
        <w:rPr>
          <w:rFonts w:cstheme="minorHAnsi"/>
          <w:i/>
        </w:rPr>
      </w:pPr>
      <w:r w:rsidRPr="00A5542B">
        <w:rPr>
          <w:rFonts w:ascii="Calibri" w:hAnsi="Calibri" w:cs="Calibri"/>
        </w:rPr>
        <w:t>USE</w:t>
      </w:r>
      <w:r w:rsidR="000B3264" w:rsidRPr="00A5542B">
        <w:rPr>
          <w:rFonts w:ascii="Calibri" w:hAnsi="Calibri" w:cs="Calibri"/>
        </w:rPr>
        <w:tab/>
      </w:r>
      <w:r w:rsidRPr="00A5542B">
        <w:rPr>
          <w:rFonts w:ascii="Calibri" w:hAnsi="Calibri" w:cs="Calibri"/>
        </w:rPr>
        <w:t xml:space="preserve"> </w:t>
      </w:r>
      <w:r w:rsidRPr="00A5542B">
        <w:rPr>
          <w:rFonts w:ascii="Calibri" w:hAnsi="Calibri" w:cs="Calibri"/>
          <w:i/>
        </w:rPr>
        <w:t>In 2017</w:t>
      </w:r>
      <w:r w:rsidR="001A15B4" w:rsidRPr="00A5542B">
        <w:rPr>
          <w:rFonts w:ascii="Calibri" w:hAnsi="Calibri" w:cs="Calibri"/>
          <w:i/>
        </w:rPr>
        <w:t>,</w:t>
      </w:r>
      <w:r w:rsidRPr="00A5542B">
        <w:rPr>
          <w:rFonts w:ascii="Calibri" w:hAnsi="Calibri" w:cs="Calibri"/>
          <w:i/>
        </w:rPr>
        <w:t xml:space="preserve"> for example, permissions were granted for</w:t>
      </w:r>
      <w:r w:rsidR="005C6FCE" w:rsidRPr="00A5542B">
        <w:rPr>
          <w:rFonts w:ascii="Calibri" w:hAnsi="Calibri" w:cs="Calibri"/>
          <w:i/>
        </w:rPr>
        <w:t>:</w:t>
      </w:r>
      <w:r w:rsidRPr="00A5542B">
        <w:rPr>
          <w:rFonts w:ascii="Calibri" w:hAnsi="Calibri" w:cs="Calibri"/>
          <w:i/>
        </w:rPr>
        <w:t xml:space="preserve"> 6,268 new dwellings</w:t>
      </w:r>
      <w:r w:rsidR="00A507BD" w:rsidRPr="00A5542B">
        <w:rPr>
          <w:rFonts w:ascii="Calibri" w:hAnsi="Calibri" w:cs="Calibri"/>
          <w:i/>
        </w:rPr>
        <w:t>;</w:t>
      </w:r>
      <w:r w:rsidRPr="00A5542B">
        <w:rPr>
          <w:rFonts w:ascii="Calibri" w:hAnsi="Calibri" w:cs="Calibri"/>
          <w:i/>
        </w:rPr>
        <w:t xml:space="preserve"> 7,941 ‘other’ developments</w:t>
      </w:r>
      <w:r w:rsidR="00A507BD" w:rsidRPr="00A5542B">
        <w:rPr>
          <w:rFonts w:ascii="Calibri" w:hAnsi="Calibri" w:cs="Calibri"/>
          <w:i/>
        </w:rPr>
        <w:t>;</w:t>
      </w:r>
      <w:r w:rsidRPr="00A5542B">
        <w:rPr>
          <w:rFonts w:ascii="Calibri" w:hAnsi="Calibri" w:cs="Calibri"/>
          <w:i/>
        </w:rPr>
        <w:t xml:space="preserve"> 7,437 extensions</w:t>
      </w:r>
      <w:r w:rsidR="00A507BD" w:rsidRPr="00A5542B">
        <w:rPr>
          <w:rFonts w:ascii="Calibri" w:hAnsi="Calibri" w:cs="Calibri"/>
          <w:i/>
        </w:rPr>
        <w:t>;</w:t>
      </w:r>
      <w:r w:rsidRPr="00A5542B">
        <w:rPr>
          <w:rFonts w:ascii="Calibri" w:hAnsi="Calibri" w:cs="Calibri"/>
          <w:i/>
        </w:rPr>
        <w:t xml:space="preserve"> and 3,437 alterations and conversions.</w:t>
      </w:r>
    </w:p>
    <w:p w14:paraId="5CBBEDE1" w14:textId="1BDA2FF9" w:rsidR="00F13440" w:rsidRPr="00A5542B" w:rsidRDefault="00F13440" w:rsidP="00B21D0D">
      <w:pPr>
        <w:ind w:left="1418" w:firstLine="22"/>
        <w:rPr>
          <w:rFonts w:cstheme="minorHAnsi"/>
          <w:i/>
        </w:rPr>
      </w:pPr>
      <w:bookmarkStart w:id="45" w:name="_Hlk525371024"/>
      <w:r w:rsidRPr="00A5542B">
        <w:rPr>
          <w:rFonts w:cstheme="minorHAnsi"/>
        </w:rPr>
        <w:lastRenderedPageBreak/>
        <w:t>USE</w:t>
      </w:r>
      <w:r w:rsidRPr="00A5542B">
        <w:rPr>
          <w:rFonts w:cstheme="minorHAnsi"/>
        </w:rPr>
        <w:tab/>
      </w:r>
      <w:r w:rsidRPr="00A5542B">
        <w:rPr>
          <w:rFonts w:cstheme="minorHAnsi"/>
          <w:i/>
        </w:rPr>
        <w:t>The rules apply to parents and children</w:t>
      </w:r>
      <w:r w:rsidR="00212361" w:rsidRPr="00A5542B">
        <w:rPr>
          <w:rFonts w:cstheme="minorHAnsi"/>
          <w:i/>
        </w:rPr>
        <w:t>;</w:t>
      </w:r>
      <w:r w:rsidRPr="00A5542B">
        <w:rPr>
          <w:rFonts w:cstheme="minorHAnsi"/>
          <w:i/>
        </w:rPr>
        <w:t xml:space="preserve"> teachers</w:t>
      </w:r>
      <w:r w:rsidR="00212361" w:rsidRPr="00A5542B">
        <w:rPr>
          <w:rFonts w:cstheme="minorHAnsi"/>
          <w:i/>
        </w:rPr>
        <w:t>;</w:t>
      </w:r>
      <w:r w:rsidRPr="00A5542B">
        <w:rPr>
          <w:rFonts w:cstheme="minorHAnsi"/>
          <w:i/>
        </w:rPr>
        <w:t xml:space="preserve"> pupils and classroom assistants</w:t>
      </w:r>
      <w:r w:rsidR="00212361" w:rsidRPr="00A5542B">
        <w:rPr>
          <w:rFonts w:cstheme="minorHAnsi"/>
          <w:i/>
        </w:rPr>
        <w:t>;</w:t>
      </w:r>
      <w:r w:rsidRPr="00A5542B">
        <w:rPr>
          <w:rFonts w:cstheme="minorHAnsi"/>
          <w:i/>
        </w:rPr>
        <w:t xml:space="preserve"> and library staff.</w:t>
      </w:r>
    </w:p>
    <w:p w14:paraId="30A1ADCD" w14:textId="0B366873" w:rsidR="00F13440" w:rsidRPr="00A5542B" w:rsidRDefault="00F13440" w:rsidP="00EF01F5">
      <w:pPr>
        <w:pStyle w:val="ListParagraph"/>
        <w:numPr>
          <w:ilvl w:val="0"/>
          <w:numId w:val="84"/>
        </w:numPr>
        <w:spacing w:after="0"/>
        <w:rPr>
          <w:rFonts w:cstheme="minorHAnsi"/>
        </w:rPr>
      </w:pPr>
      <w:bookmarkStart w:id="46" w:name="_Hlk526345046"/>
      <w:bookmarkEnd w:id="45"/>
      <w:r w:rsidRPr="00A5542B">
        <w:rPr>
          <w:rFonts w:cstheme="minorHAnsi"/>
        </w:rPr>
        <w:t>Ensure</w:t>
      </w:r>
      <w:r w:rsidR="001A15B4" w:rsidRPr="00A5542B">
        <w:rPr>
          <w:rFonts w:cstheme="minorHAnsi"/>
        </w:rPr>
        <w:t xml:space="preserve"> that</w:t>
      </w:r>
      <w:r w:rsidRPr="00A5542B">
        <w:rPr>
          <w:rFonts w:cstheme="minorHAnsi"/>
        </w:rPr>
        <w:t xml:space="preserve"> the list items have a matching grammatical structure (such as all nouns or all verbs). This makes them easy to take in on first reading. This rule is called parallelism</w:t>
      </w:r>
      <w:r w:rsidR="000B3264" w:rsidRPr="00A5542B">
        <w:rPr>
          <w:rFonts w:cstheme="minorHAnsi"/>
        </w:rPr>
        <w:t>:</w:t>
      </w:r>
    </w:p>
    <w:bookmarkEnd w:id="46"/>
    <w:p w14:paraId="7AA9D916" w14:textId="6A16DDFA" w:rsidR="007A5579" w:rsidRPr="00A5542B" w:rsidRDefault="007A5579" w:rsidP="00E26304">
      <w:pPr>
        <w:ind w:left="1440"/>
        <w:rPr>
          <w:i/>
        </w:rPr>
      </w:pPr>
      <w:r w:rsidRPr="00A5542B">
        <w:t xml:space="preserve">USE </w:t>
      </w:r>
      <w:r w:rsidRPr="00A5542B">
        <w:rPr>
          <w:i/>
        </w:rPr>
        <w:t xml:space="preserve">You will be required to bring your bank statements, </w:t>
      </w:r>
      <w:r w:rsidR="00B21D0D" w:rsidRPr="00A5542B">
        <w:rPr>
          <w:i/>
        </w:rPr>
        <w:t xml:space="preserve">the </w:t>
      </w:r>
      <w:r w:rsidRPr="00A5542B">
        <w:rPr>
          <w:i/>
        </w:rPr>
        <w:t xml:space="preserve">final response letter and photo ID. </w:t>
      </w:r>
    </w:p>
    <w:p w14:paraId="60FA2A42" w14:textId="3B0E3493" w:rsidR="007A5579" w:rsidRPr="00A5542B" w:rsidRDefault="007A5579" w:rsidP="00E26304">
      <w:pPr>
        <w:ind w:left="1440"/>
        <w:rPr>
          <w:i/>
        </w:rPr>
      </w:pPr>
      <w:r w:rsidRPr="00A5542B">
        <w:t xml:space="preserve">AVOID </w:t>
      </w:r>
      <w:r w:rsidRPr="00A5542B">
        <w:rPr>
          <w:i/>
        </w:rPr>
        <w:t xml:space="preserve">You will be required to bring your bank statements and final response letter and don’t forget photo ID. </w:t>
      </w:r>
    </w:p>
    <w:p w14:paraId="2C66A936" w14:textId="5B6FF798" w:rsidR="00F13440" w:rsidRPr="00A5542B" w:rsidRDefault="00F13440" w:rsidP="00486BDA">
      <w:pPr>
        <w:spacing w:after="0"/>
      </w:pPr>
      <w:r w:rsidRPr="00A5542B">
        <w:rPr>
          <w:b/>
        </w:rPr>
        <w:t xml:space="preserve">Short-term </w:t>
      </w:r>
      <w:r w:rsidRPr="00A5542B">
        <w:tab/>
      </w:r>
      <w:r w:rsidR="008F39D1" w:rsidRPr="00A5542B">
        <w:t>Written</w:t>
      </w:r>
      <w:r w:rsidRPr="00A5542B">
        <w:t xml:space="preserve"> with a hyphen as an adjective, but without a hyphen as a noun: </w:t>
      </w:r>
    </w:p>
    <w:p w14:paraId="74002211" w14:textId="77777777" w:rsidR="00486BDA" w:rsidRPr="00A5542B" w:rsidRDefault="00F13440" w:rsidP="002A1E5B">
      <w:pPr>
        <w:pStyle w:val="ListParagraph"/>
        <w:rPr>
          <w:rFonts w:cstheme="minorHAnsi"/>
          <w:i/>
        </w:rPr>
      </w:pPr>
      <w:r w:rsidRPr="00A5542B">
        <w:rPr>
          <w:rFonts w:cstheme="minorHAnsi"/>
          <w:i/>
        </w:rPr>
        <w:t xml:space="preserve">USE </w:t>
      </w:r>
      <w:r w:rsidR="00486BDA" w:rsidRPr="00A5542B">
        <w:rPr>
          <w:rFonts w:cstheme="minorHAnsi"/>
          <w:i/>
          <w:spacing w:val="3"/>
          <w:shd w:val="clear" w:color="auto" w:fill="FFFFFF"/>
        </w:rPr>
        <w:t> A visit or holiday visa is for a </w:t>
      </w:r>
      <w:r w:rsidR="00486BDA" w:rsidRPr="00A5542B">
        <w:rPr>
          <w:rFonts w:cstheme="minorHAnsi"/>
          <w:bCs/>
          <w:i/>
          <w:spacing w:val="3"/>
          <w:shd w:val="clear" w:color="auto" w:fill="FFFFFF"/>
        </w:rPr>
        <w:t>short</w:t>
      </w:r>
      <w:r w:rsidR="00486BDA" w:rsidRPr="00A5542B">
        <w:rPr>
          <w:rFonts w:cstheme="minorHAnsi"/>
          <w:i/>
          <w:spacing w:val="3"/>
          <w:shd w:val="clear" w:color="auto" w:fill="FFFFFF"/>
        </w:rPr>
        <w:t>-</w:t>
      </w:r>
      <w:r w:rsidR="00486BDA" w:rsidRPr="00A5542B">
        <w:rPr>
          <w:rFonts w:cstheme="minorHAnsi"/>
          <w:bCs/>
          <w:i/>
          <w:spacing w:val="3"/>
          <w:shd w:val="clear" w:color="auto" w:fill="FFFFFF"/>
        </w:rPr>
        <w:t>term</w:t>
      </w:r>
      <w:r w:rsidR="00486BDA" w:rsidRPr="00A5542B">
        <w:rPr>
          <w:rFonts w:cstheme="minorHAnsi"/>
          <w:i/>
          <w:spacing w:val="3"/>
          <w:shd w:val="clear" w:color="auto" w:fill="FFFFFF"/>
        </w:rPr>
        <w:t> stay and will not exceed a maximum of 90 days.</w:t>
      </w:r>
      <w:r w:rsidR="00486BDA" w:rsidRPr="00A5542B">
        <w:rPr>
          <w:rFonts w:cstheme="minorHAnsi"/>
          <w:i/>
        </w:rPr>
        <w:t xml:space="preserve"> </w:t>
      </w:r>
    </w:p>
    <w:p w14:paraId="131B2DBF" w14:textId="163E28A5" w:rsidR="000B3264" w:rsidRPr="00A5542B" w:rsidRDefault="00F13440" w:rsidP="00486BDA">
      <w:pPr>
        <w:pStyle w:val="ListParagraph"/>
        <w:rPr>
          <w:rFonts w:cstheme="minorHAnsi"/>
          <w:i/>
        </w:rPr>
      </w:pPr>
      <w:r w:rsidRPr="00A5542B">
        <w:rPr>
          <w:rFonts w:cstheme="minorHAnsi"/>
          <w:i/>
        </w:rPr>
        <w:t xml:space="preserve">USE </w:t>
      </w:r>
      <w:r w:rsidR="00486BDA" w:rsidRPr="00A5542B">
        <w:rPr>
          <w:rFonts w:cstheme="minorHAnsi"/>
          <w:i/>
          <w:spacing w:val="3"/>
          <w:shd w:val="clear" w:color="auto" w:fill="FFFFFF"/>
        </w:rPr>
        <w:t>Some arrangements are </w:t>
      </w:r>
      <w:r w:rsidR="00486BDA" w:rsidRPr="00A5542B">
        <w:rPr>
          <w:rFonts w:cstheme="minorHAnsi"/>
          <w:bCs/>
          <w:i/>
          <w:spacing w:val="3"/>
          <w:shd w:val="clear" w:color="auto" w:fill="FFFFFF"/>
        </w:rPr>
        <w:t>short</w:t>
      </w:r>
      <w:r w:rsidR="00486BDA" w:rsidRPr="00A5542B">
        <w:rPr>
          <w:rFonts w:cstheme="minorHAnsi"/>
          <w:i/>
          <w:spacing w:val="3"/>
          <w:shd w:val="clear" w:color="auto" w:fill="FFFFFF"/>
        </w:rPr>
        <w:t xml:space="preserve"> </w:t>
      </w:r>
      <w:r w:rsidR="00486BDA" w:rsidRPr="00A5542B">
        <w:rPr>
          <w:rFonts w:cstheme="minorHAnsi"/>
          <w:bCs/>
          <w:i/>
          <w:spacing w:val="3"/>
          <w:shd w:val="clear" w:color="auto" w:fill="FFFFFF"/>
        </w:rPr>
        <w:t>term</w:t>
      </w:r>
      <w:r w:rsidR="00486BDA" w:rsidRPr="00A5542B">
        <w:rPr>
          <w:rFonts w:cstheme="minorHAnsi"/>
          <w:i/>
          <w:spacing w:val="3"/>
          <w:shd w:val="clear" w:color="auto" w:fill="FFFFFF"/>
        </w:rPr>
        <w:t> – this means that they have a specific duration that will expire at some point in the future</w:t>
      </w:r>
      <w:r w:rsidR="000B3264" w:rsidRPr="00A5542B">
        <w:rPr>
          <w:rFonts w:cstheme="minorHAnsi"/>
          <w:i/>
        </w:rPr>
        <w:t>.</w:t>
      </w:r>
    </w:p>
    <w:p w14:paraId="3D9E9DF6" w14:textId="77777777" w:rsidR="000B3264" w:rsidRPr="00A5542B" w:rsidRDefault="000B3264" w:rsidP="00486BDA">
      <w:pPr>
        <w:pStyle w:val="ListParagraph"/>
        <w:rPr>
          <w:b/>
        </w:rPr>
      </w:pPr>
    </w:p>
    <w:p w14:paraId="2AF8EEB4" w14:textId="2A9532D6" w:rsidR="00F13440" w:rsidRPr="00A5542B" w:rsidRDefault="00F13440" w:rsidP="000B3264">
      <w:pPr>
        <w:pStyle w:val="ListParagraph"/>
        <w:ind w:left="0"/>
      </w:pPr>
      <w:r w:rsidRPr="00A5542B">
        <w:rPr>
          <w:b/>
        </w:rPr>
        <w:t>Sick</w:t>
      </w:r>
      <w:r w:rsidRPr="00A5542B">
        <w:rPr>
          <w:b/>
        </w:rPr>
        <w:tab/>
      </w:r>
      <w:r w:rsidRPr="00A5542B">
        <w:t>Being unwell:</w:t>
      </w:r>
    </w:p>
    <w:p w14:paraId="2AEA330D" w14:textId="77777777" w:rsidR="00F13440" w:rsidRPr="00A5542B" w:rsidRDefault="00F13440" w:rsidP="00E26304">
      <w:pPr>
        <w:pStyle w:val="ListParagraph"/>
        <w:rPr>
          <w:i/>
        </w:rPr>
      </w:pPr>
      <w:r w:rsidRPr="00A5542B">
        <w:t>USE</w:t>
      </w:r>
      <w:r w:rsidRPr="00A5542B">
        <w:tab/>
      </w:r>
      <w:r w:rsidRPr="00A5542B">
        <w:rPr>
          <w:i/>
        </w:rPr>
        <w:t>sick leave, Illness Benefit</w:t>
      </w:r>
    </w:p>
    <w:p w14:paraId="75B55462" w14:textId="77777777" w:rsidR="00F13440" w:rsidRPr="00A5542B" w:rsidRDefault="00F13440" w:rsidP="00E26304">
      <w:pPr>
        <w:pStyle w:val="ListParagraph"/>
        <w:rPr>
          <w:i/>
        </w:rPr>
      </w:pPr>
      <w:r w:rsidRPr="00A5542B">
        <w:t>AVOID</w:t>
      </w:r>
      <w:r w:rsidRPr="00A5542B">
        <w:tab/>
      </w:r>
      <w:r w:rsidRPr="00A5542B">
        <w:rPr>
          <w:i/>
        </w:rPr>
        <w:t>sick benefits, illness leave</w:t>
      </w:r>
    </w:p>
    <w:p w14:paraId="48732B90" w14:textId="3BF6DC2D" w:rsidR="00F13440" w:rsidRPr="00A5542B" w:rsidRDefault="00F13440" w:rsidP="002A1E5B">
      <w:r w:rsidRPr="00A5542B">
        <w:rPr>
          <w:b/>
        </w:rPr>
        <w:t xml:space="preserve">Since/because </w:t>
      </w:r>
      <w:r w:rsidRPr="00A5542B">
        <w:tab/>
      </w:r>
      <w:r w:rsidRPr="00A5542B">
        <w:rPr>
          <w:i/>
        </w:rPr>
        <w:t>Since</w:t>
      </w:r>
      <w:r w:rsidRPr="00A5542B">
        <w:t xml:space="preserve"> can be ambiguous, so prefer </w:t>
      </w:r>
      <w:r w:rsidRPr="00A5542B">
        <w:rPr>
          <w:i/>
        </w:rPr>
        <w:t>as</w:t>
      </w:r>
      <w:r w:rsidRPr="00A5542B">
        <w:t xml:space="preserve"> or </w:t>
      </w:r>
      <w:r w:rsidRPr="00A5542B">
        <w:rPr>
          <w:i/>
        </w:rPr>
        <w:t>because</w:t>
      </w:r>
      <w:r w:rsidR="003B54A9" w:rsidRPr="00A5542B">
        <w:t>:</w:t>
      </w:r>
    </w:p>
    <w:p w14:paraId="055B05D0" w14:textId="19BC5E7E" w:rsidR="00F13440" w:rsidRPr="00A5542B" w:rsidRDefault="00F13440" w:rsidP="002A1E5B">
      <w:pPr>
        <w:pStyle w:val="ListParagraph"/>
        <w:rPr>
          <w:rFonts w:cstheme="minorHAnsi"/>
          <w:i/>
        </w:rPr>
      </w:pPr>
      <w:r w:rsidRPr="00A5542B">
        <w:rPr>
          <w:rFonts w:cstheme="minorHAnsi"/>
          <w:i/>
        </w:rPr>
        <w:t>USE</w:t>
      </w:r>
      <w:r w:rsidRPr="00A5542B">
        <w:rPr>
          <w:rFonts w:cstheme="minorHAnsi"/>
          <w:i/>
        </w:rPr>
        <w:tab/>
      </w:r>
      <w:r w:rsidR="003B54A9" w:rsidRPr="00A5542B">
        <w:rPr>
          <w:rFonts w:cstheme="minorHAnsi"/>
          <w:i/>
        </w:rPr>
        <w:t>J</w:t>
      </w:r>
      <w:r w:rsidR="003B54A9" w:rsidRPr="00A5542B">
        <w:rPr>
          <w:rFonts w:cstheme="minorHAnsi"/>
          <w:i/>
          <w:spacing w:val="3"/>
          <w:shd w:val="clear" w:color="auto" w:fill="FFFFFF"/>
        </w:rPr>
        <w:t>obseeker’s Benefit is not taxable if you are getting it because your hours at work are temporarily reduced.</w:t>
      </w:r>
    </w:p>
    <w:p w14:paraId="66585648" w14:textId="48EDB604" w:rsidR="003B54A9" w:rsidRPr="00A5542B" w:rsidRDefault="00F13440" w:rsidP="003B54A9">
      <w:pPr>
        <w:pStyle w:val="ListParagraph"/>
        <w:rPr>
          <w:rFonts w:cstheme="minorHAnsi"/>
          <w:i/>
          <w:spacing w:val="3"/>
          <w:shd w:val="clear" w:color="auto" w:fill="FFFFFF"/>
        </w:rPr>
      </w:pPr>
      <w:r w:rsidRPr="00A5542B">
        <w:rPr>
          <w:rFonts w:cstheme="minorHAnsi"/>
          <w:i/>
        </w:rPr>
        <w:t>AVOID</w:t>
      </w:r>
      <w:r w:rsidRPr="00A5542B">
        <w:rPr>
          <w:rFonts w:cstheme="minorHAnsi"/>
          <w:i/>
        </w:rPr>
        <w:tab/>
      </w:r>
      <w:r w:rsidR="003B54A9" w:rsidRPr="00A5542B">
        <w:rPr>
          <w:rFonts w:cstheme="minorHAnsi"/>
          <w:i/>
        </w:rPr>
        <w:t>T</w:t>
      </w:r>
      <w:r w:rsidR="003B54A9" w:rsidRPr="00A5542B">
        <w:rPr>
          <w:rFonts w:cstheme="minorHAnsi"/>
          <w:i/>
          <w:spacing w:val="3"/>
          <w:shd w:val="clear" w:color="auto" w:fill="FFFFFF"/>
        </w:rPr>
        <w:t>he dismissal is fair, </w:t>
      </w:r>
      <w:r w:rsidR="003B54A9" w:rsidRPr="00A5542B">
        <w:rPr>
          <w:rFonts w:cstheme="minorHAnsi"/>
          <w:bCs/>
          <w:i/>
          <w:spacing w:val="3"/>
          <w:shd w:val="clear" w:color="auto" w:fill="FFFFFF"/>
        </w:rPr>
        <w:t>since</w:t>
      </w:r>
      <w:r w:rsidR="003B54A9" w:rsidRPr="00A5542B">
        <w:rPr>
          <w:rFonts w:cstheme="minorHAnsi"/>
          <w:i/>
          <w:spacing w:val="3"/>
          <w:shd w:val="clear" w:color="auto" w:fill="FFFFFF"/>
        </w:rPr>
        <w:t> you have been given a chance to improve your conduct. </w:t>
      </w:r>
    </w:p>
    <w:p w14:paraId="3510A010" w14:textId="77777777" w:rsidR="003B54A9" w:rsidRPr="00A5542B" w:rsidRDefault="003B54A9" w:rsidP="003B54A9">
      <w:pPr>
        <w:pStyle w:val="ListParagraph"/>
        <w:rPr>
          <w:b/>
        </w:rPr>
      </w:pPr>
    </w:p>
    <w:p w14:paraId="1F2C2236" w14:textId="65F2F793" w:rsidR="00F13440" w:rsidRPr="00A5542B" w:rsidRDefault="00F13440" w:rsidP="003B54A9">
      <w:pPr>
        <w:pStyle w:val="ListParagraph"/>
        <w:ind w:left="0"/>
      </w:pPr>
      <w:r w:rsidRPr="00A5542B">
        <w:rPr>
          <w:b/>
        </w:rPr>
        <w:t xml:space="preserve">Since/from </w:t>
      </w:r>
      <w:r w:rsidRPr="00A5542B">
        <w:tab/>
      </w:r>
      <w:r w:rsidRPr="00A5542B">
        <w:rPr>
          <w:i/>
        </w:rPr>
        <w:t>Since</w:t>
      </w:r>
      <w:r w:rsidRPr="00A5542B">
        <w:t xml:space="preserve"> indicates something is still continuing. </w:t>
      </w:r>
      <w:r w:rsidRPr="00A5542B">
        <w:rPr>
          <w:i/>
        </w:rPr>
        <w:t>From</w:t>
      </w:r>
      <w:r w:rsidRPr="00A5542B">
        <w:t xml:space="preserve"> is used for a future event or one that has been completed.</w:t>
      </w:r>
    </w:p>
    <w:p w14:paraId="26E0DC0B" w14:textId="5BDEA5AE" w:rsidR="00EC0726" w:rsidRPr="00A5542B" w:rsidRDefault="00F13440" w:rsidP="003B54A9">
      <w:pPr>
        <w:pStyle w:val="ListParagraph"/>
        <w:rPr>
          <w:rFonts w:cstheme="minorHAnsi"/>
          <w:i/>
          <w:spacing w:val="3"/>
          <w:shd w:val="clear" w:color="auto" w:fill="FFFFFF"/>
        </w:rPr>
      </w:pPr>
      <w:r w:rsidRPr="00A5542B">
        <w:t>USE</w:t>
      </w:r>
      <w:r w:rsidRPr="00A5542B">
        <w:tab/>
      </w:r>
      <w:r w:rsidR="003B54A9" w:rsidRPr="00A5542B">
        <w:rPr>
          <w:rFonts w:cstheme="minorHAnsi"/>
          <w:bCs/>
          <w:i/>
          <w:spacing w:val="3"/>
          <w:shd w:val="clear" w:color="auto" w:fill="FFFFFF"/>
        </w:rPr>
        <w:t>Since</w:t>
      </w:r>
      <w:r w:rsidR="003B54A9" w:rsidRPr="00A5542B">
        <w:rPr>
          <w:rFonts w:cstheme="minorHAnsi"/>
          <w:i/>
          <w:spacing w:val="3"/>
          <w:shd w:val="clear" w:color="auto" w:fill="FFFFFF"/>
        </w:rPr>
        <w:t> 1 December 2017, self-employed people who have paid sufficient class S PRSI contributions are entitled to Invalidity Pension.</w:t>
      </w:r>
    </w:p>
    <w:p w14:paraId="50AC295A" w14:textId="311D2DC6" w:rsidR="00F13440" w:rsidRPr="00A5542B" w:rsidRDefault="00F13440" w:rsidP="003B54A9">
      <w:pPr>
        <w:pStyle w:val="ListParagraph"/>
      </w:pPr>
      <w:r w:rsidRPr="00A5542B">
        <w:t>USE</w:t>
      </w:r>
      <w:r w:rsidRPr="00A5542B">
        <w:tab/>
      </w:r>
      <w:r w:rsidR="003B54A9" w:rsidRPr="00A5542B">
        <w:rPr>
          <w:i/>
        </w:rPr>
        <w:t>From 1 January 2019, the national minimum wage for an experienced adult employee will be €9.80 an hour.</w:t>
      </w:r>
    </w:p>
    <w:p w14:paraId="08F8B3DD" w14:textId="77777777" w:rsidR="00F13440" w:rsidRPr="00A5542B" w:rsidRDefault="00F13440" w:rsidP="002A1E5B">
      <w:r w:rsidRPr="00A5542B">
        <w:rPr>
          <w:b/>
        </w:rPr>
        <w:t xml:space="preserve">Slash </w:t>
      </w:r>
      <w:r w:rsidRPr="00A5542B">
        <w:tab/>
      </w:r>
    </w:p>
    <w:p w14:paraId="4818C9B3" w14:textId="147154A2" w:rsidR="00F13440" w:rsidRPr="00A5542B" w:rsidRDefault="00F13440" w:rsidP="00EF01F5">
      <w:pPr>
        <w:pStyle w:val="ListParagraph"/>
        <w:numPr>
          <w:ilvl w:val="0"/>
          <w:numId w:val="80"/>
        </w:numPr>
        <w:rPr>
          <w:b/>
        </w:rPr>
      </w:pPr>
      <w:r w:rsidRPr="00A5542B">
        <w:t>Use the forward slash</w:t>
      </w:r>
      <w:r w:rsidRPr="00A5542B">
        <w:rPr>
          <w:b/>
        </w:rPr>
        <w:t xml:space="preserve"> </w:t>
      </w:r>
      <w:r w:rsidRPr="00A5542B">
        <w:t xml:space="preserve">in certain well-established phrases and abbreviations: </w:t>
      </w:r>
      <w:r w:rsidRPr="00A5542B">
        <w:rPr>
          <w:i/>
        </w:rPr>
        <w:t xml:space="preserve">c/o </w:t>
      </w:r>
      <w:r w:rsidRPr="00A5542B">
        <w:t>[in addresses]</w:t>
      </w:r>
      <w:r w:rsidRPr="00A5542B">
        <w:rPr>
          <w:i/>
        </w:rPr>
        <w:t xml:space="preserve">, n/a </w:t>
      </w:r>
      <w:r w:rsidRPr="00A5542B">
        <w:t xml:space="preserve">[in forms or tables], </w:t>
      </w:r>
      <w:r w:rsidRPr="00A5542B">
        <w:rPr>
          <w:i/>
        </w:rPr>
        <w:t>120 km/h</w:t>
      </w:r>
    </w:p>
    <w:p w14:paraId="1C257D99" w14:textId="3BD9F9D2" w:rsidR="001A15B4" w:rsidRPr="00A5542B" w:rsidRDefault="00F13440" w:rsidP="00EF01F5">
      <w:pPr>
        <w:pStyle w:val="ListParagraph"/>
        <w:numPr>
          <w:ilvl w:val="0"/>
          <w:numId w:val="80"/>
        </w:numPr>
        <w:rPr>
          <w:b/>
        </w:rPr>
      </w:pPr>
      <w:r w:rsidRPr="00A5542B">
        <w:t>Do not use the slash to replace ‘</w:t>
      </w:r>
      <w:r w:rsidRPr="00A5542B">
        <w:rPr>
          <w:i/>
        </w:rPr>
        <w:t>and</w:t>
      </w:r>
      <w:r w:rsidRPr="00A5542B">
        <w:t>’ or ‘</w:t>
      </w:r>
      <w:r w:rsidRPr="00A5542B">
        <w:rPr>
          <w:i/>
        </w:rPr>
        <w:t>or</w:t>
      </w:r>
      <w:r w:rsidRPr="00A5542B">
        <w:t>’ as it can be ambiguous</w:t>
      </w:r>
    </w:p>
    <w:p w14:paraId="79FEBC81" w14:textId="7302E7A5" w:rsidR="00F13440" w:rsidRPr="00A5542B" w:rsidRDefault="00B21D0D" w:rsidP="00EF01F5">
      <w:pPr>
        <w:pStyle w:val="ListParagraph"/>
        <w:numPr>
          <w:ilvl w:val="0"/>
          <w:numId w:val="80"/>
        </w:numPr>
        <w:rPr>
          <w:b/>
        </w:rPr>
      </w:pPr>
      <w:r w:rsidRPr="00A5542B">
        <w:t>D</w:t>
      </w:r>
      <w:r w:rsidR="001A15B4" w:rsidRPr="00A5542B">
        <w:t>on’t put spaces befor</w:t>
      </w:r>
      <w:r w:rsidR="00546A17" w:rsidRPr="00A5542B">
        <w:t>e</w:t>
      </w:r>
      <w:r w:rsidR="001A15B4" w:rsidRPr="00A5542B">
        <w:t>/after slashes</w:t>
      </w:r>
      <w:r w:rsidRPr="00A5542B">
        <w:t>:</w:t>
      </w:r>
    </w:p>
    <w:p w14:paraId="3C9290F5" w14:textId="77777777" w:rsidR="00F13440" w:rsidRPr="00A5542B" w:rsidRDefault="00F13440" w:rsidP="00EF01F5">
      <w:pPr>
        <w:pStyle w:val="ListParagraph"/>
        <w:numPr>
          <w:ilvl w:val="0"/>
          <w:numId w:val="81"/>
        </w:numPr>
        <w:rPr>
          <w:i/>
        </w:rPr>
      </w:pPr>
      <w:r w:rsidRPr="00A5542B">
        <w:t>USE</w:t>
      </w:r>
      <w:r w:rsidRPr="00A5542B">
        <w:tab/>
      </w:r>
      <w:r w:rsidRPr="00A5542B">
        <w:rPr>
          <w:i/>
        </w:rPr>
        <w:t>You are entitled to carer’s leave or parental leave or both.</w:t>
      </w:r>
    </w:p>
    <w:p w14:paraId="5DCFD6A7" w14:textId="77777777" w:rsidR="00F13440" w:rsidRPr="00A5542B" w:rsidRDefault="00F13440" w:rsidP="00EF01F5">
      <w:pPr>
        <w:pStyle w:val="ListParagraph"/>
        <w:numPr>
          <w:ilvl w:val="0"/>
          <w:numId w:val="81"/>
        </w:numPr>
        <w:rPr>
          <w:i/>
        </w:rPr>
      </w:pPr>
      <w:r w:rsidRPr="00A5542B">
        <w:t>AVOID</w:t>
      </w:r>
      <w:r w:rsidRPr="00A5542B">
        <w:tab/>
      </w:r>
      <w:r w:rsidRPr="00A5542B">
        <w:rPr>
          <w:i/>
        </w:rPr>
        <w:t>You are entitled to carer’s/parental leave.</w:t>
      </w:r>
    </w:p>
    <w:p w14:paraId="4462C43E" w14:textId="1554F342" w:rsidR="00F13440" w:rsidRPr="00A5542B" w:rsidRDefault="00F13440" w:rsidP="00EC0726">
      <w:pPr>
        <w:spacing w:after="0"/>
      </w:pPr>
      <w:r w:rsidRPr="00A5542B">
        <w:rPr>
          <w:b/>
        </w:rPr>
        <w:t>Social assistance payment</w:t>
      </w:r>
      <w:r w:rsidRPr="00A5542B">
        <w:rPr>
          <w:b/>
        </w:rPr>
        <w:tab/>
      </w:r>
      <w:r w:rsidRPr="00A5542B">
        <w:t>Th</w:t>
      </w:r>
      <w:r w:rsidR="00170CFB">
        <w:t>e</w:t>
      </w:r>
      <w:r w:rsidRPr="00A5542B">
        <w:t xml:space="preserve"> general term for </w:t>
      </w:r>
      <w:r w:rsidR="001A15B4" w:rsidRPr="00A5542B">
        <w:t xml:space="preserve">means-tested </w:t>
      </w:r>
      <w:r w:rsidRPr="00A5542B">
        <w:t xml:space="preserve">social welfare payments for </w:t>
      </w:r>
      <w:r w:rsidR="001A15B4" w:rsidRPr="00A5542B">
        <w:t xml:space="preserve">people </w:t>
      </w:r>
      <w:r w:rsidRPr="00A5542B">
        <w:t xml:space="preserve">without </w:t>
      </w:r>
      <w:r w:rsidR="001A15B4" w:rsidRPr="00A5542B">
        <w:t xml:space="preserve">enough </w:t>
      </w:r>
      <w:r w:rsidRPr="00A5542B">
        <w:t>PRSI contributions</w:t>
      </w:r>
      <w:r w:rsidR="001A15B4" w:rsidRPr="00A5542B">
        <w:t xml:space="preserve"> for a social insurance payment</w:t>
      </w:r>
      <w:r w:rsidRPr="00A5542B">
        <w:t xml:space="preserve">, </w:t>
      </w:r>
      <w:r w:rsidR="00170CFB">
        <w:t>such as</w:t>
      </w:r>
      <w:r w:rsidRPr="00A5542B">
        <w:t xml:space="preserve"> Jobseeker’s Allowance</w:t>
      </w:r>
      <w:r w:rsidR="00B21D0D" w:rsidRPr="00A5542B">
        <w:t xml:space="preserve">. Capitalise the title of </w:t>
      </w:r>
      <w:r w:rsidR="00170CFB">
        <w:t>a</w:t>
      </w:r>
      <w:r w:rsidR="00B21D0D" w:rsidRPr="00A5542B">
        <w:t xml:space="preserve"> </w:t>
      </w:r>
      <w:r w:rsidR="00170CFB">
        <w:t xml:space="preserve">specific </w:t>
      </w:r>
      <w:r w:rsidR="00B21D0D" w:rsidRPr="00A5542B">
        <w:t>payment:</w:t>
      </w:r>
    </w:p>
    <w:p w14:paraId="1C0F5CDC" w14:textId="77777777" w:rsidR="00F13440" w:rsidRPr="00A5542B" w:rsidRDefault="00F13440" w:rsidP="002A1E5B">
      <w:pPr>
        <w:pStyle w:val="ListParagraph"/>
      </w:pPr>
      <w:r w:rsidRPr="00A5542B">
        <w:t>USE</w:t>
      </w:r>
      <w:r w:rsidRPr="00A5542B">
        <w:tab/>
      </w:r>
      <w:r w:rsidRPr="00A5542B">
        <w:rPr>
          <w:i/>
        </w:rPr>
        <w:t xml:space="preserve">social assistance payment </w:t>
      </w:r>
      <w:r w:rsidRPr="00A5542B">
        <w:t xml:space="preserve">for general references </w:t>
      </w:r>
    </w:p>
    <w:p w14:paraId="146A31B3" w14:textId="1A7F3BC9" w:rsidR="00F13440" w:rsidRPr="00A5542B" w:rsidRDefault="00F13440" w:rsidP="002A1E5B">
      <w:pPr>
        <w:pStyle w:val="ListParagraph"/>
        <w:rPr>
          <w:i/>
        </w:rPr>
      </w:pPr>
      <w:r w:rsidRPr="00A5542B">
        <w:t>USE</w:t>
      </w:r>
      <w:r w:rsidRPr="00A5542B">
        <w:tab/>
      </w:r>
      <w:r w:rsidRPr="00A5542B">
        <w:rPr>
          <w:i/>
        </w:rPr>
        <w:t xml:space="preserve">Jobseeker’s Allowance, Carer’s Allowance, Supplementary Welfare Allowance </w:t>
      </w:r>
    </w:p>
    <w:p w14:paraId="1281F12A" w14:textId="77777777" w:rsidR="00170CFB" w:rsidRPr="00A5542B" w:rsidRDefault="00F13440" w:rsidP="00170CFB">
      <w:pPr>
        <w:spacing w:after="0"/>
      </w:pPr>
      <w:r w:rsidRPr="00A5542B">
        <w:rPr>
          <w:b/>
        </w:rPr>
        <w:t>Social insurance payment</w:t>
      </w:r>
      <w:r w:rsidRPr="00A5542B">
        <w:rPr>
          <w:b/>
        </w:rPr>
        <w:tab/>
      </w:r>
      <w:r w:rsidRPr="00A5542B">
        <w:t xml:space="preserve">The general term for social welfare payments for </w:t>
      </w:r>
      <w:r w:rsidR="001A15B4" w:rsidRPr="00A5542B">
        <w:t xml:space="preserve">people </w:t>
      </w:r>
      <w:r w:rsidRPr="00A5542B">
        <w:t xml:space="preserve">with </w:t>
      </w:r>
      <w:r w:rsidR="001A15B4" w:rsidRPr="00A5542B">
        <w:t xml:space="preserve">a certain level of </w:t>
      </w:r>
      <w:r w:rsidRPr="00A5542B">
        <w:t>PRSI contributions</w:t>
      </w:r>
      <w:r w:rsidR="00170CFB">
        <w:t xml:space="preserve">. </w:t>
      </w:r>
      <w:r w:rsidR="00170CFB" w:rsidRPr="00A5542B">
        <w:t xml:space="preserve">Capitalise the title of </w:t>
      </w:r>
      <w:r w:rsidR="00170CFB">
        <w:t>a</w:t>
      </w:r>
      <w:r w:rsidR="00170CFB" w:rsidRPr="00A5542B">
        <w:t xml:space="preserve"> </w:t>
      </w:r>
      <w:r w:rsidR="00170CFB">
        <w:t xml:space="preserve">specific </w:t>
      </w:r>
      <w:r w:rsidR="00170CFB" w:rsidRPr="00A5542B">
        <w:t>payment:</w:t>
      </w:r>
    </w:p>
    <w:p w14:paraId="560C6995" w14:textId="77777777" w:rsidR="00F13440" w:rsidRPr="00A5542B" w:rsidRDefault="00F13440" w:rsidP="002A1E5B">
      <w:pPr>
        <w:pStyle w:val="ListParagraph"/>
      </w:pPr>
      <w:r w:rsidRPr="00A5542B">
        <w:t>USE</w:t>
      </w:r>
      <w:r w:rsidRPr="00A5542B">
        <w:tab/>
      </w:r>
      <w:r w:rsidRPr="00A5542B">
        <w:rPr>
          <w:i/>
        </w:rPr>
        <w:t xml:space="preserve">social insurance payment </w:t>
      </w:r>
      <w:r w:rsidRPr="00A5542B">
        <w:t>for general references</w:t>
      </w:r>
    </w:p>
    <w:p w14:paraId="353B57C4" w14:textId="70C122F5" w:rsidR="00F13440" w:rsidRPr="00A5542B" w:rsidRDefault="00F13440" w:rsidP="002A1E5B">
      <w:pPr>
        <w:pStyle w:val="ListParagraph"/>
        <w:rPr>
          <w:i/>
        </w:rPr>
      </w:pPr>
      <w:r w:rsidRPr="00A5542B">
        <w:t>USE</w:t>
      </w:r>
      <w:r w:rsidRPr="00A5542B">
        <w:tab/>
      </w:r>
      <w:r w:rsidRPr="00A5542B">
        <w:rPr>
          <w:i/>
        </w:rPr>
        <w:t>Jobseeker’s Benefit, Maternity Benefit, Carer’s Benefit</w:t>
      </w:r>
    </w:p>
    <w:p w14:paraId="40A2BD7D" w14:textId="5531FC49" w:rsidR="00F13440" w:rsidRPr="00A5542B" w:rsidRDefault="00F13440" w:rsidP="002A1E5B">
      <w:r w:rsidRPr="00A5542B">
        <w:rPr>
          <w:b/>
        </w:rPr>
        <w:lastRenderedPageBreak/>
        <w:t>Social security payment</w:t>
      </w:r>
      <w:r w:rsidRPr="00A5542B">
        <w:rPr>
          <w:b/>
        </w:rPr>
        <w:tab/>
      </w:r>
      <w:r w:rsidRPr="00A5542B">
        <w:t xml:space="preserve">The general term for payments based on social insurance contributions made in another </w:t>
      </w:r>
      <w:r w:rsidR="00170CFB">
        <w:t>S</w:t>
      </w:r>
      <w:r w:rsidRPr="00A5542B">
        <w:t>tate. You will need to give an explanation.</w:t>
      </w:r>
      <w:r w:rsidRPr="00A5542B">
        <w:tab/>
      </w:r>
    </w:p>
    <w:p w14:paraId="3E4C4298" w14:textId="55A0856E" w:rsidR="00F13440" w:rsidRPr="00A5542B" w:rsidRDefault="00F13440" w:rsidP="00EC0726">
      <w:pPr>
        <w:spacing w:after="0"/>
      </w:pPr>
      <w:r w:rsidRPr="00A5542B">
        <w:rPr>
          <w:b/>
        </w:rPr>
        <w:t xml:space="preserve">Social </w:t>
      </w:r>
      <w:r w:rsidR="00E000B4" w:rsidRPr="00A5542B">
        <w:rPr>
          <w:b/>
        </w:rPr>
        <w:t>W</w:t>
      </w:r>
      <w:r w:rsidRPr="00A5542B">
        <w:rPr>
          <w:b/>
        </w:rPr>
        <w:t xml:space="preserve">elfare </w:t>
      </w:r>
      <w:r w:rsidR="00E000B4" w:rsidRPr="00A5542B">
        <w:rPr>
          <w:b/>
        </w:rPr>
        <w:t>Branch O</w:t>
      </w:r>
      <w:r w:rsidRPr="00A5542B">
        <w:rPr>
          <w:b/>
        </w:rPr>
        <w:t xml:space="preserve">ffice </w:t>
      </w:r>
      <w:r w:rsidRPr="00A5542B">
        <w:rPr>
          <w:b/>
        </w:rPr>
        <w:tab/>
      </w:r>
      <w:r w:rsidRPr="00A5542B">
        <w:t>One of</w:t>
      </w:r>
      <w:r w:rsidRPr="00A5542B">
        <w:rPr>
          <w:b/>
        </w:rPr>
        <w:t xml:space="preserve"> </w:t>
      </w:r>
      <w:r w:rsidRPr="00A5542B">
        <w:t>the national network of social welfare offices run by the Department of Employment Affairs and Social Protection (DEASP)</w:t>
      </w:r>
      <w:r w:rsidR="009C08AD" w:rsidRPr="00A5542B">
        <w:t>.</w:t>
      </w:r>
    </w:p>
    <w:p w14:paraId="51B886FD" w14:textId="4055A915" w:rsidR="00E000B4" w:rsidRPr="00A5542B" w:rsidRDefault="00B21D0D" w:rsidP="00B21D0D">
      <w:pPr>
        <w:ind w:left="720"/>
        <w:rPr>
          <w:i/>
        </w:rPr>
      </w:pPr>
      <w:r w:rsidRPr="00A5542B">
        <w:t xml:space="preserve">AVOID: </w:t>
      </w:r>
      <w:r w:rsidR="00E000B4" w:rsidRPr="00A5542B">
        <w:rPr>
          <w:i/>
        </w:rPr>
        <w:t>social welfare local office</w:t>
      </w:r>
    </w:p>
    <w:p w14:paraId="0EA3A76D" w14:textId="0344A285" w:rsidR="00F13440" w:rsidRPr="00A5542B" w:rsidRDefault="00921E07" w:rsidP="002A1E5B">
      <w:r w:rsidRPr="00A5542B">
        <w:t xml:space="preserve">Also see </w:t>
      </w:r>
      <w:r w:rsidR="00F13440" w:rsidRPr="00A5542B">
        <w:t>‘Intreo’ under I.</w:t>
      </w:r>
    </w:p>
    <w:p w14:paraId="375AAAC8" w14:textId="49118416" w:rsidR="00F13440" w:rsidRPr="00A5542B" w:rsidRDefault="00F13440" w:rsidP="002A1E5B">
      <w:r w:rsidRPr="00A5542B">
        <w:rPr>
          <w:b/>
        </w:rPr>
        <w:t xml:space="preserve">Social welfare payment </w:t>
      </w:r>
      <w:r w:rsidR="00170CFB">
        <w:rPr>
          <w:b/>
        </w:rPr>
        <w:tab/>
      </w:r>
      <w:r w:rsidRPr="00A5542B">
        <w:t xml:space="preserve">The general term for any payment from the DEASP.  Use </w:t>
      </w:r>
      <w:r w:rsidRPr="00A5542B">
        <w:rPr>
          <w:i/>
        </w:rPr>
        <w:t xml:space="preserve">social welfare payment </w:t>
      </w:r>
      <w:r w:rsidRPr="00A5542B">
        <w:t xml:space="preserve">for general references, otherwise name the specific type of payment. </w:t>
      </w:r>
    </w:p>
    <w:p w14:paraId="59D2DAE5" w14:textId="77777777" w:rsidR="00F13440" w:rsidRPr="00A5542B" w:rsidRDefault="00F13440" w:rsidP="002A1E5B">
      <w:r w:rsidRPr="00A5542B">
        <w:rPr>
          <w:b/>
        </w:rPr>
        <w:t xml:space="preserve">Spacing </w:t>
      </w:r>
      <w:r w:rsidRPr="00A5542B">
        <w:tab/>
        <w:t xml:space="preserve">Insert one space after a full stop, not two. </w:t>
      </w:r>
    </w:p>
    <w:p w14:paraId="09245744" w14:textId="08213DF0" w:rsidR="00F13440" w:rsidRPr="00A5542B" w:rsidRDefault="00F13440" w:rsidP="002A1E5B">
      <w:r w:rsidRPr="00A5542B">
        <w:rPr>
          <w:b/>
        </w:rPr>
        <w:t>Special educational needs</w:t>
      </w:r>
      <w:r w:rsidRPr="00A5542B">
        <w:rPr>
          <w:b/>
        </w:rPr>
        <w:tab/>
      </w:r>
      <w:r w:rsidR="00B21D0D" w:rsidRPr="00A5542B">
        <w:t xml:space="preserve">Only use this term in describing the entitlements of people with intellectual disability under the Education for Persons with Special Educational Needs Act 2004 and the specific services provided by Department of Education and Skills covered by that Act. </w:t>
      </w:r>
    </w:p>
    <w:p w14:paraId="52347789" w14:textId="77777777" w:rsidR="00F13440" w:rsidRPr="00A5542B" w:rsidRDefault="00F13440" w:rsidP="002A1E5B">
      <w:pPr>
        <w:pStyle w:val="ListParagraph"/>
        <w:rPr>
          <w:i/>
        </w:rPr>
      </w:pPr>
      <w:r w:rsidRPr="00A5542B">
        <w:t>USE</w:t>
      </w:r>
      <w:r w:rsidRPr="00A5542B">
        <w:tab/>
      </w:r>
      <w:r w:rsidRPr="00A5542B">
        <w:rPr>
          <w:i/>
        </w:rPr>
        <w:t>special educational needs</w:t>
      </w:r>
    </w:p>
    <w:p w14:paraId="41DAA693" w14:textId="77777777" w:rsidR="00F13440" w:rsidRPr="00A5542B" w:rsidRDefault="00F13440" w:rsidP="002A1E5B">
      <w:pPr>
        <w:pStyle w:val="ListParagraph"/>
        <w:rPr>
          <w:i/>
        </w:rPr>
      </w:pPr>
      <w:r w:rsidRPr="00A5542B">
        <w:t>AVOID</w:t>
      </w:r>
      <w:r w:rsidRPr="00A5542B">
        <w:tab/>
      </w:r>
      <w:r w:rsidRPr="00A5542B">
        <w:rPr>
          <w:i/>
        </w:rPr>
        <w:t>special needs, special education needs</w:t>
      </w:r>
    </w:p>
    <w:p w14:paraId="7C352D24" w14:textId="77777777" w:rsidR="00F13440" w:rsidRPr="00A5542B" w:rsidRDefault="00F13440" w:rsidP="002A1E5B">
      <w:pPr>
        <w:pStyle w:val="ListParagraph"/>
        <w:rPr>
          <w:i/>
        </w:rPr>
      </w:pPr>
      <w:r w:rsidRPr="00A5542B">
        <w:t>AVOID</w:t>
      </w:r>
      <w:r w:rsidRPr="00A5542B">
        <w:tab/>
      </w:r>
      <w:r w:rsidRPr="00A5542B">
        <w:rPr>
          <w:i/>
        </w:rPr>
        <w:t>handicapped, mentally handicapped</w:t>
      </w:r>
    </w:p>
    <w:p w14:paraId="0505D5C5" w14:textId="5E5C9F3E" w:rsidR="00F13440" w:rsidRPr="00A5542B" w:rsidRDefault="00921E07" w:rsidP="002A1E5B">
      <w:r w:rsidRPr="00A5542B">
        <w:t xml:space="preserve">Also see </w:t>
      </w:r>
      <w:r w:rsidR="00F13440" w:rsidRPr="00A5542B">
        <w:t>‘Intellectual disability’ under I.</w:t>
      </w:r>
    </w:p>
    <w:p w14:paraId="7107D13A" w14:textId="2073D9B0" w:rsidR="0057142E" w:rsidRPr="00A5542B" w:rsidRDefault="0057142E" w:rsidP="002A1E5B">
      <w:r w:rsidRPr="00A5542B">
        <w:rPr>
          <w:noProof/>
          <w:lang w:val="en-IE" w:eastAsia="en-IE"/>
        </w:rPr>
        <w:drawing>
          <wp:anchor distT="0" distB="0" distL="114300" distR="114300" simplePos="0" relativeHeight="251659264" behindDoc="0" locked="0" layoutInCell="1" allowOverlap="1" wp14:anchorId="53F286D2" wp14:editId="1A2AFDBC">
            <wp:simplePos x="0" y="0"/>
            <wp:positionH relativeFrom="column">
              <wp:posOffset>2683535</wp:posOffset>
            </wp:positionH>
            <wp:positionV relativeFrom="paragraph">
              <wp:posOffset>394005</wp:posOffset>
            </wp:positionV>
            <wp:extent cx="1371600" cy="400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spellcheck.PNG"/>
                    <pic:cNvPicPr/>
                  </pic:nvPicPr>
                  <pic:blipFill>
                    <a:blip r:embed="rId36">
                      <a:extLst>
                        <a:ext uri="{28A0092B-C50C-407E-A947-70E740481C1C}">
                          <a14:useLocalDpi xmlns:a14="http://schemas.microsoft.com/office/drawing/2010/main" val="0"/>
                        </a:ext>
                      </a:extLst>
                    </a:blip>
                    <a:stretch>
                      <a:fillRect/>
                    </a:stretch>
                  </pic:blipFill>
                  <pic:spPr>
                    <a:xfrm>
                      <a:off x="0" y="0"/>
                      <a:ext cx="1371600" cy="400050"/>
                    </a:xfrm>
                    <a:prstGeom prst="rect">
                      <a:avLst/>
                    </a:prstGeom>
                  </pic:spPr>
                </pic:pic>
              </a:graphicData>
            </a:graphic>
          </wp:anchor>
        </w:drawing>
      </w:r>
      <w:r w:rsidRPr="00A5542B">
        <w:rPr>
          <w:b/>
        </w:rPr>
        <w:t xml:space="preserve">Spell check      </w:t>
      </w:r>
      <w:r w:rsidRPr="00A5542B">
        <w:t xml:space="preserve">Make sure the Irish spell check is set as the default on your computer. To do this, click on the language listed on the status bar in the bottom of your screen, and choose English (Ireland) and then click ‘Set as default’: </w:t>
      </w:r>
    </w:p>
    <w:p w14:paraId="4E75C96F" w14:textId="77777777" w:rsidR="00486BDA" w:rsidRPr="00A5542B" w:rsidRDefault="00486BDA" w:rsidP="00EC0726">
      <w:pPr>
        <w:spacing w:after="0"/>
        <w:rPr>
          <w:b/>
        </w:rPr>
      </w:pPr>
    </w:p>
    <w:p w14:paraId="5ED7886D" w14:textId="4F7173D6" w:rsidR="00F13440" w:rsidRPr="00A5542B" w:rsidRDefault="00F13440" w:rsidP="00EC0726">
      <w:pPr>
        <w:spacing w:after="0"/>
      </w:pPr>
      <w:r w:rsidRPr="00A5542B">
        <w:rPr>
          <w:b/>
        </w:rPr>
        <w:t>sq</w:t>
      </w:r>
      <w:r w:rsidRPr="00A5542B">
        <w:rPr>
          <w:b/>
        </w:rPr>
        <w:tab/>
      </w:r>
      <w:r w:rsidRPr="00A5542B">
        <w:t>square (a unit of area measurement)</w:t>
      </w:r>
      <w:r w:rsidR="00EC0726" w:rsidRPr="00A5542B">
        <w:t>:</w:t>
      </w:r>
    </w:p>
    <w:p w14:paraId="0D99AFB8" w14:textId="77777777" w:rsidR="00F13440" w:rsidRPr="00A5542B" w:rsidRDefault="00F13440" w:rsidP="002A1E5B">
      <w:pPr>
        <w:pStyle w:val="ListParagraph"/>
      </w:pPr>
      <w:r w:rsidRPr="00A5542B">
        <w:t>USE</w:t>
      </w:r>
      <w:r w:rsidRPr="00A5542B">
        <w:tab/>
      </w:r>
      <w:r w:rsidRPr="00A5542B">
        <w:rPr>
          <w:i/>
        </w:rPr>
        <w:t xml:space="preserve">125sq m </w:t>
      </w:r>
      <w:r w:rsidRPr="00A5542B">
        <w:t>in tables and lists</w:t>
      </w:r>
    </w:p>
    <w:p w14:paraId="25E82863" w14:textId="70F14740" w:rsidR="00F13440" w:rsidRPr="00A5542B" w:rsidRDefault="00F13440" w:rsidP="00486BDA">
      <w:pPr>
        <w:spacing w:after="0"/>
      </w:pPr>
      <w:r w:rsidRPr="00A5542B">
        <w:rPr>
          <w:b/>
        </w:rPr>
        <w:t xml:space="preserve">State </w:t>
      </w:r>
      <w:r w:rsidRPr="00A5542B">
        <w:tab/>
        <w:t xml:space="preserve">Give </w:t>
      </w:r>
      <w:r w:rsidRPr="00A5542B">
        <w:rPr>
          <w:i/>
        </w:rPr>
        <w:t>State</w:t>
      </w:r>
      <w:r w:rsidRPr="00A5542B">
        <w:t xml:space="preserve"> a capital </w:t>
      </w:r>
      <w:r w:rsidR="00FD07CA" w:rsidRPr="00A5542B">
        <w:t>‘</w:t>
      </w:r>
      <w:r w:rsidRPr="00A5542B">
        <w:t>S</w:t>
      </w:r>
      <w:r w:rsidR="00FD07CA" w:rsidRPr="00A5542B">
        <w:t>’</w:t>
      </w:r>
      <w:r w:rsidRPr="00A5542B">
        <w:t xml:space="preserve"> when it refers to Ireland but not when you use it</w:t>
      </w:r>
      <w:r w:rsidR="00B21D0D" w:rsidRPr="00A5542B">
        <w:t xml:space="preserve"> for other countries</w:t>
      </w:r>
      <w:r w:rsidRPr="00A5542B">
        <w:t xml:space="preserve">: </w:t>
      </w:r>
    </w:p>
    <w:p w14:paraId="6F73B374" w14:textId="5B00C6C4" w:rsidR="00B21D0D" w:rsidRPr="00A5542B" w:rsidRDefault="00636B73" w:rsidP="00EC0726">
      <w:pPr>
        <w:spacing w:after="0" w:line="240" w:lineRule="auto"/>
        <w:ind w:left="720"/>
      </w:pPr>
      <w:r w:rsidRPr="00A5542B">
        <w:t>U</w:t>
      </w:r>
      <w:r w:rsidR="00B21D0D" w:rsidRPr="00A5542B">
        <w:t xml:space="preserve">SE  </w:t>
      </w:r>
      <w:r w:rsidR="00EC0726" w:rsidRPr="00A5542B">
        <w:tab/>
      </w:r>
      <w:r w:rsidR="00B21D0D" w:rsidRPr="00A5542B">
        <w:t xml:space="preserve">  </w:t>
      </w:r>
      <w:r w:rsidRPr="00A5542B">
        <w:t>throughout the State</w:t>
      </w:r>
    </w:p>
    <w:p w14:paraId="6C57B839" w14:textId="47D6471C" w:rsidR="00B21D0D" w:rsidRPr="00A5542B" w:rsidRDefault="00B21D0D" w:rsidP="00EC0726">
      <w:pPr>
        <w:spacing w:after="0" w:line="240" w:lineRule="auto"/>
        <w:ind w:left="720"/>
      </w:pPr>
      <w:r w:rsidRPr="00A5542B">
        <w:t xml:space="preserve">USE </w:t>
      </w:r>
      <w:r w:rsidR="00EC0726" w:rsidRPr="00A5542B">
        <w:tab/>
      </w:r>
      <w:r w:rsidRPr="00A5542B">
        <w:t>State exams/State schemes</w:t>
      </w:r>
    </w:p>
    <w:p w14:paraId="646520AD" w14:textId="77777777" w:rsidR="00EC0726" w:rsidRPr="00A5542B" w:rsidRDefault="00EC0726" w:rsidP="00EC0726">
      <w:pPr>
        <w:spacing w:after="0"/>
        <w:ind w:left="720"/>
      </w:pPr>
      <w:r w:rsidRPr="00A5542B">
        <w:t>USE</w:t>
      </w:r>
      <w:r w:rsidRPr="00A5542B">
        <w:tab/>
        <w:t>Minister of State</w:t>
      </w:r>
    </w:p>
    <w:p w14:paraId="0B07C97F" w14:textId="71E9B787" w:rsidR="00636B73" w:rsidRPr="00A5542B" w:rsidRDefault="00B21D0D" w:rsidP="00EC0726">
      <w:pPr>
        <w:spacing w:after="0"/>
        <w:ind w:left="720"/>
        <w:rPr>
          <w:lang w:val="en"/>
        </w:rPr>
      </w:pPr>
      <w:r w:rsidRPr="00A5542B">
        <w:t>USE</w:t>
      </w:r>
      <w:r w:rsidR="00D2581B" w:rsidRPr="00A5542B">
        <w:t xml:space="preserve"> </w:t>
      </w:r>
      <w:r w:rsidR="00EC0726" w:rsidRPr="00A5542B">
        <w:tab/>
      </w:r>
      <w:r w:rsidR="00D2581B" w:rsidRPr="00A5542B">
        <w:rPr>
          <w:lang w:val="en"/>
        </w:rPr>
        <w:t xml:space="preserve">The </w:t>
      </w:r>
      <w:hyperlink r:id="rId37" w:history="1">
        <w:r w:rsidR="00D2581B" w:rsidRPr="00A5542B">
          <w:rPr>
            <w:rStyle w:val="Hyperlink"/>
            <w:color w:val="auto"/>
            <w:u w:val="none"/>
            <w:lang w:val="en"/>
          </w:rPr>
          <w:t>Irish Constitution</w:t>
        </w:r>
      </w:hyperlink>
      <w:r w:rsidR="00D2581B" w:rsidRPr="00A5542B">
        <w:rPr>
          <w:lang w:val="en"/>
        </w:rPr>
        <w:t xml:space="preserve"> establishes and describes the main institutions of the State. The power to run the State is divided into </w:t>
      </w:r>
      <w:r w:rsidRPr="00A5542B">
        <w:rPr>
          <w:lang w:val="en"/>
        </w:rPr>
        <w:t>three</w:t>
      </w:r>
      <w:r w:rsidR="00D2581B" w:rsidRPr="00A5542B">
        <w:rPr>
          <w:lang w:val="en"/>
        </w:rPr>
        <w:t xml:space="preserve"> separate powers</w:t>
      </w:r>
      <w:r w:rsidR="00EC0726" w:rsidRPr="00A5542B">
        <w:rPr>
          <w:lang w:val="en"/>
        </w:rPr>
        <w:t>.</w:t>
      </w:r>
    </w:p>
    <w:p w14:paraId="66956DF3" w14:textId="77777777" w:rsidR="009C08AD" w:rsidRPr="00A5542B" w:rsidRDefault="009C08AD" w:rsidP="009C08AD">
      <w:pPr>
        <w:spacing w:after="0" w:line="240" w:lineRule="auto"/>
        <w:ind w:left="720"/>
      </w:pPr>
      <w:r w:rsidRPr="00A5542B">
        <w:t xml:space="preserve">AVOID </w:t>
      </w:r>
      <w:r w:rsidRPr="00A5542B">
        <w:tab/>
        <w:t>throughout the country</w:t>
      </w:r>
    </w:p>
    <w:p w14:paraId="2E329BF2" w14:textId="77777777" w:rsidR="009C08AD" w:rsidRPr="00A5542B" w:rsidRDefault="009C08AD" w:rsidP="00EC0726">
      <w:pPr>
        <w:spacing w:after="0"/>
        <w:ind w:left="720"/>
        <w:rPr>
          <w:lang w:val="en"/>
        </w:rPr>
      </w:pPr>
    </w:p>
    <w:p w14:paraId="52DE5DC3" w14:textId="64BA82B3" w:rsidR="00F13440" w:rsidRPr="00A5542B" w:rsidRDefault="00F13440" w:rsidP="00EC0726">
      <w:pPr>
        <w:spacing w:after="0"/>
      </w:pPr>
      <w:r w:rsidRPr="00A5542B">
        <w:rPr>
          <w:b/>
        </w:rPr>
        <w:t>Student</w:t>
      </w:r>
      <w:r w:rsidRPr="00A5542B">
        <w:rPr>
          <w:b/>
        </w:rPr>
        <w:tab/>
      </w:r>
      <w:r w:rsidRPr="00A5542B">
        <w:t xml:space="preserve">A person attending a post-primary </w:t>
      </w:r>
      <w:r w:rsidR="005A320C" w:rsidRPr="00A5542B">
        <w:t xml:space="preserve">school </w:t>
      </w:r>
      <w:r w:rsidRPr="00A5542B">
        <w:t>or third-level educational institution</w:t>
      </w:r>
      <w:r w:rsidR="00DC56EB" w:rsidRPr="00A5542B">
        <w:t xml:space="preserve"> – also in further or community education</w:t>
      </w:r>
      <w:r w:rsidR="00EC0726" w:rsidRPr="00A5542B">
        <w:t>:</w:t>
      </w:r>
    </w:p>
    <w:p w14:paraId="37BFF169" w14:textId="2D330884" w:rsidR="00F13440" w:rsidRPr="00A5542B" w:rsidRDefault="00F13440" w:rsidP="002A1E5B">
      <w:pPr>
        <w:pStyle w:val="ListParagraph"/>
        <w:rPr>
          <w:i/>
        </w:rPr>
      </w:pPr>
      <w:r w:rsidRPr="00A5542B">
        <w:t>USE</w:t>
      </w:r>
      <w:r w:rsidRPr="00A5542B">
        <w:tab/>
      </w:r>
      <w:r w:rsidR="00DC56EB" w:rsidRPr="00A5542B">
        <w:rPr>
          <w:i/>
        </w:rPr>
        <w:t xml:space="preserve">student in </w:t>
      </w:r>
      <w:r w:rsidRPr="00A5542B">
        <w:rPr>
          <w:i/>
        </w:rPr>
        <w:t>secondary</w:t>
      </w:r>
      <w:r w:rsidR="00DC56EB" w:rsidRPr="00A5542B">
        <w:rPr>
          <w:i/>
        </w:rPr>
        <w:t xml:space="preserve"> </w:t>
      </w:r>
      <w:r w:rsidRPr="00A5542B">
        <w:rPr>
          <w:i/>
        </w:rPr>
        <w:t>school, college student</w:t>
      </w:r>
    </w:p>
    <w:p w14:paraId="599D0E61" w14:textId="0693D8DD" w:rsidR="00F13440" w:rsidRPr="00A5542B" w:rsidRDefault="00F13440" w:rsidP="002A1E5B">
      <w:pPr>
        <w:pStyle w:val="ListParagraph"/>
      </w:pPr>
      <w:r w:rsidRPr="00A5542B">
        <w:t>USE</w:t>
      </w:r>
      <w:r w:rsidRPr="00A5542B">
        <w:tab/>
      </w:r>
      <w:r w:rsidR="00DC56EB" w:rsidRPr="00A5542B">
        <w:rPr>
          <w:i/>
        </w:rPr>
        <w:t xml:space="preserve">pupil in </w:t>
      </w:r>
      <w:r w:rsidRPr="00A5542B">
        <w:rPr>
          <w:i/>
        </w:rPr>
        <w:t>primary</w:t>
      </w:r>
      <w:r w:rsidR="00DC56EB" w:rsidRPr="00A5542B">
        <w:rPr>
          <w:i/>
        </w:rPr>
        <w:t xml:space="preserve"> </w:t>
      </w:r>
      <w:r w:rsidRPr="00A5542B">
        <w:rPr>
          <w:i/>
        </w:rPr>
        <w:t>school</w:t>
      </w:r>
      <w:r w:rsidRPr="00A5542B">
        <w:tab/>
      </w:r>
    </w:p>
    <w:p w14:paraId="70F35659" w14:textId="3124F66D" w:rsidR="005A320C" w:rsidRPr="00A5542B" w:rsidRDefault="005A320C" w:rsidP="005A320C">
      <w:r w:rsidRPr="00A5542B">
        <w:t>See also ‘Pupil’ under P.</w:t>
      </w:r>
    </w:p>
    <w:p w14:paraId="793D72C8" w14:textId="4CCFA451" w:rsidR="00F13440" w:rsidRPr="00A5542B" w:rsidRDefault="00F13440" w:rsidP="002A1E5B">
      <w:r w:rsidRPr="00A5542B">
        <w:rPr>
          <w:b/>
        </w:rPr>
        <w:t xml:space="preserve">Sub-lists </w:t>
      </w:r>
      <w:r w:rsidRPr="00A5542B">
        <w:tab/>
        <w:t>Try to avoid nesting lists within lists as they can become difficult for readers to keep track of. If you do need to make a sub-list within a bulleted list, use dashes instead of bullets to differentiate it from the primary list</w:t>
      </w:r>
      <w:r w:rsidR="00EC0726" w:rsidRPr="00A5542B">
        <w:t xml:space="preserve">. </w:t>
      </w:r>
    </w:p>
    <w:p w14:paraId="456950CD" w14:textId="77777777" w:rsidR="00F13440" w:rsidRPr="00A5542B" w:rsidRDefault="00F13440" w:rsidP="002A1E5B">
      <w:pPr>
        <w:spacing w:after="0"/>
        <w:rPr>
          <w:i/>
        </w:rPr>
      </w:pPr>
      <w:r w:rsidRPr="00A5542B">
        <w:t xml:space="preserve">USE </w:t>
      </w:r>
      <w:r w:rsidRPr="00A5542B">
        <w:rPr>
          <w:i/>
        </w:rPr>
        <w:t>A customised travel package must include either:</w:t>
      </w:r>
    </w:p>
    <w:p w14:paraId="744DA2E9" w14:textId="77777777" w:rsidR="00F13440" w:rsidRPr="00A5542B" w:rsidRDefault="00F13440" w:rsidP="00EF01F5">
      <w:pPr>
        <w:pStyle w:val="ListParagraph"/>
        <w:numPr>
          <w:ilvl w:val="0"/>
          <w:numId w:val="82"/>
        </w:numPr>
        <w:rPr>
          <w:i/>
        </w:rPr>
      </w:pPr>
      <w:r w:rsidRPr="00A5542B">
        <w:rPr>
          <w:i/>
        </w:rPr>
        <w:t xml:space="preserve">A single contract for all services, or </w:t>
      </w:r>
    </w:p>
    <w:p w14:paraId="616FA7B3" w14:textId="77777777" w:rsidR="00F13440" w:rsidRPr="00A5542B" w:rsidRDefault="00F13440" w:rsidP="00EF01F5">
      <w:pPr>
        <w:pStyle w:val="ListParagraph"/>
        <w:numPr>
          <w:ilvl w:val="0"/>
          <w:numId w:val="82"/>
        </w:numPr>
        <w:rPr>
          <w:i/>
        </w:rPr>
      </w:pPr>
      <w:r w:rsidRPr="00A5542B">
        <w:rPr>
          <w:i/>
        </w:rPr>
        <w:t>Separate contracts with different travel service providers, where:</w:t>
      </w:r>
    </w:p>
    <w:p w14:paraId="13815CF7" w14:textId="77777777" w:rsidR="00F13440" w:rsidRPr="00A5542B" w:rsidRDefault="00F13440" w:rsidP="00EF01F5">
      <w:pPr>
        <w:pStyle w:val="ListParagraph"/>
        <w:numPr>
          <w:ilvl w:val="1"/>
          <w:numId w:val="83"/>
        </w:numPr>
        <w:rPr>
          <w:i/>
        </w:rPr>
      </w:pPr>
      <w:r w:rsidRPr="00A5542B">
        <w:rPr>
          <w:i/>
        </w:rPr>
        <w:t>All the contracts are purchased from a single point of sale</w:t>
      </w:r>
    </w:p>
    <w:p w14:paraId="64D82886" w14:textId="77777777" w:rsidR="00F13440" w:rsidRPr="00A5542B" w:rsidRDefault="00F13440" w:rsidP="00EF01F5">
      <w:pPr>
        <w:pStyle w:val="ListParagraph"/>
        <w:numPr>
          <w:ilvl w:val="1"/>
          <w:numId w:val="83"/>
        </w:numPr>
        <w:rPr>
          <w:i/>
        </w:rPr>
      </w:pPr>
      <w:r w:rsidRPr="00A5542B">
        <w:rPr>
          <w:i/>
        </w:rPr>
        <w:lastRenderedPageBreak/>
        <w:t>All the services are selected before the customer signs the agreement to pay</w:t>
      </w:r>
    </w:p>
    <w:p w14:paraId="037F6258" w14:textId="0CC63954" w:rsidR="00506417" w:rsidRPr="00A5542B" w:rsidRDefault="00506417" w:rsidP="00EC0726">
      <w:pPr>
        <w:spacing w:after="0"/>
      </w:pPr>
      <w:r w:rsidRPr="00A5542B">
        <w:rPr>
          <w:b/>
        </w:rPr>
        <w:t xml:space="preserve">Such as </w:t>
      </w:r>
      <w:r w:rsidRPr="00A5542B">
        <w:rPr>
          <w:b/>
        </w:rPr>
        <w:tab/>
      </w:r>
      <w:r w:rsidRPr="00A5542B">
        <w:t xml:space="preserve">Use </w:t>
      </w:r>
      <w:r w:rsidRPr="00A5542B">
        <w:rPr>
          <w:i/>
        </w:rPr>
        <w:t>such as</w:t>
      </w:r>
      <w:r w:rsidRPr="00A5542B">
        <w:t xml:space="preserve"> when you want to give an example. Avoid </w:t>
      </w:r>
      <w:r w:rsidRPr="00A5542B">
        <w:rPr>
          <w:i/>
        </w:rPr>
        <w:t>e.g.</w:t>
      </w:r>
      <w:r w:rsidRPr="00A5542B">
        <w:t xml:space="preserve"> as it may cause confusion. In general, it’s better to write </w:t>
      </w:r>
      <w:r w:rsidRPr="00A5542B">
        <w:rPr>
          <w:i/>
        </w:rPr>
        <w:t xml:space="preserve">for example </w:t>
      </w:r>
      <w:r w:rsidRPr="00A5542B">
        <w:t>or</w:t>
      </w:r>
      <w:r w:rsidRPr="00A5542B">
        <w:rPr>
          <w:i/>
        </w:rPr>
        <w:t xml:space="preserve"> such as</w:t>
      </w:r>
      <w:r w:rsidRPr="00A5542B">
        <w:t>:</w:t>
      </w:r>
    </w:p>
    <w:p w14:paraId="357E1D45" w14:textId="39EC5586" w:rsidR="00506417" w:rsidRPr="00A5542B" w:rsidRDefault="00506417" w:rsidP="002A1E5B">
      <w:pPr>
        <w:pStyle w:val="ListParagraph"/>
        <w:rPr>
          <w:rFonts w:cstheme="minorHAnsi"/>
          <w:i/>
          <w:spacing w:val="3"/>
          <w:shd w:val="clear" w:color="auto" w:fill="FFFFFF"/>
        </w:rPr>
      </w:pPr>
      <w:r w:rsidRPr="00A5542B">
        <w:t xml:space="preserve">USE </w:t>
      </w:r>
      <w:r w:rsidRPr="00A5542B">
        <w:rPr>
          <w:rFonts w:ascii="Arial" w:hAnsi="Arial" w:cs="Arial"/>
          <w:spacing w:val="3"/>
          <w:shd w:val="clear" w:color="auto" w:fill="FFFFFF"/>
        </w:rPr>
        <w:t>  </w:t>
      </w:r>
      <w:r w:rsidRPr="00A5542B">
        <w:rPr>
          <w:rFonts w:cstheme="minorHAnsi"/>
          <w:i/>
          <w:spacing w:val="3"/>
          <w:shd w:val="clear" w:color="auto" w:fill="FFFFFF"/>
        </w:rPr>
        <w:t>There will be a jury in some civil cases</w:t>
      </w:r>
      <w:r w:rsidR="00683883" w:rsidRPr="00A5542B">
        <w:rPr>
          <w:rFonts w:cstheme="minorHAnsi"/>
          <w:i/>
          <w:spacing w:val="3"/>
          <w:shd w:val="clear" w:color="auto" w:fill="FFFFFF"/>
        </w:rPr>
        <w:t>,</w:t>
      </w:r>
      <w:r w:rsidRPr="00A5542B">
        <w:rPr>
          <w:rFonts w:cstheme="minorHAnsi"/>
          <w:i/>
          <w:spacing w:val="3"/>
          <w:shd w:val="clear" w:color="auto" w:fill="FFFFFF"/>
        </w:rPr>
        <w:t> </w:t>
      </w:r>
      <w:r w:rsidRPr="00A5542B">
        <w:rPr>
          <w:rFonts w:cstheme="minorHAnsi"/>
          <w:bCs/>
          <w:i/>
          <w:spacing w:val="3"/>
          <w:shd w:val="clear" w:color="auto" w:fill="FFFFFF"/>
        </w:rPr>
        <w:t>such as</w:t>
      </w:r>
      <w:r w:rsidRPr="00A5542B">
        <w:rPr>
          <w:rFonts w:cstheme="minorHAnsi"/>
          <w:i/>
          <w:spacing w:val="3"/>
          <w:shd w:val="clear" w:color="auto" w:fill="FFFFFF"/>
        </w:rPr>
        <w:t> defamation and assault cases.</w:t>
      </w:r>
    </w:p>
    <w:p w14:paraId="539790BE" w14:textId="28DFE676" w:rsidR="00F13440" w:rsidRPr="00A5542B" w:rsidRDefault="00506417" w:rsidP="001D1953">
      <w:pPr>
        <w:pStyle w:val="ListParagraph"/>
        <w:rPr>
          <w:rFonts w:cstheme="minorHAnsi"/>
          <w:i/>
        </w:rPr>
      </w:pPr>
      <w:r w:rsidRPr="00A5542B">
        <w:rPr>
          <w:rFonts w:cstheme="minorHAnsi"/>
          <w:i/>
          <w:spacing w:val="3"/>
          <w:shd w:val="clear" w:color="auto" w:fill="FFFFFF"/>
        </w:rPr>
        <w:t xml:space="preserve">USE  </w:t>
      </w:r>
      <w:r w:rsidR="001D1953" w:rsidRPr="00A5542B">
        <w:rPr>
          <w:rFonts w:cstheme="minorHAnsi"/>
          <w:i/>
          <w:spacing w:val="3"/>
          <w:shd w:val="clear" w:color="auto" w:fill="FFFFFF"/>
        </w:rPr>
        <w:t>Voluntary public hospitals are sometimes owned by private bodies</w:t>
      </w:r>
      <w:r w:rsidR="009C08AD" w:rsidRPr="00A5542B">
        <w:rPr>
          <w:rFonts w:cstheme="minorHAnsi"/>
          <w:i/>
          <w:spacing w:val="3"/>
          <w:shd w:val="clear" w:color="auto" w:fill="FFFFFF"/>
        </w:rPr>
        <w:t xml:space="preserve"> (</w:t>
      </w:r>
      <w:r w:rsidR="001D1953" w:rsidRPr="00A5542B">
        <w:rPr>
          <w:rFonts w:cstheme="minorHAnsi"/>
          <w:bCs/>
          <w:i/>
          <w:spacing w:val="3"/>
          <w:shd w:val="clear" w:color="auto" w:fill="FFFFFF"/>
        </w:rPr>
        <w:t>for example</w:t>
      </w:r>
      <w:r w:rsidR="001D1953" w:rsidRPr="00A5542B">
        <w:rPr>
          <w:rFonts w:cstheme="minorHAnsi"/>
          <w:i/>
          <w:spacing w:val="3"/>
          <w:shd w:val="clear" w:color="auto" w:fill="FFFFFF"/>
        </w:rPr>
        <w:t>, religious orders</w:t>
      </w:r>
      <w:r w:rsidR="009C08AD" w:rsidRPr="00A5542B">
        <w:rPr>
          <w:rFonts w:cstheme="minorHAnsi"/>
          <w:i/>
          <w:spacing w:val="3"/>
          <w:shd w:val="clear" w:color="auto" w:fill="FFFFFF"/>
        </w:rPr>
        <w:t>)</w:t>
      </w:r>
      <w:r w:rsidR="001D1953" w:rsidRPr="00A5542B">
        <w:rPr>
          <w:rFonts w:cstheme="minorHAnsi"/>
          <w:i/>
          <w:spacing w:val="3"/>
          <w:shd w:val="clear" w:color="auto" w:fill="FFFFFF"/>
        </w:rPr>
        <w:t>.</w:t>
      </w:r>
    </w:p>
    <w:p w14:paraId="27D43558" w14:textId="65F20CC8" w:rsidR="001F09CC" w:rsidRPr="00A5542B" w:rsidRDefault="001F09CC" w:rsidP="00FD4CD0">
      <w:pPr>
        <w:spacing w:after="0"/>
      </w:pPr>
      <w:r w:rsidRPr="00A5542B">
        <w:t xml:space="preserve">Do not use </w:t>
      </w:r>
      <w:r w:rsidRPr="00A5542B">
        <w:rPr>
          <w:i/>
        </w:rPr>
        <w:t>and so on</w:t>
      </w:r>
      <w:r w:rsidRPr="00A5542B">
        <w:t xml:space="preserve"> with phrases that introduce a limited list, such as </w:t>
      </w:r>
      <w:r w:rsidRPr="00A5542B">
        <w:rPr>
          <w:i/>
        </w:rPr>
        <w:t>include</w:t>
      </w:r>
      <w:r w:rsidR="009C08AD" w:rsidRPr="00A5542B">
        <w:rPr>
          <w:i/>
        </w:rPr>
        <w:t>,</w:t>
      </w:r>
      <w:r w:rsidRPr="00A5542B">
        <w:t xml:space="preserve"> </w:t>
      </w:r>
      <w:r w:rsidR="009C08AD" w:rsidRPr="00A5542B">
        <w:rPr>
          <w:i/>
        </w:rPr>
        <w:t>such as</w:t>
      </w:r>
      <w:r w:rsidR="009C08AD" w:rsidRPr="00A5542B">
        <w:t xml:space="preserve"> </w:t>
      </w:r>
      <w:r w:rsidRPr="00A5542B">
        <w:t xml:space="preserve">and </w:t>
      </w:r>
      <w:r w:rsidRPr="00A5542B">
        <w:rPr>
          <w:i/>
        </w:rPr>
        <w:t>for example</w:t>
      </w:r>
      <w:r w:rsidRPr="00A5542B">
        <w:t>.</w:t>
      </w:r>
    </w:p>
    <w:p w14:paraId="4E2F4187" w14:textId="77777777" w:rsidR="001F09CC" w:rsidRPr="00A5542B" w:rsidRDefault="001F09CC" w:rsidP="00AC6357">
      <w:pPr>
        <w:spacing w:after="0"/>
        <w:rPr>
          <w:b/>
        </w:rPr>
      </w:pPr>
    </w:p>
    <w:p w14:paraId="49F1A32E" w14:textId="5FDD8C61" w:rsidR="00A8575D" w:rsidRPr="00A5542B" w:rsidRDefault="001F09CC" w:rsidP="001F09CC">
      <w:pPr>
        <w:spacing w:after="0"/>
      </w:pPr>
      <w:r w:rsidRPr="00A5542B">
        <w:rPr>
          <w:b/>
        </w:rPr>
        <w:t>Suicide</w:t>
      </w:r>
      <w:r w:rsidRPr="00A5542B">
        <w:tab/>
      </w:r>
      <w:r w:rsidR="00A8575D" w:rsidRPr="00A5542B">
        <w:t>Take care with the phrasing:</w:t>
      </w:r>
    </w:p>
    <w:p w14:paraId="3B7BE43D" w14:textId="55FF9B32" w:rsidR="001F09CC" w:rsidRPr="00A5542B" w:rsidRDefault="001F09CC" w:rsidP="00A8575D">
      <w:pPr>
        <w:spacing w:after="0"/>
        <w:ind w:firstLine="720"/>
        <w:rPr>
          <w:i/>
        </w:rPr>
      </w:pPr>
      <w:r w:rsidRPr="00A5542B">
        <w:t>USE</w:t>
      </w:r>
      <w:r w:rsidRPr="00A5542B">
        <w:tab/>
      </w:r>
      <w:r w:rsidRPr="00A5542B">
        <w:rPr>
          <w:i/>
        </w:rPr>
        <w:t>died by suicide</w:t>
      </w:r>
    </w:p>
    <w:p w14:paraId="1AEFC304" w14:textId="77777777" w:rsidR="001F09CC" w:rsidRPr="00A5542B" w:rsidRDefault="001F09CC" w:rsidP="001F09CC">
      <w:pPr>
        <w:pStyle w:val="ListParagraph"/>
        <w:rPr>
          <w:i/>
        </w:rPr>
      </w:pPr>
      <w:r w:rsidRPr="00A5542B">
        <w:t>AVOID</w:t>
      </w:r>
      <w:r w:rsidRPr="00A5542B">
        <w:tab/>
      </w:r>
      <w:r w:rsidRPr="00A5542B">
        <w:rPr>
          <w:i/>
        </w:rPr>
        <w:t xml:space="preserve">committed suicide, killed themselves </w:t>
      </w:r>
    </w:p>
    <w:p w14:paraId="3AAF1B3E" w14:textId="05F1C0F2" w:rsidR="00F13440" w:rsidRPr="00A5542B" w:rsidRDefault="00F13440" w:rsidP="00AC6357">
      <w:pPr>
        <w:spacing w:after="0"/>
      </w:pPr>
      <w:r w:rsidRPr="00A5542B">
        <w:rPr>
          <w:b/>
        </w:rPr>
        <w:t>Surviving civil partner</w:t>
      </w:r>
      <w:r w:rsidRPr="00A5542B">
        <w:rPr>
          <w:b/>
        </w:rPr>
        <w:tab/>
      </w:r>
      <w:r w:rsidRPr="00A5542B">
        <w:t>The civil partner of a deceased person</w:t>
      </w:r>
      <w:r w:rsidR="00AC6357" w:rsidRPr="00A5542B">
        <w:t>:</w:t>
      </w:r>
    </w:p>
    <w:p w14:paraId="6AB4E74C" w14:textId="77777777" w:rsidR="00F13440" w:rsidRPr="00A5542B" w:rsidRDefault="00F13440" w:rsidP="002A1E5B">
      <w:pPr>
        <w:rPr>
          <w:i/>
        </w:rPr>
      </w:pPr>
      <w:r w:rsidRPr="00A5542B">
        <w:tab/>
        <w:t>USE</w:t>
      </w:r>
      <w:r w:rsidRPr="00A5542B">
        <w:tab/>
      </w:r>
      <w:r w:rsidRPr="00A5542B">
        <w:rPr>
          <w:i/>
        </w:rPr>
        <w:t>The surviving civil partner may claim certain social welfare payments.</w:t>
      </w:r>
    </w:p>
    <w:p w14:paraId="5442A205" w14:textId="0CB54C39" w:rsidR="00F13440" w:rsidRPr="0043772A" w:rsidRDefault="00B21D0D" w:rsidP="002A1E5B">
      <w:pPr>
        <w:pStyle w:val="Heading1"/>
        <w:rPr>
          <w:color w:val="auto"/>
          <w:szCs w:val="22"/>
        </w:rPr>
      </w:pPr>
      <w:bookmarkStart w:id="47" w:name="_Toc528923353"/>
      <w:r w:rsidRPr="0043772A">
        <w:rPr>
          <w:color w:val="auto"/>
          <w:szCs w:val="22"/>
        </w:rPr>
        <w:t>Section</w:t>
      </w:r>
      <w:r w:rsidR="00F13440" w:rsidRPr="0043772A">
        <w:rPr>
          <w:color w:val="auto"/>
          <w:szCs w:val="22"/>
        </w:rPr>
        <w:t xml:space="preserve"> T</w:t>
      </w:r>
      <w:bookmarkEnd w:id="47"/>
      <w:r w:rsidR="00F13440" w:rsidRPr="0043772A">
        <w:rPr>
          <w:color w:val="auto"/>
          <w:szCs w:val="22"/>
        </w:rPr>
        <w:t xml:space="preserve"> </w:t>
      </w:r>
    </w:p>
    <w:p w14:paraId="2239EF04" w14:textId="77777777" w:rsidR="00F1539A" w:rsidRPr="00A5542B" w:rsidRDefault="00F1539A" w:rsidP="00F1539A"/>
    <w:p w14:paraId="1B4E809F" w14:textId="77777777" w:rsidR="00F13440" w:rsidRPr="00A5542B" w:rsidRDefault="00F13440" w:rsidP="00AC6357">
      <w:pPr>
        <w:spacing w:after="0"/>
      </w:pPr>
      <w:r w:rsidRPr="00A5542B">
        <w:rPr>
          <w:b/>
        </w:rPr>
        <w:t xml:space="preserve">Tables </w:t>
      </w:r>
      <w:r w:rsidRPr="00A5542B">
        <w:tab/>
        <w:t>Use tables to present numerical data more clearly and succinctly than would be possible in a list or in normal text. Tables should make sense to people who don’t read any accompanying text. Our style:</w:t>
      </w:r>
    </w:p>
    <w:p w14:paraId="49BDF2DD" w14:textId="77777777" w:rsidR="00F13440" w:rsidRPr="00A5542B" w:rsidRDefault="00F13440" w:rsidP="00EF01F5">
      <w:pPr>
        <w:pStyle w:val="ListParagraph"/>
        <w:numPr>
          <w:ilvl w:val="0"/>
          <w:numId w:val="85"/>
        </w:numPr>
      </w:pPr>
      <w:r w:rsidRPr="00A5542B">
        <w:t>Every table must have a clear, concise, explanatory heading. It can be placed above the table or in the first row.</w:t>
      </w:r>
    </w:p>
    <w:p w14:paraId="171AF0F6" w14:textId="77777777" w:rsidR="00F13440" w:rsidRPr="00A5542B" w:rsidRDefault="00F13440" w:rsidP="00EF01F5">
      <w:pPr>
        <w:pStyle w:val="ListParagraph"/>
        <w:numPr>
          <w:ilvl w:val="0"/>
          <w:numId w:val="85"/>
        </w:numPr>
      </w:pPr>
      <w:r w:rsidRPr="00A5542B">
        <w:t xml:space="preserve">Put the table heading and column headings in bold. </w:t>
      </w:r>
    </w:p>
    <w:p w14:paraId="7F9ADDB0" w14:textId="77777777" w:rsidR="00F13440" w:rsidRPr="00A5542B" w:rsidRDefault="00F13440" w:rsidP="00EF01F5">
      <w:pPr>
        <w:pStyle w:val="ListParagraph"/>
        <w:numPr>
          <w:ilvl w:val="0"/>
          <w:numId w:val="85"/>
        </w:numPr>
      </w:pPr>
      <w:r w:rsidRPr="00A5542B">
        <w:t xml:space="preserve">Use initial capitals only for the first word (except for proper nouns, such as DEASP payments, which all use initial capitals). </w:t>
      </w:r>
    </w:p>
    <w:p w14:paraId="73379E59" w14:textId="58797D43" w:rsidR="00F13440" w:rsidRPr="00A5542B" w:rsidRDefault="009C08AD" w:rsidP="00EF01F5">
      <w:pPr>
        <w:pStyle w:val="ListParagraph"/>
        <w:numPr>
          <w:ilvl w:val="0"/>
          <w:numId w:val="85"/>
        </w:numPr>
      </w:pPr>
      <w:r w:rsidRPr="00A5542B">
        <w:t xml:space="preserve">All headings and text should be left-aligned. </w:t>
      </w:r>
    </w:p>
    <w:p w14:paraId="37C2AE73" w14:textId="64FF590B" w:rsidR="00F13440" w:rsidRPr="00A5542B" w:rsidRDefault="009C08AD" w:rsidP="00EF01F5">
      <w:pPr>
        <w:pStyle w:val="ListParagraph"/>
        <w:numPr>
          <w:ilvl w:val="0"/>
          <w:numId w:val="85"/>
        </w:numPr>
      </w:pPr>
      <w:r w:rsidRPr="00A5542B">
        <w:t>A column</w:t>
      </w:r>
      <w:r w:rsidR="002D5C32" w:rsidRPr="00A5542B">
        <w:t xml:space="preserve"> of </w:t>
      </w:r>
      <w:r w:rsidR="008F64A6" w:rsidRPr="00A5542B">
        <w:t xml:space="preserve">payments in </w:t>
      </w:r>
      <w:r w:rsidR="002D5C32" w:rsidRPr="00A5542B">
        <w:t>euro</w:t>
      </w:r>
      <w:r w:rsidR="001D1953" w:rsidRPr="00A5542B">
        <w:t xml:space="preserve"> </w:t>
      </w:r>
      <w:r w:rsidR="00F13440" w:rsidRPr="00A5542B">
        <w:t xml:space="preserve">should be </w:t>
      </w:r>
      <w:r w:rsidRPr="00A5542B">
        <w:t>right</w:t>
      </w:r>
      <w:r w:rsidR="00F13440" w:rsidRPr="00A5542B">
        <w:t xml:space="preserve">-aligned. </w:t>
      </w:r>
      <w:r w:rsidR="008F64A6" w:rsidRPr="00A5542B">
        <w:t>Other figures should be left-aligned.</w:t>
      </w:r>
    </w:p>
    <w:p w14:paraId="42AB3DD4" w14:textId="77777777" w:rsidR="00F13440" w:rsidRPr="00A5542B" w:rsidRDefault="00F13440" w:rsidP="00EF01F5">
      <w:pPr>
        <w:pStyle w:val="ListParagraph"/>
        <w:numPr>
          <w:ilvl w:val="0"/>
          <w:numId w:val="85"/>
        </w:numPr>
      </w:pPr>
      <w:r w:rsidRPr="00A5542B">
        <w:t xml:space="preserve">Only familiar abbreviations such as </w:t>
      </w:r>
      <w:r w:rsidRPr="00A5542B">
        <w:rPr>
          <w:i/>
        </w:rPr>
        <w:t xml:space="preserve">n/a, min. </w:t>
      </w:r>
      <w:r w:rsidRPr="00A5542B">
        <w:t>or</w:t>
      </w:r>
      <w:r w:rsidRPr="00A5542B">
        <w:rPr>
          <w:i/>
        </w:rPr>
        <w:t xml:space="preserve"> max. </w:t>
      </w:r>
      <w:r w:rsidRPr="00A5542B">
        <w:t>may be used.</w:t>
      </w:r>
      <w:r w:rsidRPr="00A5542B">
        <w:rPr>
          <w:i/>
        </w:rPr>
        <w:t xml:space="preserve"> </w:t>
      </w:r>
      <w:r w:rsidRPr="00A5542B">
        <w:t>Otherwise, write words in full.</w:t>
      </w:r>
    </w:p>
    <w:p w14:paraId="3E6FD5DE" w14:textId="77777777" w:rsidR="00F13440" w:rsidRPr="00A5542B" w:rsidRDefault="00F13440" w:rsidP="00EF01F5">
      <w:pPr>
        <w:pStyle w:val="ListParagraph"/>
        <w:numPr>
          <w:ilvl w:val="0"/>
          <w:numId w:val="85"/>
        </w:numPr>
      </w:pPr>
      <w:r w:rsidRPr="00A5542B">
        <w:t>For numerical data, show units of currency or measurement as digits rather than words.</w:t>
      </w:r>
    </w:p>
    <w:p w14:paraId="636C760B" w14:textId="77777777" w:rsidR="00F13440" w:rsidRPr="00A5542B" w:rsidRDefault="00F13440" w:rsidP="00EF01F5">
      <w:pPr>
        <w:pStyle w:val="ListParagraph"/>
        <w:numPr>
          <w:ilvl w:val="0"/>
          <w:numId w:val="85"/>
        </w:numPr>
      </w:pPr>
      <w:r w:rsidRPr="00A5542B">
        <w:t>Put any symbols, such as €, in the heading rather than with each digit.</w:t>
      </w:r>
    </w:p>
    <w:p w14:paraId="52F98060" w14:textId="77777777" w:rsidR="00F13440" w:rsidRPr="00A5542B" w:rsidRDefault="00F13440" w:rsidP="00EF01F5">
      <w:pPr>
        <w:pStyle w:val="ListParagraph"/>
        <w:numPr>
          <w:ilvl w:val="0"/>
          <w:numId w:val="85"/>
        </w:numPr>
      </w:pPr>
      <w:r w:rsidRPr="00A5542B">
        <w:t>Put footnotes directly below the table.</w:t>
      </w:r>
    </w:p>
    <w:p w14:paraId="48BED0CB" w14:textId="77777777" w:rsidR="00F13440" w:rsidRPr="00A5542B" w:rsidRDefault="00F13440" w:rsidP="00EF01F5">
      <w:pPr>
        <w:pStyle w:val="ListParagraph"/>
        <w:numPr>
          <w:ilvl w:val="0"/>
          <w:numId w:val="85"/>
        </w:numPr>
      </w:pPr>
      <w:r w:rsidRPr="00A5542B">
        <w:t>Try to fit a table onto one page. But if this proves impossible, repeat the column headings in the continuation.</w:t>
      </w:r>
    </w:p>
    <w:p w14:paraId="443D10AE" w14:textId="18363781" w:rsidR="00F13440" w:rsidRPr="00A5542B" w:rsidRDefault="00F13440" w:rsidP="00E20626">
      <w:pPr>
        <w:rPr>
          <w:b/>
        </w:rPr>
      </w:pPr>
      <w:r w:rsidRPr="00A5542B">
        <w:t>For example:</w:t>
      </w:r>
      <w:r w:rsidR="00E20626" w:rsidRPr="00A5542B">
        <w:rPr>
          <w:b/>
        </w:rPr>
        <w:t xml:space="preserve"> </w:t>
      </w:r>
    </w:p>
    <w:p w14:paraId="75B5C5BD" w14:textId="77777777" w:rsidR="00F13440" w:rsidRPr="00A5542B" w:rsidRDefault="00F13440" w:rsidP="002A1E5B">
      <w:pPr>
        <w:rPr>
          <w:b/>
        </w:rPr>
      </w:pPr>
    </w:p>
    <w:tbl>
      <w:tblPr>
        <w:tblW w:w="0" w:type="auto"/>
        <w:tblCellSpacing w:w="15" w:type="dxa"/>
        <w:shd w:val="clear" w:color="auto" w:fill="BABABA"/>
        <w:tblCellMar>
          <w:top w:w="15" w:type="dxa"/>
          <w:left w:w="15" w:type="dxa"/>
          <w:bottom w:w="15" w:type="dxa"/>
          <w:right w:w="15" w:type="dxa"/>
        </w:tblCellMar>
        <w:tblLook w:val="04A0" w:firstRow="1" w:lastRow="0" w:firstColumn="1" w:lastColumn="0" w:noHBand="0" w:noVBand="1"/>
        <w:tblDescription w:val="State Pension (Contributory) rates from 10 March 2017 for people who qualified for pensions before 1 September 2012"/>
      </w:tblPr>
      <w:tblGrid>
        <w:gridCol w:w="2364"/>
        <w:gridCol w:w="1798"/>
        <w:gridCol w:w="2302"/>
        <w:gridCol w:w="2562"/>
      </w:tblGrid>
      <w:tr w:rsidR="00F13440" w:rsidRPr="00A5542B" w14:paraId="33B3908C" w14:textId="77777777" w:rsidTr="00E75ACA">
        <w:trPr>
          <w:tblHeader/>
          <w:tblCellSpacing w:w="15" w:type="dxa"/>
        </w:trPr>
        <w:tc>
          <w:tcPr>
            <w:tcW w:w="0" w:type="auto"/>
            <w:gridSpan w:val="4"/>
            <w:tcBorders>
              <w:top w:val="nil"/>
              <w:left w:val="nil"/>
              <w:bottom w:val="nil"/>
              <w:right w:val="nil"/>
            </w:tcBorders>
            <w:shd w:val="clear" w:color="auto" w:fill="D8E0E5"/>
            <w:tcMar>
              <w:top w:w="75" w:type="dxa"/>
              <w:left w:w="225" w:type="dxa"/>
              <w:bottom w:w="75" w:type="dxa"/>
              <w:right w:w="225" w:type="dxa"/>
            </w:tcMar>
            <w:vAlign w:val="center"/>
            <w:hideMark/>
          </w:tcPr>
          <w:p w14:paraId="596FDE64" w14:textId="77777777" w:rsidR="00F13440" w:rsidRPr="00A5542B" w:rsidRDefault="00F13440" w:rsidP="002A1E5B">
            <w:pPr>
              <w:spacing w:after="225" w:line="240" w:lineRule="auto"/>
              <w:rPr>
                <w:rFonts w:eastAsia="Times New Roman" w:cstheme="minorHAnsi"/>
                <w:spacing w:val="3"/>
                <w:lang w:eastAsia="en-GB"/>
              </w:rPr>
            </w:pPr>
            <w:r w:rsidRPr="00A5542B">
              <w:rPr>
                <w:rFonts w:eastAsia="Times New Roman" w:cstheme="minorHAnsi"/>
                <w:b/>
                <w:bCs/>
                <w:spacing w:val="3"/>
                <w:lang w:eastAsia="en-GB"/>
              </w:rPr>
              <w:lastRenderedPageBreak/>
              <w:t>State Pension (Contributory) rates from 30 March 2018 for people who qualified for pensions before 1 September 2012</w:t>
            </w:r>
          </w:p>
        </w:tc>
      </w:tr>
      <w:tr w:rsidR="00F13440" w:rsidRPr="00A5542B" w14:paraId="46969371" w14:textId="77777777" w:rsidTr="00E75ACA">
        <w:trPr>
          <w:tblHeader/>
          <w:tblCellSpacing w:w="15" w:type="dxa"/>
        </w:trPr>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0ABD2C1F" w14:textId="77777777" w:rsidR="00F13440" w:rsidRPr="00A5542B" w:rsidRDefault="00F13440" w:rsidP="002A1E5B">
            <w:pPr>
              <w:spacing w:after="225" w:line="240" w:lineRule="auto"/>
              <w:rPr>
                <w:rFonts w:eastAsia="Times New Roman" w:cstheme="minorHAnsi"/>
                <w:b/>
                <w:bCs/>
                <w:spacing w:val="3"/>
                <w:lang w:eastAsia="en-GB"/>
              </w:rPr>
            </w:pPr>
            <w:r w:rsidRPr="00A5542B">
              <w:rPr>
                <w:rFonts w:eastAsia="Times New Roman" w:cstheme="minorHAnsi"/>
                <w:b/>
                <w:bCs/>
                <w:spacing w:val="3"/>
                <w:lang w:eastAsia="en-GB"/>
              </w:rPr>
              <w:t>Yearly average PRSI contributions</w:t>
            </w:r>
          </w:p>
        </w:tc>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16524BE6" w14:textId="77777777" w:rsidR="00F13440" w:rsidRPr="00A5542B" w:rsidRDefault="00F13440" w:rsidP="002A1E5B">
            <w:pPr>
              <w:spacing w:after="225" w:line="240" w:lineRule="auto"/>
              <w:rPr>
                <w:rFonts w:eastAsia="Times New Roman" w:cstheme="minorHAnsi"/>
                <w:b/>
                <w:bCs/>
                <w:spacing w:val="3"/>
                <w:lang w:eastAsia="en-GB"/>
              </w:rPr>
            </w:pPr>
            <w:r w:rsidRPr="00A5542B">
              <w:rPr>
                <w:rFonts w:eastAsia="Times New Roman" w:cstheme="minorHAnsi"/>
                <w:b/>
                <w:bCs/>
                <w:spacing w:val="3"/>
                <w:lang w:eastAsia="en-GB"/>
              </w:rPr>
              <w:t>Personal rate per week, €</w:t>
            </w:r>
          </w:p>
        </w:tc>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6E367797" w14:textId="77777777" w:rsidR="00F13440" w:rsidRPr="00A5542B" w:rsidRDefault="00F13440" w:rsidP="002A1E5B">
            <w:pPr>
              <w:spacing w:after="225" w:line="240" w:lineRule="auto"/>
              <w:rPr>
                <w:rFonts w:eastAsia="Times New Roman" w:cstheme="minorHAnsi"/>
                <w:b/>
                <w:bCs/>
                <w:spacing w:val="3"/>
                <w:lang w:eastAsia="en-GB"/>
              </w:rPr>
            </w:pPr>
            <w:r w:rsidRPr="00A5542B">
              <w:rPr>
                <w:rFonts w:eastAsia="Times New Roman" w:cstheme="minorHAnsi"/>
                <w:b/>
                <w:bCs/>
                <w:spacing w:val="3"/>
                <w:lang w:eastAsia="en-GB"/>
              </w:rPr>
              <w:t>Increase for a qualified adult (under 66), €</w:t>
            </w:r>
          </w:p>
        </w:tc>
        <w:tc>
          <w:tcPr>
            <w:tcW w:w="0" w:type="auto"/>
            <w:tcBorders>
              <w:top w:val="nil"/>
              <w:left w:val="nil"/>
              <w:bottom w:val="nil"/>
              <w:right w:val="nil"/>
            </w:tcBorders>
            <w:shd w:val="clear" w:color="auto" w:fill="D8E0E5"/>
            <w:tcMar>
              <w:top w:w="75" w:type="dxa"/>
              <w:left w:w="225" w:type="dxa"/>
              <w:bottom w:w="75" w:type="dxa"/>
              <w:right w:w="225" w:type="dxa"/>
            </w:tcMar>
            <w:vAlign w:val="center"/>
            <w:hideMark/>
          </w:tcPr>
          <w:p w14:paraId="3A96CF2C" w14:textId="77777777" w:rsidR="00F13440" w:rsidRPr="00A5542B" w:rsidRDefault="00F13440" w:rsidP="002A1E5B">
            <w:pPr>
              <w:spacing w:after="225" w:line="240" w:lineRule="auto"/>
              <w:rPr>
                <w:rFonts w:eastAsia="Times New Roman" w:cstheme="minorHAnsi"/>
                <w:b/>
                <w:bCs/>
                <w:spacing w:val="3"/>
                <w:lang w:eastAsia="en-GB"/>
              </w:rPr>
            </w:pPr>
            <w:r w:rsidRPr="00A5542B">
              <w:rPr>
                <w:rFonts w:eastAsia="Times New Roman" w:cstheme="minorHAnsi"/>
                <w:b/>
                <w:bCs/>
                <w:spacing w:val="3"/>
                <w:lang w:eastAsia="en-GB"/>
              </w:rPr>
              <w:t>Increase for a qualified adult (aged 66 and over), €</w:t>
            </w:r>
          </w:p>
        </w:tc>
      </w:tr>
      <w:tr w:rsidR="00F13440" w:rsidRPr="00A5542B" w14:paraId="559ADE0D" w14:textId="77777777" w:rsidTr="00E75AC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9A32255" w14:textId="77777777" w:rsidR="00F13440" w:rsidRPr="00A5542B" w:rsidRDefault="00F13440" w:rsidP="002D5C32">
            <w:pPr>
              <w:spacing w:after="225" w:line="240" w:lineRule="auto"/>
              <w:rPr>
                <w:rFonts w:eastAsia="Times New Roman" w:cstheme="minorHAnsi"/>
                <w:spacing w:val="3"/>
                <w:lang w:eastAsia="en-GB"/>
              </w:rPr>
            </w:pPr>
            <w:r w:rsidRPr="00A5542B">
              <w:rPr>
                <w:rFonts w:eastAsia="Times New Roman" w:cstheme="minorHAnsi"/>
                <w:spacing w:val="3"/>
                <w:lang w:eastAsia="en-GB"/>
              </w:rPr>
              <w:t>48 or over</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268C6E9"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243.30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8A39CAE"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162.10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27BE965B"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218.00</w:t>
            </w:r>
          </w:p>
        </w:tc>
      </w:tr>
      <w:tr w:rsidR="00F13440" w:rsidRPr="00A5542B" w14:paraId="7AA084F4" w14:textId="77777777" w:rsidTr="00E75AC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1456D05" w14:textId="7EC2C807" w:rsidR="00F13440" w:rsidRPr="00A5542B" w:rsidRDefault="00F13440" w:rsidP="002D5C32">
            <w:pPr>
              <w:spacing w:after="225" w:line="240" w:lineRule="auto"/>
              <w:rPr>
                <w:rFonts w:eastAsia="Times New Roman" w:cstheme="minorHAnsi"/>
                <w:spacing w:val="3"/>
                <w:lang w:eastAsia="en-GB"/>
              </w:rPr>
            </w:pPr>
            <w:r w:rsidRPr="00A5542B">
              <w:rPr>
                <w:rFonts w:eastAsia="Times New Roman" w:cstheme="minorHAnsi"/>
                <w:spacing w:val="3"/>
                <w:lang w:eastAsia="en-GB"/>
              </w:rPr>
              <w:t>20</w:t>
            </w:r>
            <w:r w:rsidR="00EE7EB6" w:rsidRPr="00A5542B">
              <w:rPr>
                <w:rFonts w:eastAsia="Times New Roman" w:cstheme="minorHAnsi"/>
                <w:spacing w:val="3"/>
                <w:lang w:eastAsia="en-GB"/>
              </w:rPr>
              <w:t>-</w:t>
            </w:r>
            <w:r w:rsidRPr="00A5542B">
              <w:rPr>
                <w:rFonts w:eastAsia="Times New Roman" w:cstheme="minorHAnsi"/>
                <w:spacing w:val="3"/>
                <w:lang w:eastAsia="en-GB"/>
              </w:rPr>
              <w:t>47</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F74198E"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238.50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34053407"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162.10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6A9C968"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218.00</w:t>
            </w:r>
          </w:p>
        </w:tc>
      </w:tr>
      <w:tr w:rsidR="00F13440" w:rsidRPr="00A5542B" w14:paraId="71FA13D9" w14:textId="77777777" w:rsidTr="00E75ACA">
        <w:trPr>
          <w:tblCellSpacing w:w="15" w:type="dxa"/>
        </w:trPr>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B196D3D" w14:textId="17F4132C" w:rsidR="00F13440" w:rsidRPr="00A5542B" w:rsidRDefault="00F13440" w:rsidP="002D5C32">
            <w:pPr>
              <w:spacing w:after="225" w:line="240" w:lineRule="auto"/>
              <w:rPr>
                <w:rFonts w:eastAsia="Times New Roman" w:cstheme="minorHAnsi"/>
                <w:spacing w:val="3"/>
                <w:lang w:eastAsia="en-GB"/>
              </w:rPr>
            </w:pPr>
            <w:r w:rsidRPr="00A5542B">
              <w:rPr>
                <w:rFonts w:eastAsia="Times New Roman" w:cstheme="minorHAnsi"/>
                <w:spacing w:val="3"/>
                <w:lang w:eastAsia="en-GB"/>
              </w:rPr>
              <w:t>15</w:t>
            </w:r>
            <w:r w:rsidR="00EE7EB6" w:rsidRPr="00A5542B">
              <w:rPr>
                <w:rFonts w:eastAsia="Times New Roman" w:cstheme="minorHAnsi"/>
                <w:spacing w:val="3"/>
                <w:lang w:eastAsia="en-GB"/>
              </w:rPr>
              <w:t>-</w:t>
            </w:r>
            <w:r w:rsidRPr="00A5542B">
              <w:rPr>
                <w:rFonts w:eastAsia="Times New Roman" w:cstheme="minorHAnsi"/>
                <w:spacing w:val="3"/>
                <w:lang w:eastAsia="en-GB"/>
              </w:rPr>
              <w:t>19</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1980ACE2"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182.50</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787506FB"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121.60</w:t>
            </w:r>
            <w:r w:rsidRPr="00A5542B">
              <w:rPr>
                <w:rFonts w:eastAsia="Times New Roman" w:cstheme="minorHAnsi"/>
                <w:b/>
                <w:bCs/>
                <w:spacing w:val="3"/>
                <w:lang w:eastAsia="en-GB"/>
              </w:rPr>
              <w:t>*</w:t>
            </w:r>
          </w:p>
        </w:tc>
        <w:tc>
          <w:tcPr>
            <w:tcW w:w="0" w:type="auto"/>
            <w:tcBorders>
              <w:top w:val="nil"/>
              <w:left w:val="nil"/>
              <w:bottom w:val="nil"/>
              <w:right w:val="nil"/>
            </w:tcBorders>
            <w:shd w:val="clear" w:color="auto" w:fill="F0F4F7"/>
            <w:tcMar>
              <w:top w:w="75" w:type="dxa"/>
              <w:left w:w="225" w:type="dxa"/>
              <w:bottom w:w="75" w:type="dxa"/>
              <w:right w:w="225" w:type="dxa"/>
            </w:tcMar>
            <w:vAlign w:val="center"/>
            <w:hideMark/>
          </w:tcPr>
          <w:p w14:paraId="3C99C3D2"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163.50</w:t>
            </w:r>
            <w:r w:rsidRPr="00A5542B">
              <w:rPr>
                <w:rFonts w:eastAsia="Times New Roman" w:cstheme="minorHAnsi"/>
                <w:b/>
                <w:bCs/>
                <w:spacing w:val="3"/>
                <w:lang w:eastAsia="en-GB"/>
              </w:rPr>
              <w:t>*</w:t>
            </w:r>
          </w:p>
        </w:tc>
      </w:tr>
      <w:tr w:rsidR="00F13440" w:rsidRPr="00A5542B" w14:paraId="22BCC289" w14:textId="77777777" w:rsidTr="00E75ACA">
        <w:trPr>
          <w:tblCellSpacing w:w="15" w:type="dxa"/>
        </w:trPr>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1D84D64" w14:textId="35E10EFF" w:rsidR="00F13440" w:rsidRPr="00A5542B" w:rsidRDefault="00F13440" w:rsidP="002D5C32">
            <w:pPr>
              <w:spacing w:after="225" w:line="240" w:lineRule="auto"/>
              <w:rPr>
                <w:rFonts w:eastAsia="Times New Roman" w:cstheme="minorHAnsi"/>
                <w:spacing w:val="3"/>
                <w:lang w:eastAsia="en-GB"/>
              </w:rPr>
            </w:pPr>
            <w:r w:rsidRPr="00A5542B">
              <w:rPr>
                <w:rFonts w:eastAsia="Times New Roman" w:cstheme="minorHAnsi"/>
                <w:spacing w:val="3"/>
                <w:lang w:eastAsia="en-GB"/>
              </w:rPr>
              <w:t>10</w:t>
            </w:r>
            <w:r w:rsidR="00EE7EB6" w:rsidRPr="00A5542B">
              <w:rPr>
                <w:rFonts w:eastAsia="Times New Roman" w:cstheme="minorHAnsi"/>
                <w:spacing w:val="3"/>
                <w:lang w:eastAsia="en-GB"/>
              </w:rPr>
              <w:t>-</w:t>
            </w:r>
            <w:r w:rsidRPr="00A5542B">
              <w:rPr>
                <w:rFonts w:eastAsia="Times New Roman" w:cstheme="minorHAnsi"/>
                <w:spacing w:val="3"/>
                <w:lang w:eastAsia="en-GB"/>
              </w:rPr>
              <w:t>14</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021DBBFD"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121.70</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49C19766"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81.10</w:t>
            </w:r>
            <w:r w:rsidRPr="00A5542B">
              <w:rPr>
                <w:rFonts w:eastAsia="Times New Roman" w:cstheme="minorHAnsi"/>
                <w:b/>
                <w:bCs/>
                <w:spacing w:val="3"/>
                <w:lang w:eastAsia="en-GB"/>
              </w:rPr>
              <w:t>*</w:t>
            </w:r>
          </w:p>
        </w:tc>
        <w:tc>
          <w:tcPr>
            <w:tcW w:w="0" w:type="auto"/>
            <w:tcBorders>
              <w:top w:val="nil"/>
              <w:left w:val="nil"/>
              <w:bottom w:val="nil"/>
              <w:right w:val="nil"/>
            </w:tcBorders>
            <w:shd w:val="clear" w:color="auto" w:fill="FFFFFF"/>
            <w:tcMar>
              <w:top w:w="75" w:type="dxa"/>
              <w:left w:w="225" w:type="dxa"/>
              <w:bottom w:w="75" w:type="dxa"/>
              <w:right w:w="225" w:type="dxa"/>
            </w:tcMar>
            <w:vAlign w:val="center"/>
            <w:hideMark/>
          </w:tcPr>
          <w:p w14:paraId="22DA10A1" w14:textId="77777777" w:rsidR="00F13440" w:rsidRPr="00A5542B" w:rsidRDefault="00F13440" w:rsidP="002D5C32">
            <w:pPr>
              <w:spacing w:after="225" w:line="240" w:lineRule="auto"/>
              <w:jc w:val="right"/>
              <w:rPr>
                <w:rFonts w:eastAsia="Times New Roman" w:cstheme="minorHAnsi"/>
                <w:spacing w:val="3"/>
                <w:lang w:eastAsia="en-GB"/>
              </w:rPr>
            </w:pPr>
            <w:r w:rsidRPr="00A5542B">
              <w:rPr>
                <w:rFonts w:eastAsia="Times New Roman" w:cstheme="minorHAnsi"/>
                <w:spacing w:val="3"/>
                <w:lang w:eastAsia="en-GB"/>
              </w:rPr>
              <w:t>109.00</w:t>
            </w:r>
            <w:r w:rsidRPr="00A5542B">
              <w:rPr>
                <w:rFonts w:eastAsia="Times New Roman" w:cstheme="minorHAnsi"/>
                <w:b/>
                <w:bCs/>
                <w:spacing w:val="3"/>
                <w:lang w:eastAsia="en-GB"/>
              </w:rPr>
              <w:t>*</w:t>
            </w:r>
          </w:p>
        </w:tc>
      </w:tr>
    </w:tbl>
    <w:p w14:paraId="3E7FD7A3" w14:textId="77777777" w:rsidR="00F13440" w:rsidRPr="00A5542B" w:rsidRDefault="00F13440" w:rsidP="002A1E5B">
      <w:pPr>
        <w:shd w:val="clear" w:color="auto" w:fill="FFFFFF"/>
        <w:spacing w:before="100" w:beforeAutospacing="1" w:after="288" w:line="240" w:lineRule="auto"/>
        <w:rPr>
          <w:rFonts w:eastAsia="Times New Roman" w:cstheme="minorHAnsi"/>
          <w:spacing w:val="3"/>
          <w:lang w:eastAsia="en-GB"/>
        </w:rPr>
      </w:pPr>
      <w:r w:rsidRPr="00A5542B">
        <w:rPr>
          <w:rFonts w:eastAsia="Times New Roman" w:cstheme="minorHAnsi"/>
          <w:b/>
          <w:bCs/>
          <w:spacing w:val="3"/>
          <w:lang w:eastAsia="en-GB"/>
        </w:rPr>
        <w:t>*</w:t>
      </w:r>
      <w:r w:rsidRPr="00A5542B">
        <w:rPr>
          <w:rFonts w:eastAsia="Times New Roman" w:cstheme="minorHAnsi"/>
          <w:spacing w:val="3"/>
          <w:lang w:eastAsia="en-GB"/>
        </w:rPr>
        <w:t>These qualified adult rates apply to claims made from 6 April 2001.</w:t>
      </w:r>
    </w:p>
    <w:p w14:paraId="647703B6" w14:textId="681F862A" w:rsidR="00DE7955" w:rsidRPr="00A5542B" w:rsidRDefault="00DE7955" w:rsidP="002A1E5B">
      <w:commentRangeStart w:id="48"/>
      <w:r w:rsidRPr="00A5542B">
        <w:rPr>
          <w:b/>
        </w:rPr>
        <w:t xml:space="preserve">Technical terms   </w:t>
      </w:r>
      <w:commentRangeEnd w:id="48"/>
      <w:r w:rsidR="000D58EA">
        <w:rPr>
          <w:rStyle w:val="CommentReference"/>
        </w:rPr>
        <w:commentReference w:id="48"/>
      </w:r>
      <w:r w:rsidRPr="00A5542B">
        <w:t>These are words with specific meanings which might not be easily understood by everyone. They are sometimes referred to as jargon. When using technical terms, ensure you provide an explanation in plain English.</w:t>
      </w:r>
    </w:p>
    <w:p w14:paraId="5A763CE8" w14:textId="77777777" w:rsidR="00DE7955" w:rsidRPr="00A5542B" w:rsidRDefault="00DE7955" w:rsidP="00486BDA">
      <w:pPr>
        <w:spacing w:after="0" w:line="240" w:lineRule="auto"/>
        <w:ind w:left="720"/>
        <w:rPr>
          <w:i/>
        </w:rPr>
      </w:pPr>
      <w:r w:rsidRPr="00A5542B">
        <w:t>USE</w:t>
      </w:r>
      <w:r w:rsidRPr="00A5542B">
        <w:tab/>
      </w:r>
      <w:r w:rsidRPr="00A5542B">
        <w:rPr>
          <w:i/>
        </w:rPr>
        <w:t>No legal aid is available for:</w:t>
      </w:r>
    </w:p>
    <w:p w14:paraId="050B81E0" w14:textId="77777777" w:rsidR="00DE7955" w:rsidRPr="00A5542B" w:rsidRDefault="00DE7955" w:rsidP="00EF01F5">
      <w:pPr>
        <w:pStyle w:val="ListParagraph"/>
        <w:numPr>
          <w:ilvl w:val="0"/>
          <w:numId w:val="53"/>
        </w:numPr>
        <w:shd w:val="clear" w:color="auto" w:fill="FFFFFF"/>
        <w:spacing w:after="0" w:line="240" w:lineRule="auto"/>
        <w:ind w:left="2007"/>
        <w:rPr>
          <w:rFonts w:eastAsia="Times New Roman" w:cstheme="minorHAnsi"/>
          <w:i/>
          <w:spacing w:val="3"/>
          <w:lang w:eastAsia="en-GB"/>
        </w:rPr>
      </w:pPr>
      <w:r w:rsidRPr="00A5542B">
        <w:rPr>
          <w:rFonts w:eastAsia="Times New Roman" w:cstheme="minorHAnsi"/>
          <w:i/>
          <w:spacing w:val="3"/>
          <w:lang w:eastAsia="en-GB"/>
        </w:rPr>
        <w:t>Defamation claims (where a person's reputation has been damaged as a result of libel or slander)</w:t>
      </w:r>
    </w:p>
    <w:p w14:paraId="25822FF0" w14:textId="77777777" w:rsidR="00DE7955" w:rsidRPr="00A5542B" w:rsidRDefault="00DE7955" w:rsidP="00EF01F5">
      <w:pPr>
        <w:pStyle w:val="ListParagraph"/>
        <w:numPr>
          <w:ilvl w:val="0"/>
          <w:numId w:val="53"/>
        </w:numPr>
        <w:shd w:val="clear" w:color="auto" w:fill="FFFFFF"/>
        <w:spacing w:after="0" w:line="240" w:lineRule="auto"/>
        <w:ind w:left="2007"/>
        <w:rPr>
          <w:rFonts w:eastAsia="Times New Roman" w:cstheme="minorHAnsi"/>
          <w:i/>
          <w:spacing w:val="3"/>
          <w:lang w:eastAsia="en-GB"/>
        </w:rPr>
      </w:pPr>
      <w:r w:rsidRPr="00A5542B">
        <w:rPr>
          <w:rFonts w:eastAsia="Times New Roman" w:cstheme="minorHAnsi"/>
          <w:i/>
          <w:spacing w:val="3"/>
          <w:lang w:eastAsia="en-GB"/>
        </w:rPr>
        <w:t>Land disputes (disputes concerning rights and interests in or over land)</w:t>
      </w:r>
    </w:p>
    <w:p w14:paraId="0E75E18F" w14:textId="77777777" w:rsidR="00DE7955" w:rsidRPr="00A5542B" w:rsidRDefault="00DE7955" w:rsidP="00EF01F5">
      <w:pPr>
        <w:pStyle w:val="ListParagraph"/>
        <w:numPr>
          <w:ilvl w:val="0"/>
          <w:numId w:val="53"/>
        </w:numPr>
        <w:shd w:val="clear" w:color="auto" w:fill="FFFFFF"/>
        <w:spacing w:after="0" w:line="240" w:lineRule="auto"/>
        <w:ind w:left="2007"/>
        <w:rPr>
          <w:rFonts w:eastAsia="Times New Roman" w:cstheme="minorHAnsi"/>
          <w:i/>
          <w:spacing w:val="3"/>
          <w:lang w:eastAsia="en-GB"/>
        </w:rPr>
      </w:pPr>
      <w:r w:rsidRPr="00A5542B">
        <w:rPr>
          <w:rFonts w:eastAsia="Times New Roman" w:cstheme="minorHAnsi"/>
          <w:i/>
          <w:spacing w:val="3"/>
          <w:lang w:eastAsia="en-GB"/>
        </w:rPr>
        <w:t>Licensing (publicans’ licences)</w:t>
      </w:r>
    </w:p>
    <w:p w14:paraId="5B5AD67B" w14:textId="77777777" w:rsidR="00DE7955" w:rsidRPr="00A5542B" w:rsidRDefault="00DE7955" w:rsidP="00EF01F5">
      <w:pPr>
        <w:pStyle w:val="ListParagraph"/>
        <w:numPr>
          <w:ilvl w:val="0"/>
          <w:numId w:val="53"/>
        </w:numPr>
        <w:shd w:val="clear" w:color="auto" w:fill="FFFFFF"/>
        <w:spacing w:after="0" w:line="240" w:lineRule="auto"/>
        <w:ind w:left="2007"/>
        <w:rPr>
          <w:rFonts w:eastAsia="Times New Roman" w:cstheme="minorHAnsi"/>
          <w:i/>
          <w:spacing w:val="3"/>
          <w:lang w:eastAsia="en-GB"/>
        </w:rPr>
      </w:pPr>
      <w:r w:rsidRPr="00A5542B">
        <w:rPr>
          <w:rFonts w:eastAsia="Times New Roman" w:cstheme="minorHAnsi"/>
          <w:i/>
          <w:spacing w:val="3"/>
          <w:lang w:eastAsia="en-GB"/>
        </w:rPr>
        <w:t>Conveyancing (the legal transfer of a property from one party to another)</w:t>
      </w:r>
    </w:p>
    <w:p w14:paraId="431D69F2" w14:textId="1232804F" w:rsidR="00DE7955" w:rsidRPr="00A5542B" w:rsidRDefault="00DE7955" w:rsidP="002A1E5B">
      <w:pPr>
        <w:rPr>
          <w:b/>
        </w:rPr>
      </w:pPr>
    </w:p>
    <w:p w14:paraId="6BCC00E5" w14:textId="77777777" w:rsidR="000A61D6" w:rsidRPr="00A5542B" w:rsidRDefault="000A61D6" w:rsidP="000A61D6">
      <w:r w:rsidRPr="00A5542B">
        <w:t>Also see Section 2: Writing in plain English.</w:t>
      </w:r>
    </w:p>
    <w:p w14:paraId="49806833" w14:textId="62915790" w:rsidR="00F13440" w:rsidRPr="00A5542B" w:rsidRDefault="00F13440" w:rsidP="00AC6357">
      <w:pPr>
        <w:spacing w:after="0"/>
      </w:pPr>
      <w:r w:rsidRPr="00A5542B">
        <w:rPr>
          <w:b/>
        </w:rPr>
        <w:t>Taoiseach</w:t>
      </w:r>
      <w:r w:rsidRPr="00A5542B">
        <w:rPr>
          <w:b/>
        </w:rPr>
        <w:tab/>
      </w:r>
      <w:r w:rsidRPr="00A5542B">
        <w:t>Head of the Irish Government</w:t>
      </w:r>
      <w:r w:rsidR="001D1953" w:rsidRPr="00A5542B">
        <w:t>. Use an initial capital</w:t>
      </w:r>
      <w:r w:rsidR="00115B36" w:rsidRPr="00A5542B">
        <w:t>:</w:t>
      </w:r>
    </w:p>
    <w:p w14:paraId="5E2A3A27" w14:textId="77777777" w:rsidR="00F13440" w:rsidRPr="00A5542B" w:rsidRDefault="00F13440" w:rsidP="002A1E5B">
      <w:pPr>
        <w:pStyle w:val="ListParagraph"/>
        <w:rPr>
          <w:rFonts w:cstheme="minorHAnsi"/>
          <w:i/>
        </w:rPr>
      </w:pPr>
      <w:r w:rsidRPr="00A5542B">
        <w:t>USE</w:t>
      </w:r>
      <w:r w:rsidRPr="00A5542B">
        <w:tab/>
      </w:r>
      <w:r w:rsidRPr="00A5542B">
        <w:rPr>
          <w:rFonts w:cstheme="minorHAnsi"/>
          <w:i/>
        </w:rPr>
        <w:t>An Taoiseach (+ name)</w:t>
      </w:r>
    </w:p>
    <w:p w14:paraId="0C0B6198" w14:textId="78B276CE" w:rsidR="001D1953" w:rsidRPr="00A5542B" w:rsidRDefault="00F13440" w:rsidP="002A1E5B">
      <w:pPr>
        <w:pStyle w:val="ListParagraph"/>
        <w:rPr>
          <w:rFonts w:cstheme="minorHAnsi"/>
          <w:i/>
        </w:rPr>
      </w:pPr>
      <w:r w:rsidRPr="00A5542B">
        <w:rPr>
          <w:rFonts w:cstheme="minorHAnsi"/>
          <w:i/>
        </w:rPr>
        <w:t>USE</w:t>
      </w:r>
      <w:r w:rsidRPr="00A5542B">
        <w:rPr>
          <w:rFonts w:cstheme="minorHAnsi"/>
          <w:i/>
        </w:rPr>
        <w:tab/>
      </w:r>
      <w:r w:rsidR="001D1953" w:rsidRPr="00A5542B">
        <w:rPr>
          <w:rFonts w:cstheme="minorHAnsi"/>
          <w:i/>
        </w:rPr>
        <w:t>Th</w:t>
      </w:r>
      <w:r w:rsidR="001D1953" w:rsidRPr="00A5542B">
        <w:rPr>
          <w:rFonts w:cstheme="minorHAnsi"/>
          <w:i/>
          <w:spacing w:val="3"/>
          <w:shd w:val="clear" w:color="auto" w:fill="FFFFFF"/>
        </w:rPr>
        <w:t>e President has the power to dissolve the Dáil on the advice of the </w:t>
      </w:r>
      <w:r w:rsidR="001D1953" w:rsidRPr="00A5542B">
        <w:rPr>
          <w:rFonts w:cstheme="minorHAnsi"/>
          <w:bCs/>
          <w:i/>
          <w:spacing w:val="3"/>
          <w:shd w:val="clear" w:color="auto" w:fill="FFFFFF"/>
        </w:rPr>
        <w:t>Taoiseach</w:t>
      </w:r>
      <w:r w:rsidR="001D1953" w:rsidRPr="00A5542B">
        <w:rPr>
          <w:rFonts w:cstheme="minorHAnsi"/>
          <w:i/>
          <w:spacing w:val="3"/>
          <w:shd w:val="clear" w:color="auto" w:fill="FFFFFF"/>
        </w:rPr>
        <w:t>.</w:t>
      </w:r>
      <w:r w:rsidR="001D1953" w:rsidRPr="00A5542B">
        <w:rPr>
          <w:rFonts w:cstheme="minorHAnsi"/>
          <w:i/>
        </w:rPr>
        <w:t xml:space="preserve"> </w:t>
      </w:r>
    </w:p>
    <w:p w14:paraId="157E724C" w14:textId="27DDF4BA" w:rsidR="00F13440" w:rsidRPr="00A5542B" w:rsidRDefault="00F13440" w:rsidP="00AC6357">
      <w:pPr>
        <w:spacing w:after="0"/>
      </w:pPr>
      <w:r w:rsidRPr="00A5542B">
        <w:rPr>
          <w:b/>
        </w:rPr>
        <w:t>TD</w:t>
      </w:r>
      <w:r w:rsidRPr="00A5542B">
        <w:rPr>
          <w:b/>
        </w:rPr>
        <w:tab/>
      </w:r>
      <w:r w:rsidRPr="00A5542B">
        <w:t>Member of the lower house of the Oireachtas. The abbreviation is almost always used alone, with no full stops</w:t>
      </w:r>
      <w:r w:rsidR="00AC6357" w:rsidRPr="00A5542B">
        <w:t>:</w:t>
      </w:r>
    </w:p>
    <w:p w14:paraId="2EF38848" w14:textId="77777777" w:rsidR="00F13440" w:rsidRPr="00A5542B" w:rsidRDefault="00F13440" w:rsidP="002A1E5B">
      <w:pPr>
        <w:ind w:left="720"/>
      </w:pPr>
      <w:r w:rsidRPr="00A5542B">
        <w:t>USE</w:t>
      </w:r>
      <w:r w:rsidRPr="00A5542B">
        <w:tab/>
      </w:r>
      <w:r w:rsidRPr="00A5542B">
        <w:rPr>
          <w:i/>
        </w:rPr>
        <w:t xml:space="preserve">TD </w:t>
      </w:r>
      <w:r w:rsidRPr="00A5542B">
        <w:t>but explain the term in English if you think it may be unclear for some readers. USE</w:t>
      </w:r>
      <w:r w:rsidRPr="00A5542B">
        <w:tab/>
      </w:r>
      <w:r w:rsidRPr="00A5542B">
        <w:rPr>
          <w:i/>
        </w:rPr>
        <w:t>TD (Teachta Dála)</w:t>
      </w:r>
      <w:r w:rsidRPr="00A5542B">
        <w:t xml:space="preserve"> for the first reference in relevant articles on the Constitution.</w:t>
      </w:r>
    </w:p>
    <w:p w14:paraId="1B620F3F" w14:textId="003CC155" w:rsidR="00F13440" w:rsidRPr="00A5542B" w:rsidRDefault="00F13440" w:rsidP="00486BDA">
      <w:r w:rsidRPr="00A5542B">
        <w:rPr>
          <w:b/>
        </w:rPr>
        <w:t xml:space="preserve">Telephone numbers </w:t>
      </w:r>
      <w:r w:rsidR="00486BDA" w:rsidRPr="00A5542B">
        <w:rPr>
          <w:b/>
        </w:rPr>
        <w:t xml:space="preserve">   </w:t>
      </w:r>
      <w:r w:rsidR="00EE7EB6" w:rsidRPr="00A5542B">
        <w:t>See ‘Contact details’ under C.</w:t>
      </w:r>
    </w:p>
    <w:p w14:paraId="285C1566" w14:textId="012EA9B7" w:rsidR="0047263E" w:rsidRPr="00A5542B" w:rsidRDefault="00F13440" w:rsidP="0047263E">
      <w:pPr>
        <w:pStyle w:val="ListParagraph"/>
        <w:ind w:left="0"/>
      </w:pPr>
      <w:r w:rsidRPr="00A5542B">
        <w:rPr>
          <w:b/>
        </w:rPr>
        <w:t>That/which</w:t>
      </w:r>
      <w:r w:rsidRPr="00A5542B">
        <w:rPr>
          <w:b/>
          <w:i/>
        </w:rPr>
        <w:t xml:space="preserve"> </w:t>
      </w:r>
      <w:r w:rsidRPr="00A5542B">
        <w:rPr>
          <w:i/>
        </w:rPr>
        <w:tab/>
      </w:r>
      <w:r w:rsidR="00255A13" w:rsidRPr="00A5542B">
        <w:t xml:space="preserve">To define what you are writing about, use </w:t>
      </w:r>
      <w:r w:rsidR="00255A13" w:rsidRPr="00A5542B">
        <w:rPr>
          <w:i/>
        </w:rPr>
        <w:t>t</w:t>
      </w:r>
      <w:r w:rsidRPr="00A5542B">
        <w:rPr>
          <w:i/>
        </w:rPr>
        <w:t>hat</w:t>
      </w:r>
      <w:r w:rsidR="00A678A4" w:rsidRPr="00A5542B">
        <w:rPr>
          <w:rStyle w:val="CommentReference"/>
          <w:sz w:val="22"/>
          <w:szCs w:val="22"/>
        </w:rPr>
        <w:t>.</w:t>
      </w:r>
      <w:r w:rsidR="00FD07CA" w:rsidRPr="00A5542B">
        <w:t xml:space="preserve"> </w:t>
      </w:r>
      <w:r w:rsidR="00255A13" w:rsidRPr="00A5542B">
        <w:t xml:space="preserve">To describe, or to add extra information, use </w:t>
      </w:r>
      <w:r w:rsidRPr="00A5542B">
        <w:rPr>
          <w:i/>
        </w:rPr>
        <w:t>which</w:t>
      </w:r>
      <w:r w:rsidR="0047263E" w:rsidRPr="00A5542B">
        <w:rPr>
          <w:i/>
        </w:rPr>
        <w:t>.</w:t>
      </w:r>
      <w:r w:rsidR="0047263E" w:rsidRPr="00A5542B">
        <w:t xml:space="preserve"> Below, the first sentence defines which plans will be considered, the second describes (or tells you more about them).</w:t>
      </w:r>
    </w:p>
    <w:p w14:paraId="66B0F7C7" w14:textId="77777777" w:rsidR="0047263E" w:rsidRPr="00A5542B" w:rsidRDefault="0047263E" w:rsidP="0047263E">
      <w:pPr>
        <w:pStyle w:val="ListParagraph"/>
        <w:ind w:left="0"/>
      </w:pPr>
      <w:r w:rsidRPr="00A5542B">
        <w:t>Examples</w:t>
      </w:r>
    </w:p>
    <w:p w14:paraId="54F2B566" w14:textId="5EFC903C" w:rsidR="00F13440" w:rsidRPr="00A5542B" w:rsidRDefault="00F13440" w:rsidP="00EF01F5">
      <w:pPr>
        <w:pStyle w:val="ListParagraph"/>
        <w:numPr>
          <w:ilvl w:val="0"/>
          <w:numId w:val="104"/>
        </w:numPr>
        <w:rPr>
          <w:i/>
        </w:rPr>
      </w:pPr>
      <w:r w:rsidRPr="00A5542B">
        <w:rPr>
          <w:i/>
        </w:rPr>
        <w:t xml:space="preserve">The </w:t>
      </w:r>
      <w:r w:rsidR="0005341F" w:rsidRPr="00A5542B">
        <w:rPr>
          <w:i/>
        </w:rPr>
        <w:t>manager</w:t>
      </w:r>
      <w:r w:rsidRPr="00A5542B">
        <w:rPr>
          <w:i/>
        </w:rPr>
        <w:t xml:space="preserve"> will consider the plans that the </w:t>
      </w:r>
      <w:r w:rsidR="0005341F" w:rsidRPr="00A5542B">
        <w:rPr>
          <w:i/>
        </w:rPr>
        <w:t>team</w:t>
      </w:r>
      <w:r w:rsidRPr="00A5542B">
        <w:rPr>
          <w:i/>
        </w:rPr>
        <w:t xml:space="preserve"> submitted last week.</w:t>
      </w:r>
    </w:p>
    <w:p w14:paraId="7E25F8DF" w14:textId="12F09C57" w:rsidR="00F13440" w:rsidRPr="00A5542B" w:rsidRDefault="00F13440" w:rsidP="00EF01F5">
      <w:pPr>
        <w:pStyle w:val="ListParagraph"/>
        <w:numPr>
          <w:ilvl w:val="0"/>
          <w:numId w:val="104"/>
        </w:numPr>
        <w:rPr>
          <w:i/>
        </w:rPr>
      </w:pPr>
      <w:r w:rsidRPr="00A5542B">
        <w:rPr>
          <w:i/>
        </w:rPr>
        <w:t xml:space="preserve">The </w:t>
      </w:r>
      <w:r w:rsidR="0005341F" w:rsidRPr="00A5542B">
        <w:rPr>
          <w:i/>
        </w:rPr>
        <w:t>manager</w:t>
      </w:r>
      <w:r w:rsidRPr="00A5542B">
        <w:rPr>
          <w:i/>
        </w:rPr>
        <w:t xml:space="preserve"> will consider the plans, which the </w:t>
      </w:r>
      <w:r w:rsidR="0005341F" w:rsidRPr="00A5542B">
        <w:rPr>
          <w:i/>
        </w:rPr>
        <w:t>team</w:t>
      </w:r>
      <w:r w:rsidRPr="00A5542B">
        <w:rPr>
          <w:i/>
        </w:rPr>
        <w:t xml:space="preserve"> submitted last week. </w:t>
      </w:r>
    </w:p>
    <w:p w14:paraId="49402BCB" w14:textId="3DDCE02A" w:rsidR="00DD1124" w:rsidRPr="00A5542B" w:rsidRDefault="00DD1124" w:rsidP="002A1E5B">
      <w:pPr>
        <w:pStyle w:val="ListParagraph"/>
        <w:ind w:left="0"/>
      </w:pPr>
    </w:p>
    <w:p w14:paraId="5D9087CB" w14:textId="6EF07C75" w:rsidR="00DD1124" w:rsidRPr="00A5542B" w:rsidRDefault="00255A13" w:rsidP="002A1E5B">
      <w:pPr>
        <w:pStyle w:val="ListParagraph"/>
        <w:ind w:left="0"/>
      </w:pPr>
      <w:r w:rsidRPr="00A5542B">
        <w:lastRenderedPageBreak/>
        <w:t>Note the punctuation</w:t>
      </w:r>
      <w:r w:rsidR="0047263E" w:rsidRPr="00A5542B">
        <w:t xml:space="preserve">. </w:t>
      </w:r>
      <w:r w:rsidRPr="00A5542B">
        <w:t xml:space="preserve">When </w:t>
      </w:r>
      <w:r w:rsidR="00DD1124" w:rsidRPr="00A5542B">
        <w:t xml:space="preserve">you are using </w:t>
      </w:r>
      <w:r w:rsidR="00DD1124" w:rsidRPr="00A5542B">
        <w:rPr>
          <w:i/>
        </w:rPr>
        <w:t>which</w:t>
      </w:r>
      <w:r w:rsidR="00DD1124" w:rsidRPr="00A5542B">
        <w:t>, use a comma b</w:t>
      </w:r>
      <w:r w:rsidRPr="00A5542B">
        <w:t>efore it</w:t>
      </w:r>
      <w:r w:rsidR="0015770D" w:rsidRPr="00A5542B">
        <w:t xml:space="preserve"> (and after it too, if the sentence continues)</w:t>
      </w:r>
      <w:r w:rsidR="00AC6357" w:rsidRPr="00A5542B">
        <w:t>:</w:t>
      </w:r>
    </w:p>
    <w:p w14:paraId="739343E0" w14:textId="68531FCD" w:rsidR="0015770D" w:rsidRPr="00A5542B" w:rsidRDefault="0015770D" w:rsidP="002A1E5B">
      <w:pPr>
        <w:pStyle w:val="ListParagraph"/>
        <w:rPr>
          <w:rFonts w:cstheme="minorHAnsi"/>
          <w:i/>
          <w:spacing w:val="3"/>
          <w:shd w:val="clear" w:color="auto" w:fill="FFFFFF"/>
        </w:rPr>
      </w:pPr>
      <w:r w:rsidRPr="00A5542B">
        <w:rPr>
          <w:rFonts w:cstheme="minorHAnsi"/>
          <w:spacing w:val="3"/>
          <w:shd w:val="clear" w:color="auto" w:fill="FFFFFF"/>
        </w:rPr>
        <w:t xml:space="preserve">USE </w:t>
      </w:r>
      <w:r w:rsidRPr="00A5542B">
        <w:rPr>
          <w:rFonts w:cstheme="minorHAnsi"/>
          <w:spacing w:val="3"/>
          <w:shd w:val="clear" w:color="auto" w:fill="FFFFFF"/>
        </w:rPr>
        <w:tab/>
      </w:r>
      <w:r w:rsidRPr="00A5542B">
        <w:rPr>
          <w:rFonts w:cstheme="minorHAnsi"/>
          <w:i/>
          <w:spacing w:val="3"/>
          <w:shd w:val="clear" w:color="auto" w:fill="FFFFFF"/>
        </w:rPr>
        <w:t>The Competition and Consumer Protection Commission, </w:t>
      </w:r>
      <w:r w:rsidRPr="00A5542B">
        <w:rPr>
          <w:rFonts w:cstheme="minorHAnsi"/>
          <w:bCs/>
          <w:i/>
          <w:spacing w:val="3"/>
          <w:shd w:val="clear" w:color="auto" w:fill="FFFFFF"/>
        </w:rPr>
        <w:t>which</w:t>
      </w:r>
      <w:r w:rsidRPr="00A5542B">
        <w:rPr>
          <w:rFonts w:cstheme="minorHAnsi"/>
          <w:i/>
          <w:spacing w:val="3"/>
          <w:shd w:val="clear" w:color="auto" w:fill="FFFFFF"/>
        </w:rPr>
        <w:t> replaced the National Consumer Agency, deals with </w:t>
      </w:r>
      <w:r w:rsidR="00FD07CA" w:rsidRPr="00A5542B">
        <w:rPr>
          <w:rFonts w:cstheme="minorHAnsi"/>
          <w:i/>
          <w:spacing w:val="3"/>
          <w:shd w:val="clear" w:color="auto" w:fill="FFFFFF"/>
        </w:rPr>
        <w:t>consumer rights</w:t>
      </w:r>
      <w:r w:rsidR="0047263E" w:rsidRPr="00A5542B">
        <w:rPr>
          <w:rFonts w:cstheme="minorHAnsi"/>
          <w:i/>
          <w:spacing w:val="3"/>
          <w:shd w:val="clear" w:color="auto" w:fill="FFFFFF"/>
        </w:rPr>
        <w:t>.</w:t>
      </w:r>
    </w:p>
    <w:p w14:paraId="2F260D0B" w14:textId="630A453D" w:rsidR="00255A13" w:rsidRPr="00A5542B" w:rsidRDefault="00255A13" w:rsidP="002A1E5B">
      <w:pPr>
        <w:pStyle w:val="ListParagraph"/>
        <w:rPr>
          <w:rFonts w:cstheme="minorHAnsi"/>
          <w:i/>
          <w:spacing w:val="3"/>
          <w:shd w:val="clear" w:color="auto" w:fill="FFFFFF"/>
        </w:rPr>
      </w:pPr>
      <w:r w:rsidRPr="00A5542B">
        <w:rPr>
          <w:rFonts w:cstheme="minorHAnsi"/>
          <w:i/>
          <w:spacing w:val="3"/>
          <w:shd w:val="clear" w:color="auto" w:fill="FFFFFF"/>
        </w:rPr>
        <w:t xml:space="preserve">USE </w:t>
      </w:r>
      <w:r w:rsidRPr="00A5542B">
        <w:rPr>
          <w:rFonts w:cstheme="minorHAnsi"/>
          <w:spacing w:val="3"/>
          <w:shd w:val="clear" w:color="auto" w:fill="FFFFFF"/>
        </w:rPr>
        <w:tab/>
      </w:r>
      <w:r w:rsidRPr="00A5542B">
        <w:rPr>
          <w:rFonts w:cstheme="minorHAnsi"/>
          <w:i/>
          <w:spacing w:val="3"/>
          <w:shd w:val="clear" w:color="auto" w:fill="FFFFFF"/>
        </w:rPr>
        <w:t>Here we give general guidelines </w:t>
      </w:r>
      <w:r w:rsidRPr="00A5542B">
        <w:rPr>
          <w:rFonts w:cstheme="minorHAnsi"/>
          <w:bCs/>
          <w:i/>
          <w:spacing w:val="3"/>
          <w:shd w:val="clear" w:color="auto" w:fill="FFFFFF"/>
        </w:rPr>
        <w:t>that</w:t>
      </w:r>
      <w:r w:rsidRPr="00A5542B">
        <w:rPr>
          <w:rFonts w:cstheme="minorHAnsi"/>
          <w:i/>
          <w:spacing w:val="3"/>
          <w:shd w:val="clear" w:color="auto" w:fill="FFFFFF"/>
        </w:rPr>
        <w:t> may help you to avoid problems when you purchase a </w:t>
      </w:r>
      <w:r w:rsidR="00EB08E7" w:rsidRPr="00A5542B">
        <w:rPr>
          <w:rFonts w:cstheme="minorHAnsi"/>
          <w:i/>
          <w:spacing w:val="3"/>
          <w:shd w:val="clear" w:color="auto" w:fill="FFFFFF"/>
        </w:rPr>
        <w:t>used car.</w:t>
      </w:r>
    </w:p>
    <w:p w14:paraId="61CF3ADB" w14:textId="15728208" w:rsidR="00255A13" w:rsidRPr="00A5542B" w:rsidRDefault="00255A13" w:rsidP="002A1E5B">
      <w:pPr>
        <w:pStyle w:val="ListParagraph"/>
        <w:rPr>
          <w:rFonts w:cstheme="minorHAnsi"/>
          <w:i/>
        </w:rPr>
      </w:pPr>
      <w:r w:rsidRPr="00A5542B">
        <w:rPr>
          <w:rFonts w:cstheme="minorHAnsi"/>
          <w:spacing w:val="3"/>
          <w:shd w:val="clear" w:color="auto" w:fill="FFFFFF"/>
        </w:rPr>
        <w:t xml:space="preserve">USE </w:t>
      </w:r>
      <w:r w:rsidRPr="00A5542B">
        <w:rPr>
          <w:rFonts w:cstheme="minorHAnsi"/>
          <w:spacing w:val="3"/>
          <w:shd w:val="clear" w:color="auto" w:fill="FFFFFF"/>
        </w:rPr>
        <w:tab/>
      </w:r>
      <w:r w:rsidRPr="00A5542B">
        <w:rPr>
          <w:rFonts w:cstheme="minorHAnsi"/>
          <w:i/>
          <w:spacing w:val="3"/>
          <w:shd w:val="clear" w:color="auto" w:fill="FFFFFF"/>
        </w:rPr>
        <w:t>The following information describes the main organisations </w:t>
      </w:r>
      <w:r w:rsidRPr="00A5542B">
        <w:rPr>
          <w:rFonts w:cstheme="minorHAnsi"/>
          <w:bCs/>
          <w:i/>
          <w:spacing w:val="3"/>
          <w:shd w:val="clear" w:color="auto" w:fill="FFFFFF"/>
        </w:rPr>
        <w:t>that</w:t>
      </w:r>
      <w:r w:rsidRPr="00A5542B">
        <w:rPr>
          <w:rFonts w:cstheme="minorHAnsi"/>
          <w:i/>
          <w:spacing w:val="3"/>
          <w:shd w:val="clear" w:color="auto" w:fill="FFFFFF"/>
        </w:rPr>
        <w:t xml:space="preserve"> can </w:t>
      </w:r>
      <w:r w:rsidR="00FD07CA" w:rsidRPr="00A5542B">
        <w:rPr>
          <w:rFonts w:cstheme="minorHAnsi"/>
          <w:i/>
          <w:spacing w:val="3"/>
          <w:shd w:val="clear" w:color="auto" w:fill="FFFFFF"/>
        </w:rPr>
        <w:t>inform</w:t>
      </w:r>
      <w:r w:rsidRPr="00A5542B">
        <w:rPr>
          <w:rFonts w:cstheme="minorHAnsi"/>
          <w:i/>
          <w:spacing w:val="3"/>
          <w:shd w:val="clear" w:color="auto" w:fill="FFFFFF"/>
        </w:rPr>
        <w:t xml:space="preserve"> you of your rights as a consumer. </w:t>
      </w:r>
    </w:p>
    <w:p w14:paraId="4B807A7B" w14:textId="4FAD6501" w:rsidR="0047263E" w:rsidRPr="00A5542B" w:rsidRDefault="0047263E" w:rsidP="002A1E5B">
      <w:r w:rsidRPr="00A5542B">
        <w:t xml:space="preserve">When using </w:t>
      </w:r>
      <w:r w:rsidRPr="00A5542B">
        <w:rPr>
          <w:i/>
        </w:rPr>
        <w:t>which</w:t>
      </w:r>
      <w:r w:rsidRPr="00A5542B">
        <w:t>, check that the sentences will still make perfect sense if you delete the clause inside commas.</w:t>
      </w:r>
    </w:p>
    <w:p w14:paraId="78B35E35" w14:textId="55CB136B" w:rsidR="00F13440" w:rsidRPr="00A5542B" w:rsidRDefault="00F13440" w:rsidP="00AC6357">
      <w:pPr>
        <w:spacing w:after="0"/>
      </w:pPr>
      <w:r w:rsidRPr="00A5542B">
        <w:rPr>
          <w:b/>
        </w:rPr>
        <w:t>Third level</w:t>
      </w:r>
      <w:r w:rsidRPr="00A5542B">
        <w:rPr>
          <w:b/>
        </w:rPr>
        <w:tab/>
      </w:r>
      <w:r w:rsidR="00426561" w:rsidRPr="00A5542B">
        <w:t>The level of e</w:t>
      </w:r>
      <w:r w:rsidRPr="00A5542B">
        <w:t xml:space="preserve">ducation provided by universities, institutes of technology and </w:t>
      </w:r>
      <w:r w:rsidR="0047263E" w:rsidRPr="00A5542B">
        <w:t xml:space="preserve">the </w:t>
      </w:r>
      <w:r w:rsidRPr="00A5542B">
        <w:t>equivalent</w:t>
      </w:r>
      <w:r w:rsidR="0047263E" w:rsidRPr="00A5542B">
        <w:t xml:space="preserve">. The hyphen is only used when </w:t>
      </w:r>
      <w:r w:rsidR="0047263E" w:rsidRPr="00A5542B">
        <w:rPr>
          <w:i/>
        </w:rPr>
        <w:t>third level</w:t>
      </w:r>
      <w:r w:rsidR="0047263E" w:rsidRPr="00A5542B">
        <w:t xml:space="preserve"> is an adjective</w:t>
      </w:r>
      <w:r w:rsidR="00AC6357" w:rsidRPr="00A5542B">
        <w:t>:</w:t>
      </w:r>
    </w:p>
    <w:p w14:paraId="38AA6EC0" w14:textId="77777777" w:rsidR="00B82562" w:rsidRPr="00A5542B" w:rsidRDefault="00F13440" w:rsidP="002A1E5B">
      <w:pPr>
        <w:pStyle w:val="ListParagraph"/>
        <w:rPr>
          <w:i/>
        </w:rPr>
      </w:pPr>
      <w:r w:rsidRPr="00A5542B">
        <w:t>USE</w:t>
      </w:r>
      <w:r w:rsidRPr="00A5542B">
        <w:tab/>
      </w:r>
      <w:r w:rsidRPr="00A5542B">
        <w:rPr>
          <w:i/>
        </w:rPr>
        <w:t>third-level education, third-level institution</w:t>
      </w:r>
    </w:p>
    <w:p w14:paraId="14320F97" w14:textId="48F4D5D2" w:rsidR="00F13440" w:rsidRPr="00A5542B" w:rsidRDefault="00B82562" w:rsidP="002A1E5B">
      <w:pPr>
        <w:pStyle w:val="ListParagraph"/>
        <w:rPr>
          <w:i/>
        </w:rPr>
      </w:pPr>
      <w:r w:rsidRPr="00A5542B">
        <w:t xml:space="preserve">USE  </w:t>
      </w:r>
      <w:r w:rsidRPr="00A5542B">
        <w:tab/>
      </w:r>
      <w:r w:rsidR="00426561" w:rsidRPr="00A5542B">
        <w:rPr>
          <w:i/>
        </w:rPr>
        <w:t>studying at third level</w:t>
      </w:r>
    </w:p>
    <w:p w14:paraId="5F8CE2E7" w14:textId="77777777" w:rsidR="00F13440" w:rsidRPr="00A5542B" w:rsidRDefault="00F13440" w:rsidP="002A1E5B">
      <w:pPr>
        <w:pStyle w:val="ListParagraph"/>
        <w:rPr>
          <w:i/>
        </w:rPr>
      </w:pPr>
      <w:r w:rsidRPr="00A5542B">
        <w:t>AVOID</w:t>
      </w:r>
      <w:r w:rsidRPr="00A5542B">
        <w:tab/>
      </w:r>
      <w:r w:rsidRPr="00A5542B">
        <w:rPr>
          <w:i/>
        </w:rPr>
        <w:t>3rd level</w:t>
      </w:r>
    </w:p>
    <w:p w14:paraId="33400558" w14:textId="4B74A82E" w:rsidR="003A2520" w:rsidRPr="00A5542B" w:rsidRDefault="003A2520" w:rsidP="00B82562">
      <w:pPr>
        <w:spacing w:after="0"/>
      </w:pPr>
      <w:r w:rsidRPr="00A5542B">
        <w:rPr>
          <w:b/>
        </w:rPr>
        <w:t>Those</w:t>
      </w:r>
      <w:r w:rsidR="00B82562" w:rsidRPr="00A5542B">
        <w:rPr>
          <w:b/>
        </w:rPr>
        <w:t xml:space="preserve"> who</w:t>
      </w:r>
      <w:r w:rsidR="0047263E" w:rsidRPr="00A5542B">
        <w:rPr>
          <w:b/>
        </w:rPr>
        <w:t xml:space="preserve">    </w:t>
      </w:r>
      <w:r w:rsidRPr="00A5542B">
        <w:t xml:space="preserve">Don’t use </w:t>
      </w:r>
      <w:r w:rsidRPr="00A5542B">
        <w:rPr>
          <w:i/>
        </w:rPr>
        <w:t>those wh</w:t>
      </w:r>
      <w:r w:rsidR="00AC6357" w:rsidRPr="00A5542B">
        <w:rPr>
          <w:i/>
        </w:rPr>
        <w:t>o</w:t>
      </w:r>
      <w:r w:rsidR="00B82562" w:rsidRPr="00A5542B">
        <w:rPr>
          <w:i/>
        </w:rPr>
        <w:t xml:space="preserve">; </w:t>
      </w:r>
      <w:r w:rsidR="00B82562" w:rsidRPr="00A5542B">
        <w:t>u</w:t>
      </w:r>
      <w:r w:rsidRPr="00A5542B">
        <w:t xml:space="preserve">se </w:t>
      </w:r>
      <w:r w:rsidRPr="00A5542B">
        <w:rPr>
          <w:i/>
        </w:rPr>
        <w:t>people who</w:t>
      </w:r>
      <w:r w:rsidR="00B82562" w:rsidRPr="00A5542B">
        <w:t>:</w:t>
      </w:r>
    </w:p>
    <w:p w14:paraId="0B514CB9" w14:textId="3189F613" w:rsidR="00B82562" w:rsidRPr="00A5542B" w:rsidRDefault="00B82562" w:rsidP="00B82562">
      <w:pPr>
        <w:ind w:left="720"/>
        <w:rPr>
          <w:rFonts w:cstheme="minorHAnsi"/>
          <w:i/>
        </w:rPr>
      </w:pPr>
      <w:r w:rsidRPr="00A5542B">
        <w:rPr>
          <w:rFonts w:cstheme="minorHAnsi"/>
          <w:i/>
          <w:spacing w:val="3"/>
          <w:shd w:val="clear" w:color="auto" w:fill="FFFFFF"/>
        </w:rPr>
        <w:t>USE: There are a number of social welfare payments for </w:t>
      </w:r>
      <w:r w:rsidRPr="00A5542B">
        <w:rPr>
          <w:rFonts w:cstheme="minorHAnsi"/>
          <w:bCs/>
          <w:i/>
          <w:spacing w:val="3"/>
          <w:shd w:val="clear" w:color="auto" w:fill="FFFFFF"/>
        </w:rPr>
        <w:t>people who</w:t>
      </w:r>
      <w:r w:rsidRPr="00A5542B">
        <w:rPr>
          <w:rFonts w:cstheme="minorHAnsi"/>
          <w:i/>
          <w:spacing w:val="3"/>
          <w:shd w:val="clear" w:color="auto" w:fill="FFFFFF"/>
        </w:rPr>
        <w:t> are sick or who have a disability.</w:t>
      </w:r>
    </w:p>
    <w:p w14:paraId="3AE9A9F6" w14:textId="74F70A37" w:rsidR="00F13440" w:rsidRPr="00A5542B" w:rsidRDefault="00F13440" w:rsidP="002A1E5B">
      <w:r w:rsidRPr="00A5542B">
        <w:rPr>
          <w:b/>
        </w:rPr>
        <w:t xml:space="preserve">Thousand </w:t>
      </w:r>
      <w:r w:rsidRPr="00A5542B">
        <w:tab/>
      </w:r>
    </w:p>
    <w:p w14:paraId="312A0761" w14:textId="77777777" w:rsidR="00F13440" w:rsidRPr="00A5542B" w:rsidRDefault="00F13440" w:rsidP="00EF01F5">
      <w:pPr>
        <w:pStyle w:val="ListParagraph"/>
        <w:numPr>
          <w:ilvl w:val="0"/>
          <w:numId w:val="86"/>
        </w:numPr>
      </w:pPr>
      <w:r w:rsidRPr="00A5542B">
        <w:t>Use a comma:</w:t>
      </w:r>
    </w:p>
    <w:p w14:paraId="3469D2E1" w14:textId="081C7CF1" w:rsidR="00F13440" w:rsidRPr="00A5542B" w:rsidRDefault="00F13440" w:rsidP="002A1E5B">
      <w:pPr>
        <w:pStyle w:val="ListParagraph"/>
      </w:pPr>
      <w:r w:rsidRPr="00A5542B">
        <w:t xml:space="preserve">USE </w:t>
      </w:r>
      <w:r w:rsidRPr="00A5542B">
        <w:tab/>
        <w:t xml:space="preserve">Over </w:t>
      </w:r>
      <w:r w:rsidRPr="00A5542B">
        <w:rPr>
          <w:i/>
        </w:rPr>
        <w:t xml:space="preserve">9,000 people </w:t>
      </w:r>
      <w:r w:rsidR="0047263E" w:rsidRPr="00A5542B">
        <w:rPr>
          <w:i/>
        </w:rPr>
        <w:t>applied for the new scheme</w:t>
      </w:r>
      <w:r w:rsidRPr="00A5542B">
        <w:rPr>
          <w:i/>
        </w:rPr>
        <w:t>.</w:t>
      </w:r>
    </w:p>
    <w:p w14:paraId="5ACBD5E2" w14:textId="77777777" w:rsidR="00F13440" w:rsidRPr="00A5542B" w:rsidRDefault="00F13440" w:rsidP="00EF01F5">
      <w:pPr>
        <w:pStyle w:val="ListParagraph"/>
        <w:numPr>
          <w:ilvl w:val="0"/>
          <w:numId w:val="86"/>
        </w:numPr>
      </w:pPr>
      <w:r w:rsidRPr="00A5542B">
        <w:t xml:space="preserve">In non-specific phrases, use words and treat </w:t>
      </w:r>
      <w:r w:rsidRPr="00A5542B">
        <w:rPr>
          <w:i/>
        </w:rPr>
        <w:t xml:space="preserve">thousands </w:t>
      </w:r>
      <w:r w:rsidRPr="00A5542B">
        <w:t>as plural:</w:t>
      </w:r>
    </w:p>
    <w:p w14:paraId="58D91844" w14:textId="77777777" w:rsidR="00F13440" w:rsidRPr="00A5542B" w:rsidRDefault="00F13440" w:rsidP="002A1E5B">
      <w:pPr>
        <w:pStyle w:val="ListParagraph"/>
      </w:pPr>
      <w:r w:rsidRPr="00A5542B">
        <w:t xml:space="preserve">USE </w:t>
      </w:r>
      <w:r w:rsidRPr="00A5542B">
        <w:tab/>
      </w:r>
      <w:r w:rsidRPr="00A5542B">
        <w:rPr>
          <w:i/>
        </w:rPr>
        <w:t>thousands of miles</w:t>
      </w:r>
    </w:p>
    <w:p w14:paraId="1B84C864" w14:textId="77777777" w:rsidR="00F13440" w:rsidRPr="00A5542B" w:rsidRDefault="00F13440" w:rsidP="002A1E5B">
      <w:pPr>
        <w:pStyle w:val="ListParagraph"/>
      </w:pPr>
      <w:r w:rsidRPr="00A5542B">
        <w:t xml:space="preserve">AVOID </w:t>
      </w:r>
      <w:r w:rsidRPr="00A5542B">
        <w:tab/>
      </w:r>
      <w:r w:rsidRPr="00A5542B">
        <w:rPr>
          <w:i/>
        </w:rPr>
        <w:t>1,000s of litres</w:t>
      </w:r>
    </w:p>
    <w:p w14:paraId="50085614" w14:textId="77777777" w:rsidR="00F13440" w:rsidRPr="00A5542B" w:rsidRDefault="00F13440" w:rsidP="00EF01F5">
      <w:pPr>
        <w:pStyle w:val="ListParagraph"/>
        <w:numPr>
          <w:ilvl w:val="0"/>
          <w:numId w:val="86"/>
        </w:numPr>
      </w:pPr>
      <w:r w:rsidRPr="00A5542B">
        <w:t xml:space="preserve">Do not use the abbreviation </w:t>
      </w:r>
      <w:r w:rsidRPr="00A5542B">
        <w:rPr>
          <w:i/>
        </w:rPr>
        <w:t>k</w:t>
      </w:r>
      <w:r w:rsidRPr="00A5542B">
        <w:t>:</w:t>
      </w:r>
    </w:p>
    <w:p w14:paraId="6ADB2E7B" w14:textId="77777777" w:rsidR="00F13440" w:rsidRPr="00A5542B" w:rsidRDefault="00F13440" w:rsidP="002A1E5B">
      <w:pPr>
        <w:pStyle w:val="ListParagraph"/>
        <w:rPr>
          <w:i/>
        </w:rPr>
      </w:pPr>
      <w:r w:rsidRPr="00A5542B">
        <w:t>USE</w:t>
      </w:r>
      <w:r w:rsidRPr="00A5542B">
        <w:tab/>
      </w:r>
      <w:r w:rsidRPr="00A5542B">
        <w:rPr>
          <w:i/>
        </w:rPr>
        <w:t xml:space="preserve">a grant of </w:t>
      </w:r>
      <w:r w:rsidRPr="00A5542B">
        <w:rPr>
          <w:rFonts w:cstheme="minorHAnsi"/>
          <w:i/>
        </w:rPr>
        <w:t>€</w:t>
      </w:r>
      <w:r w:rsidRPr="00A5542B">
        <w:rPr>
          <w:i/>
        </w:rPr>
        <w:t>450,000</w:t>
      </w:r>
    </w:p>
    <w:p w14:paraId="75931021" w14:textId="77777777" w:rsidR="00F13440" w:rsidRPr="00A5542B" w:rsidRDefault="00F13440" w:rsidP="002A1E5B">
      <w:pPr>
        <w:pStyle w:val="ListParagraph"/>
        <w:rPr>
          <w:i/>
        </w:rPr>
      </w:pPr>
      <w:r w:rsidRPr="00A5542B">
        <w:t>AVOID</w:t>
      </w:r>
      <w:r w:rsidRPr="00A5542B">
        <w:tab/>
      </w:r>
      <w:r w:rsidRPr="00A5542B">
        <w:rPr>
          <w:i/>
        </w:rPr>
        <w:t xml:space="preserve">a grant of </w:t>
      </w:r>
      <w:r w:rsidRPr="00A5542B">
        <w:rPr>
          <w:rFonts w:cstheme="minorHAnsi"/>
          <w:i/>
        </w:rPr>
        <w:t>€</w:t>
      </w:r>
      <w:r w:rsidRPr="00A5542B">
        <w:rPr>
          <w:i/>
        </w:rPr>
        <w:t>450k</w:t>
      </w:r>
    </w:p>
    <w:p w14:paraId="6ACA4634" w14:textId="064E57AC" w:rsidR="00F13440" w:rsidRPr="00A5542B" w:rsidRDefault="00F13440" w:rsidP="002A1E5B">
      <w:r w:rsidRPr="00A5542B">
        <w:rPr>
          <w:b/>
        </w:rPr>
        <w:t xml:space="preserve">Time of day </w:t>
      </w:r>
      <w:r w:rsidRPr="00A5542B">
        <w:tab/>
      </w:r>
    </w:p>
    <w:p w14:paraId="6CF43784" w14:textId="430B94C6" w:rsidR="00F13440" w:rsidRPr="00A5542B" w:rsidRDefault="00F13440" w:rsidP="00EF01F5">
      <w:pPr>
        <w:pStyle w:val="ListParagraph"/>
        <w:numPr>
          <w:ilvl w:val="0"/>
          <w:numId w:val="86"/>
        </w:numPr>
        <w:rPr>
          <w:i/>
        </w:rPr>
      </w:pPr>
      <w:r w:rsidRPr="00A5542B">
        <w:t xml:space="preserve">Use digits with </w:t>
      </w:r>
      <w:r w:rsidRPr="00A5542B">
        <w:rPr>
          <w:i/>
        </w:rPr>
        <w:t>am</w:t>
      </w:r>
      <w:r w:rsidRPr="00A5542B">
        <w:t xml:space="preserve"> and </w:t>
      </w:r>
      <w:r w:rsidRPr="00A5542B">
        <w:rPr>
          <w:i/>
        </w:rPr>
        <w:t>pm</w:t>
      </w:r>
      <w:r w:rsidR="00AC6357" w:rsidRPr="00A5542B">
        <w:rPr>
          <w:i/>
        </w:rPr>
        <w:t xml:space="preserve"> </w:t>
      </w:r>
      <w:r w:rsidR="00AC6357" w:rsidRPr="00A5542B">
        <w:t>and no space</w:t>
      </w:r>
      <w:r w:rsidRPr="00A5542B">
        <w:t>.</w:t>
      </w:r>
      <w:r w:rsidRPr="00A5542B">
        <w:rPr>
          <w:i/>
        </w:rPr>
        <w:t xml:space="preserve"> </w:t>
      </w:r>
      <w:r w:rsidRPr="00A5542B">
        <w:t>Do not use the 24-hour clock.</w:t>
      </w:r>
      <w:r w:rsidR="00B626B0" w:rsidRPr="00A5542B">
        <w:t xml:space="preserve"> For a time period, use a hyphen</w:t>
      </w:r>
      <w:r w:rsidR="00DD1124" w:rsidRPr="00A5542B">
        <w:t xml:space="preserve"> not a dash</w:t>
      </w:r>
      <w:r w:rsidR="00B626B0" w:rsidRPr="00A5542B">
        <w:t xml:space="preserve">: </w:t>
      </w:r>
      <w:r w:rsidR="00B626B0" w:rsidRPr="00A5542B">
        <w:rPr>
          <w:i/>
        </w:rPr>
        <w:t>9am-1pm.</w:t>
      </w:r>
    </w:p>
    <w:p w14:paraId="7002C241" w14:textId="77777777" w:rsidR="00F13440" w:rsidRPr="00A5542B" w:rsidRDefault="00F13440" w:rsidP="002A1E5B">
      <w:pPr>
        <w:pStyle w:val="ListParagraph"/>
      </w:pPr>
      <w:r w:rsidRPr="00A5542B">
        <w:t>USE</w:t>
      </w:r>
      <w:r w:rsidRPr="00A5542B">
        <w:tab/>
      </w:r>
      <w:r w:rsidRPr="00A5542B">
        <w:rPr>
          <w:i/>
        </w:rPr>
        <w:t>9am to 3.45pm</w:t>
      </w:r>
    </w:p>
    <w:p w14:paraId="661B3297" w14:textId="77777777" w:rsidR="002E31C7" w:rsidRPr="00A5542B" w:rsidRDefault="002E31C7" w:rsidP="002E31C7">
      <w:pPr>
        <w:pStyle w:val="ListParagraph"/>
        <w:rPr>
          <w:i/>
        </w:rPr>
      </w:pPr>
      <w:r w:rsidRPr="00A5542B">
        <w:t>USE</w:t>
      </w:r>
      <w:r w:rsidRPr="00A5542B">
        <w:tab/>
      </w:r>
      <w:r w:rsidRPr="00A5542B">
        <w:rPr>
          <w:i/>
        </w:rPr>
        <w:t>5-7pm</w:t>
      </w:r>
    </w:p>
    <w:p w14:paraId="34E328D5" w14:textId="0A55503A" w:rsidR="00F13440" w:rsidRPr="00A5542B" w:rsidRDefault="00F13440" w:rsidP="002A1E5B">
      <w:pPr>
        <w:pStyle w:val="ListParagraph"/>
      </w:pPr>
      <w:r w:rsidRPr="00A5542B">
        <w:t>AVOID</w:t>
      </w:r>
      <w:r w:rsidRPr="00A5542B">
        <w:tab/>
      </w:r>
      <w:r w:rsidRPr="00A5542B">
        <w:rPr>
          <w:i/>
        </w:rPr>
        <w:t>09.00</w:t>
      </w:r>
      <w:r w:rsidR="00AC6357" w:rsidRPr="00A5542B">
        <w:rPr>
          <w:i/>
        </w:rPr>
        <w:t>-</w:t>
      </w:r>
      <w:r w:rsidRPr="00A5542B">
        <w:rPr>
          <w:i/>
        </w:rPr>
        <w:t>15.45</w:t>
      </w:r>
      <w:r w:rsidRPr="00A5542B">
        <w:t xml:space="preserve"> </w:t>
      </w:r>
      <w:r w:rsidRPr="00A5542B">
        <w:tab/>
        <w:t xml:space="preserve"> </w:t>
      </w:r>
    </w:p>
    <w:p w14:paraId="2F5FD2B6" w14:textId="77777777" w:rsidR="00F13440" w:rsidRPr="00A5542B" w:rsidRDefault="00F13440" w:rsidP="002A1E5B">
      <w:pPr>
        <w:pStyle w:val="ListParagraph"/>
      </w:pPr>
      <w:r w:rsidRPr="00A5542B">
        <w:t>AVOID</w:t>
      </w:r>
      <w:r w:rsidRPr="00A5542B">
        <w:tab/>
      </w:r>
      <w:r w:rsidRPr="00A5542B">
        <w:rPr>
          <w:i/>
        </w:rPr>
        <w:t>17:00 to 19:00</w:t>
      </w:r>
      <w:r w:rsidRPr="00A5542B">
        <w:t xml:space="preserve"> </w:t>
      </w:r>
    </w:p>
    <w:p w14:paraId="0A235C06" w14:textId="77777777" w:rsidR="00F13440" w:rsidRPr="00A5542B" w:rsidRDefault="00F13440" w:rsidP="00EF01F5">
      <w:pPr>
        <w:pStyle w:val="ListParagraph"/>
        <w:numPr>
          <w:ilvl w:val="0"/>
          <w:numId w:val="86"/>
        </w:numPr>
      </w:pPr>
      <w:r w:rsidRPr="00A5542B">
        <w:t>To avoid ambiguity:</w:t>
      </w:r>
    </w:p>
    <w:p w14:paraId="098E05BC" w14:textId="77777777" w:rsidR="00F13440" w:rsidRPr="00A5542B" w:rsidRDefault="00F13440" w:rsidP="002A1E5B">
      <w:pPr>
        <w:pStyle w:val="ListParagraph"/>
      </w:pPr>
      <w:r w:rsidRPr="00A5542B">
        <w:t>USE</w:t>
      </w:r>
      <w:r w:rsidRPr="00A5542B">
        <w:tab/>
      </w:r>
      <w:r w:rsidRPr="00A5542B">
        <w:rPr>
          <w:i/>
        </w:rPr>
        <w:t>12 midnight, 12 noon</w:t>
      </w:r>
    </w:p>
    <w:p w14:paraId="287EAF93" w14:textId="77777777" w:rsidR="00F13440" w:rsidRPr="00A5542B" w:rsidRDefault="00F13440" w:rsidP="002A1E5B">
      <w:pPr>
        <w:pStyle w:val="ListParagraph"/>
      </w:pPr>
      <w:r w:rsidRPr="00A5542B">
        <w:t>AVOID</w:t>
      </w:r>
      <w:r w:rsidRPr="00A5542B">
        <w:tab/>
      </w:r>
      <w:r w:rsidRPr="00A5542B">
        <w:rPr>
          <w:i/>
        </w:rPr>
        <w:t>12am, 12pm</w:t>
      </w:r>
    </w:p>
    <w:p w14:paraId="3A21F419" w14:textId="3C13E84E" w:rsidR="000F2EC6" w:rsidRPr="00A5542B" w:rsidRDefault="00F13440" w:rsidP="00AC6357">
      <w:pPr>
        <w:spacing w:after="0"/>
      </w:pPr>
      <w:r w:rsidRPr="00A5542B">
        <w:rPr>
          <w:b/>
        </w:rPr>
        <w:t xml:space="preserve">Titles of publications </w:t>
      </w:r>
      <w:r w:rsidRPr="00A5542B">
        <w:tab/>
      </w:r>
    </w:p>
    <w:p w14:paraId="62C3D698" w14:textId="77777777" w:rsidR="00676A9F" w:rsidRPr="00A5542B" w:rsidRDefault="00676A9F" w:rsidP="00AC6357">
      <w:pPr>
        <w:spacing w:after="0"/>
      </w:pPr>
    </w:p>
    <w:p w14:paraId="1F226FAC" w14:textId="0674C9D7" w:rsidR="00F13440" w:rsidRPr="00A5542B" w:rsidRDefault="000F2EC6" w:rsidP="003F62C7">
      <w:pPr>
        <w:spacing w:after="0"/>
      </w:pPr>
      <w:r w:rsidRPr="00A5542B">
        <w:t xml:space="preserve">When referring to </w:t>
      </w:r>
      <w:r w:rsidR="00BB7FDC" w:rsidRPr="00A5542B">
        <w:t xml:space="preserve">publications such as </w:t>
      </w:r>
      <w:r w:rsidRPr="00A5542B">
        <w:t>books, booklets, guides</w:t>
      </w:r>
      <w:r w:rsidR="00BB7FDC" w:rsidRPr="00A5542B">
        <w:t xml:space="preserve"> and</w:t>
      </w:r>
      <w:r w:rsidRPr="00A5542B">
        <w:t xml:space="preserve"> leaflets</w:t>
      </w:r>
      <w:r w:rsidR="00BB7FDC" w:rsidRPr="00A5542B">
        <w:t>, use this style:</w:t>
      </w:r>
    </w:p>
    <w:p w14:paraId="612E5C39" w14:textId="4A5D7A19" w:rsidR="00F13440" w:rsidRPr="00A5542B" w:rsidRDefault="00F13440" w:rsidP="00BB7FDC">
      <w:pPr>
        <w:pStyle w:val="ListParagraph"/>
        <w:numPr>
          <w:ilvl w:val="0"/>
          <w:numId w:val="86"/>
        </w:numPr>
        <w:spacing w:after="0"/>
      </w:pPr>
      <w:r w:rsidRPr="00A5542B">
        <w:t xml:space="preserve">Italicise the entire title. Only italicise </w:t>
      </w:r>
      <w:r w:rsidRPr="00A5542B">
        <w:rPr>
          <w:i/>
        </w:rPr>
        <w:t>the</w:t>
      </w:r>
      <w:r w:rsidRPr="00A5542B">
        <w:t xml:space="preserve"> if it’s part of the title:</w:t>
      </w:r>
    </w:p>
    <w:p w14:paraId="4A94D471" w14:textId="266EB904" w:rsidR="00F13440" w:rsidRPr="00A5542B" w:rsidRDefault="00F13440" w:rsidP="00BB7FDC">
      <w:pPr>
        <w:spacing w:after="0"/>
        <w:ind w:left="360" w:firstLine="360"/>
      </w:pPr>
      <w:r w:rsidRPr="00A5542B">
        <w:t>USE</w:t>
      </w:r>
      <w:r w:rsidRPr="00A5542B">
        <w:tab/>
        <w:t>The</w:t>
      </w:r>
      <w:r w:rsidRPr="00A5542B">
        <w:rPr>
          <w:i/>
        </w:rPr>
        <w:t xml:space="preserve"> Oxford Manual of Style </w:t>
      </w:r>
      <w:r w:rsidR="009F0833" w:rsidRPr="00A5542B">
        <w:t>includes the</w:t>
      </w:r>
      <w:r w:rsidR="009F0833" w:rsidRPr="00A5542B">
        <w:rPr>
          <w:i/>
        </w:rPr>
        <w:t xml:space="preserve"> Dictionary for Writers and Editors.</w:t>
      </w:r>
    </w:p>
    <w:p w14:paraId="7D65291B" w14:textId="361F44CB" w:rsidR="00F13440" w:rsidRPr="00A5542B" w:rsidRDefault="009F0833" w:rsidP="003F62C7">
      <w:pPr>
        <w:ind w:left="1440" w:hanging="720"/>
        <w:rPr>
          <w:rFonts w:cstheme="minorHAnsi"/>
          <w:i/>
        </w:rPr>
      </w:pPr>
      <w:r w:rsidRPr="00A5542B">
        <w:rPr>
          <w:rFonts w:cstheme="minorHAnsi"/>
          <w:spacing w:val="3"/>
          <w:shd w:val="clear" w:color="auto" w:fill="FFFFFF"/>
        </w:rPr>
        <w:t xml:space="preserve">USE </w:t>
      </w:r>
      <w:r w:rsidRPr="00A5542B">
        <w:rPr>
          <w:rFonts w:cstheme="minorHAnsi"/>
          <w:spacing w:val="3"/>
          <w:shd w:val="clear" w:color="auto" w:fill="FFFFFF"/>
        </w:rPr>
        <w:tab/>
        <w:t>You can find information in Revenue's publication </w:t>
      </w:r>
      <w:hyperlink r:id="rId40" w:history="1">
        <w:r w:rsidRPr="00A5542B">
          <w:rPr>
            <w:rStyle w:val="Hyperlink"/>
            <w:rFonts w:cstheme="minorHAnsi"/>
            <w:i/>
            <w:color w:val="auto"/>
            <w:spacing w:val="3"/>
            <w:u w:val="none"/>
            <w:shd w:val="clear" w:color="auto" w:fill="FFFFFF"/>
          </w:rPr>
          <w:t xml:space="preserve">A Guide to Savings-Related Share Option Schemes. </w:t>
        </w:r>
      </w:hyperlink>
      <w:r w:rsidR="00F13440" w:rsidRPr="00A5542B">
        <w:rPr>
          <w:rFonts w:cstheme="minorHAnsi"/>
          <w:i/>
        </w:rPr>
        <w:t xml:space="preserve"> </w:t>
      </w:r>
    </w:p>
    <w:p w14:paraId="2CE6F8E1" w14:textId="3EB8D830" w:rsidR="00F13440" w:rsidRPr="00A5542B" w:rsidRDefault="00F13440" w:rsidP="003F62C7">
      <w:pPr>
        <w:pStyle w:val="ListParagraph"/>
        <w:numPr>
          <w:ilvl w:val="0"/>
          <w:numId w:val="86"/>
        </w:numPr>
        <w:rPr>
          <w:i/>
        </w:rPr>
      </w:pPr>
      <w:r w:rsidRPr="00A5542B">
        <w:lastRenderedPageBreak/>
        <w:t xml:space="preserve">Use initial capitals for the first word and all the main words of a title and subtitle, but lower case for words like </w:t>
      </w:r>
      <w:r w:rsidRPr="00A5542B">
        <w:rPr>
          <w:i/>
        </w:rPr>
        <w:t xml:space="preserve">the, a, in, our, and. </w:t>
      </w:r>
    </w:p>
    <w:p w14:paraId="544A7BEF" w14:textId="76716ED3" w:rsidR="009F0833" w:rsidRPr="00A5542B" w:rsidRDefault="009F0833" w:rsidP="003F62C7">
      <w:pPr>
        <w:pStyle w:val="ListParagraph"/>
        <w:numPr>
          <w:ilvl w:val="0"/>
          <w:numId w:val="86"/>
        </w:numPr>
      </w:pPr>
      <w:r w:rsidRPr="00A5542B">
        <w:t>Do not italicise if you are using the title as a link, when writing online or in an email.</w:t>
      </w:r>
    </w:p>
    <w:p w14:paraId="4D22B9F5" w14:textId="430F9F53" w:rsidR="00F13440" w:rsidRPr="00A5542B" w:rsidRDefault="00921E07" w:rsidP="002A1E5B">
      <w:r w:rsidRPr="00A5542B">
        <w:t xml:space="preserve">Also see </w:t>
      </w:r>
      <w:r w:rsidR="001E164A" w:rsidRPr="00A5542B">
        <w:t>‘</w:t>
      </w:r>
      <w:r w:rsidR="00F13440" w:rsidRPr="00A5542B">
        <w:t>Bibliographies</w:t>
      </w:r>
      <w:r w:rsidR="001E164A" w:rsidRPr="00A5542B">
        <w:t>’</w:t>
      </w:r>
      <w:r w:rsidR="00F13440" w:rsidRPr="00A5542B">
        <w:t xml:space="preserve"> under B and </w:t>
      </w:r>
      <w:r w:rsidR="001E164A" w:rsidRPr="00A5542B">
        <w:t>‘</w:t>
      </w:r>
      <w:r w:rsidR="00F13440" w:rsidRPr="00A5542B">
        <w:t>References</w:t>
      </w:r>
      <w:r w:rsidR="001E164A" w:rsidRPr="00A5542B">
        <w:t>’</w:t>
      </w:r>
      <w:r w:rsidR="00F13440" w:rsidRPr="00A5542B">
        <w:t xml:space="preserve"> under R. </w:t>
      </w:r>
    </w:p>
    <w:p w14:paraId="0DDA065F" w14:textId="6B0029E9" w:rsidR="000F2EC6" w:rsidRPr="00A5542B" w:rsidRDefault="00584AB8" w:rsidP="000F2EC6">
      <w:pPr>
        <w:spacing w:after="0"/>
        <w:rPr>
          <w:rFonts w:cstheme="minorHAnsi"/>
        </w:rPr>
      </w:pPr>
      <w:r w:rsidRPr="00A5542B">
        <w:rPr>
          <w:rFonts w:cstheme="minorHAnsi"/>
          <w:b/>
        </w:rPr>
        <w:t>Total Contributions Approach</w:t>
      </w:r>
      <w:r w:rsidRPr="00A5542B">
        <w:rPr>
          <w:rFonts w:cstheme="minorHAnsi"/>
        </w:rPr>
        <w:t xml:space="preserve"> </w:t>
      </w:r>
      <w:r w:rsidR="000F2EC6" w:rsidRPr="00A5542B">
        <w:rPr>
          <w:rFonts w:cstheme="minorHAnsi"/>
        </w:rPr>
        <w:t xml:space="preserve"> </w:t>
      </w:r>
      <w:r w:rsidR="000F2EC6" w:rsidRPr="00A5542B">
        <w:rPr>
          <w:rFonts w:cstheme="minorHAnsi"/>
        </w:rPr>
        <w:tab/>
        <w:t>Write it out in full on first mention</w:t>
      </w:r>
      <w:r w:rsidR="00546FBA" w:rsidRPr="00A5542B">
        <w:rPr>
          <w:rFonts w:cstheme="minorHAnsi"/>
        </w:rPr>
        <w:t xml:space="preserve"> and then use the abbreviation</w:t>
      </w:r>
      <w:r w:rsidR="000F2EC6" w:rsidRPr="00A5542B">
        <w:rPr>
          <w:rFonts w:cstheme="minorHAnsi"/>
        </w:rPr>
        <w:t>:</w:t>
      </w:r>
    </w:p>
    <w:p w14:paraId="3D1ACE1C" w14:textId="00DD00DA" w:rsidR="00584AB8" w:rsidRPr="00A5542B" w:rsidRDefault="000F2EC6" w:rsidP="003F62C7">
      <w:pPr>
        <w:ind w:left="1440"/>
        <w:rPr>
          <w:rFonts w:cstheme="minorHAnsi"/>
          <w:i/>
        </w:rPr>
      </w:pPr>
      <w:r w:rsidRPr="00A5542B">
        <w:rPr>
          <w:rFonts w:cstheme="minorHAnsi"/>
        </w:rPr>
        <w:t>USE</w:t>
      </w:r>
      <w:r w:rsidRPr="00A5542B">
        <w:rPr>
          <w:rFonts w:cstheme="minorHAnsi"/>
          <w:i/>
        </w:rPr>
        <w:t xml:space="preserve">  </w:t>
      </w:r>
      <w:r w:rsidRPr="00A5542B">
        <w:rPr>
          <w:rFonts w:cstheme="minorHAnsi"/>
          <w:i/>
          <w:spacing w:val="3"/>
          <w:shd w:val="clear" w:color="auto" w:fill="FFFFFF"/>
        </w:rPr>
        <w:t>This new way of calculating pension rates is called the </w:t>
      </w:r>
      <w:r w:rsidRPr="00A5542B">
        <w:rPr>
          <w:rFonts w:cstheme="minorHAnsi"/>
          <w:bCs/>
          <w:i/>
          <w:spacing w:val="3"/>
          <w:shd w:val="clear" w:color="auto" w:fill="FFFFFF"/>
        </w:rPr>
        <w:t>Total Contributions</w:t>
      </w:r>
      <w:r w:rsidRPr="00A5542B">
        <w:rPr>
          <w:rFonts w:cstheme="minorHAnsi"/>
          <w:i/>
          <w:spacing w:val="3"/>
          <w:shd w:val="clear" w:color="auto" w:fill="FFFFFF"/>
        </w:rPr>
        <w:t> </w:t>
      </w:r>
      <w:r w:rsidRPr="00A5542B">
        <w:rPr>
          <w:rFonts w:cstheme="minorHAnsi"/>
          <w:bCs/>
          <w:i/>
          <w:spacing w:val="3"/>
          <w:shd w:val="clear" w:color="auto" w:fill="FFFFFF"/>
        </w:rPr>
        <w:t>Approach</w:t>
      </w:r>
      <w:r w:rsidR="001B111B" w:rsidRPr="00A5542B">
        <w:rPr>
          <w:rFonts w:cstheme="minorHAnsi"/>
          <w:bCs/>
          <w:i/>
          <w:spacing w:val="3"/>
          <w:shd w:val="clear" w:color="auto" w:fill="FFFFFF"/>
        </w:rPr>
        <w:t xml:space="preserve"> (TCA)</w:t>
      </w:r>
      <w:r w:rsidRPr="00A5542B">
        <w:rPr>
          <w:rFonts w:cstheme="minorHAnsi"/>
          <w:i/>
          <w:spacing w:val="3"/>
          <w:shd w:val="clear" w:color="auto" w:fill="FFFFFF"/>
        </w:rPr>
        <w:t>. </w:t>
      </w:r>
      <w:r w:rsidRPr="00A5542B">
        <w:rPr>
          <w:rFonts w:cstheme="minorHAnsi"/>
          <w:i/>
        </w:rPr>
        <w:t xml:space="preserve"> </w:t>
      </w:r>
    </w:p>
    <w:p w14:paraId="4844D1C2" w14:textId="46CF2324" w:rsidR="00F13440" w:rsidRPr="00A5542B" w:rsidRDefault="00F13440" w:rsidP="00AC6357">
      <w:pPr>
        <w:spacing w:after="0"/>
      </w:pPr>
      <w:r w:rsidRPr="00A5542B">
        <w:rPr>
          <w:b/>
        </w:rPr>
        <w:t xml:space="preserve">Travellers </w:t>
      </w:r>
      <w:r w:rsidRPr="00A5542B">
        <w:rPr>
          <w:b/>
        </w:rPr>
        <w:tab/>
      </w:r>
      <w:r w:rsidRPr="00A5542B">
        <w:t>Use capital T</w:t>
      </w:r>
      <w:r w:rsidR="00AC6357" w:rsidRPr="00A5542B">
        <w:t>:</w:t>
      </w:r>
    </w:p>
    <w:p w14:paraId="132FCC95" w14:textId="77777777" w:rsidR="00F13440" w:rsidRPr="00A5542B" w:rsidRDefault="00F13440" w:rsidP="002A1E5B">
      <w:pPr>
        <w:pStyle w:val="ListParagraph"/>
        <w:rPr>
          <w:i/>
        </w:rPr>
      </w:pPr>
      <w:r w:rsidRPr="00A5542B">
        <w:t>USE</w:t>
      </w:r>
      <w:r w:rsidRPr="00A5542B">
        <w:tab/>
      </w:r>
      <w:r w:rsidRPr="00A5542B">
        <w:rPr>
          <w:i/>
        </w:rPr>
        <w:t>the Traveller community, growing up among Traveller children</w:t>
      </w:r>
    </w:p>
    <w:p w14:paraId="2BC82016" w14:textId="293C2904" w:rsidR="00F13440" w:rsidRPr="00A5542B" w:rsidRDefault="00F13440" w:rsidP="002A1E5B">
      <w:pPr>
        <w:pStyle w:val="ListParagraph"/>
        <w:rPr>
          <w:i/>
        </w:rPr>
      </w:pPr>
      <w:r w:rsidRPr="00A5542B">
        <w:t>AVOID</w:t>
      </w:r>
      <w:r w:rsidRPr="00A5542B">
        <w:tab/>
      </w:r>
      <w:r w:rsidRPr="00A5542B">
        <w:rPr>
          <w:i/>
        </w:rPr>
        <w:t>travellers</w:t>
      </w:r>
      <w:r w:rsidR="00722F46" w:rsidRPr="00A5542B">
        <w:rPr>
          <w:i/>
        </w:rPr>
        <w:t xml:space="preserve"> </w:t>
      </w:r>
      <w:r w:rsidR="003F62C7" w:rsidRPr="00A5542B">
        <w:rPr>
          <w:i/>
        </w:rPr>
        <w:t xml:space="preserve">– </w:t>
      </w:r>
      <w:r w:rsidR="00722F46" w:rsidRPr="00A5542B">
        <w:rPr>
          <w:i/>
        </w:rPr>
        <w:t xml:space="preserve">except </w:t>
      </w:r>
      <w:r w:rsidR="003F62C7" w:rsidRPr="00A5542B">
        <w:rPr>
          <w:i/>
        </w:rPr>
        <w:t>when referring to</w:t>
      </w:r>
      <w:r w:rsidR="00722F46" w:rsidRPr="00A5542B">
        <w:rPr>
          <w:i/>
        </w:rPr>
        <w:t xml:space="preserve"> </w:t>
      </w:r>
      <w:r w:rsidR="009001C9" w:rsidRPr="00A5542B">
        <w:rPr>
          <w:i/>
        </w:rPr>
        <w:t>passengers</w:t>
      </w:r>
    </w:p>
    <w:p w14:paraId="450B6801" w14:textId="45AB5B7B" w:rsidR="00BB3D58" w:rsidRPr="00A5542B" w:rsidRDefault="00BB3D58" w:rsidP="002A1E5B">
      <w:pPr>
        <w:pStyle w:val="Heading1"/>
        <w:rPr>
          <w:color w:val="auto"/>
          <w:sz w:val="22"/>
          <w:szCs w:val="22"/>
        </w:rPr>
      </w:pPr>
      <w:r w:rsidRPr="00A5542B">
        <w:rPr>
          <w:color w:val="auto"/>
          <w:sz w:val="22"/>
          <w:szCs w:val="22"/>
        </w:rPr>
        <w:t xml:space="preserve"> </w:t>
      </w:r>
      <w:bookmarkStart w:id="49" w:name="_Toc528923354"/>
      <w:r w:rsidR="0047263E" w:rsidRPr="00A5542B">
        <w:rPr>
          <w:color w:val="auto"/>
          <w:sz w:val="22"/>
          <w:szCs w:val="22"/>
        </w:rPr>
        <w:t>Section U</w:t>
      </w:r>
      <w:bookmarkEnd w:id="49"/>
    </w:p>
    <w:p w14:paraId="61A1CB46" w14:textId="79CBF485" w:rsidR="00BB3D58" w:rsidRPr="00A5542B" w:rsidRDefault="00BB3D58" w:rsidP="00AC6357">
      <w:pPr>
        <w:spacing w:after="0"/>
      </w:pPr>
      <w:r w:rsidRPr="00A5542B">
        <w:rPr>
          <w:b/>
        </w:rPr>
        <w:t>UK</w:t>
      </w:r>
      <w:r w:rsidRPr="00A5542B">
        <w:rPr>
          <w:b/>
        </w:rPr>
        <w:tab/>
      </w:r>
      <w:r w:rsidRPr="00A5542B">
        <w:t>United Kingdom (England, Scotland, Wales and Northern Ireland)</w:t>
      </w:r>
      <w:r w:rsidR="00AC6357" w:rsidRPr="00A5542B">
        <w:t>:</w:t>
      </w:r>
    </w:p>
    <w:p w14:paraId="17001F43" w14:textId="77777777" w:rsidR="00BB3D58" w:rsidRPr="00A5542B" w:rsidRDefault="00BB3D58" w:rsidP="002A1E5B">
      <w:pPr>
        <w:pStyle w:val="ListParagraph"/>
      </w:pPr>
      <w:r w:rsidRPr="00A5542B">
        <w:t>USE</w:t>
      </w:r>
      <w:r w:rsidRPr="00A5542B">
        <w:tab/>
      </w:r>
      <w:r w:rsidRPr="00A5542B">
        <w:rPr>
          <w:i/>
        </w:rPr>
        <w:t>UK</w:t>
      </w:r>
      <w:r w:rsidRPr="00A5542B">
        <w:t>, when referring to the four countries above as a group</w:t>
      </w:r>
    </w:p>
    <w:p w14:paraId="7ABC1737" w14:textId="77777777" w:rsidR="00BB3D58" w:rsidRPr="00A5542B" w:rsidRDefault="00BB3D58" w:rsidP="002A1E5B">
      <w:pPr>
        <w:pStyle w:val="ListParagraph"/>
        <w:rPr>
          <w:i/>
        </w:rPr>
      </w:pPr>
      <w:r w:rsidRPr="00A5542B">
        <w:t>USE</w:t>
      </w:r>
      <w:r w:rsidRPr="00A5542B">
        <w:tab/>
      </w:r>
      <w:r w:rsidRPr="00A5542B">
        <w:rPr>
          <w:i/>
        </w:rPr>
        <w:t>trade with the UK, the UK government</w:t>
      </w:r>
    </w:p>
    <w:p w14:paraId="1CD39CEF" w14:textId="77777777" w:rsidR="00BB3D58" w:rsidRPr="00A5542B" w:rsidRDefault="00BB3D58" w:rsidP="002A1E5B">
      <w:pPr>
        <w:pStyle w:val="ListParagraph"/>
        <w:rPr>
          <w:i/>
        </w:rPr>
      </w:pPr>
      <w:r w:rsidRPr="00A5542B">
        <w:t>AVOID</w:t>
      </w:r>
      <w:r w:rsidRPr="00A5542B">
        <w:tab/>
      </w:r>
      <w:r w:rsidRPr="00A5542B">
        <w:rPr>
          <w:i/>
        </w:rPr>
        <w:t>The UK and Northern Ireland</w:t>
      </w:r>
    </w:p>
    <w:p w14:paraId="7D382B5A" w14:textId="77777777" w:rsidR="00BB3D58" w:rsidRPr="00A5542B" w:rsidRDefault="00BB3D58" w:rsidP="002A1E5B">
      <w:r w:rsidRPr="00A5542B">
        <w:rPr>
          <w:b/>
        </w:rPr>
        <w:t xml:space="preserve">Underlining </w:t>
      </w:r>
      <w:r w:rsidRPr="00A5542B">
        <w:tab/>
        <w:t>Do not underline anything as it could be mistaken for a web link.</w:t>
      </w:r>
    </w:p>
    <w:p w14:paraId="3EE7058C" w14:textId="29C09C71" w:rsidR="00BB3D58" w:rsidRPr="00A5542B" w:rsidRDefault="00BB3D58" w:rsidP="00AC6357">
      <w:pPr>
        <w:spacing w:after="0"/>
        <w:rPr>
          <w:i/>
        </w:rPr>
      </w:pPr>
      <w:r w:rsidRPr="00A5542B">
        <w:rPr>
          <w:b/>
        </w:rPr>
        <w:t>US</w:t>
      </w:r>
      <w:r w:rsidRPr="00A5542B">
        <w:rPr>
          <w:b/>
        </w:rPr>
        <w:tab/>
      </w:r>
      <w:r w:rsidRPr="00A5542B">
        <w:t>United States of America</w:t>
      </w:r>
      <w:r w:rsidR="00AC6357" w:rsidRPr="00A5542B">
        <w:t>:</w:t>
      </w:r>
    </w:p>
    <w:p w14:paraId="3FCCA7CC" w14:textId="4C673F2C" w:rsidR="00BB3D58" w:rsidRPr="00A5542B" w:rsidRDefault="00BB3D58" w:rsidP="002A1E5B">
      <w:pPr>
        <w:pStyle w:val="ListParagraph"/>
        <w:rPr>
          <w:i/>
        </w:rPr>
      </w:pPr>
      <w:r w:rsidRPr="00A5542B">
        <w:t>USE</w:t>
      </w:r>
      <w:r w:rsidRPr="00A5542B">
        <w:tab/>
      </w:r>
      <w:r w:rsidR="00616D9D" w:rsidRPr="00A5542B">
        <w:t xml:space="preserve">the </w:t>
      </w:r>
      <w:r w:rsidRPr="00A5542B">
        <w:rPr>
          <w:i/>
        </w:rPr>
        <w:t xml:space="preserve">US, </w:t>
      </w:r>
      <w:r w:rsidR="0047263E" w:rsidRPr="00A5542B">
        <w:rPr>
          <w:i/>
        </w:rPr>
        <w:t xml:space="preserve">the </w:t>
      </w:r>
      <w:r w:rsidRPr="00A5542B">
        <w:rPr>
          <w:i/>
        </w:rPr>
        <w:t>United States</w:t>
      </w:r>
    </w:p>
    <w:p w14:paraId="294E1214" w14:textId="77777777" w:rsidR="00BB3D58" w:rsidRPr="00A5542B" w:rsidRDefault="00BB3D58" w:rsidP="002A1E5B">
      <w:pPr>
        <w:pStyle w:val="ListParagraph"/>
        <w:rPr>
          <w:i/>
        </w:rPr>
      </w:pPr>
      <w:r w:rsidRPr="00A5542B">
        <w:t>AVOID</w:t>
      </w:r>
      <w:r w:rsidRPr="00A5542B">
        <w:tab/>
      </w:r>
      <w:r w:rsidRPr="00A5542B">
        <w:rPr>
          <w:i/>
        </w:rPr>
        <w:t>The USA, America</w:t>
      </w:r>
    </w:p>
    <w:p w14:paraId="498215C6" w14:textId="0E0C7265" w:rsidR="00BB3D58" w:rsidRPr="00A5542B" w:rsidRDefault="00BB3D58" w:rsidP="00AC6357">
      <w:pPr>
        <w:spacing w:after="0"/>
        <w:rPr>
          <w:b/>
        </w:rPr>
      </w:pPr>
      <w:r w:rsidRPr="00A5542B">
        <w:rPr>
          <w:b/>
        </w:rPr>
        <w:t>Use/utilise</w:t>
      </w:r>
      <w:r w:rsidRPr="00A5542B">
        <w:rPr>
          <w:b/>
        </w:rPr>
        <w:tab/>
      </w:r>
      <w:r w:rsidR="00426561" w:rsidRPr="00A5542B">
        <w:t xml:space="preserve">Always </w:t>
      </w:r>
      <w:r w:rsidR="00546FBA" w:rsidRPr="00A5542B">
        <w:t>choose</w:t>
      </w:r>
      <w:r w:rsidR="00426561" w:rsidRPr="00A5542B">
        <w:t xml:space="preserve"> </w:t>
      </w:r>
      <w:r w:rsidRPr="00A5542B">
        <w:rPr>
          <w:i/>
        </w:rPr>
        <w:t>use</w:t>
      </w:r>
      <w:r w:rsidR="00426561" w:rsidRPr="00A5542B">
        <w:rPr>
          <w:i/>
        </w:rPr>
        <w:t xml:space="preserve">, </w:t>
      </w:r>
      <w:r w:rsidR="00426561" w:rsidRPr="00A5542B">
        <w:t>neve</w:t>
      </w:r>
      <w:r w:rsidR="00426561" w:rsidRPr="00A5542B">
        <w:rPr>
          <w:i/>
        </w:rPr>
        <w:t>r utilise</w:t>
      </w:r>
      <w:r w:rsidRPr="00A5542B">
        <w:rPr>
          <w:b/>
        </w:rPr>
        <w:t>:</w:t>
      </w:r>
    </w:p>
    <w:p w14:paraId="1E8A292B" w14:textId="5E5EEBD5" w:rsidR="00BB3D58" w:rsidRPr="00A5542B" w:rsidRDefault="00BB3D58" w:rsidP="002A1E5B">
      <w:pPr>
        <w:pStyle w:val="ListParagraph"/>
      </w:pPr>
      <w:r w:rsidRPr="00A5542B">
        <w:t>USE</w:t>
      </w:r>
      <w:r w:rsidRPr="00A5542B">
        <w:tab/>
      </w:r>
      <w:r w:rsidR="00426561" w:rsidRPr="00A5542B">
        <w:rPr>
          <w:i/>
        </w:rPr>
        <w:t xml:space="preserve">CIB </w:t>
      </w:r>
      <w:r w:rsidRPr="00A5542B">
        <w:rPr>
          <w:i/>
        </w:rPr>
        <w:t xml:space="preserve">may use this data in </w:t>
      </w:r>
      <w:r w:rsidR="00426561" w:rsidRPr="00A5542B">
        <w:rPr>
          <w:i/>
        </w:rPr>
        <w:t xml:space="preserve">its </w:t>
      </w:r>
      <w:r w:rsidRPr="00A5542B">
        <w:rPr>
          <w:i/>
        </w:rPr>
        <w:t>report</w:t>
      </w:r>
      <w:r w:rsidRPr="00A5542B">
        <w:t>.</w:t>
      </w:r>
    </w:p>
    <w:p w14:paraId="355A211A" w14:textId="2587515F" w:rsidR="00BB3D58" w:rsidRPr="00A5542B" w:rsidRDefault="00BB3D58" w:rsidP="002A1E5B">
      <w:pPr>
        <w:pStyle w:val="ListParagraph"/>
        <w:rPr>
          <w:i/>
        </w:rPr>
      </w:pPr>
      <w:r w:rsidRPr="00A5542B">
        <w:t>AVOID</w:t>
      </w:r>
      <w:r w:rsidRPr="00A5542B">
        <w:tab/>
      </w:r>
      <w:r w:rsidR="00426561" w:rsidRPr="00A5542B">
        <w:rPr>
          <w:i/>
        </w:rPr>
        <w:t xml:space="preserve">CIB </w:t>
      </w:r>
      <w:r w:rsidRPr="00A5542B">
        <w:rPr>
          <w:i/>
        </w:rPr>
        <w:t xml:space="preserve">may utilise this data in </w:t>
      </w:r>
      <w:r w:rsidR="00426561" w:rsidRPr="00A5542B">
        <w:rPr>
          <w:i/>
        </w:rPr>
        <w:t xml:space="preserve">its </w:t>
      </w:r>
      <w:r w:rsidRPr="00A5542B">
        <w:rPr>
          <w:i/>
        </w:rPr>
        <w:t xml:space="preserve">report. </w:t>
      </w:r>
    </w:p>
    <w:p w14:paraId="7712EBEF" w14:textId="1B23AA82" w:rsidR="00BB3D58" w:rsidRDefault="00EA4C8E" w:rsidP="002A1E5B">
      <w:pPr>
        <w:pStyle w:val="Heading1"/>
        <w:rPr>
          <w:color w:val="auto"/>
          <w:szCs w:val="22"/>
        </w:rPr>
      </w:pPr>
      <w:bookmarkStart w:id="50" w:name="_Toc528923355"/>
      <w:r w:rsidRPr="0043772A">
        <w:rPr>
          <w:color w:val="auto"/>
          <w:szCs w:val="22"/>
        </w:rPr>
        <w:t>Section</w:t>
      </w:r>
      <w:r w:rsidR="00BB3D58" w:rsidRPr="0043772A">
        <w:rPr>
          <w:color w:val="auto"/>
          <w:szCs w:val="22"/>
        </w:rPr>
        <w:t xml:space="preserve"> V</w:t>
      </w:r>
      <w:bookmarkEnd w:id="50"/>
      <w:r w:rsidR="00BB3D58" w:rsidRPr="0043772A">
        <w:rPr>
          <w:color w:val="auto"/>
          <w:szCs w:val="22"/>
        </w:rPr>
        <w:t xml:space="preserve"> </w:t>
      </w:r>
      <w:bookmarkStart w:id="51" w:name="_GoBack"/>
      <w:bookmarkEnd w:id="51"/>
    </w:p>
    <w:p w14:paraId="4250EBC2" w14:textId="77777777" w:rsidR="0043772A" w:rsidRPr="0043772A" w:rsidRDefault="0043772A" w:rsidP="0043772A">
      <w:pPr>
        <w:spacing w:line="240" w:lineRule="auto"/>
      </w:pPr>
    </w:p>
    <w:p w14:paraId="12AE1BCA" w14:textId="60AA44E4" w:rsidR="00AC6357" w:rsidRPr="00A5542B" w:rsidRDefault="00BB3D58" w:rsidP="00DF4A5A">
      <w:pPr>
        <w:spacing w:after="0"/>
      </w:pPr>
      <w:bookmarkStart w:id="52" w:name="_Hlk531615845"/>
      <w:r w:rsidRPr="00A5542B">
        <w:rPr>
          <w:b/>
        </w:rPr>
        <w:t xml:space="preserve">Verbal/oral agreements </w:t>
      </w:r>
      <w:r w:rsidR="00AC6357" w:rsidRPr="00A5542B">
        <w:t>or</w:t>
      </w:r>
      <w:r w:rsidR="00AC6357" w:rsidRPr="00A5542B">
        <w:rPr>
          <w:b/>
        </w:rPr>
        <w:t xml:space="preserve"> contracts</w:t>
      </w:r>
      <w:r w:rsidR="00AC6357" w:rsidRPr="00A5542B">
        <w:tab/>
        <w:t>Do not use</w:t>
      </w:r>
      <w:r w:rsidR="007E52B2" w:rsidRPr="00A5542B">
        <w:t xml:space="preserve"> </w:t>
      </w:r>
      <w:r w:rsidR="007E52B2" w:rsidRPr="00A5542B">
        <w:rPr>
          <w:i/>
        </w:rPr>
        <w:t xml:space="preserve">verbal </w:t>
      </w:r>
      <w:r w:rsidR="007E52B2" w:rsidRPr="00A5542B">
        <w:t>agreement</w:t>
      </w:r>
      <w:r w:rsidR="00AC6357" w:rsidRPr="00A5542B">
        <w:t xml:space="preserve">. For agreements made by speaking and not put into writing, use </w:t>
      </w:r>
      <w:r w:rsidR="00AC6357" w:rsidRPr="00A5542B">
        <w:rPr>
          <w:i/>
        </w:rPr>
        <w:t xml:space="preserve">spoken </w:t>
      </w:r>
      <w:r w:rsidR="00AC6357" w:rsidRPr="00A5542B">
        <w:t xml:space="preserve">agreement where possible. If you need to </w:t>
      </w:r>
      <w:r w:rsidR="00DF4A5A" w:rsidRPr="00A5542B">
        <w:t>refer to an</w:t>
      </w:r>
      <w:r w:rsidR="00AC6357" w:rsidRPr="00A5542B">
        <w:t xml:space="preserve"> oral agreement or contract, explain that you mean it is spoken</w:t>
      </w:r>
      <w:r w:rsidR="00DF4A5A" w:rsidRPr="00A5542B">
        <w:t>:</w:t>
      </w:r>
    </w:p>
    <w:p w14:paraId="3C6CC5E9" w14:textId="6B518B04" w:rsidR="00AC6357" w:rsidRPr="00A5542B" w:rsidRDefault="00AC6357" w:rsidP="00AC6357">
      <w:pPr>
        <w:ind w:left="360"/>
        <w:rPr>
          <w:rFonts w:cstheme="minorHAnsi"/>
        </w:rPr>
      </w:pPr>
      <w:r w:rsidRPr="00A5542B">
        <w:rPr>
          <w:rFonts w:cstheme="minorHAnsi"/>
          <w:spacing w:val="3"/>
          <w:shd w:val="clear" w:color="auto" w:fill="FFFFFF"/>
        </w:rPr>
        <w:t>USE Contracts may be written or spoken (oral). It is easier to know what the terms are in a written contract but an oral contract is also enforceable in law. </w:t>
      </w:r>
    </w:p>
    <w:bookmarkEnd w:id="52"/>
    <w:p w14:paraId="25C51837" w14:textId="5D22BF0A" w:rsidR="00BB3D58" w:rsidRPr="00A5542B" w:rsidRDefault="00BB3D58" w:rsidP="002A1E5B">
      <w:r w:rsidRPr="00A5542B">
        <w:rPr>
          <w:b/>
        </w:rPr>
        <w:t xml:space="preserve">Vertical lists </w:t>
      </w:r>
      <w:r w:rsidRPr="00A5542B">
        <w:rPr>
          <w:b/>
        </w:rPr>
        <w:tab/>
      </w:r>
      <w:r w:rsidRPr="00A5542B">
        <w:t xml:space="preserve">Use vertical lists – with bullet points or numbers – to organise long, complex or repetitive information. They </w:t>
      </w:r>
      <w:r w:rsidR="003D2F65" w:rsidRPr="00A5542B">
        <w:t xml:space="preserve">can </w:t>
      </w:r>
      <w:r w:rsidRPr="00A5542B">
        <w:t xml:space="preserve">help to make </w:t>
      </w:r>
      <w:r w:rsidR="00616D9D" w:rsidRPr="00A5542B">
        <w:t xml:space="preserve">the information </w:t>
      </w:r>
      <w:r w:rsidRPr="00A5542B">
        <w:t xml:space="preserve">more accessible. </w:t>
      </w:r>
    </w:p>
    <w:p w14:paraId="153EC0C3" w14:textId="23D0C0C0" w:rsidR="00BB3D58" w:rsidRPr="00A5542B" w:rsidRDefault="00BF4356" w:rsidP="002A1E5B">
      <w:r w:rsidRPr="00A5542B">
        <w:t>S</w:t>
      </w:r>
      <w:r w:rsidR="00921E07" w:rsidRPr="00A5542B">
        <w:t xml:space="preserve">ee </w:t>
      </w:r>
      <w:r w:rsidR="002A5EC5" w:rsidRPr="00A5542B">
        <w:t>‘</w:t>
      </w:r>
      <w:r w:rsidR="00BB3D58" w:rsidRPr="00A5542B">
        <w:t>Lists</w:t>
      </w:r>
      <w:r w:rsidR="002A5EC5" w:rsidRPr="00A5542B">
        <w:t>’</w:t>
      </w:r>
      <w:r w:rsidR="00BB3D58" w:rsidRPr="00A5542B">
        <w:t xml:space="preserve"> under L for detailed information</w:t>
      </w:r>
      <w:r w:rsidR="002A5EC5" w:rsidRPr="00A5542B">
        <w:t>.</w:t>
      </w:r>
    </w:p>
    <w:p w14:paraId="7429CA00" w14:textId="5B1D45C6" w:rsidR="00F13440" w:rsidRDefault="00EC63AC" w:rsidP="002A1E5B">
      <w:pPr>
        <w:pStyle w:val="Heading1"/>
        <w:rPr>
          <w:color w:val="auto"/>
          <w:szCs w:val="22"/>
        </w:rPr>
      </w:pPr>
      <w:bookmarkStart w:id="53" w:name="_Toc528923356"/>
      <w:r w:rsidRPr="0043772A">
        <w:rPr>
          <w:color w:val="auto"/>
          <w:szCs w:val="22"/>
        </w:rPr>
        <w:t>S</w:t>
      </w:r>
      <w:r w:rsidR="0047263E" w:rsidRPr="0043772A">
        <w:rPr>
          <w:color w:val="auto"/>
          <w:szCs w:val="22"/>
        </w:rPr>
        <w:t>ection</w:t>
      </w:r>
      <w:r w:rsidR="00F13440" w:rsidRPr="0043772A">
        <w:rPr>
          <w:color w:val="auto"/>
          <w:szCs w:val="22"/>
        </w:rPr>
        <w:t xml:space="preserve"> W</w:t>
      </w:r>
      <w:bookmarkEnd w:id="53"/>
    </w:p>
    <w:p w14:paraId="0D0AA48F" w14:textId="77777777" w:rsidR="0043772A" w:rsidRPr="0043772A" w:rsidRDefault="0043772A" w:rsidP="0043772A"/>
    <w:p w14:paraId="2BC83582" w14:textId="3D6950A8" w:rsidR="00EF466F" w:rsidRPr="00A5542B" w:rsidRDefault="00F13440" w:rsidP="00425A1E">
      <w:pPr>
        <w:spacing w:after="0"/>
      </w:pPr>
      <w:r w:rsidRPr="00A5542B">
        <w:rPr>
          <w:b/>
        </w:rPr>
        <w:t>Web</w:t>
      </w:r>
      <w:r w:rsidR="00425A1E" w:rsidRPr="00A5542B">
        <w:rPr>
          <w:b/>
        </w:rPr>
        <w:t>/website</w:t>
      </w:r>
      <w:r w:rsidRPr="00A5542B">
        <w:rPr>
          <w:b/>
        </w:rPr>
        <w:t xml:space="preserve"> </w:t>
      </w:r>
      <w:r w:rsidRPr="00A5542B">
        <w:tab/>
      </w:r>
      <w:r w:rsidR="00425A1E" w:rsidRPr="00A5542B">
        <w:t xml:space="preserve">Both start </w:t>
      </w:r>
      <w:r w:rsidRPr="00A5542B">
        <w:t xml:space="preserve">with a </w:t>
      </w:r>
      <w:r w:rsidR="000E32C8" w:rsidRPr="00A5542B">
        <w:t>lowercase</w:t>
      </w:r>
      <w:r w:rsidR="00425A1E" w:rsidRPr="00A5542B">
        <w:t xml:space="preserve"> </w:t>
      </w:r>
      <w:r w:rsidR="00425A1E" w:rsidRPr="00A5542B">
        <w:rPr>
          <w:i/>
        </w:rPr>
        <w:t>w</w:t>
      </w:r>
      <w:r w:rsidR="00425A1E" w:rsidRPr="00A5542B">
        <w:t xml:space="preserve">. </w:t>
      </w:r>
      <w:r w:rsidR="0047350A" w:rsidRPr="00A5542B">
        <w:t xml:space="preserve">When providing a website address </w:t>
      </w:r>
      <w:r w:rsidR="00EF466F" w:rsidRPr="00A5542B">
        <w:t xml:space="preserve">in printed materials, such as guides, </w:t>
      </w:r>
      <w:r w:rsidR="0047350A" w:rsidRPr="00A5542B">
        <w:t>do not write www.</w:t>
      </w:r>
      <w:r w:rsidR="00EF466F" w:rsidRPr="00A5542B">
        <w:t xml:space="preserve"> </w:t>
      </w:r>
    </w:p>
    <w:p w14:paraId="65AADC60" w14:textId="406BFBF4" w:rsidR="00050733" w:rsidRPr="00A5542B" w:rsidRDefault="00050733" w:rsidP="00050733">
      <w:pPr>
        <w:spacing w:after="0"/>
        <w:ind w:left="720"/>
        <w:rPr>
          <w:i/>
        </w:rPr>
      </w:pPr>
      <w:r w:rsidRPr="00A5542B">
        <w:rPr>
          <w:i/>
        </w:rPr>
        <w:t xml:space="preserve">USE </w:t>
      </w:r>
      <w:r w:rsidRPr="00A5542B">
        <w:rPr>
          <w:i/>
        </w:rPr>
        <w:tab/>
        <w:t xml:space="preserve">You can apply online at </w:t>
      </w:r>
      <w:r w:rsidR="009001C9" w:rsidRPr="00A5542B">
        <w:rPr>
          <w:i/>
        </w:rPr>
        <w:t>r</w:t>
      </w:r>
      <w:r w:rsidRPr="00A5542B">
        <w:rPr>
          <w:i/>
        </w:rPr>
        <w:t>evenue.ie</w:t>
      </w:r>
    </w:p>
    <w:p w14:paraId="33E0C0F6" w14:textId="66D54E40" w:rsidR="00EF466F" w:rsidRPr="00A5542B" w:rsidRDefault="00EF466F" w:rsidP="00EF466F">
      <w:pPr>
        <w:spacing w:after="0"/>
        <w:ind w:firstLine="720"/>
      </w:pPr>
      <w:r w:rsidRPr="00A5542B">
        <w:t xml:space="preserve">USE </w:t>
      </w:r>
      <w:r w:rsidR="00050733" w:rsidRPr="00A5542B">
        <w:tab/>
      </w:r>
      <w:r w:rsidR="005261A2" w:rsidRPr="00A5542B">
        <w:t xml:space="preserve">In contact details – </w:t>
      </w:r>
      <w:r w:rsidRPr="00A5542B">
        <w:rPr>
          <w:i/>
        </w:rPr>
        <w:t>Web: citizensinformation.ie</w:t>
      </w:r>
    </w:p>
    <w:p w14:paraId="6462E604" w14:textId="2027E55D" w:rsidR="005261A2" w:rsidRPr="00A5542B" w:rsidRDefault="005261A2" w:rsidP="00EF466F">
      <w:pPr>
        <w:spacing w:after="0"/>
        <w:ind w:firstLine="720"/>
        <w:rPr>
          <w:rFonts w:cstheme="minorHAnsi"/>
          <w:i/>
        </w:rPr>
      </w:pPr>
      <w:r w:rsidRPr="00A5542B">
        <w:rPr>
          <w:rFonts w:cstheme="minorHAnsi"/>
          <w:i/>
          <w:spacing w:val="3"/>
          <w:shd w:val="clear" w:color="auto" w:fill="FFFFFF"/>
        </w:rPr>
        <w:lastRenderedPageBreak/>
        <w:t xml:space="preserve">USE </w:t>
      </w:r>
      <w:r w:rsidR="00050733" w:rsidRPr="00A5542B">
        <w:rPr>
          <w:rFonts w:cstheme="minorHAnsi"/>
          <w:i/>
          <w:spacing w:val="3"/>
          <w:shd w:val="clear" w:color="auto" w:fill="FFFFFF"/>
        </w:rPr>
        <w:tab/>
      </w:r>
      <w:r w:rsidRPr="00A5542B">
        <w:rPr>
          <w:rFonts w:cstheme="minorHAnsi"/>
          <w:i/>
          <w:spacing w:val="3"/>
          <w:shd w:val="clear" w:color="auto" w:fill="FFFFFF"/>
        </w:rPr>
        <w:t>The Citizens Information Board provides the Citizens Information website, citizensinformation.ie, and supports the voluntary network of Citizens Information Centres and the Citizens Information Phone Service.</w:t>
      </w:r>
    </w:p>
    <w:p w14:paraId="790486C8" w14:textId="77777777" w:rsidR="00EF466F" w:rsidRPr="00A5542B" w:rsidRDefault="00EF466F" w:rsidP="00425A1E">
      <w:pPr>
        <w:spacing w:after="0"/>
      </w:pPr>
    </w:p>
    <w:p w14:paraId="23EF7E23" w14:textId="24430ABA" w:rsidR="0047350A" w:rsidRPr="00A5542B" w:rsidRDefault="0047350A" w:rsidP="00425A1E">
      <w:pPr>
        <w:spacing w:after="0"/>
      </w:pPr>
      <w:r w:rsidRPr="00A5542B">
        <w:t xml:space="preserve"> In a</w:t>
      </w:r>
      <w:r w:rsidR="00425A1E" w:rsidRPr="00A5542B">
        <w:t>n</w:t>
      </w:r>
      <w:r w:rsidRPr="00A5542B">
        <w:t xml:space="preserve"> email or online, </w:t>
      </w:r>
      <w:r w:rsidR="00425A1E" w:rsidRPr="00A5542B">
        <w:t xml:space="preserve">make the word a link instead of writing the </w:t>
      </w:r>
      <w:r w:rsidR="00EF466F" w:rsidRPr="00A5542B">
        <w:t xml:space="preserve">address (the </w:t>
      </w:r>
      <w:r w:rsidR="00425A1E" w:rsidRPr="00A5542B">
        <w:t>URL</w:t>
      </w:r>
      <w:r w:rsidR="00EF466F" w:rsidRPr="00A5542B">
        <w:t>)</w:t>
      </w:r>
      <w:r w:rsidR="00425A1E" w:rsidRPr="00A5542B">
        <w:t xml:space="preserve">: </w:t>
      </w:r>
    </w:p>
    <w:p w14:paraId="5E252E4A" w14:textId="6607FCC8" w:rsidR="00425A1E" w:rsidRPr="00A5542B" w:rsidRDefault="00425A1E" w:rsidP="00425A1E">
      <w:pPr>
        <w:spacing w:after="0"/>
        <w:ind w:left="720"/>
      </w:pPr>
      <w:r w:rsidRPr="00A5542B">
        <w:rPr>
          <w:i/>
        </w:rPr>
        <w:t>USE</w:t>
      </w:r>
      <w:r w:rsidRPr="00A5542B">
        <w:rPr>
          <w:i/>
        </w:rPr>
        <w:tab/>
        <w:t xml:space="preserve">You can apply online at </w:t>
      </w:r>
      <w:r w:rsidR="009001C9" w:rsidRPr="00A5542B">
        <w:rPr>
          <w:i/>
          <w:u w:val="single"/>
        </w:rPr>
        <w:t>revenue.ie</w:t>
      </w:r>
      <w:r w:rsidRPr="00A5542B">
        <w:rPr>
          <w:i/>
        </w:rPr>
        <w:t xml:space="preserve">. </w:t>
      </w:r>
      <w:r w:rsidR="006B6378" w:rsidRPr="00A5542B">
        <w:t>[</w:t>
      </w:r>
      <w:r w:rsidRPr="00A5542B">
        <w:t>and Revenue is the link</w:t>
      </w:r>
      <w:r w:rsidR="006B6378" w:rsidRPr="00A5542B">
        <w:t>]</w:t>
      </w:r>
    </w:p>
    <w:p w14:paraId="5109A84D" w14:textId="77777777" w:rsidR="00425A1E" w:rsidRPr="00A5542B" w:rsidRDefault="00425A1E" w:rsidP="00425A1E">
      <w:pPr>
        <w:spacing w:after="0"/>
        <w:ind w:left="720"/>
      </w:pPr>
    </w:p>
    <w:p w14:paraId="24E4F636" w14:textId="137E426E" w:rsidR="00F13440" w:rsidRPr="00A5542B" w:rsidRDefault="00F13440" w:rsidP="002A1E5B">
      <w:r w:rsidRPr="00A5542B">
        <w:rPr>
          <w:b/>
        </w:rPr>
        <w:t xml:space="preserve">Whether/if </w:t>
      </w:r>
      <w:r w:rsidRPr="00A5542B">
        <w:tab/>
      </w:r>
    </w:p>
    <w:p w14:paraId="7EC64E41" w14:textId="77777777" w:rsidR="00F13440" w:rsidRPr="00A5542B" w:rsidRDefault="00F13440" w:rsidP="00EF01F5">
      <w:pPr>
        <w:pStyle w:val="ListParagraph"/>
        <w:numPr>
          <w:ilvl w:val="0"/>
          <w:numId w:val="90"/>
        </w:numPr>
      </w:pPr>
      <w:r w:rsidRPr="00A5542B">
        <w:t xml:space="preserve">Use </w:t>
      </w:r>
      <w:r w:rsidRPr="00A5542B">
        <w:rPr>
          <w:i/>
        </w:rPr>
        <w:t>whether</w:t>
      </w:r>
      <w:r w:rsidRPr="00A5542B">
        <w:t>:</w:t>
      </w:r>
    </w:p>
    <w:p w14:paraId="18B50F3F" w14:textId="77777777" w:rsidR="00F13440" w:rsidRPr="00A5542B" w:rsidRDefault="00F13440" w:rsidP="00EF01F5">
      <w:pPr>
        <w:pStyle w:val="ListParagraph"/>
        <w:numPr>
          <w:ilvl w:val="0"/>
          <w:numId w:val="91"/>
        </w:numPr>
      </w:pPr>
      <w:r w:rsidRPr="00A5542B">
        <w:t xml:space="preserve">To introduce an indirect question: </w:t>
      </w:r>
    </w:p>
    <w:p w14:paraId="7516B2A2" w14:textId="6BEE7FDA" w:rsidR="00F13440" w:rsidRPr="00A5542B" w:rsidRDefault="00F13440" w:rsidP="002A1E5B">
      <w:pPr>
        <w:pStyle w:val="ListParagraph"/>
        <w:ind w:left="1080"/>
        <w:rPr>
          <w:i/>
        </w:rPr>
      </w:pPr>
      <w:r w:rsidRPr="00A5542B">
        <w:t xml:space="preserve">USE </w:t>
      </w:r>
      <w:r w:rsidR="00ED50FE" w:rsidRPr="00A5542B">
        <w:rPr>
          <w:i/>
        </w:rPr>
        <w:t>Contact your money adviser to find out</w:t>
      </w:r>
      <w:r w:rsidRPr="00A5542B">
        <w:rPr>
          <w:i/>
        </w:rPr>
        <w:t xml:space="preserve"> whether your </w:t>
      </w:r>
      <w:r w:rsidR="00ED50FE" w:rsidRPr="00A5542B">
        <w:rPr>
          <w:i/>
        </w:rPr>
        <w:t>bank has contacted them</w:t>
      </w:r>
      <w:r w:rsidRPr="00A5542B">
        <w:rPr>
          <w:i/>
        </w:rPr>
        <w:t>.</w:t>
      </w:r>
    </w:p>
    <w:p w14:paraId="02CFED63" w14:textId="77777777" w:rsidR="00F13440" w:rsidRPr="00A5542B" w:rsidRDefault="00F13440" w:rsidP="00EF01F5">
      <w:pPr>
        <w:pStyle w:val="ListParagraph"/>
        <w:numPr>
          <w:ilvl w:val="0"/>
          <w:numId w:val="91"/>
        </w:numPr>
      </w:pPr>
      <w:r w:rsidRPr="00A5542B">
        <w:t xml:space="preserve"> To imply an alternative: </w:t>
      </w:r>
    </w:p>
    <w:p w14:paraId="7DD29E3E" w14:textId="77777777" w:rsidR="00F13440" w:rsidRPr="00A5542B" w:rsidRDefault="00F13440" w:rsidP="002A1E5B">
      <w:pPr>
        <w:pStyle w:val="ListParagraph"/>
        <w:ind w:left="1080"/>
        <w:rPr>
          <w:i/>
        </w:rPr>
      </w:pPr>
      <w:r w:rsidRPr="00A5542B">
        <w:t xml:space="preserve">USE </w:t>
      </w:r>
      <w:r w:rsidRPr="00A5542B">
        <w:rPr>
          <w:i/>
        </w:rPr>
        <w:t xml:space="preserve">Consumer rights apply, whether you shop in a store or online. </w:t>
      </w:r>
    </w:p>
    <w:p w14:paraId="140DA1F8" w14:textId="77777777" w:rsidR="00F13440" w:rsidRPr="00A5542B" w:rsidRDefault="00F13440" w:rsidP="002A1E5B">
      <w:pPr>
        <w:pStyle w:val="ListParagraph"/>
        <w:ind w:left="1080"/>
        <w:rPr>
          <w:i/>
        </w:rPr>
      </w:pPr>
    </w:p>
    <w:p w14:paraId="6A0B71CC" w14:textId="41CEC75B" w:rsidR="00F13440" w:rsidRPr="00A5542B" w:rsidRDefault="00F13440" w:rsidP="00EF01F5">
      <w:pPr>
        <w:pStyle w:val="ListParagraph"/>
        <w:numPr>
          <w:ilvl w:val="0"/>
          <w:numId w:val="90"/>
        </w:numPr>
      </w:pPr>
      <w:r w:rsidRPr="00A5542B">
        <w:t xml:space="preserve">Use </w:t>
      </w:r>
      <w:r w:rsidRPr="00A5542B">
        <w:rPr>
          <w:i/>
        </w:rPr>
        <w:t xml:space="preserve">if </w:t>
      </w:r>
      <w:r w:rsidRPr="00A5542B">
        <w:t>for a condition or possibility</w:t>
      </w:r>
      <w:r w:rsidR="002A5EC5" w:rsidRPr="00A5542B">
        <w:t xml:space="preserve"> (and don’t use </w:t>
      </w:r>
      <w:r w:rsidR="002A5EC5" w:rsidRPr="00A5542B">
        <w:rPr>
          <w:i/>
        </w:rPr>
        <w:t>should</w:t>
      </w:r>
      <w:r w:rsidR="002A5EC5" w:rsidRPr="00A5542B">
        <w:t xml:space="preserve"> because it’s over-formal)</w:t>
      </w:r>
      <w:r w:rsidRPr="00A5542B">
        <w:t>:</w:t>
      </w:r>
    </w:p>
    <w:p w14:paraId="54197C9E" w14:textId="77777777" w:rsidR="00F13440" w:rsidRPr="00A5542B" w:rsidRDefault="00F13440" w:rsidP="002A1E5B">
      <w:pPr>
        <w:pStyle w:val="ListParagraph"/>
        <w:ind w:left="1080"/>
        <w:rPr>
          <w:i/>
        </w:rPr>
      </w:pPr>
      <w:r w:rsidRPr="00A5542B">
        <w:t>USE</w:t>
      </w:r>
      <w:r w:rsidRPr="00A5542B">
        <w:tab/>
      </w:r>
      <w:r w:rsidRPr="00A5542B">
        <w:tab/>
      </w:r>
      <w:r w:rsidRPr="00A5542B">
        <w:rPr>
          <w:i/>
        </w:rPr>
        <w:t>If you buy it in a shop, keep the receipt.</w:t>
      </w:r>
    </w:p>
    <w:p w14:paraId="70CEAD9C" w14:textId="7620464D" w:rsidR="00F13440" w:rsidRPr="00A5542B" w:rsidRDefault="00F13440" w:rsidP="002A1E5B">
      <w:pPr>
        <w:pStyle w:val="ListParagraph"/>
        <w:ind w:left="1080"/>
        <w:rPr>
          <w:i/>
        </w:rPr>
      </w:pPr>
      <w:r w:rsidRPr="00A5542B">
        <w:t>USE</w:t>
      </w:r>
      <w:r w:rsidRPr="00A5542B">
        <w:tab/>
      </w:r>
      <w:r w:rsidRPr="00A5542B">
        <w:tab/>
      </w:r>
      <w:r w:rsidRPr="00A5542B">
        <w:rPr>
          <w:i/>
        </w:rPr>
        <w:t xml:space="preserve">If </w:t>
      </w:r>
      <w:r w:rsidR="00ED50FE" w:rsidRPr="00A5542B">
        <w:rPr>
          <w:i/>
        </w:rPr>
        <w:t>your application is refused, you may be able to appeal the decision.</w:t>
      </w:r>
    </w:p>
    <w:p w14:paraId="49A1FB1D" w14:textId="7257F494" w:rsidR="002A5EC5" w:rsidRPr="00A5542B" w:rsidRDefault="002A5EC5" w:rsidP="00BB7FDC">
      <w:pPr>
        <w:pStyle w:val="ListParagraph"/>
        <w:ind w:left="1080"/>
        <w:rPr>
          <w:i/>
        </w:rPr>
      </w:pPr>
      <w:r w:rsidRPr="00A5542B">
        <w:t>AVOID</w:t>
      </w:r>
      <w:r w:rsidRPr="00A5542B">
        <w:tab/>
      </w:r>
      <w:r w:rsidRPr="00A5542B">
        <w:rPr>
          <w:i/>
        </w:rPr>
        <w:t xml:space="preserve">Should you have any difficulty, please contact </w:t>
      </w:r>
      <w:r w:rsidR="009001C9" w:rsidRPr="00A5542B">
        <w:rPr>
          <w:i/>
        </w:rPr>
        <w:t xml:space="preserve">your local </w:t>
      </w:r>
      <w:r w:rsidR="009001C9" w:rsidRPr="00A5542B">
        <w:rPr>
          <w:rFonts w:cstheme="minorHAnsi"/>
          <w:i/>
          <w:spacing w:val="3"/>
          <w:shd w:val="clear" w:color="auto" w:fill="FFFFFF"/>
        </w:rPr>
        <w:t>Citizens</w:t>
      </w:r>
      <w:r w:rsidR="00A87250" w:rsidRPr="00A5542B">
        <w:rPr>
          <w:rFonts w:cstheme="minorHAnsi"/>
          <w:i/>
          <w:spacing w:val="3"/>
          <w:shd w:val="clear" w:color="auto" w:fill="FFFFFF"/>
        </w:rPr>
        <w:t xml:space="preserve"> </w:t>
      </w:r>
      <w:r w:rsidR="009001C9" w:rsidRPr="00A5542B">
        <w:rPr>
          <w:rFonts w:cstheme="minorHAnsi"/>
          <w:i/>
          <w:spacing w:val="3"/>
          <w:shd w:val="clear" w:color="auto" w:fill="FFFFFF"/>
        </w:rPr>
        <w:t>Information Centre</w:t>
      </w:r>
      <w:r w:rsidRPr="00A5542B">
        <w:rPr>
          <w:i/>
        </w:rPr>
        <w:t>.</w:t>
      </w:r>
    </w:p>
    <w:p w14:paraId="43E72F4F" w14:textId="0B17D02D" w:rsidR="00F13440" w:rsidRPr="00A5542B" w:rsidRDefault="00F13440" w:rsidP="002A1E5B">
      <w:r w:rsidRPr="00A5542B">
        <w:rPr>
          <w:b/>
        </w:rPr>
        <w:t xml:space="preserve">While/whereas  </w:t>
      </w:r>
      <w:r w:rsidRPr="00A5542B">
        <w:tab/>
      </w:r>
    </w:p>
    <w:p w14:paraId="170ECA6F" w14:textId="62A5C527" w:rsidR="00F13440" w:rsidRPr="00A5542B" w:rsidRDefault="00F13440" w:rsidP="00EF01F5">
      <w:pPr>
        <w:pStyle w:val="ListParagraph"/>
        <w:numPr>
          <w:ilvl w:val="0"/>
          <w:numId w:val="89"/>
        </w:numPr>
        <w:spacing w:after="0"/>
      </w:pPr>
      <w:r w:rsidRPr="00A5542B">
        <w:t xml:space="preserve">Use </w:t>
      </w:r>
      <w:r w:rsidRPr="00A5542B">
        <w:rPr>
          <w:i/>
        </w:rPr>
        <w:t>while</w:t>
      </w:r>
      <w:r w:rsidRPr="00A5542B">
        <w:t xml:space="preserve"> to mean </w:t>
      </w:r>
      <w:r w:rsidR="00D606FF" w:rsidRPr="00A5542B">
        <w:rPr>
          <w:i/>
        </w:rPr>
        <w:t>a</w:t>
      </w:r>
      <w:r w:rsidRPr="00A5542B">
        <w:rPr>
          <w:i/>
        </w:rPr>
        <w:t>t the same time as</w:t>
      </w:r>
      <w:r w:rsidRPr="00A5542B">
        <w:t>:</w:t>
      </w:r>
    </w:p>
    <w:p w14:paraId="2D78CAE8" w14:textId="6AC72C66" w:rsidR="00F13440" w:rsidRPr="00A5542B" w:rsidRDefault="00F13440" w:rsidP="002A1E5B">
      <w:pPr>
        <w:rPr>
          <w:i/>
        </w:rPr>
      </w:pPr>
      <w:r w:rsidRPr="00A5542B">
        <w:tab/>
      </w:r>
      <w:r w:rsidR="00267800" w:rsidRPr="00A5542B">
        <w:t xml:space="preserve">      </w:t>
      </w:r>
      <w:r w:rsidRPr="00A5542B">
        <w:t>USE</w:t>
      </w:r>
      <w:r w:rsidRPr="00A5542B">
        <w:tab/>
      </w:r>
      <w:r w:rsidRPr="00A5542B">
        <w:rPr>
          <w:i/>
        </w:rPr>
        <w:t>Fill in the form while you’re waiting for your appointment.</w:t>
      </w:r>
    </w:p>
    <w:p w14:paraId="0E0D042B" w14:textId="77777777" w:rsidR="00F13440" w:rsidRPr="00A5542B" w:rsidRDefault="00F13440" w:rsidP="00EF01F5">
      <w:pPr>
        <w:pStyle w:val="ListParagraph"/>
        <w:numPr>
          <w:ilvl w:val="0"/>
          <w:numId w:val="89"/>
        </w:numPr>
      </w:pPr>
      <w:r w:rsidRPr="00A5542B">
        <w:t xml:space="preserve">Use </w:t>
      </w:r>
      <w:r w:rsidRPr="00A5542B">
        <w:rPr>
          <w:i/>
        </w:rPr>
        <w:t>whereas</w:t>
      </w:r>
      <w:r w:rsidRPr="00A5542B">
        <w:t xml:space="preserve"> to contrast situations:</w:t>
      </w:r>
    </w:p>
    <w:p w14:paraId="2465AFF4" w14:textId="77777777" w:rsidR="00F13440" w:rsidRPr="00A5542B" w:rsidRDefault="00F13440" w:rsidP="002A1E5B">
      <w:pPr>
        <w:pStyle w:val="ListParagraph"/>
        <w:ind w:left="993"/>
        <w:rPr>
          <w:rFonts w:cstheme="minorHAnsi"/>
          <w:i/>
        </w:rPr>
      </w:pPr>
      <w:r w:rsidRPr="00A5542B">
        <w:t>USE</w:t>
      </w:r>
      <w:r w:rsidRPr="00A5542B">
        <w:tab/>
      </w:r>
      <w:r w:rsidRPr="00A5542B">
        <w:rPr>
          <w:rFonts w:cstheme="minorHAnsi"/>
          <w:i/>
          <w:spacing w:val="3"/>
          <w:shd w:val="clear" w:color="auto" w:fill="FFFFFF"/>
        </w:rPr>
        <w:t>Alternative care with a family is sometimes available for children with disabilities, </w:t>
      </w:r>
      <w:r w:rsidRPr="00A5542B">
        <w:rPr>
          <w:rFonts w:cstheme="minorHAnsi"/>
          <w:bCs/>
          <w:i/>
          <w:spacing w:val="3"/>
          <w:shd w:val="clear" w:color="auto" w:fill="FFFFFF"/>
        </w:rPr>
        <w:t xml:space="preserve">whereas </w:t>
      </w:r>
      <w:r w:rsidRPr="00A5542B">
        <w:rPr>
          <w:rFonts w:cstheme="minorHAnsi"/>
          <w:i/>
          <w:spacing w:val="3"/>
          <w:shd w:val="clear" w:color="auto" w:fill="FFFFFF"/>
        </w:rPr>
        <w:t>institutional care is usually provided for older people.</w:t>
      </w:r>
    </w:p>
    <w:p w14:paraId="6C1BDE4F" w14:textId="218BF555" w:rsidR="00F13440" w:rsidRPr="00A5542B" w:rsidRDefault="00141D88" w:rsidP="002A1E5B">
      <w:pPr>
        <w:pStyle w:val="ListParagraph"/>
        <w:ind w:left="993"/>
      </w:pPr>
      <w:r w:rsidRPr="00A5542B">
        <w:t xml:space="preserve">USE  </w:t>
      </w:r>
      <w:r w:rsidR="00A01871" w:rsidRPr="00A5542B">
        <w:t xml:space="preserve"> </w:t>
      </w:r>
      <w:r w:rsidR="00F13440" w:rsidRPr="00A5542B">
        <w:rPr>
          <w:rFonts w:cstheme="minorHAnsi"/>
          <w:i/>
          <w:spacing w:val="3"/>
          <w:shd w:val="clear" w:color="auto" w:fill="FFFFFF"/>
        </w:rPr>
        <w:t>A separation agreement is reached through agreement between the parties, </w:t>
      </w:r>
      <w:r w:rsidR="00F13440" w:rsidRPr="00A5542B">
        <w:rPr>
          <w:rFonts w:cstheme="minorHAnsi"/>
          <w:bCs/>
          <w:i/>
          <w:spacing w:val="3"/>
          <w:shd w:val="clear" w:color="auto" w:fill="FFFFFF"/>
        </w:rPr>
        <w:t>wh</w:t>
      </w:r>
      <w:r w:rsidRPr="00A5542B">
        <w:rPr>
          <w:rFonts w:cstheme="minorHAnsi"/>
          <w:bCs/>
          <w:i/>
          <w:spacing w:val="3"/>
          <w:shd w:val="clear" w:color="auto" w:fill="FFFFFF"/>
        </w:rPr>
        <w:t>ereas</w:t>
      </w:r>
      <w:r w:rsidR="00F13440" w:rsidRPr="00A5542B">
        <w:rPr>
          <w:rFonts w:cstheme="minorHAnsi"/>
          <w:i/>
          <w:spacing w:val="3"/>
          <w:shd w:val="clear" w:color="auto" w:fill="FFFFFF"/>
        </w:rPr>
        <w:t> a court grants a judicial separation or a divorce.</w:t>
      </w:r>
    </w:p>
    <w:p w14:paraId="354B4F15" w14:textId="43B22654" w:rsidR="00F13440" w:rsidRPr="00A5542B" w:rsidRDefault="00F13440" w:rsidP="00B51831">
      <w:pPr>
        <w:spacing w:after="0"/>
        <w:rPr>
          <w:i/>
        </w:rPr>
      </w:pPr>
      <w:r w:rsidRPr="00A5542B">
        <w:rPr>
          <w:b/>
        </w:rPr>
        <w:t>Widow/widower</w:t>
      </w:r>
      <w:r w:rsidRPr="00A5542B">
        <w:rPr>
          <w:b/>
        </w:rPr>
        <w:tab/>
      </w:r>
      <w:r w:rsidR="00DB4661" w:rsidRPr="00A5542B">
        <w:t>When you use</w:t>
      </w:r>
      <w:r w:rsidR="00DB4661" w:rsidRPr="00A5542B">
        <w:rPr>
          <w:b/>
        </w:rPr>
        <w:t xml:space="preserve"> </w:t>
      </w:r>
      <w:r w:rsidRPr="00A5542B">
        <w:rPr>
          <w:i/>
        </w:rPr>
        <w:t>widowed person, widow</w:t>
      </w:r>
      <w:r w:rsidR="00DB4661" w:rsidRPr="00A5542B">
        <w:rPr>
          <w:i/>
        </w:rPr>
        <w:t xml:space="preserve"> </w:t>
      </w:r>
      <w:r w:rsidR="00DB4661" w:rsidRPr="00A5542B">
        <w:t>or</w:t>
      </w:r>
      <w:r w:rsidRPr="00A5542B">
        <w:rPr>
          <w:i/>
        </w:rPr>
        <w:t xml:space="preserve"> widower</w:t>
      </w:r>
      <w:r w:rsidR="00DB4661" w:rsidRPr="00A5542B">
        <w:t xml:space="preserve"> – remember to include the </w:t>
      </w:r>
      <w:r w:rsidR="00E877E9" w:rsidRPr="00A5542B">
        <w:rPr>
          <w:i/>
        </w:rPr>
        <w:t>surviving civil partner</w:t>
      </w:r>
      <w:r w:rsidR="00B51831" w:rsidRPr="00A5542B">
        <w:rPr>
          <w:i/>
        </w:rPr>
        <w:t>:</w:t>
      </w:r>
    </w:p>
    <w:p w14:paraId="6358DB68" w14:textId="7FE595C8" w:rsidR="00D606FF" w:rsidRPr="00A5542B" w:rsidRDefault="00D606FF" w:rsidP="00D606FF">
      <w:pPr>
        <w:ind w:left="720"/>
        <w:rPr>
          <w:rFonts w:cstheme="minorHAnsi"/>
          <w:i/>
        </w:rPr>
      </w:pPr>
      <w:r w:rsidRPr="00A5542B">
        <w:rPr>
          <w:rFonts w:cstheme="minorHAnsi"/>
          <w:i/>
          <w:spacing w:val="3"/>
          <w:shd w:val="clear" w:color="auto" w:fill="FFFFFF"/>
        </w:rPr>
        <w:t xml:space="preserve">USE The Widowed or Surviving Civil Partner Grant is </w:t>
      </w:r>
      <w:r w:rsidR="00DB4661" w:rsidRPr="00A5542B">
        <w:rPr>
          <w:rFonts w:cstheme="minorHAnsi"/>
          <w:i/>
          <w:spacing w:val="3"/>
          <w:shd w:val="clear" w:color="auto" w:fill="FFFFFF"/>
        </w:rPr>
        <w:t>available to widows, widowers or surviving civil partners who have one or more dependent children living with them at the date of death.</w:t>
      </w:r>
    </w:p>
    <w:p w14:paraId="363E071C" w14:textId="28331366" w:rsidR="000F36CC" w:rsidRPr="00A5542B" w:rsidRDefault="00F13440" w:rsidP="002A1E5B">
      <w:r w:rsidRPr="00A5542B">
        <w:rPr>
          <w:b/>
        </w:rPr>
        <w:t xml:space="preserve">Wordiness </w:t>
      </w:r>
      <w:r w:rsidRPr="00A5542B">
        <w:tab/>
      </w:r>
      <w:r w:rsidR="0043772A">
        <w:t>S</w:t>
      </w:r>
      <w:r w:rsidR="000A61D6" w:rsidRPr="00A5542B">
        <w:t xml:space="preserve">ee </w:t>
      </w:r>
      <w:r w:rsidR="00BB7FDC" w:rsidRPr="00A5542B">
        <w:t xml:space="preserve">‘Plain English’ under P and </w:t>
      </w:r>
      <w:r w:rsidR="000A61D6" w:rsidRPr="00A5542B">
        <w:t>Section 2: Writing in plain English</w:t>
      </w:r>
      <w:r w:rsidR="000F36CC" w:rsidRPr="00A5542B">
        <w:t>.</w:t>
      </w:r>
    </w:p>
    <w:p w14:paraId="7B1963D8" w14:textId="7A33F4AA" w:rsidR="00F13440" w:rsidRPr="00A5542B" w:rsidRDefault="00F13440" w:rsidP="002A1E5B">
      <w:r w:rsidRPr="00A5542B">
        <w:rPr>
          <w:b/>
        </w:rPr>
        <w:t>Worldwide</w:t>
      </w:r>
      <w:r w:rsidRPr="00A5542B">
        <w:tab/>
        <w:t xml:space="preserve">It is one word with no hyphen. </w:t>
      </w:r>
      <w:r w:rsidRPr="00A5542B">
        <w:rPr>
          <w:i/>
        </w:rPr>
        <w:t>International</w:t>
      </w:r>
      <w:r w:rsidRPr="00A5542B">
        <w:t xml:space="preserve"> is often used instead.</w:t>
      </w:r>
    </w:p>
    <w:p w14:paraId="243B26DB" w14:textId="332D2EFC" w:rsidR="00D11EFD" w:rsidRPr="00A5542B" w:rsidRDefault="00F13440" w:rsidP="002A1E5B">
      <w:r w:rsidRPr="00A5542B">
        <w:rPr>
          <w:b/>
        </w:rPr>
        <w:t>Workplace</w:t>
      </w:r>
      <w:r w:rsidR="00CB7ADE" w:rsidRPr="00A5542B">
        <w:tab/>
        <w:t>It is one word with no hyphen.</w:t>
      </w:r>
    </w:p>
    <w:p w14:paraId="2D3CFADB" w14:textId="47EAE545" w:rsidR="002A5EC5" w:rsidRDefault="0047263E" w:rsidP="002A1E5B">
      <w:pPr>
        <w:pStyle w:val="Heading1"/>
        <w:rPr>
          <w:color w:val="auto"/>
          <w:szCs w:val="22"/>
        </w:rPr>
      </w:pPr>
      <w:bookmarkStart w:id="54" w:name="_Toc528923358"/>
      <w:r w:rsidRPr="0043772A">
        <w:rPr>
          <w:color w:val="auto"/>
          <w:szCs w:val="22"/>
        </w:rPr>
        <w:t>Section</w:t>
      </w:r>
      <w:r w:rsidR="002A5EC5" w:rsidRPr="0043772A">
        <w:rPr>
          <w:color w:val="auto"/>
          <w:szCs w:val="22"/>
        </w:rPr>
        <w:t xml:space="preserve"> Y</w:t>
      </w:r>
      <w:bookmarkEnd w:id="54"/>
      <w:r w:rsidR="002A5EC5" w:rsidRPr="0043772A">
        <w:rPr>
          <w:color w:val="auto"/>
          <w:szCs w:val="22"/>
        </w:rPr>
        <w:t xml:space="preserve"> </w:t>
      </w:r>
    </w:p>
    <w:p w14:paraId="196A68E0" w14:textId="77777777" w:rsidR="0043772A" w:rsidRPr="0043772A" w:rsidRDefault="0043772A" w:rsidP="0043772A"/>
    <w:p w14:paraId="0690B94F" w14:textId="5A814B92" w:rsidR="00F13440" w:rsidRPr="00A5542B" w:rsidRDefault="00F13440" w:rsidP="002A1E5B">
      <w:r w:rsidRPr="00A5542B">
        <w:rPr>
          <w:b/>
        </w:rPr>
        <w:t>You</w:t>
      </w:r>
      <w:r w:rsidRPr="00A5542B">
        <w:rPr>
          <w:b/>
        </w:rPr>
        <w:tab/>
      </w:r>
      <w:r w:rsidRPr="00A5542B">
        <w:t xml:space="preserve">Address the readers directly as </w:t>
      </w:r>
      <w:r w:rsidRPr="00A5542B">
        <w:rPr>
          <w:i/>
        </w:rPr>
        <w:t>you,</w:t>
      </w:r>
      <w:r w:rsidRPr="00A5542B">
        <w:t xml:space="preserve"> whenever possible. This usually makes information sound clearer, simpler and easier to take in. </w:t>
      </w:r>
    </w:p>
    <w:p w14:paraId="7921B2CF" w14:textId="77777777" w:rsidR="00F13440" w:rsidRPr="00A5542B" w:rsidRDefault="00F13440" w:rsidP="002A1E5B">
      <w:pPr>
        <w:pStyle w:val="ListParagraph"/>
        <w:rPr>
          <w:i/>
        </w:rPr>
      </w:pPr>
      <w:r w:rsidRPr="00A5542B">
        <w:t>USE</w:t>
      </w:r>
      <w:r w:rsidRPr="00A5542B">
        <w:tab/>
      </w:r>
      <w:r w:rsidRPr="00A5542B">
        <w:rPr>
          <w:i/>
        </w:rPr>
        <w:t xml:space="preserve">You must be unemployed to get Jobseeker’s Allowance. </w:t>
      </w:r>
    </w:p>
    <w:p w14:paraId="4BA8A052" w14:textId="77777777" w:rsidR="00F13440" w:rsidRPr="00A5542B" w:rsidRDefault="00F13440" w:rsidP="002A1E5B">
      <w:pPr>
        <w:pStyle w:val="ListParagraph"/>
        <w:rPr>
          <w:i/>
        </w:rPr>
      </w:pPr>
      <w:r w:rsidRPr="00A5542B">
        <w:t>USE</w:t>
      </w:r>
      <w:r w:rsidRPr="00A5542B">
        <w:tab/>
      </w:r>
      <w:r w:rsidRPr="00A5542B">
        <w:rPr>
          <w:i/>
        </w:rPr>
        <w:t>If you are self-employed, you may be entitled to Jobseeker’s Allowance, depending on your income from your business.</w:t>
      </w:r>
    </w:p>
    <w:p w14:paraId="6541607F" w14:textId="71DD77FF" w:rsidR="00E87CF7" w:rsidRPr="00A5542B" w:rsidRDefault="00E87CF7" w:rsidP="00E87CF7">
      <w:pPr>
        <w:pStyle w:val="ListParagraph"/>
        <w:rPr>
          <w:i/>
        </w:rPr>
      </w:pPr>
      <w:r w:rsidRPr="00A5542B">
        <w:lastRenderedPageBreak/>
        <w:t>USE</w:t>
      </w:r>
      <w:r w:rsidRPr="00A5542B">
        <w:tab/>
      </w:r>
      <w:r w:rsidRPr="00A5542B">
        <w:rPr>
          <w:i/>
        </w:rPr>
        <w:t xml:space="preserve">You </w:t>
      </w:r>
      <w:r w:rsidR="00BD5F22">
        <w:rPr>
          <w:i/>
        </w:rPr>
        <w:t xml:space="preserve">may </w:t>
      </w:r>
      <w:r w:rsidRPr="00A5542B">
        <w:rPr>
          <w:i/>
        </w:rPr>
        <w:t>need a licence to keep a horse.</w:t>
      </w:r>
    </w:p>
    <w:p w14:paraId="275B8AE4" w14:textId="181FCC65" w:rsidR="00E87CF7" w:rsidRPr="00A5542B" w:rsidRDefault="00E87CF7" w:rsidP="00E87CF7">
      <w:pPr>
        <w:pStyle w:val="ListParagraph"/>
        <w:rPr>
          <w:i/>
        </w:rPr>
      </w:pPr>
      <w:r w:rsidRPr="00A5542B">
        <w:t>AVOID</w:t>
      </w:r>
      <w:r w:rsidRPr="00A5542B">
        <w:tab/>
      </w:r>
      <w:r w:rsidRPr="00A5542B">
        <w:rPr>
          <w:i/>
        </w:rPr>
        <w:t>People claiming Jobseeker’s Allowance must be unemployed.</w:t>
      </w:r>
    </w:p>
    <w:p w14:paraId="1F1B4DE5" w14:textId="77777777" w:rsidR="00F13440" w:rsidRPr="00A5542B" w:rsidRDefault="00F13440" w:rsidP="002A1E5B">
      <w:pPr>
        <w:pStyle w:val="ListParagraph"/>
        <w:rPr>
          <w:i/>
        </w:rPr>
      </w:pPr>
      <w:r w:rsidRPr="00A5542B">
        <w:t>AVOID</w:t>
      </w:r>
      <w:r w:rsidRPr="00A5542B">
        <w:tab/>
      </w:r>
      <w:r w:rsidRPr="00A5542B">
        <w:rPr>
          <w:i/>
        </w:rPr>
        <w:t xml:space="preserve">People who are self-employed may be entitled to Jobseeker’s Allowance, depending on their income from their business. </w:t>
      </w:r>
    </w:p>
    <w:p w14:paraId="00F82E4F" w14:textId="77777777" w:rsidR="00F13440" w:rsidRPr="00A5542B" w:rsidRDefault="00F13440" w:rsidP="002A1E5B">
      <w:pPr>
        <w:pStyle w:val="ListParagraph"/>
        <w:rPr>
          <w:i/>
        </w:rPr>
      </w:pPr>
      <w:r w:rsidRPr="00A5542B">
        <w:t>AVOID</w:t>
      </w:r>
      <w:r w:rsidRPr="00A5542B">
        <w:tab/>
      </w:r>
      <w:r w:rsidRPr="00A5542B">
        <w:rPr>
          <w:i/>
        </w:rPr>
        <w:t>A licence may be required by people wishing to keep a horse.</w:t>
      </w:r>
    </w:p>
    <w:p w14:paraId="4C1541AC" w14:textId="18C47663" w:rsidR="00F13440" w:rsidRPr="00A5542B" w:rsidRDefault="00F13440" w:rsidP="00936CD2">
      <w:pPr>
        <w:spacing w:after="0"/>
        <w:rPr>
          <w:rFonts w:cstheme="minorHAnsi"/>
          <w:i/>
        </w:rPr>
      </w:pPr>
      <w:r w:rsidRPr="00A5542B">
        <w:rPr>
          <w:b/>
        </w:rPr>
        <w:t xml:space="preserve">Young </w:t>
      </w:r>
      <w:r w:rsidRPr="00A5542B">
        <w:rPr>
          <w:rFonts w:cstheme="minorHAnsi"/>
          <w:b/>
          <w:i/>
        </w:rPr>
        <w:t>people</w:t>
      </w:r>
      <w:r w:rsidRPr="00A5542B">
        <w:rPr>
          <w:rFonts w:cstheme="minorHAnsi"/>
          <w:b/>
          <w:i/>
        </w:rPr>
        <w:tab/>
      </w:r>
      <w:r w:rsidR="00760971" w:rsidRPr="00A5542B">
        <w:rPr>
          <w:rFonts w:cstheme="minorHAnsi"/>
        </w:rPr>
        <w:t>Young p</w:t>
      </w:r>
      <w:r w:rsidR="008275F3" w:rsidRPr="00A5542B">
        <w:rPr>
          <w:rFonts w:cstheme="minorHAnsi"/>
        </w:rPr>
        <w:t>eople</w:t>
      </w:r>
      <w:r w:rsidRPr="00A5542B">
        <w:rPr>
          <w:rFonts w:cstheme="minorHAnsi"/>
        </w:rPr>
        <w:t xml:space="preserve"> </w:t>
      </w:r>
      <w:r w:rsidR="00760971" w:rsidRPr="00A5542B">
        <w:rPr>
          <w:rFonts w:cstheme="minorHAnsi"/>
        </w:rPr>
        <w:t xml:space="preserve">are </w:t>
      </w:r>
      <w:r w:rsidRPr="00A5542B">
        <w:rPr>
          <w:rFonts w:cstheme="minorHAnsi"/>
        </w:rPr>
        <w:t xml:space="preserve">16 and </w:t>
      </w:r>
      <w:r w:rsidR="00E87CF7" w:rsidRPr="00A5542B">
        <w:rPr>
          <w:rFonts w:cstheme="minorHAnsi"/>
        </w:rPr>
        <w:t>17</w:t>
      </w:r>
      <w:r w:rsidR="00760971" w:rsidRPr="00A5542B">
        <w:rPr>
          <w:rFonts w:cstheme="minorHAnsi"/>
        </w:rPr>
        <w:t xml:space="preserve"> years old (and children are under 16)</w:t>
      </w:r>
      <w:r w:rsidR="00936CD2" w:rsidRPr="00A5542B">
        <w:rPr>
          <w:rFonts w:cstheme="minorHAnsi"/>
        </w:rPr>
        <w:t>:</w:t>
      </w:r>
    </w:p>
    <w:p w14:paraId="66854D6F" w14:textId="14F873A8" w:rsidR="00F13440" w:rsidRPr="00A5542B" w:rsidRDefault="00F13440" w:rsidP="002A1E5B">
      <w:pPr>
        <w:pStyle w:val="ListParagraph"/>
        <w:rPr>
          <w:rFonts w:cstheme="minorHAnsi"/>
          <w:i/>
        </w:rPr>
      </w:pPr>
      <w:r w:rsidRPr="00A5542B">
        <w:rPr>
          <w:rFonts w:cstheme="minorHAnsi"/>
          <w:i/>
        </w:rPr>
        <w:t>USE</w:t>
      </w:r>
      <w:r w:rsidRPr="00A5542B">
        <w:rPr>
          <w:rFonts w:cstheme="minorHAnsi"/>
          <w:i/>
        </w:rPr>
        <w:tab/>
      </w:r>
      <w:r w:rsidR="008275F3" w:rsidRPr="00A5542B">
        <w:rPr>
          <w:rFonts w:cstheme="minorHAnsi"/>
          <w:i/>
          <w:spacing w:val="3"/>
          <w:shd w:val="clear" w:color="auto" w:fill="FFFFFF"/>
        </w:rPr>
        <w:t>The maximum working week for young people aged 16 and 17 is 40 hours with a maximum of eight hours a day.</w:t>
      </w:r>
    </w:p>
    <w:p w14:paraId="22F87A7C" w14:textId="43C1BCDD" w:rsidR="00F13440" w:rsidRPr="00A5542B" w:rsidRDefault="00F13440" w:rsidP="002A1E5B">
      <w:pPr>
        <w:pStyle w:val="ListParagraph"/>
        <w:rPr>
          <w:rFonts w:cstheme="minorHAnsi"/>
          <w:i/>
        </w:rPr>
      </w:pPr>
      <w:r w:rsidRPr="00A5542B">
        <w:rPr>
          <w:rFonts w:cstheme="minorHAnsi"/>
          <w:i/>
        </w:rPr>
        <w:t>USE</w:t>
      </w:r>
      <w:r w:rsidRPr="00A5542B">
        <w:rPr>
          <w:rFonts w:cstheme="minorHAnsi"/>
          <w:i/>
        </w:rPr>
        <w:tab/>
      </w:r>
      <w:r w:rsidR="008275F3" w:rsidRPr="00A5542B">
        <w:rPr>
          <w:rFonts w:cstheme="minorHAnsi"/>
          <w:i/>
          <w:spacing w:val="3"/>
          <w:shd w:val="clear" w:color="auto" w:fill="FFFFFF"/>
        </w:rPr>
        <w:t>Children aged 15 may do eight hours a week of light work in school-term time. </w:t>
      </w:r>
    </w:p>
    <w:p w14:paraId="1241F7C1" w14:textId="224626EE" w:rsidR="00F020E1" w:rsidRDefault="00F020E1" w:rsidP="00F020E1">
      <w:pPr>
        <w:pStyle w:val="Heading1"/>
        <w:rPr>
          <w:color w:val="auto"/>
          <w:szCs w:val="22"/>
        </w:rPr>
      </w:pPr>
      <w:r w:rsidRPr="0043772A">
        <w:rPr>
          <w:color w:val="auto"/>
          <w:szCs w:val="22"/>
        </w:rPr>
        <w:t xml:space="preserve">Section Z </w:t>
      </w:r>
    </w:p>
    <w:p w14:paraId="78502BDC" w14:textId="77777777" w:rsidR="0043772A" w:rsidRPr="0043772A" w:rsidRDefault="0043772A" w:rsidP="0043772A"/>
    <w:p w14:paraId="3EF9A766" w14:textId="1151D18C" w:rsidR="00F734EC" w:rsidRPr="00A5542B" w:rsidRDefault="00F13440" w:rsidP="002A1E5B">
      <w:r w:rsidRPr="00A5542B">
        <w:rPr>
          <w:b/>
        </w:rPr>
        <w:t xml:space="preserve">Zero </w:t>
      </w:r>
      <w:r w:rsidRPr="00A5542B">
        <w:tab/>
        <w:t xml:space="preserve">The plural is </w:t>
      </w:r>
      <w:r w:rsidRPr="00A5542B">
        <w:rPr>
          <w:i/>
        </w:rPr>
        <w:t>zeros.</w:t>
      </w:r>
      <w:r w:rsidRPr="00A5542B">
        <w:rPr>
          <w:b/>
        </w:rPr>
        <w:tab/>
      </w:r>
    </w:p>
    <w:sectPr w:rsidR="00F734EC" w:rsidRPr="00A5542B" w:rsidSect="005420B5">
      <w:footerReference w:type="default" r:id="rId41"/>
      <w:pgSz w:w="11906" w:h="16838"/>
      <w:pgMar w:top="1191" w:right="1440" w:bottom="1191"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8" w:author="Ken Dempsey" w:date="2019-07-02T17:59:00Z" w:initials="KD">
    <w:p w14:paraId="4A05514F" w14:textId="11E2B7AF" w:rsidR="000D58EA" w:rsidRDefault="000D58EA">
      <w:pPr>
        <w:pStyle w:val="CommentText"/>
      </w:pPr>
      <w:r>
        <w:rPr>
          <w:rStyle w:val="CommentReference"/>
        </w:rPr>
        <w:annotationRef/>
      </w:r>
      <w:r>
        <w:rPr>
          <w:noProof/>
        </w:rPr>
        <w:t xml:space="preserve">It </w:t>
      </w:r>
      <w:r w:rsidRPr="00B569EB">
        <w:rPr>
          <w:noProof/>
        </w:rPr>
        <w:t>says else</w:t>
      </w:r>
      <w:r w:rsidR="00BE45C4">
        <w:rPr>
          <w:noProof/>
        </w:rPr>
        <w:t>where (in I</w:t>
      </w:r>
      <w:r>
        <w:rPr>
          <w:noProof/>
        </w:rPr>
        <w:t xml:space="preserve">talics section) to put </w:t>
      </w:r>
      <w:r w:rsidRPr="00A5542B">
        <w:t xml:space="preserve">Legal, technical or foreign terms </w:t>
      </w:r>
      <w:r>
        <w:rPr>
          <w:noProof/>
        </w:rPr>
        <w:t xml:space="preserve">in italics </w:t>
      </w:r>
      <w:r w:rsidRPr="00B569EB">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0551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50A42" w14:textId="77777777" w:rsidR="00E50435" w:rsidRDefault="00E50435" w:rsidP="00E75ACA">
      <w:pPr>
        <w:spacing w:after="0" w:line="240" w:lineRule="auto"/>
      </w:pPr>
      <w:r>
        <w:separator/>
      </w:r>
    </w:p>
  </w:endnote>
  <w:endnote w:type="continuationSeparator" w:id="0">
    <w:p w14:paraId="31DEF47F" w14:textId="77777777" w:rsidR="00E50435" w:rsidRDefault="00E50435" w:rsidP="00E75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TC Zapf Dingbat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554594"/>
      <w:docPartObj>
        <w:docPartGallery w:val="Page Numbers (Bottom of Page)"/>
        <w:docPartUnique/>
      </w:docPartObj>
    </w:sdtPr>
    <w:sdtEndPr>
      <w:rPr>
        <w:noProof/>
      </w:rPr>
    </w:sdtEndPr>
    <w:sdtContent>
      <w:p w14:paraId="4DA2F1E6" w14:textId="49956EF7" w:rsidR="00E50435" w:rsidRDefault="00E50435">
        <w:pPr>
          <w:pStyle w:val="Footer"/>
          <w:jc w:val="right"/>
        </w:pPr>
        <w:r>
          <w:fldChar w:fldCharType="begin"/>
        </w:r>
        <w:r>
          <w:instrText xml:space="preserve"> PAGE   \* MERGEFORMAT </w:instrText>
        </w:r>
        <w:r>
          <w:fldChar w:fldCharType="separate"/>
        </w:r>
        <w:r w:rsidR="005304D2">
          <w:rPr>
            <w:noProof/>
          </w:rPr>
          <w:t>49</w:t>
        </w:r>
        <w:r>
          <w:rPr>
            <w:noProof/>
          </w:rPr>
          <w:fldChar w:fldCharType="end"/>
        </w:r>
      </w:p>
    </w:sdtContent>
  </w:sdt>
  <w:p w14:paraId="5E9C2D05" w14:textId="77777777" w:rsidR="00E50435" w:rsidRDefault="00E50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B5BBD" w14:textId="77777777" w:rsidR="00E50435" w:rsidRDefault="00E50435" w:rsidP="00E75ACA">
      <w:pPr>
        <w:spacing w:after="0" w:line="240" w:lineRule="auto"/>
      </w:pPr>
      <w:r>
        <w:separator/>
      </w:r>
    </w:p>
  </w:footnote>
  <w:footnote w:type="continuationSeparator" w:id="0">
    <w:p w14:paraId="434EA91C" w14:textId="77777777" w:rsidR="00E50435" w:rsidRDefault="00E50435" w:rsidP="00E75ACA">
      <w:pPr>
        <w:spacing w:after="0" w:line="240" w:lineRule="auto"/>
      </w:pPr>
      <w:r>
        <w:continuationSeparator/>
      </w:r>
    </w:p>
  </w:footnote>
  <w:footnote w:id="1">
    <w:p w14:paraId="738299E5" w14:textId="77777777" w:rsidR="00E50435" w:rsidRPr="009A643D" w:rsidRDefault="00E50435" w:rsidP="002A1E5B">
      <w:pPr>
        <w:pStyle w:val="FootnoteText"/>
        <w:rPr>
          <w:lang w:val="en-GB"/>
        </w:rPr>
      </w:pPr>
      <w:r>
        <w:rPr>
          <w:rStyle w:val="FootnoteReference"/>
        </w:rPr>
        <w:footnoteRef/>
      </w:r>
      <w:r>
        <w:t xml:space="preserve"> </w:t>
      </w:r>
      <w:r>
        <w:rPr>
          <w:lang w:val="en-GB"/>
        </w:rPr>
        <w:t>S. 15 of the Bill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DF"/>
    <w:multiLevelType w:val="multilevel"/>
    <w:tmpl w:val="524A4B2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00352CEE"/>
    <w:multiLevelType w:val="hybridMultilevel"/>
    <w:tmpl w:val="F080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E5543"/>
    <w:multiLevelType w:val="hybridMultilevel"/>
    <w:tmpl w:val="5E6CCAD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7A58CE"/>
    <w:multiLevelType w:val="hybridMultilevel"/>
    <w:tmpl w:val="54C6B974"/>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0C2D97"/>
    <w:multiLevelType w:val="hybridMultilevel"/>
    <w:tmpl w:val="663A35D2"/>
    <w:lvl w:ilvl="0" w:tplc="00000002">
      <w:start w:val="1"/>
      <w:numFmt w:val="bullet"/>
      <w:lvlText w:val=""/>
      <w:lvlJc w:val="left"/>
      <w:pPr>
        <w:ind w:left="1440" w:hanging="360"/>
      </w:p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7865DC"/>
    <w:multiLevelType w:val="hybridMultilevel"/>
    <w:tmpl w:val="A8C053BA"/>
    <w:lvl w:ilvl="0" w:tplc="43BE534C">
      <w:start w:val="4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6BF79A1"/>
    <w:multiLevelType w:val="hybridMultilevel"/>
    <w:tmpl w:val="3A7C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C60292"/>
    <w:multiLevelType w:val="hybridMultilevel"/>
    <w:tmpl w:val="356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3E15DC"/>
    <w:multiLevelType w:val="hybridMultilevel"/>
    <w:tmpl w:val="8768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7BD2162"/>
    <w:multiLevelType w:val="hybridMultilevel"/>
    <w:tmpl w:val="D8BAE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F06533"/>
    <w:multiLevelType w:val="hybridMultilevel"/>
    <w:tmpl w:val="4C329C36"/>
    <w:lvl w:ilvl="0" w:tplc="43BE534C">
      <w:start w:val="417"/>
      <w:numFmt w:val="bullet"/>
      <w:lvlText w:val="-"/>
      <w:lvlJc w:val="left"/>
      <w:pPr>
        <w:ind w:left="1488" w:hanging="360"/>
      </w:pPr>
      <w:rPr>
        <w:rFonts w:ascii="Calibri" w:eastAsiaTheme="minorHAnsi"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1" w15:restartNumberingAfterBreak="0">
    <w:nsid w:val="0FE337EA"/>
    <w:multiLevelType w:val="hybridMultilevel"/>
    <w:tmpl w:val="84E81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0B30A0"/>
    <w:multiLevelType w:val="hybridMultilevel"/>
    <w:tmpl w:val="4726DD04"/>
    <w:lvl w:ilvl="0" w:tplc="CC56B99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0B24306"/>
    <w:multiLevelType w:val="hybridMultilevel"/>
    <w:tmpl w:val="599668DA"/>
    <w:lvl w:ilvl="0" w:tplc="43BE534C">
      <w:start w:val="41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1924DAD"/>
    <w:multiLevelType w:val="hybridMultilevel"/>
    <w:tmpl w:val="71DED7E2"/>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7C57A0"/>
    <w:multiLevelType w:val="hybridMultilevel"/>
    <w:tmpl w:val="D9D41980"/>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0C6443"/>
    <w:multiLevelType w:val="hybridMultilevel"/>
    <w:tmpl w:val="75CC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184260"/>
    <w:multiLevelType w:val="hybridMultilevel"/>
    <w:tmpl w:val="9336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820652"/>
    <w:multiLevelType w:val="hybridMultilevel"/>
    <w:tmpl w:val="56E4F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4525C1"/>
    <w:multiLevelType w:val="hybridMultilevel"/>
    <w:tmpl w:val="3638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675394"/>
    <w:multiLevelType w:val="hybridMultilevel"/>
    <w:tmpl w:val="5AEC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510B29"/>
    <w:multiLevelType w:val="hybridMultilevel"/>
    <w:tmpl w:val="BC76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9121B0"/>
    <w:multiLevelType w:val="hybridMultilevel"/>
    <w:tmpl w:val="3B3280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1A3A4AFD"/>
    <w:multiLevelType w:val="hybridMultilevel"/>
    <w:tmpl w:val="2AF66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A5569BB"/>
    <w:multiLevelType w:val="hybridMultilevel"/>
    <w:tmpl w:val="DF4E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B54134D"/>
    <w:multiLevelType w:val="hybridMultilevel"/>
    <w:tmpl w:val="44C25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7A7776"/>
    <w:multiLevelType w:val="hybridMultilevel"/>
    <w:tmpl w:val="526A3940"/>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7" w15:restartNumberingAfterBreak="0">
    <w:nsid w:val="1F2A455C"/>
    <w:multiLevelType w:val="hybridMultilevel"/>
    <w:tmpl w:val="80EA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F356B57"/>
    <w:multiLevelType w:val="hybridMultilevel"/>
    <w:tmpl w:val="F9B41252"/>
    <w:lvl w:ilvl="0" w:tplc="08090001">
      <w:start w:val="1"/>
      <w:numFmt w:val="bullet"/>
      <w:lvlText w:val=""/>
      <w:lvlJc w:val="left"/>
      <w:pPr>
        <w:ind w:left="720" w:hanging="360"/>
      </w:pPr>
      <w:rPr>
        <w:rFonts w:ascii="Symbol" w:hAnsi="Symbol" w:hint="default"/>
      </w:rPr>
    </w:lvl>
    <w:lvl w:ilvl="1" w:tplc="F5AEAD0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2B385A"/>
    <w:multiLevelType w:val="hybridMultilevel"/>
    <w:tmpl w:val="29DC236E"/>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0AB71E4"/>
    <w:multiLevelType w:val="hybridMultilevel"/>
    <w:tmpl w:val="CBBC6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4458C9"/>
    <w:multiLevelType w:val="hybridMultilevel"/>
    <w:tmpl w:val="B9BCEA0E"/>
    <w:lvl w:ilvl="0" w:tplc="00000002">
      <w:start w:val="1"/>
      <w:numFmt w:val="bullet"/>
      <w:lvlText w:val=""/>
      <w:lvlJc w:val="left"/>
      <w:pPr>
        <w:ind w:left="360" w:hanging="360"/>
      </w:pPr>
    </w:lvl>
    <w:lvl w:ilvl="1" w:tplc="00000002">
      <w:start w:val="1"/>
      <w:numFmt w:val="bullet"/>
      <w:lvlText w:val=""/>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8197F25"/>
    <w:multiLevelType w:val="hybridMultilevel"/>
    <w:tmpl w:val="EB1E63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9D341EE"/>
    <w:multiLevelType w:val="hybridMultilevel"/>
    <w:tmpl w:val="8FF429F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2E3D0CEC"/>
    <w:multiLevelType w:val="hybridMultilevel"/>
    <w:tmpl w:val="F7008188"/>
    <w:lvl w:ilvl="0" w:tplc="43BE534C">
      <w:start w:val="417"/>
      <w:numFmt w:val="bullet"/>
      <w:lvlText w:val="-"/>
      <w:lvlJc w:val="left"/>
      <w:pPr>
        <w:ind w:left="1488" w:hanging="360"/>
      </w:pPr>
      <w:rPr>
        <w:rFonts w:ascii="Calibri" w:eastAsiaTheme="minorHAnsi" w:hAnsi="Calibri" w:cs="Calibri"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5" w15:restartNumberingAfterBreak="0">
    <w:nsid w:val="2ED26A82"/>
    <w:multiLevelType w:val="hybridMultilevel"/>
    <w:tmpl w:val="834C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F975DF2"/>
    <w:multiLevelType w:val="hybridMultilevel"/>
    <w:tmpl w:val="534053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FAB6A63"/>
    <w:multiLevelType w:val="hybridMultilevel"/>
    <w:tmpl w:val="3CBA1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10D7CDE"/>
    <w:multiLevelType w:val="hybridMultilevel"/>
    <w:tmpl w:val="AA1EB11E"/>
    <w:lvl w:ilvl="0" w:tplc="1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9" w15:restartNumberingAfterBreak="0">
    <w:nsid w:val="31280CCE"/>
    <w:multiLevelType w:val="hybridMultilevel"/>
    <w:tmpl w:val="FB1C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1EB38E4"/>
    <w:multiLevelType w:val="hybridMultilevel"/>
    <w:tmpl w:val="A440B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F73E82"/>
    <w:multiLevelType w:val="hybridMultilevel"/>
    <w:tmpl w:val="0A083974"/>
    <w:lvl w:ilvl="0" w:tplc="D6F878F4">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50843B9"/>
    <w:multiLevelType w:val="hybridMultilevel"/>
    <w:tmpl w:val="9C48FD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36C44B15"/>
    <w:multiLevelType w:val="hybridMultilevel"/>
    <w:tmpl w:val="4F46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71B4D1D"/>
    <w:multiLevelType w:val="hybridMultilevel"/>
    <w:tmpl w:val="10E0B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379177A0"/>
    <w:multiLevelType w:val="hybridMultilevel"/>
    <w:tmpl w:val="F61C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7C95F7C"/>
    <w:multiLevelType w:val="hybridMultilevel"/>
    <w:tmpl w:val="AA76DE32"/>
    <w:lvl w:ilvl="0" w:tplc="43BE534C">
      <w:start w:val="4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9DE2E41"/>
    <w:multiLevelType w:val="hybridMultilevel"/>
    <w:tmpl w:val="623AA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B1B3C62"/>
    <w:multiLevelType w:val="hybridMultilevel"/>
    <w:tmpl w:val="67660A02"/>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8E7C26"/>
    <w:multiLevelType w:val="hybridMultilevel"/>
    <w:tmpl w:val="F9248F98"/>
    <w:lvl w:ilvl="0" w:tplc="08090003" w:tentative="1">
      <w:start w:val="1"/>
      <w:numFmt w:val="bullet"/>
      <w:lvlText w:val="o"/>
      <w:lvlJc w:val="left"/>
      <w:pPr>
        <w:ind w:left="2880" w:hanging="360"/>
      </w:pPr>
      <w:rPr>
        <w:rFonts w:ascii="Courier New" w:hAnsi="Courier New" w:cs="Courier New" w:hint="default"/>
      </w:rPr>
    </w:lvl>
    <w:lvl w:ilvl="1" w:tplc="18090001">
      <w:start w:val="1"/>
      <w:numFmt w:val="bullet"/>
      <w:lvlText w:val=""/>
      <w:lvlJc w:val="left"/>
      <w:pPr>
        <w:ind w:left="2160" w:hanging="360"/>
      </w:pPr>
      <w:rPr>
        <w:rFonts w:ascii="Symbol" w:hAnsi="Symbo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3BCC4932"/>
    <w:multiLevelType w:val="hybridMultilevel"/>
    <w:tmpl w:val="6A886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D81491C"/>
    <w:multiLevelType w:val="hybridMultilevel"/>
    <w:tmpl w:val="CFE64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E8E112A"/>
    <w:multiLevelType w:val="hybridMultilevel"/>
    <w:tmpl w:val="E3280C1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3" w15:restartNumberingAfterBreak="0">
    <w:nsid w:val="40B9474D"/>
    <w:multiLevelType w:val="hybridMultilevel"/>
    <w:tmpl w:val="2222C8B2"/>
    <w:lvl w:ilvl="0" w:tplc="43BE534C">
      <w:start w:val="4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40F66812"/>
    <w:multiLevelType w:val="hybridMultilevel"/>
    <w:tmpl w:val="AD54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0E65BB"/>
    <w:multiLevelType w:val="hybridMultilevel"/>
    <w:tmpl w:val="923A1F88"/>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42586B15"/>
    <w:multiLevelType w:val="hybridMultilevel"/>
    <w:tmpl w:val="8E665E22"/>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0000002">
      <w:start w:val="1"/>
      <w:numFmt w:val="bullet"/>
      <w:lvlText w:val=""/>
      <w:lvlJc w:val="left"/>
      <w:pPr>
        <w:ind w:left="3600" w:hanging="360"/>
      </w:pPr>
      <w:rPr>
        <w:rFonts w:hint="default"/>
      </w:rPr>
    </w:lvl>
    <w:lvl w:ilvl="5" w:tplc="00000002">
      <w:start w:val="1"/>
      <w:numFmt w:val="bullet"/>
      <w:lvlText w:val=""/>
      <w:lvlJc w:val="left"/>
      <w:pPr>
        <w:ind w:left="4320" w:hanging="360"/>
      </w:pPr>
      <w:rPr>
        <w:rFont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39D2865"/>
    <w:multiLevelType w:val="hybridMultilevel"/>
    <w:tmpl w:val="D772B3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43DE4B51"/>
    <w:multiLevelType w:val="hybridMultilevel"/>
    <w:tmpl w:val="414EC4CA"/>
    <w:lvl w:ilvl="0" w:tplc="00000002">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43C0460"/>
    <w:multiLevelType w:val="hybridMultilevel"/>
    <w:tmpl w:val="FDB49CA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0" w15:restartNumberingAfterBreak="0">
    <w:nsid w:val="44C33875"/>
    <w:multiLevelType w:val="hybridMultilevel"/>
    <w:tmpl w:val="C930B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654443F"/>
    <w:multiLevelType w:val="hybridMultilevel"/>
    <w:tmpl w:val="F490C350"/>
    <w:lvl w:ilvl="0" w:tplc="0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48662A09"/>
    <w:multiLevelType w:val="hybridMultilevel"/>
    <w:tmpl w:val="B7DCF366"/>
    <w:lvl w:ilvl="0" w:tplc="00000002">
      <w:start w:val="1"/>
      <w:numFmt w:val="bullet"/>
      <w:lvlText w:val=""/>
      <w:lvlJc w:val="left"/>
      <w:pPr>
        <w:ind w:left="1080" w:hanging="360"/>
      </w:p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49517A78"/>
    <w:multiLevelType w:val="hybridMultilevel"/>
    <w:tmpl w:val="2EDC2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A9B739B"/>
    <w:multiLevelType w:val="hybridMultilevel"/>
    <w:tmpl w:val="D6D2E5E8"/>
    <w:lvl w:ilvl="0" w:tplc="43BE534C">
      <w:start w:val="417"/>
      <w:numFmt w:val="bullet"/>
      <w:lvlText w:val="-"/>
      <w:lvlJc w:val="left"/>
      <w:pPr>
        <w:ind w:left="720" w:hanging="360"/>
      </w:pPr>
      <w:rPr>
        <w:rFonts w:ascii="Calibri" w:eastAsiaTheme="minorHAnsi" w:hAnsi="Calibri" w:cs="Calibri" w:hint="default"/>
      </w:rPr>
    </w:lvl>
    <w:lvl w:ilvl="1" w:tplc="43BE534C">
      <w:start w:val="417"/>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BC33DA1"/>
    <w:multiLevelType w:val="hybridMultilevel"/>
    <w:tmpl w:val="BC0CB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C1F77C4"/>
    <w:multiLevelType w:val="hybridMultilevel"/>
    <w:tmpl w:val="FE62B146"/>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D99386D"/>
    <w:multiLevelType w:val="hybridMultilevel"/>
    <w:tmpl w:val="28860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0313CF"/>
    <w:multiLevelType w:val="hybridMultilevel"/>
    <w:tmpl w:val="B3DEF284"/>
    <w:lvl w:ilvl="0" w:tplc="08090001">
      <w:start w:val="1"/>
      <w:numFmt w:val="bullet"/>
      <w:lvlText w:val=""/>
      <w:lvlJc w:val="left"/>
      <w:pPr>
        <w:ind w:left="720" w:hanging="360"/>
      </w:pPr>
      <w:rPr>
        <w:rFonts w:ascii="Symbol" w:hAnsi="Symbol" w:hint="default"/>
      </w:rPr>
    </w:lvl>
    <w:lvl w:ilvl="1" w:tplc="31109EEC">
      <w:start w:val="3"/>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E75307A"/>
    <w:multiLevelType w:val="hybridMultilevel"/>
    <w:tmpl w:val="0FACB356"/>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EAB4D01"/>
    <w:multiLevelType w:val="hybridMultilevel"/>
    <w:tmpl w:val="440CE6CA"/>
    <w:lvl w:ilvl="0" w:tplc="43BE534C">
      <w:start w:val="4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15:restartNumberingAfterBreak="0">
    <w:nsid w:val="4F360412"/>
    <w:multiLevelType w:val="hybridMultilevel"/>
    <w:tmpl w:val="CFCC58A0"/>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F8C7D7D"/>
    <w:multiLevelType w:val="hybridMultilevel"/>
    <w:tmpl w:val="DD300490"/>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E47124"/>
    <w:multiLevelType w:val="hybridMultilevel"/>
    <w:tmpl w:val="7FD8EFAA"/>
    <w:lvl w:ilvl="0" w:tplc="00000002">
      <w:start w:val="1"/>
      <w:numFmt w:val="bullet"/>
      <w:lvlText w:val=""/>
      <w:lvlJc w:val="left"/>
      <w:pPr>
        <w:ind w:left="720" w:hanging="360"/>
      </w:pPr>
    </w:lvl>
    <w:lvl w:ilvl="1" w:tplc="00000002">
      <w:start w:val="1"/>
      <w:numFmt w:val="bullet"/>
      <w:lvlText w:val=""/>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2333D7F"/>
    <w:multiLevelType w:val="hybridMultilevel"/>
    <w:tmpl w:val="087C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3744A96"/>
    <w:multiLevelType w:val="hybridMultilevel"/>
    <w:tmpl w:val="B61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45C275D"/>
    <w:multiLevelType w:val="hybridMultilevel"/>
    <w:tmpl w:val="A70ACA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566952BD"/>
    <w:multiLevelType w:val="hybridMultilevel"/>
    <w:tmpl w:val="C28E3F88"/>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574ACA"/>
    <w:multiLevelType w:val="hybridMultilevel"/>
    <w:tmpl w:val="DD3C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7F1709"/>
    <w:multiLevelType w:val="hybridMultilevel"/>
    <w:tmpl w:val="CAE8DD6A"/>
    <w:lvl w:ilvl="0" w:tplc="00000002">
      <w:start w:val="1"/>
      <w:numFmt w:val="bullet"/>
      <w:lvlText w:val=""/>
      <w:lvlJc w:val="left"/>
      <w:pPr>
        <w:ind w:left="1285" w:hanging="360"/>
      </w:p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80" w15:restartNumberingAfterBreak="0">
    <w:nsid w:val="5B55159D"/>
    <w:multiLevelType w:val="hybridMultilevel"/>
    <w:tmpl w:val="E18C7766"/>
    <w:lvl w:ilvl="0" w:tplc="97A03D38">
      <w:start w:val="8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5C8B0873"/>
    <w:multiLevelType w:val="hybridMultilevel"/>
    <w:tmpl w:val="97040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2" w15:restartNumberingAfterBreak="0">
    <w:nsid w:val="5CA56440"/>
    <w:multiLevelType w:val="hybridMultilevel"/>
    <w:tmpl w:val="926834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3" w15:restartNumberingAfterBreak="0">
    <w:nsid w:val="5DFB312B"/>
    <w:multiLevelType w:val="hybridMultilevel"/>
    <w:tmpl w:val="8F02EC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EB35392"/>
    <w:multiLevelType w:val="hybridMultilevel"/>
    <w:tmpl w:val="38043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F005455"/>
    <w:multiLevelType w:val="hybridMultilevel"/>
    <w:tmpl w:val="05B2E80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6" w15:restartNumberingAfterBreak="0">
    <w:nsid w:val="5F225E0C"/>
    <w:multiLevelType w:val="hybridMultilevel"/>
    <w:tmpl w:val="8F5C3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1CC2BBF"/>
    <w:multiLevelType w:val="hybridMultilevel"/>
    <w:tmpl w:val="0A62A8EA"/>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8" w15:restartNumberingAfterBreak="0">
    <w:nsid w:val="62A475C5"/>
    <w:multiLevelType w:val="hybridMultilevel"/>
    <w:tmpl w:val="9A96E93C"/>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3F90863"/>
    <w:multiLevelType w:val="hybridMultilevel"/>
    <w:tmpl w:val="C8F02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645B362A"/>
    <w:multiLevelType w:val="hybridMultilevel"/>
    <w:tmpl w:val="70CCCB4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1" w15:restartNumberingAfterBreak="0">
    <w:nsid w:val="68932E33"/>
    <w:multiLevelType w:val="hybridMultilevel"/>
    <w:tmpl w:val="3C7CE1AC"/>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91A5EFD"/>
    <w:multiLevelType w:val="hybridMultilevel"/>
    <w:tmpl w:val="CF2C7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6C2A470D"/>
    <w:multiLevelType w:val="hybridMultilevel"/>
    <w:tmpl w:val="F736837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4" w15:restartNumberingAfterBreak="0">
    <w:nsid w:val="6F415556"/>
    <w:multiLevelType w:val="hybridMultilevel"/>
    <w:tmpl w:val="880EE910"/>
    <w:lvl w:ilvl="0" w:tplc="442E1EA8">
      <w:start w:val="87"/>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70670163"/>
    <w:multiLevelType w:val="hybridMultilevel"/>
    <w:tmpl w:val="DA98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21C7B97"/>
    <w:multiLevelType w:val="hybridMultilevel"/>
    <w:tmpl w:val="6C407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2B1425D"/>
    <w:multiLevelType w:val="hybridMultilevel"/>
    <w:tmpl w:val="910285E2"/>
    <w:lvl w:ilvl="0" w:tplc="32D22444">
      <w:start w:val="76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73B42156"/>
    <w:multiLevelType w:val="hybridMultilevel"/>
    <w:tmpl w:val="9A74F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EC543D"/>
    <w:multiLevelType w:val="hybridMultilevel"/>
    <w:tmpl w:val="E27893AC"/>
    <w:lvl w:ilvl="0" w:tplc="18090001">
      <w:start w:val="1"/>
      <w:numFmt w:val="bullet"/>
      <w:lvlText w:val=""/>
      <w:lvlJc w:val="left"/>
      <w:pPr>
        <w:ind w:left="720" w:hanging="360"/>
      </w:pPr>
      <w:rPr>
        <w:rFonts w:ascii="Symbol" w:hAnsi="Symbol" w:hint="default"/>
      </w:rPr>
    </w:lvl>
    <w:lvl w:ilvl="1" w:tplc="43BE534C">
      <w:start w:val="417"/>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0" w15:restartNumberingAfterBreak="0">
    <w:nsid w:val="7511647A"/>
    <w:multiLevelType w:val="hybridMultilevel"/>
    <w:tmpl w:val="3A62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811030B"/>
    <w:multiLevelType w:val="hybridMultilevel"/>
    <w:tmpl w:val="CF42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8B46295"/>
    <w:multiLevelType w:val="hybridMultilevel"/>
    <w:tmpl w:val="B52CD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9AA31A9"/>
    <w:multiLevelType w:val="hybridMultilevel"/>
    <w:tmpl w:val="886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B181C75"/>
    <w:multiLevelType w:val="hybridMultilevel"/>
    <w:tmpl w:val="D9F66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B68071A"/>
    <w:multiLevelType w:val="hybridMultilevel"/>
    <w:tmpl w:val="60FE4E14"/>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BB76806"/>
    <w:multiLevelType w:val="hybridMultilevel"/>
    <w:tmpl w:val="7B26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BD86806"/>
    <w:multiLevelType w:val="hybridMultilevel"/>
    <w:tmpl w:val="11C2C1CE"/>
    <w:lvl w:ilvl="0" w:tplc="43BE534C">
      <w:start w:val="417"/>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8" w15:restartNumberingAfterBreak="0">
    <w:nsid w:val="7BF66B7F"/>
    <w:multiLevelType w:val="hybridMultilevel"/>
    <w:tmpl w:val="FE72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047661"/>
    <w:multiLevelType w:val="hybridMultilevel"/>
    <w:tmpl w:val="95AE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F070EDE"/>
    <w:multiLevelType w:val="hybridMultilevel"/>
    <w:tmpl w:val="196E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9"/>
  </w:num>
  <w:num w:numId="3">
    <w:abstractNumId w:val="27"/>
  </w:num>
  <w:num w:numId="4">
    <w:abstractNumId w:val="95"/>
  </w:num>
  <w:num w:numId="5">
    <w:abstractNumId w:val="110"/>
  </w:num>
  <w:num w:numId="6">
    <w:abstractNumId w:val="47"/>
  </w:num>
  <w:num w:numId="7">
    <w:abstractNumId w:val="78"/>
  </w:num>
  <w:num w:numId="8">
    <w:abstractNumId w:val="24"/>
  </w:num>
  <w:num w:numId="9">
    <w:abstractNumId w:val="18"/>
  </w:num>
  <w:num w:numId="10">
    <w:abstractNumId w:val="109"/>
  </w:num>
  <w:num w:numId="11">
    <w:abstractNumId w:val="50"/>
  </w:num>
  <w:num w:numId="12">
    <w:abstractNumId w:val="86"/>
  </w:num>
  <w:num w:numId="13">
    <w:abstractNumId w:val="75"/>
  </w:num>
  <w:num w:numId="14">
    <w:abstractNumId w:val="15"/>
  </w:num>
  <w:num w:numId="15">
    <w:abstractNumId w:val="105"/>
  </w:num>
  <w:num w:numId="16">
    <w:abstractNumId w:val="71"/>
  </w:num>
  <w:num w:numId="17">
    <w:abstractNumId w:val="63"/>
  </w:num>
  <w:num w:numId="18">
    <w:abstractNumId w:val="77"/>
  </w:num>
  <w:num w:numId="19">
    <w:abstractNumId w:val="3"/>
  </w:num>
  <w:num w:numId="20">
    <w:abstractNumId w:val="69"/>
  </w:num>
  <w:num w:numId="21">
    <w:abstractNumId w:val="44"/>
  </w:num>
  <w:num w:numId="22">
    <w:abstractNumId w:val="16"/>
  </w:num>
  <w:num w:numId="23">
    <w:abstractNumId w:val="53"/>
  </w:num>
  <w:num w:numId="24">
    <w:abstractNumId w:val="97"/>
  </w:num>
  <w:num w:numId="25">
    <w:abstractNumId w:val="80"/>
  </w:num>
  <w:num w:numId="26">
    <w:abstractNumId w:val="13"/>
  </w:num>
  <w:num w:numId="27">
    <w:abstractNumId w:val="40"/>
  </w:num>
  <w:num w:numId="28">
    <w:abstractNumId w:val="7"/>
  </w:num>
  <w:num w:numId="29">
    <w:abstractNumId w:val="64"/>
  </w:num>
  <w:num w:numId="30">
    <w:abstractNumId w:val="17"/>
  </w:num>
  <w:num w:numId="31">
    <w:abstractNumId w:val="74"/>
  </w:num>
  <w:num w:numId="32">
    <w:abstractNumId w:val="79"/>
  </w:num>
  <w:num w:numId="33">
    <w:abstractNumId w:val="29"/>
  </w:num>
  <w:num w:numId="34">
    <w:abstractNumId w:val="45"/>
  </w:num>
  <w:num w:numId="35">
    <w:abstractNumId w:val="48"/>
  </w:num>
  <w:num w:numId="36">
    <w:abstractNumId w:val="72"/>
  </w:num>
  <w:num w:numId="37">
    <w:abstractNumId w:val="66"/>
  </w:num>
  <w:num w:numId="38">
    <w:abstractNumId w:val="62"/>
  </w:num>
  <w:num w:numId="39">
    <w:abstractNumId w:val="14"/>
  </w:num>
  <w:num w:numId="40">
    <w:abstractNumId w:val="73"/>
  </w:num>
  <w:num w:numId="41">
    <w:abstractNumId w:val="23"/>
  </w:num>
  <w:num w:numId="42">
    <w:abstractNumId w:val="88"/>
  </w:num>
  <w:num w:numId="43">
    <w:abstractNumId w:val="60"/>
  </w:num>
  <w:num w:numId="44">
    <w:abstractNumId w:val="35"/>
  </w:num>
  <w:num w:numId="45">
    <w:abstractNumId w:val="9"/>
  </w:num>
  <w:num w:numId="46">
    <w:abstractNumId w:val="55"/>
  </w:num>
  <w:num w:numId="47">
    <w:abstractNumId w:val="21"/>
  </w:num>
  <w:num w:numId="48">
    <w:abstractNumId w:val="8"/>
  </w:num>
  <w:num w:numId="49">
    <w:abstractNumId w:val="54"/>
  </w:num>
  <w:num w:numId="50">
    <w:abstractNumId w:val="106"/>
  </w:num>
  <w:num w:numId="51">
    <w:abstractNumId w:val="36"/>
  </w:num>
  <w:num w:numId="52">
    <w:abstractNumId w:val="59"/>
  </w:num>
  <w:num w:numId="53">
    <w:abstractNumId w:val="26"/>
  </w:num>
  <w:num w:numId="54">
    <w:abstractNumId w:val="42"/>
  </w:num>
  <w:num w:numId="55">
    <w:abstractNumId w:val="38"/>
  </w:num>
  <w:num w:numId="56">
    <w:abstractNumId w:val="10"/>
  </w:num>
  <w:num w:numId="57">
    <w:abstractNumId w:val="34"/>
  </w:num>
  <w:num w:numId="58">
    <w:abstractNumId w:val="68"/>
  </w:num>
  <w:num w:numId="59">
    <w:abstractNumId w:val="104"/>
  </w:num>
  <w:num w:numId="60">
    <w:abstractNumId w:val="19"/>
  </w:num>
  <w:num w:numId="61">
    <w:abstractNumId w:val="43"/>
  </w:num>
  <w:num w:numId="62">
    <w:abstractNumId w:val="70"/>
  </w:num>
  <w:num w:numId="63">
    <w:abstractNumId w:val="20"/>
  </w:num>
  <w:num w:numId="64">
    <w:abstractNumId w:val="83"/>
  </w:num>
  <w:num w:numId="65">
    <w:abstractNumId w:val="5"/>
  </w:num>
  <w:num w:numId="66">
    <w:abstractNumId w:val="6"/>
  </w:num>
  <w:num w:numId="67">
    <w:abstractNumId w:val="56"/>
  </w:num>
  <w:num w:numId="68">
    <w:abstractNumId w:val="1"/>
  </w:num>
  <w:num w:numId="69">
    <w:abstractNumId w:val="65"/>
  </w:num>
  <w:num w:numId="70">
    <w:abstractNumId w:val="103"/>
  </w:num>
  <w:num w:numId="71">
    <w:abstractNumId w:val="102"/>
  </w:num>
  <w:num w:numId="72">
    <w:abstractNumId w:val="96"/>
  </w:num>
  <w:num w:numId="73">
    <w:abstractNumId w:val="101"/>
  </w:num>
  <w:num w:numId="74">
    <w:abstractNumId w:val="67"/>
  </w:num>
  <w:num w:numId="75">
    <w:abstractNumId w:val="11"/>
  </w:num>
  <w:num w:numId="76">
    <w:abstractNumId w:val="107"/>
  </w:num>
  <w:num w:numId="77">
    <w:abstractNumId w:val="46"/>
  </w:num>
  <w:num w:numId="78">
    <w:abstractNumId w:val="31"/>
  </w:num>
  <w:num w:numId="79">
    <w:abstractNumId w:val="98"/>
  </w:num>
  <w:num w:numId="80">
    <w:abstractNumId w:val="87"/>
  </w:num>
  <w:num w:numId="81">
    <w:abstractNumId w:val="4"/>
  </w:num>
  <w:num w:numId="82">
    <w:abstractNumId w:val="2"/>
  </w:num>
  <w:num w:numId="83">
    <w:abstractNumId w:val="99"/>
  </w:num>
  <w:num w:numId="84">
    <w:abstractNumId w:val="82"/>
  </w:num>
  <w:num w:numId="85">
    <w:abstractNumId w:val="92"/>
  </w:num>
  <w:num w:numId="86">
    <w:abstractNumId w:val="37"/>
  </w:num>
  <w:num w:numId="87">
    <w:abstractNumId w:val="51"/>
  </w:num>
  <w:num w:numId="88">
    <w:abstractNumId w:val="94"/>
  </w:num>
  <w:num w:numId="89">
    <w:abstractNumId w:val="30"/>
  </w:num>
  <w:num w:numId="90">
    <w:abstractNumId w:val="89"/>
  </w:num>
  <w:num w:numId="91">
    <w:abstractNumId w:val="41"/>
  </w:num>
  <w:num w:numId="92">
    <w:abstractNumId w:val="100"/>
  </w:num>
  <w:num w:numId="93">
    <w:abstractNumId w:val="25"/>
  </w:num>
  <w:num w:numId="94">
    <w:abstractNumId w:val="52"/>
  </w:num>
  <w:num w:numId="95">
    <w:abstractNumId w:val="84"/>
  </w:num>
  <w:num w:numId="96">
    <w:abstractNumId w:val="32"/>
  </w:num>
  <w:num w:numId="97">
    <w:abstractNumId w:val="108"/>
  </w:num>
  <w:num w:numId="98">
    <w:abstractNumId w:val="33"/>
  </w:num>
  <w:num w:numId="99">
    <w:abstractNumId w:val="58"/>
  </w:num>
  <w:num w:numId="100">
    <w:abstractNumId w:val="91"/>
  </w:num>
  <w:num w:numId="101">
    <w:abstractNumId w:val="0"/>
  </w:num>
  <w:num w:numId="102">
    <w:abstractNumId w:val="93"/>
  </w:num>
  <w:num w:numId="103">
    <w:abstractNumId w:val="90"/>
  </w:num>
  <w:num w:numId="104">
    <w:abstractNumId w:val="81"/>
  </w:num>
  <w:num w:numId="105">
    <w:abstractNumId w:val="12"/>
  </w:num>
  <w:num w:numId="106">
    <w:abstractNumId w:val="61"/>
  </w:num>
  <w:num w:numId="107">
    <w:abstractNumId w:val="22"/>
  </w:num>
  <w:num w:numId="108">
    <w:abstractNumId w:val="85"/>
  </w:num>
  <w:num w:numId="109">
    <w:abstractNumId w:val="57"/>
  </w:num>
  <w:num w:numId="110">
    <w:abstractNumId w:val="49"/>
  </w:num>
  <w:num w:numId="111">
    <w:abstractNumId w:val="76"/>
  </w:num>
  <w:numIdMacAtCleanup w:val="1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n Dempsey">
    <w15:presenceInfo w15:providerId="AD" w15:userId="S-1-5-21-2772410832-1032503094-710888880-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40"/>
    <w:rsid w:val="000003CF"/>
    <w:rsid w:val="000004F7"/>
    <w:rsid w:val="000047C5"/>
    <w:rsid w:val="00006D3A"/>
    <w:rsid w:val="00011C73"/>
    <w:rsid w:val="00012102"/>
    <w:rsid w:val="0001455B"/>
    <w:rsid w:val="00016890"/>
    <w:rsid w:val="00016BE1"/>
    <w:rsid w:val="00026BFD"/>
    <w:rsid w:val="0003236D"/>
    <w:rsid w:val="00045BE7"/>
    <w:rsid w:val="00050733"/>
    <w:rsid w:val="0005341F"/>
    <w:rsid w:val="000551B4"/>
    <w:rsid w:val="00056F15"/>
    <w:rsid w:val="0005773B"/>
    <w:rsid w:val="00070EC3"/>
    <w:rsid w:val="00085518"/>
    <w:rsid w:val="00091116"/>
    <w:rsid w:val="00094DF7"/>
    <w:rsid w:val="000A3D6C"/>
    <w:rsid w:val="000A600A"/>
    <w:rsid w:val="000A61D6"/>
    <w:rsid w:val="000B02CC"/>
    <w:rsid w:val="000B2950"/>
    <w:rsid w:val="000B3264"/>
    <w:rsid w:val="000B4A87"/>
    <w:rsid w:val="000B576E"/>
    <w:rsid w:val="000C6088"/>
    <w:rsid w:val="000D0AD9"/>
    <w:rsid w:val="000D165E"/>
    <w:rsid w:val="000D58EA"/>
    <w:rsid w:val="000D752A"/>
    <w:rsid w:val="000E193C"/>
    <w:rsid w:val="000E32C8"/>
    <w:rsid w:val="000E6087"/>
    <w:rsid w:val="000F06C6"/>
    <w:rsid w:val="000F2EC6"/>
    <w:rsid w:val="000F36CC"/>
    <w:rsid w:val="00103203"/>
    <w:rsid w:val="00115B36"/>
    <w:rsid w:val="00115D22"/>
    <w:rsid w:val="001233BA"/>
    <w:rsid w:val="00134365"/>
    <w:rsid w:val="0013711D"/>
    <w:rsid w:val="00141D88"/>
    <w:rsid w:val="0014329E"/>
    <w:rsid w:val="0015378A"/>
    <w:rsid w:val="0015770D"/>
    <w:rsid w:val="00160279"/>
    <w:rsid w:val="00162045"/>
    <w:rsid w:val="00170CFB"/>
    <w:rsid w:val="00172AFC"/>
    <w:rsid w:val="00176D87"/>
    <w:rsid w:val="00177968"/>
    <w:rsid w:val="0018125B"/>
    <w:rsid w:val="001816E6"/>
    <w:rsid w:val="001868A0"/>
    <w:rsid w:val="00186DBF"/>
    <w:rsid w:val="001912E4"/>
    <w:rsid w:val="00192BCE"/>
    <w:rsid w:val="0019364A"/>
    <w:rsid w:val="00194CD6"/>
    <w:rsid w:val="001960C9"/>
    <w:rsid w:val="00196FD3"/>
    <w:rsid w:val="001977B5"/>
    <w:rsid w:val="001A15B4"/>
    <w:rsid w:val="001A64F0"/>
    <w:rsid w:val="001B111B"/>
    <w:rsid w:val="001B3EE5"/>
    <w:rsid w:val="001B53C4"/>
    <w:rsid w:val="001B593F"/>
    <w:rsid w:val="001C1C2E"/>
    <w:rsid w:val="001C3BA6"/>
    <w:rsid w:val="001D1953"/>
    <w:rsid w:val="001D1C7F"/>
    <w:rsid w:val="001D1D46"/>
    <w:rsid w:val="001D6E27"/>
    <w:rsid w:val="001E164A"/>
    <w:rsid w:val="001E6560"/>
    <w:rsid w:val="001F09CC"/>
    <w:rsid w:val="001F49D1"/>
    <w:rsid w:val="001F5159"/>
    <w:rsid w:val="001F7038"/>
    <w:rsid w:val="00202942"/>
    <w:rsid w:val="00206A94"/>
    <w:rsid w:val="00212361"/>
    <w:rsid w:val="00217979"/>
    <w:rsid w:val="0022272B"/>
    <w:rsid w:val="00222A23"/>
    <w:rsid w:val="00222DE3"/>
    <w:rsid w:val="0022518A"/>
    <w:rsid w:val="002343E4"/>
    <w:rsid w:val="002370E7"/>
    <w:rsid w:val="0024007E"/>
    <w:rsid w:val="00246525"/>
    <w:rsid w:val="002479E3"/>
    <w:rsid w:val="00251EDE"/>
    <w:rsid w:val="00255A13"/>
    <w:rsid w:val="002577DD"/>
    <w:rsid w:val="00264A87"/>
    <w:rsid w:val="00264FCC"/>
    <w:rsid w:val="00267800"/>
    <w:rsid w:val="00267C48"/>
    <w:rsid w:val="00275EFE"/>
    <w:rsid w:val="00276FD6"/>
    <w:rsid w:val="002918C1"/>
    <w:rsid w:val="0029664E"/>
    <w:rsid w:val="00296A36"/>
    <w:rsid w:val="002A1E5B"/>
    <w:rsid w:val="002A5855"/>
    <w:rsid w:val="002A5EC5"/>
    <w:rsid w:val="002A702E"/>
    <w:rsid w:val="002B25D1"/>
    <w:rsid w:val="002D22B6"/>
    <w:rsid w:val="002D5B1C"/>
    <w:rsid w:val="002D5C32"/>
    <w:rsid w:val="002D6FC7"/>
    <w:rsid w:val="002E31C7"/>
    <w:rsid w:val="002E6E28"/>
    <w:rsid w:val="002F4786"/>
    <w:rsid w:val="002F5587"/>
    <w:rsid w:val="002F5FAD"/>
    <w:rsid w:val="002F71BB"/>
    <w:rsid w:val="00302706"/>
    <w:rsid w:val="00304056"/>
    <w:rsid w:val="00310252"/>
    <w:rsid w:val="00312258"/>
    <w:rsid w:val="00317646"/>
    <w:rsid w:val="00323748"/>
    <w:rsid w:val="00325344"/>
    <w:rsid w:val="00327107"/>
    <w:rsid w:val="00330D76"/>
    <w:rsid w:val="00330E57"/>
    <w:rsid w:val="003329B0"/>
    <w:rsid w:val="00333C15"/>
    <w:rsid w:val="00335DD2"/>
    <w:rsid w:val="0033733C"/>
    <w:rsid w:val="00341936"/>
    <w:rsid w:val="00356003"/>
    <w:rsid w:val="00361577"/>
    <w:rsid w:val="0036206A"/>
    <w:rsid w:val="00365D96"/>
    <w:rsid w:val="00370C98"/>
    <w:rsid w:val="00377A51"/>
    <w:rsid w:val="0038453B"/>
    <w:rsid w:val="00385F05"/>
    <w:rsid w:val="003860AA"/>
    <w:rsid w:val="003969C4"/>
    <w:rsid w:val="003A2520"/>
    <w:rsid w:val="003A6908"/>
    <w:rsid w:val="003B0917"/>
    <w:rsid w:val="003B54A9"/>
    <w:rsid w:val="003B62D2"/>
    <w:rsid w:val="003C2515"/>
    <w:rsid w:val="003C5BB5"/>
    <w:rsid w:val="003C5E81"/>
    <w:rsid w:val="003D2F65"/>
    <w:rsid w:val="003D313B"/>
    <w:rsid w:val="003D5385"/>
    <w:rsid w:val="003D7BFE"/>
    <w:rsid w:val="003E1827"/>
    <w:rsid w:val="003E46E4"/>
    <w:rsid w:val="003E4AF1"/>
    <w:rsid w:val="003E54A1"/>
    <w:rsid w:val="003F3649"/>
    <w:rsid w:val="003F39C6"/>
    <w:rsid w:val="003F62C7"/>
    <w:rsid w:val="0040076A"/>
    <w:rsid w:val="004040A4"/>
    <w:rsid w:val="00425A1E"/>
    <w:rsid w:val="00425CB2"/>
    <w:rsid w:val="00426561"/>
    <w:rsid w:val="00433A55"/>
    <w:rsid w:val="00434B64"/>
    <w:rsid w:val="0043772A"/>
    <w:rsid w:val="00437C65"/>
    <w:rsid w:val="00440447"/>
    <w:rsid w:val="004505D6"/>
    <w:rsid w:val="004719B2"/>
    <w:rsid w:val="00471FA8"/>
    <w:rsid w:val="0047263E"/>
    <w:rsid w:val="0047350A"/>
    <w:rsid w:val="00474DEB"/>
    <w:rsid w:val="00482BA5"/>
    <w:rsid w:val="00486BDA"/>
    <w:rsid w:val="00490424"/>
    <w:rsid w:val="004921D2"/>
    <w:rsid w:val="00493137"/>
    <w:rsid w:val="004A2478"/>
    <w:rsid w:val="004B0106"/>
    <w:rsid w:val="004B5154"/>
    <w:rsid w:val="004C010F"/>
    <w:rsid w:val="004C225A"/>
    <w:rsid w:val="004C4BFE"/>
    <w:rsid w:val="004D2E63"/>
    <w:rsid w:val="004D35B9"/>
    <w:rsid w:val="004F66D5"/>
    <w:rsid w:val="004F7628"/>
    <w:rsid w:val="00502A3C"/>
    <w:rsid w:val="0050458D"/>
    <w:rsid w:val="00506417"/>
    <w:rsid w:val="00506598"/>
    <w:rsid w:val="00514DEE"/>
    <w:rsid w:val="00525B76"/>
    <w:rsid w:val="005261A2"/>
    <w:rsid w:val="005304D2"/>
    <w:rsid w:val="00534A76"/>
    <w:rsid w:val="005420B5"/>
    <w:rsid w:val="0054447D"/>
    <w:rsid w:val="00546A17"/>
    <w:rsid w:val="00546FBA"/>
    <w:rsid w:val="005633BA"/>
    <w:rsid w:val="005646EA"/>
    <w:rsid w:val="00565D33"/>
    <w:rsid w:val="00567A53"/>
    <w:rsid w:val="0057142E"/>
    <w:rsid w:val="0058234D"/>
    <w:rsid w:val="00584AB8"/>
    <w:rsid w:val="005A1600"/>
    <w:rsid w:val="005A320C"/>
    <w:rsid w:val="005A5878"/>
    <w:rsid w:val="005B24F6"/>
    <w:rsid w:val="005B2BEB"/>
    <w:rsid w:val="005B43CF"/>
    <w:rsid w:val="005C2D6B"/>
    <w:rsid w:val="005C53E3"/>
    <w:rsid w:val="005C6FCE"/>
    <w:rsid w:val="005D0CB5"/>
    <w:rsid w:val="005D0FFD"/>
    <w:rsid w:val="005E16F0"/>
    <w:rsid w:val="006003E7"/>
    <w:rsid w:val="0060062F"/>
    <w:rsid w:val="0060742A"/>
    <w:rsid w:val="00607A28"/>
    <w:rsid w:val="006141DC"/>
    <w:rsid w:val="00616D9D"/>
    <w:rsid w:val="00622903"/>
    <w:rsid w:val="00626F7C"/>
    <w:rsid w:val="0063075B"/>
    <w:rsid w:val="0063087D"/>
    <w:rsid w:val="00631EC4"/>
    <w:rsid w:val="0063476B"/>
    <w:rsid w:val="00635AEA"/>
    <w:rsid w:val="00636B73"/>
    <w:rsid w:val="00644748"/>
    <w:rsid w:val="00645B4A"/>
    <w:rsid w:val="0064609F"/>
    <w:rsid w:val="00650CF6"/>
    <w:rsid w:val="00652346"/>
    <w:rsid w:val="00653DCB"/>
    <w:rsid w:val="00660064"/>
    <w:rsid w:val="00661D46"/>
    <w:rsid w:val="00663344"/>
    <w:rsid w:val="0066433C"/>
    <w:rsid w:val="006656CC"/>
    <w:rsid w:val="00667E48"/>
    <w:rsid w:val="00672CDB"/>
    <w:rsid w:val="00672E4B"/>
    <w:rsid w:val="00675158"/>
    <w:rsid w:val="00675E91"/>
    <w:rsid w:val="00676A9F"/>
    <w:rsid w:val="00676EAB"/>
    <w:rsid w:val="00683883"/>
    <w:rsid w:val="00686217"/>
    <w:rsid w:val="006B2933"/>
    <w:rsid w:val="006B6378"/>
    <w:rsid w:val="006B68AE"/>
    <w:rsid w:val="006B7537"/>
    <w:rsid w:val="006C0E0D"/>
    <w:rsid w:val="006C3F00"/>
    <w:rsid w:val="006C5548"/>
    <w:rsid w:val="006C66FD"/>
    <w:rsid w:val="006D4099"/>
    <w:rsid w:val="006E2F9C"/>
    <w:rsid w:val="006F0DE3"/>
    <w:rsid w:val="006F44B4"/>
    <w:rsid w:val="00701320"/>
    <w:rsid w:val="00712BE8"/>
    <w:rsid w:val="007131D1"/>
    <w:rsid w:val="00717480"/>
    <w:rsid w:val="007177B5"/>
    <w:rsid w:val="00722EFE"/>
    <w:rsid w:val="00722F46"/>
    <w:rsid w:val="007306CD"/>
    <w:rsid w:val="00731D49"/>
    <w:rsid w:val="00731F99"/>
    <w:rsid w:val="007470F5"/>
    <w:rsid w:val="00752A2B"/>
    <w:rsid w:val="00755D4A"/>
    <w:rsid w:val="00756940"/>
    <w:rsid w:val="00760971"/>
    <w:rsid w:val="00772019"/>
    <w:rsid w:val="007749BC"/>
    <w:rsid w:val="00775FC5"/>
    <w:rsid w:val="007821A5"/>
    <w:rsid w:val="007832E2"/>
    <w:rsid w:val="00786EF0"/>
    <w:rsid w:val="007877B8"/>
    <w:rsid w:val="00793497"/>
    <w:rsid w:val="00796197"/>
    <w:rsid w:val="007A250F"/>
    <w:rsid w:val="007A5579"/>
    <w:rsid w:val="007B10C7"/>
    <w:rsid w:val="007B31A1"/>
    <w:rsid w:val="007B429E"/>
    <w:rsid w:val="007B54E3"/>
    <w:rsid w:val="007C21E3"/>
    <w:rsid w:val="007C5CC5"/>
    <w:rsid w:val="007D7175"/>
    <w:rsid w:val="007E52B2"/>
    <w:rsid w:val="007F50B5"/>
    <w:rsid w:val="007F65B2"/>
    <w:rsid w:val="007F6EB6"/>
    <w:rsid w:val="007F7D0B"/>
    <w:rsid w:val="00800B50"/>
    <w:rsid w:val="0081422A"/>
    <w:rsid w:val="00826282"/>
    <w:rsid w:val="008274A6"/>
    <w:rsid w:val="008275F3"/>
    <w:rsid w:val="00831570"/>
    <w:rsid w:val="00837447"/>
    <w:rsid w:val="0084729B"/>
    <w:rsid w:val="00851741"/>
    <w:rsid w:val="00855A43"/>
    <w:rsid w:val="00865A7B"/>
    <w:rsid w:val="00865C03"/>
    <w:rsid w:val="008669E1"/>
    <w:rsid w:val="008729A4"/>
    <w:rsid w:val="00874620"/>
    <w:rsid w:val="00897F21"/>
    <w:rsid w:val="008B07F4"/>
    <w:rsid w:val="008B1A6C"/>
    <w:rsid w:val="008B1B6A"/>
    <w:rsid w:val="008B7F63"/>
    <w:rsid w:val="008C2848"/>
    <w:rsid w:val="008C2FD5"/>
    <w:rsid w:val="008C53C6"/>
    <w:rsid w:val="008D2A0A"/>
    <w:rsid w:val="008D4297"/>
    <w:rsid w:val="008D73FE"/>
    <w:rsid w:val="008E1279"/>
    <w:rsid w:val="008F39D1"/>
    <w:rsid w:val="008F4A64"/>
    <w:rsid w:val="008F64A6"/>
    <w:rsid w:val="009001C9"/>
    <w:rsid w:val="009008E5"/>
    <w:rsid w:val="0090399B"/>
    <w:rsid w:val="009078B1"/>
    <w:rsid w:val="00914A5D"/>
    <w:rsid w:val="00914CF8"/>
    <w:rsid w:val="00917616"/>
    <w:rsid w:val="00921CE2"/>
    <w:rsid w:val="00921E07"/>
    <w:rsid w:val="00927179"/>
    <w:rsid w:val="00932B7C"/>
    <w:rsid w:val="009344A5"/>
    <w:rsid w:val="00936CD2"/>
    <w:rsid w:val="00937ED5"/>
    <w:rsid w:val="00945853"/>
    <w:rsid w:val="00945C16"/>
    <w:rsid w:val="00950571"/>
    <w:rsid w:val="00952480"/>
    <w:rsid w:val="009673CE"/>
    <w:rsid w:val="00970945"/>
    <w:rsid w:val="0097469B"/>
    <w:rsid w:val="00977B54"/>
    <w:rsid w:val="00981C46"/>
    <w:rsid w:val="0098509E"/>
    <w:rsid w:val="00987118"/>
    <w:rsid w:val="009924F5"/>
    <w:rsid w:val="00992F6C"/>
    <w:rsid w:val="0099464C"/>
    <w:rsid w:val="009963CC"/>
    <w:rsid w:val="00996991"/>
    <w:rsid w:val="009A151F"/>
    <w:rsid w:val="009A5CA2"/>
    <w:rsid w:val="009C08AD"/>
    <w:rsid w:val="009C5F39"/>
    <w:rsid w:val="009C60BC"/>
    <w:rsid w:val="009D05EC"/>
    <w:rsid w:val="009D490C"/>
    <w:rsid w:val="009D6125"/>
    <w:rsid w:val="009E0DBF"/>
    <w:rsid w:val="009E2FF9"/>
    <w:rsid w:val="009E3382"/>
    <w:rsid w:val="009E625C"/>
    <w:rsid w:val="009E732D"/>
    <w:rsid w:val="009E78F9"/>
    <w:rsid w:val="009F0833"/>
    <w:rsid w:val="009F5041"/>
    <w:rsid w:val="009F64AA"/>
    <w:rsid w:val="009F6D44"/>
    <w:rsid w:val="00A00A38"/>
    <w:rsid w:val="00A01871"/>
    <w:rsid w:val="00A03F7B"/>
    <w:rsid w:val="00A04494"/>
    <w:rsid w:val="00A06D7C"/>
    <w:rsid w:val="00A1344C"/>
    <w:rsid w:val="00A147ED"/>
    <w:rsid w:val="00A21847"/>
    <w:rsid w:val="00A21A33"/>
    <w:rsid w:val="00A337B1"/>
    <w:rsid w:val="00A403C5"/>
    <w:rsid w:val="00A408CE"/>
    <w:rsid w:val="00A43F66"/>
    <w:rsid w:val="00A463A1"/>
    <w:rsid w:val="00A507BD"/>
    <w:rsid w:val="00A5542B"/>
    <w:rsid w:val="00A56B61"/>
    <w:rsid w:val="00A643DF"/>
    <w:rsid w:val="00A6606A"/>
    <w:rsid w:val="00A678A4"/>
    <w:rsid w:val="00A752AA"/>
    <w:rsid w:val="00A75FD7"/>
    <w:rsid w:val="00A83E63"/>
    <w:rsid w:val="00A8575D"/>
    <w:rsid w:val="00A87250"/>
    <w:rsid w:val="00AA1755"/>
    <w:rsid w:val="00AA3F37"/>
    <w:rsid w:val="00AA6DC7"/>
    <w:rsid w:val="00AB162E"/>
    <w:rsid w:val="00AB4F64"/>
    <w:rsid w:val="00AC0BBD"/>
    <w:rsid w:val="00AC3DD6"/>
    <w:rsid w:val="00AC6357"/>
    <w:rsid w:val="00AD0015"/>
    <w:rsid w:val="00AD528C"/>
    <w:rsid w:val="00AD60CA"/>
    <w:rsid w:val="00AD6198"/>
    <w:rsid w:val="00AD7174"/>
    <w:rsid w:val="00AE08CD"/>
    <w:rsid w:val="00AE5256"/>
    <w:rsid w:val="00AF14D3"/>
    <w:rsid w:val="00AF1733"/>
    <w:rsid w:val="00AF2974"/>
    <w:rsid w:val="00AF6943"/>
    <w:rsid w:val="00B04A56"/>
    <w:rsid w:val="00B05035"/>
    <w:rsid w:val="00B0539E"/>
    <w:rsid w:val="00B156EE"/>
    <w:rsid w:val="00B171E5"/>
    <w:rsid w:val="00B1770F"/>
    <w:rsid w:val="00B21D0D"/>
    <w:rsid w:val="00B23836"/>
    <w:rsid w:val="00B23A29"/>
    <w:rsid w:val="00B3009B"/>
    <w:rsid w:val="00B3357D"/>
    <w:rsid w:val="00B36837"/>
    <w:rsid w:val="00B409E6"/>
    <w:rsid w:val="00B458FD"/>
    <w:rsid w:val="00B47A33"/>
    <w:rsid w:val="00B51831"/>
    <w:rsid w:val="00B60D2B"/>
    <w:rsid w:val="00B626B0"/>
    <w:rsid w:val="00B64C62"/>
    <w:rsid w:val="00B730DB"/>
    <w:rsid w:val="00B75F1B"/>
    <w:rsid w:val="00B75F5B"/>
    <w:rsid w:val="00B82562"/>
    <w:rsid w:val="00B82F15"/>
    <w:rsid w:val="00B859CC"/>
    <w:rsid w:val="00B90E06"/>
    <w:rsid w:val="00B953AF"/>
    <w:rsid w:val="00B97123"/>
    <w:rsid w:val="00BA5FDF"/>
    <w:rsid w:val="00BB0471"/>
    <w:rsid w:val="00BB26AE"/>
    <w:rsid w:val="00BB2DCB"/>
    <w:rsid w:val="00BB3D58"/>
    <w:rsid w:val="00BB6164"/>
    <w:rsid w:val="00BB7FDC"/>
    <w:rsid w:val="00BC6FC3"/>
    <w:rsid w:val="00BD1B7B"/>
    <w:rsid w:val="00BD1C6A"/>
    <w:rsid w:val="00BD413D"/>
    <w:rsid w:val="00BD5F22"/>
    <w:rsid w:val="00BD660A"/>
    <w:rsid w:val="00BD69B2"/>
    <w:rsid w:val="00BE008B"/>
    <w:rsid w:val="00BE0EF9"/>
    <w:rsid w:val="00BE1C13"/>
    <w:rsid w:val="00BE4262"/>
    <w:rsid w:val="00BE45C4"/>
    <w:rsid w:val="00BE78A1"/>
    <w:rsid w:val="00BF4356"/>
    <w:rsid w:val="00BF49B1"/>
    <w:rsid w:val="00BF6DAC"/>
    <w:rsid w:val="00BF7A14"/>
    <w:rsid w:val="00BF7A2E"/>
    <w:rsid w:val="00C00BA1"/>
    <w:rsid w:val="00C020EF"/>
    <w:rsid w:val="00C048BB"/>
    <w:rsid w:val="00C05490"/>
    <w:rsid w:val="00C23E6E"/>
    <w:rsid w:val="00C31A58"/>
    <w:rsid w:val="00C34EA7"/>
    <w:rsid w:val="00C41940"/>
    <w:rsid w:val="00C431F7"/>
    <w:rsid w:val="00C44E4F"/>
    <w:rsid w:val="00C47049"/>
    <w:rsid w:val="00C579CD"/>
    <w:rsid w:val="00C60829"/>
    <w:rsid w:val="00C608EF"/>
    <w:rsid w:val="00C61244"/>
    <w:rsid w:val="00C626C0"/>
    <w:rsid w:val="00C6667C"/>
    <w:rsid w:val="00C7054C"/>
    <w:rsid w:val="00C824DA"/>
    <w:rsid w:val="00CA7AE9"/>
    <w:rsid w:val="00CB2DD0"/>
    <w:rsid w:val="00CB5B5A"/>
    <w:rsid w:val="00CB7ADE"/>
    <w:rsid w:val="00CC00C9"/>
    <w:rsid w:val="00CC39FB"/>
    <w:rsid w:val="00CC63F6"/>
    <w:rsid w:val="00CD2450"/>
    <w:rsid w:val="00CD34DE"/>
    <w:rsid w:val="00CD65C2"/>
    <w:rsid w:val="00CE0D38"/>
    <w:rsid w:val="00CF0D60"/>
    <w:rsid w:val="00CF1B0C"/>
    <w:rsid w:val="00CF308A"/>
    <w:rsid w:val="00D015DF"/>
    <w:rsid w:val="00D02C4E"/>
    <w:rsid w:val="00D05C4B"/>
    <w:rsid w:val="00D0630E"/>
    <w:rsid w:val="00D11EFD"/>
    <w:rsid w:val="00D12272"/>
    <w:rsid w:val="00D16479"/>
    <w:rsid w:val="00D21081"/>
    <w:rsid w:val="00D2179E"/>
    <w:rsid w:val="00D247A9"/>
    <w:rsid w:val="00D2581B"/>
    <w:rsid w:val="00D31901"/>
    <w:rsid w:val="00D32915"/>
    <w:rsid w:val="00D34ACB"/>
    <w:rsid w:val="00D40E98"/>
    <w:rsid w:val="00D41393"/>
    <w:rsid w:val="00D51522"/>
    <w:rsid w:val="00D5177A"/>
    <w:rsid w:val="00D606FF"/>
    <w:rsid w:val="00D61E0C"/>
    <w:rsid w:val="00D7062D"/>
    <w:rsid w:val="00D731CB"/>
    <w:rsid w:val="00D734D0"/>
    <w:rsid w:val="00D9382E"/>
    <w:rsid w:val="00D941BF"/>
    <w:rsid w:val="00D94EA1"/>
    <w:rsid w:val="00D95E0C"/>
    <w:rsid w:val="00D9635D"/>
    <w:rsid w:val="00DB2DAA"/>
    <w:rsid w:val="00DB4661"/>
    <w:rsid w:val="00DB4F83"/>
    <w:rsid w:val="00DC56EB"/>
    <w:rsid w:val="00DD0D47"/>
    <w:rsid w:val="00DD1124"/>
    <w:rsid w:val="00DD13D3"/>
    <w:rsid w:val="00DD53A2"/>
    <w:rsid w:val="00DE5E6D"/>
    <w:rsid w:val="00DE65C1"/>
    <w:rsid w:val="00DE7955"/>
    <w:rsid w:val="00DF02C2"/>
    <w:rsid w:val="00DF4A5A"/>
    <w:rsid w:val="00DF5DE3"/>
    <w:rsid w:val="00E000B4"/>
    <w:rsid w:val="00E0580B"/>
    <w:rsid w:val="00E1413A"/>
    <w:rsid w:val="00E15A91"/>
    <w:rsid w:val="00E20626"/>
    <w:rsid w:val="00E251CF"/>
    <w:rsid w:val="00E26304"/>
    <w:rsid w:val="00E305C7"/>
    <w:rsid w:val="00E341F8"/>
    <w:rsid w:val="00E379C0"/>
    <w:rsid w:val="00E45903"/>
    <w:rsid w:val="00E50435"/>
    <w:rsid w:val="00E52A19"/>
    <w:rsid w:val="00E5798F"/>
    <w:rsid w:val="00E66B98"/>
    <w:rsid w:val="00E75267"/>
    <w:rsid w:val="00E75ACA"/>
    <w:rsid w:val="00E809A4"/>
    <w:rsid w:val="00E81B61"/>
    <w:rsid w:val="00E843C9"/>
    <w:rsid w:val="00E84A9D"/>
    <w:rsid w:val="00E854E8"/>
    <w:rsid w:val="00E877E9"/>
    <w:rsid w:val="00E87CF7"/>
    <w:rsid w:val="00E9108B"/>
    <w:rsid w:val="00E93D04"/>
    <w:rsid w:val="00E978B2"/>
    <w:rsid w:val="00EA31AA"/>
    <w:rsid w:val="00EA4C8E"/>
    <w:rsid w:val="00EB08E7"/>
    <w:rsid w:val="00EB416F"/>
    <w:rsid w:val="00EB59BE"/>
    <w:rsid w:val="00EB5F84"/>
    <w:rsid w:val="00EC0726"/>
    <w:rsid w:val="00EC1031"/>
    <w:rsid w:val="00EC1447"/>
    <w:rsid w:val="00EC1A31"/>
    <w:rsid w:val="00EC20AC"/>
    <w:rsid w:val="00EC2C5B"/>
    <w:rsid w:val="00EC43AB"/>
    <w:rsid w:val="00EC6357"/>
    <w:rsid w:val="00EC63AC"/>
    <w:rsid w:val="00ED3EBA"/>
    <w:rsid w:val="00ED50FE"/>
    <w:rsid w:val="00ED6192"/>
    <w:rsid w:val="00EE08B0"/>
    <w:rsid w:val="00EE399A"/>
    <w:rsid w:val="00EE6E4B"/>
    <w:rsid w:val="00EE7EB6"/>
    <w:rsid w:val="00EF01F5"/>
    <w:rsid w:val="00EF129C"/>
    <w:rsid w:val="00EF203F"/>
    <w:rsid w:val="00EF2768"/>
    <w:rsid w:val="00EF466F"/>
    <w:rsid w:val="00EF4D79"/>
    <w:rsid w:val="00EF79FC"/>
    <w:rsid w:val="00F0135F"/>
    <w:rsid w:val="00F017B4"/>
    <w:rsid w:val="00F020E1"/>
    <w:rsid w:val="00F075AB"/>
    <w:rsid w:val="00F111C0"/>
    <w:rsid w:val="00F11715"/>
    <w:rsid w:val="00F13440"/>
    <w:rsid w:val="00F1539A"/>
    <w:rsid w:val="00F229CD"/>
    <w:rsid w:val="00F26D7E"/>
    <w:rsid w:val="00F30E6E"/>
    <w:rsid w:val="00F328EE"/>
    <w:rsid w:val="00F42549"/>
    <w:rsid w:val="00F473FA"/>
    <w:rsid w:val="00F500B2"/>
    <w:rsid w:val="00F50DBF"/>
    <w:rsid w:val="00F57CF2"/>
    <w:rsid w:val="00F64208"/>
    <w:rsid w:val="00F734EC"/>
    <w:rsid w:val="00F76DEF"/>
    <w:rsid w:val="00F775F9"/>
    <w:rsid w:val="00F80D9D"/>
    <w:rsid w:val="00F87F2F"/>
    <w:rsid w:val="00F90FD2"/>
    <w:rsid w:val="00F93F54"/>
    <w:rsid w:val="00F960F6"/>
    <w:rsid w:val="00FA0014"/>
    <w:rsid w:val="00FA5A0F"/>
    <w:rsid w:val="00FB2E19"/>
    <w:rsid w:val="00FB361A"/>
    <w:rsid w:val="00FC26FD"/>
    <w:rsid w:val="00FC4E43"/>
    <w:rsid w:val="00FD07CA"/>
    <w:rsid w:val="00FD4CD0"/>
    <w:rsid w:val="00FD7001"/>
    <w:rsid w:val="00FE0F08"/>
    <w:rsid w:val="00FF0E3B"/>
    <w:rsid w:val="00FF49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9C950E"/>
  <w15:docId w15:val="{8B943DAB-2A79-4745-BDF9-3EF49EC0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34AC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006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440"/>
    <w:pPr>
      <w:ind w:left="720"/>
      <w:contextualSpacing/>
    </w:pPr>
  </w:style>
  <w:style w:type="character" w:styleId="Hyperlink">
    <w:name w:val="Hyperlink"/>
    <w:basedOn w:val="DefaultParagraphFont"/>
    <w:uiPriority w:val="99"/>
    <w:unhideWhenUsed/>
    <w:rsid w:val="00F13440"/>
    <w:rPr>
      <w:color w:val="0563C1" w:themeColor="hyperlink"/>
      <w:u w:val="single"/>
    </w:rPr>
  </w:style>
  <w:style w:type="character" w:styleId="CommentReference">
    <w:name w:val="annotation reference"/>
    <w:basedOn w:val="DefaultParagraphFont"/>
    <w:uiPriority w:val="99"/>
    <w:semiHidden/>
    <w:unhideWhenUsed/>
    <w:rsid w:val="00F13440"/>
    <w:rPr>
      <w:sz w:val="16"/>
      <w:szCs w:val="16"/>
    </w:rPr>
  </w:style>
  <w:style w:type="paragraph" w:styleId="CommentText">
    <w:name w:val="annotation text"/>
    <w:basedOn w:val="Normal"/>
    <w:link w:val="CommentTextChar"/>
    <w:uiPriority w:val="99"/>
    <w:unhideWhenUsed/>
    <w:rsid w:val="00F13440"/>
    <w:pPr>
      <w:spacing w:line="240" w:lineRule="auto"/>
    </w:pPr>
    <w:rPr>
      <w:sz w:val="20"/>
      <w:szCs w:val="20"/>
    </w:rPr>
  </w:style>
  <w:style w:type="character" w:customStyle="1" w:styleId="CommentTextChar">
    <w:name w:val="Comment Text Char"/>
    <w:basedOn w:val="DefaultParagraphFont"/>
    <w:link w:val="CommentText"/>
    <w:uiPriority w:val="99"/>
    <w:rsid w:val="00F13440"/>
    <w:rPr>
      <w:sz w:val="20"/>
      <w:szCs w:val="20"/>
      <w:lang w:val="en-GB"/>
    </w:rPr>
  </w:style>
  <w:style w:type="character" w:styleId="Strong">
    <w:name w:val="Strong"/>
    <w:basedOn w:val="DefaultParagraphFont"/>
    <w:uiPriority w:val="22"/>
    <w:qFormat/>
    <w:rsid w:val="00F13440"/>
    <w:rPr>
      <w:b/>
      <w:bCs/>
    </w:rPr>
  </w:style>
  <w:style w:type="character" w:styleId="Emphasis">
    <w:name w:val="Emphasis"/>
    <w:basedOn w:val="DefaultParagraphFont"/>
    <w:uiPriority w:val="20"/>
    <w:qFormat/>
    <w:rsid w:val="00F13440"/>
    <w:rPr>
      <w:i/>
      <w:iCs/>
    </w:rPr>
  </w:style>
  <w:style w:type="table" w:styleId="TableGrid">
    <w:name w:val="Table Grid"/>
    <w:basedOn w:val="TableNormal"/>
    <w:uiPriority w:val="39"/>
    <w:rsid w:val="00F1344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ACA"/>
    <w:rPr>
      <w:lang w:val="en-GB"/>
    </w:rPr>
  </w:style>
  <w:style w:type="paragraph" w:styleId="Footer">
    <w:name w:val="footer"/>
    <w:basedOn w:val="Normal"/>
    <w:link w:val="FooterChar"/>
    <w:uiPriority w:val="99"/>
    <w:unhideWhenUsed/>
    <w:rsid w:val="00E75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ACA"/>
    <w:rPr>
      <w:lang w:val="en-GB"/>
    </w:rPr>
  </w:style>
  <w:style w:type="character" w:customStyle="1" w:styleId="UnresolvedMention1">
    <w:name w:val="Unresolved Mention1"/>
    <w:basedOn w:val="DefaultParagraphFont"/>
    <w:uiPriority w:val="99"/>
    <w:semiHidden/>
    <w:unhideWhenUsed/>
    <w:rsid w:val="0060062F"/>
    <w:rPr>
      <w:color w:val="605E5C"/>
      <w:shd w:val="clear" w:color="auto" w:fill="E1DFDD"/>
    </w:rPr>
  </w:style>
  <w:style w:type="character" w:styleId="FollowedHyperlink">
    <w:name w:val="FollowedHyperlink"/>
    <w:basedOn w:val="DefaultParagraphFont"/>
    <w:uiPriority w:val="99"/>
    <w:semiHidden/>
    <w:unhideWhenUsed/>
    <w:rsid w:val="0060062F"/>
    <w:rPr>
      <w:color w:val="954F72" w:themeColor="followedHyperlink"/>
      <w:u w:val="single"/>
    </w:rPr>
  </w:style>
  <w:style w:type="paragraph" w:styleId="BalloonText">
    <w:name w:val="Balloon Text"/>
    <w:basedOn w:val="Normal"/>
    <w:link w:val="BalloonTextChar"/>
    <w:uiPriority w:val="99"/>
    <w:semiHidden/>
    <w:unhideWhenUsed/>
    <w:rsid w:val="00F11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1C0"/>
    <w:rPr>
      <w:rFonts w:ascii="Segoe UI" w:hAnsi="Segoe UI" w:cs="Segoe UI"/>
      <w:sz w:val="18"/>
      <w:szCs w:val="18"/>
      <w:lang w:val="en-GB"/>
    </w:rPr>
  </w:style>
  <w:style w:type="paragraph" w:customStyle="1" w:styleId="Style3">
    <w:name w:val="Style3"/>
    <w:basedOn w:val="Normal"/>
    <w:link w:val="Style3Char"/>
    <w:qFormat/>
    <w:rsid w:val="00917616"/>
    <w:pPr>
      <w:spacing w:after="120" w:line="240" w:lineRule="atLeast"/>
      <w:ind w:left="567" w:right="567"/>
    </w:pPr>
    <w:rPr>
      <w:rFonts w:ascii="Arial" w:eastAsia="Times New Roman" w:hAnsi="Arial" w:cs="Times New Roman"/>
      <w:spacing w:val="-5"/>
      <w:szCs w:val="20"/>
      <w:shd w:val="pct5" w:color="auto" w:fill="auto"/>
      <w:lang w:val="en-US"/>
    </w:rPr>
  </w:style>
  <w:style w:type="character" w:customStyle="1" w:styleId="Style3Char">
    <w:name w:val="Style3 Char"/>
    <w:link w:val="Style3"/>
    <w:rsid w:val="00917616"/>
    <w:rPr>
      <w:rFonts w:ascii="Arial" w:eastAsia="Times New Roman" w:hAnsi="Arial" w:cs="Times New Roman"/>
      <w:spacing w:val="-5"/>
      <w:szCs w:val="20"/>
      <w:lang w:val="en-US"/>
    </w:rPr>
  </w:style>
  <w:style w:type="paragraph" w:styleId="CommentSubject">
    <w:name w:val="annotation subject"/>
    <w:basedOn w:val="CommentText"/>
    <w:next w:val="CommentText"/>
    <w:link w:val="CommentSubjectChar"/>
    <w:uiPriority w:val="99"/>
    <w:semiHidden/>
    <w:unhideWhenUsed/>
    <w:rsid w:val="00D51522"/>
    <w:rPr>
      <w:b/>
      <w:bCs/>
    </w:rPr>
  </w:style>
  <w:style w:type="character" w:customStyle="1" w:styleId="CommentSubjectChar">
    <w:name w:val="Comment Subject Char"/>
    <w:basedOn w:val="CommentTextChar"/>
    <w:link w:val="CommentSubject"/>
    <w:uiPriority w:val="99"/>
    <w:semiHidden/>
    <w:rsid w:val="00D51522"/>
    <w:rPr>
      <w:b/>
      <w:bCs/>
      <w:sz w:val="20"/>
      <w:szCs w:val="20"/>
      <w:lang w:val="en-GB"/>
    </w:rPr>
  </w:style>
  <w:style w:type="character" w:customStyle="1" w:styleId="Heading1Char">
    <w:name w:val="Heading 1 Char"/>
    <w:basedOn w:val="DefaultParagraphFont"/>
    <w:link w:val="Heading1"/>
    <w:uiPriority w:val="9"/>
    <w:rsid w:val="00D34ACB"/>
    <w:rPr>
      <w:rFonts w:asciiTheme="majorHAnsi" w:eastAsiaTheme="majorEastAsia" w:hAnsiTheme="majorHAnsi" w:cstheme="majorBidi"/>
      <w:b/>
      <w:bCs/>
      <w:color w:val="2F5496" w:themeColor="accent1" w:themeShade="BF"/>
      <w:sz w:val="28"/>
      <w:szCs w:val="28"/>
      <w:lang w:val="en-GB"/>
    </w:rPr>
  </w:style>
  <w:style w:type="paragraph" w:styleId="TOCHeading">
    <w:name w:val="TOC Heading"/>
    <w:basedOn w:val="Heading1"/>
    <w:next w:val="Normal"/>
    <w:uiPriority w:val="39"/>
    <w:semiHidden/>
    <w:unhideWhenUsed/>
    <w:qFormat/>
    <w:rsid w:val="002D5B1C"/>
    <w:pPr>
      <w:spacing w:line="276" w:lineRule="auto"/>
      <w:outlineLvl w:val="9"/>
    </w:pPr>
    <w:rPr>
      <w:lang w:val="en-US" w:eastAsia="ja-JP"/>
    </w:rPr>
  </w:style>
  <w:style w:type="paragraph" w:styleId="TOC1">
    <w:name w:val="toc 1"/>
    <w:basedOn w:val="Normal"/>
    <w:next w:val="Normal"/>
    <w:autoRedefine/>
    <w:uiPriority w:val="39"/>
    <w:unhideWhenUsed/>
    <w:rsid w:val="002D5B1C"/>
    <w:pPr>
      <w:spacing w:after="100"/>
    </w:pPr>
  </w:style>
  <w:style w:type="paragraph" w:styleId="Title">
    <w:name w:val="Title"/>
    <w:basedOn w:val="Normal"/>
    <w:next w:val="Normal"/>
    <w:link w:val="TitleChar"/>
    <w:uiPriority w:val="10"/>
    <w:qFormat/>
    <w:rsid w:val="000004F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004F7"/>
    <w:rPr>
      <w:rFonts w:asciiTheme="majorHAnsi" w:eastAsiaTheme="majorEastAsia" w:hAnsiTheme="majorHAnsi" w:cstheme="majorBidi"/>
      <w:color w:val="323E4F" w:themeColor="text2" w:themeShade="BF"/>
      <w:spacing w:val="5"/>
      <w:kern w:val="28"/>
      <w:sz w:val="52"/>
      <w:szCs w:val="52"/>
      <w:lang w:val="en-GB"/>
    </w:rPr>
  </w:style>
  <w:style w:type="paragraph" w:styleId="Revision">
    <w:name w:val="Revision"/>
    <w:hidden/>
    <w:uiPriority w:val="99"/>
    <w:semiHidden/>
    <w:rsid w:val="00F473FA"/>
    <w:pPr>
      <w:spacing w:after="0" w:line="240" w:lineRule="auto"/>
    </w:pPr>
    <w:rPr>
      <w:lang w:val="en-GB"/>
    </w:rPr>
  </w:style>
  <w:style w:type="character" w:customStyle="1" w:styleId="Heading3Char">
    <w:name w:val="Heading 3 Char"/>
    <w:basedOn w:val="DefaultParagraphFont"/>
    <w:link w:val="Heading3"/>
    <w:uiPriority w:val="9"/>
    <w:semiHidden/>
    <w:rsid w:val="00006D3A"/>
    <w:rPr>
      <w:rFonts w:asciiTheme="majorHAnsi" w:eastAsiaTheme="majorEastAsia" w:hAnsiTheme="majorHAnsi" w:cstheme="majorBidi"/>
      <w:color w:val="1F3763" w:themeColor="accent1" w:themeShade="7F"/>
      <w:sz w:val="24"/>
      <w:szCs w:val="24"/>
      <w:lang w:val="en-GB"/>
    </w:rPr>
  </w:style>
  <w:style w:type="character" w:customStyle="1" w:styleId="UnresolvedMention2">
    <w:name w:val="Unresolved Mention2"/>
    <w:basedOn w:val="DefaultParagraphFont"/>
    <w:uiPriority w:val="99"/>
    <w:semiHidden/>
    <w:unhideWhenUsed/>
    <w:rsid w:val="00006D3A"/>
    <w:rPr>
      <w:color w:val="605E5C"/>
      <w:shd w:val="clear" w:color="auto" w:fill="E1DFDD"/>
    </w:rPr>
  </w:style>
  <w:style w:type="paragraph" w:styleId="NormalWeb">
    <w:name w:val="Normal (Web)"/>
    <w:basedOn w:val="Normal"/>
    <w:uiPriority w:val="99"/>
    <w:semiHidden/>
    <w:unhideWhenUsed/>
    <w:rsid w:val="002B25D1"/>
    <w:rPr>
      <w:rFonts w:ascii="Times New Roman" w:hAnsi="Times New Roman" w:cs="Times New Roman"/>
      <w:sz w:val="24"/>
      <w:szCs w:val="24"/>
      <w:lang w:val="en-IE"/>
    </w:rPr>
  </w:style>
  <w:style w:type="character" w:styleId="FootnoteReference">
    <w:name w:val="footnote reference"/>
    <w:basedOn w:val="DefaultParagraphFont"/>
    <w:uiPriority w:val="99"/>
    <w:semiHidden/>
    <w:unhideWhenUsed/>
    <w:rsid w:val="002A1E5B"/>
    <w:rPr>
      <w:vertAlign w:val="superscript"/>
    </w:rPr>
  </w:style>
  <w:style w:type="character" w:customStyle="1" w:styleId="FootnoteTextChar">
    <w:name w:val="Footnote Text Char"/>
    <w:basedOn w:val="DefaultParagraphFont"/>
    <w:link w:val="FootnoteText"/>
    <w:uiPriority w:val="99"/>
    <w:semiHidden/>
    <w:rsid w:val="002A1E5B"/>
    <w:rPr>
      <w:sz w:val="20"/>
      <w:szCs w:val="20"/>
    </w:rPr>
  </w:style>
  <w:style w:type="paragraph" w:styleId="FootnoteText">
    <w:name w:val="footnote text"/>
    <w:basedOn w:val="Normal"/>
    <w:link w:val="FootnoteTextChar"/>
    <w:uiPriority w:val="99"/>
    <w:semiHidden/>
    <w:unhideWhenUsed/>
    <w:rsid w:val="002A1E5B"/>
    <w:pPr>
      <w:spacing w:after="0" w:line="240" w:lineRule="auto"/>
    </w:pPr>
    <w:rPr>
      <w:sz w:val="20"/>
      <w:szCs w:val="20"/>
      <w:lang w:val="en-IE"/>
    </w:rPr>
  </w:style>
  <w:style w:type="character" w:customStyle="1" w:styleId="FootnoteTextChar1">
    <w:name w:val="Footnote Text Char1"/>
    <w:basedOn w:val="DefaultParagraphFont"/>
    <w:uiPriority w:val="99"/>
    <w:semiHidden/>
    <w:rsid w:val="002A1E5B"/>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694137">
      <w:bodyDiv w:val="1"/>
      <w:marLeft w:val="0"/>
      <w:marRight w:val="0"/>
      <w:marTop w:val="0"/>
      <w:marBottom w:val="0"/>
      <w:divBdr>
        <w:top w:val="none" w:sz="0" w:space="0" w:color="auto"/>
        <w:left w:val="none" w:sz="0" w:space="0" w:color="auto"/>
        <w:bottom w:val="none" w:sz="0" w:space="0" w:color="auto"/>
        <w:right w:val="none" w:sz="0" w:space="0" w:color="auto"/>
      </w:divBdr>
    </w:div>
    <w:div w:id="687831398">
      <w:bodyDiv w:val="1"/>
      <w:marLeft w:val="0"/>
      <w:marRight w:val="0"/>
      <w:marTop w:val="0"/>
      <w:marBottom w:val="0"/>
      <w:divBdr>
        <w:top w:val="none" w:sz="0" w:space="0" w:color="auto"/>
        <w:left w:val="none" w:sz="0" w:space="0" w:color="auto"/>
        <w:bottom w:val="none" w:sz="0" w:space="0" w:color="auto"/>
        <w:right w:val="none" w:sz="0" w:space="0" w:color="auto"/>
      </w:divBdr>
    </w:div>
    <w:div w:id="1334065216">
      <w:bodyDiv w:val="1"/>
      <w:marLeft w:val="0"/>
      <w:marRight w:val="0"/>
      <w:marTop w:val="0"/>
      <w:marBottom w:val="0"/>
      <w:divBdr>
        <w:top w:val="none" w:sz="0" w:space="0" w:color="auto"/>
        <w:left w:val="none" w:sz="0" w:space="0" w:color="auto"/>
        <w:bottom w:val="none" w:sz="0" w:space="0" w:color="auto"/>
        <w:right w:val="none" w:sz="0" w:space="0" w:color="auto"/>
      </w:divBdr>
    </w:div>
    <w:div w:id="1407923764">
      <w:bodyDiv w:val="1"/>
      <w:marLeft w:val="0"/>
      <w:marRight w:val="0"/>
      <w:marTop w:val="0"/>
      <w:marBottom w:val="0"/>
      <w:divBdr>
        <w:top w:val="none" w:sz="0" w:space="0" w:color="auto"/>
        <w:left w:val="none" w:sz="0" w:space="0" w:color="auto"/>
        <w:bottom w:val="none" w:sz="0" w:space="0" w:color="auto"/>
        <w:right w:val="none" w:sz="0" w:space="0" w:color="auto"/>
      </w:divBdr>
    </w:div>
    <w:div w:id="1442532781">
      <w:bodyDiv w:val="1"/>
      <w:marLeft w:val="0"/>
      <w:marRight w:val="0"/>
      <w:marTop w:val="0"/>
      <w:marBottom w:val="0"/>
      <w:divBdr>
        <w:top w:val="none" w:sz="0" w:space="0" w:color="auto"/>
        <w:left w:val="none" w:sz="0" w:space="0" w:color="auto"/>
        <w:bottom w:val="none" w:sz="0" w:space="0" w:color="auto"/>
        <w:right w:val="none" w:sz="0" w:space="0" w:color="auto"/>
      </w:divBdr>
    </w:div>
    <w:div w:id="1644044373">
      <w:bodyDiv w:val="1"/>
      <w:marLeft w:val="0"/>
      <w:marRight w:val="0"/>
      <w:marTop w:val="0"/>
      <w:marBottom w:val="0"/>
      <w:divBdr>
        <w:top w:val="none" w:sz="0" w:space="0" w:color="auto"/>
        <w:left w:val="none" w:sz="0" w:space="0" w:color="auto"/>
        <w:bottom w:val="none" w:sz="0" w:space="0" w:color="auto"/>
        <w:right w:val="none" w:sz="0" w:space="0" w:color="auto"/>
      </w:divBdr>
    </w:div>
    <w:div w:id="1789856562">
      <w:bodyDiv w:val="1"/>
      <w:marLeft w:val="0"/>
      <w:marRight w:val="0"/>
      <w:marTop w:val="0"/>
      <w:marBottom w:val="0"/>
      <w:divBdr>
        <w:top w:val="none" w:sz="0" w:space="0" w:color="auto"/>
        <w:left w:val="none" w:sz="0" w:space="0" w:color="auto"/>
        <w:bottom w:val="none" w:sz="0" w:space="0" w:color="auto"/>
        <w:right w:val="none" w:sz="0" w:space="0" w:color="auto"/>
      </w:divBdr>
    </w:div>
    <w:div w:id="1901019858">
      <w:bodyDiv w:val="1"/>
      <w:marLeft w:val="0"/>
      <w:marRight w:val="0"/>
      <w:marTop w:val="0"/>
      <w:marBottom w:val="0"/>
      <w:divBdr>
        <w:top w:val="none" w:sz="0" w:space="0" w:color="auto"/>
        <w:left w:val="none" w:sz="0" w:space="0" w:color="auto"/>
        <w:bottom w:val="none" w:sz="0" w:space="0" w:color="auto"/>
        <w:right w:val="none" w:sz="0" w:space="0" w:color="auto"/>
      </w:divBdr>
    </w:div>
    <w:div w:id="2070181398">
      <w:bodyDiv w:val="1"/>
      <w:marLeft w:val="0"/>
      <w:marRight w:val="0"/>
      <w:marTop w:val="0"/>
      <w:marBottom w:val="0"/>
      <w:divBdr>
        <w:top w:val="none" w:sz="0" w:space="0" w:color="auto"/>
        <w:left w:val="none" w:sz="0" w:space="0" w:color="auto"/>
        <w:bottom w:val="none" w:sz="0" w:space="0" w:color="auto"/>
        <w:right w:val="none" w:sz="0" w:space="0" w:color="auto"/>
      </w:divBdr>
    </w:div>
    <w:div w:id="210136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information.ie/en/reference/checklists/checklist_glossary_of_immigration_terms_a_checklist.html" TargetMode="External"/><Relationship Id="rId13" Type="http://schemas.openxmlformats.org/officeDocument/2006/relationships/hyperlink" Target="http://www.irishrail.ie/travel-information/dublin-heuston" TargetMode="External"/><Relationship Id="rId18" Type="http://schemas.openxmlformats.org/officeDocument/2006/relationships/hyperlink" Target="https://www.welfare.ie/en/Pages/otheroffice/community-welfare-office-contact.aspx" TargetMode="External"/><Relationship Id="rId26" Type="http://schemas.openxmlformats.org/officeDocument/2006/relationships/hyperlink" Target="http://www.irishstatutebook.ie/eli/2018/act/7/enacted/en/html"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irishstatutebook.ie/1998/en/act/pub/0030/index.html" TargetMode="External"/><Relationship Id="rId34" Type="http://schemas.openxmlformats.org/officeDocument/2006/relationships/hyperlink" Target="http://www.welfare.ie/en/pressoffice/Pages/pr051118.asp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rishrail.ie/travel-information/dublin-connolly" TargetMode="External"/><Relationship Id="rId17" Type="http://schemas.openxmlformats.org/officeDocument/2006/relationships/hyperlink" Target="http://www.revenue" TargetMode="External"/><Relationship Id="rId25" Type="http://schemas.openxmlformats.org/officeDocument/2006/relationships/hyperlink" Target="http://www.citizensinformation.ie/en/government_in_ireland/data_protection/overview_of_general_data_protection_regulation.html" TargetMode="External"/><Relationship Id="rId33" Type="http://schemas.openxmlformats.org/officeDocument/2006/relationships/hyperlink" Target="http://www.citizensinformation.ie/en/government_in_ireland/national_government/houses_of_the_oireachtas/question_time.html" TargetMode="External"/><Relationship Id="rId38"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www.revenue" TargetMode="External"/><Relationship Id="rId20" Type="http://schemas.openxmlformats.org/officeDocument/2006/relationships/hyperlink" Target="http://www.irishstatutebook.ie/2006/en/act/pub/0013/index.html" TargetMode="External"/><Relationship Id="rId29" Type="http://schemas.openxmlformats.org/officeDocument/2006/relationships/hyperlink" Target="http://www.citizensinformation.ie/en/education/vocational_education_and_training/post_leaving_certificate_course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eireann.ie/inner.php?id=373" TargetMode="External"/><Relationship Id="rId24" Type="http://schemas.openxmlformats.org/officeDocument/2006/relationships/hyperlink" Target="http://www.irishstatutebook.ie/eli/2018/si/70/made/en/pdf" TargetMode="External"/><Relationship Id="rId32" Type="http://schemas.openxmlformats.org/officeDocument/2006/relationships/hyperlink" Target="http://www.courts.ie/Courts.ie/Library3.nsf/pagecurrent/1CB37D1F4D12562B8025810D0037EFDC?opendocument&amp;l=en" TargetMode="External"/><Relationship Id="rId37" Type="http://schemas.openxmlformats.org/officeDocument/2006/relationships/hyperlink" Target="http://www.citizensinformation.ie/en/government_in_ireland/irish_constitution_1/constitution_introduction.html" TargetMode="External"/><Relationship Id="rId40" Type="http://schemas.openxmlformats.org/officeDocument/2006/relationships/hyperlink" Target="https://www.revenue.ie/en/additional-incomes/documents/guide-to-savings-related-share-option-schemes.pdf" TargetMode="External"/><Relationship Id="rId5" Type="http://schemas.openxmlformats.org/officeDocument/2006/relationships/webSettings" Target="webSettings.xml"/><Relationship Id="rId15" Type="http://schemas.openxmlformats.org/officeDocument/2006/relationships/hyperlink" Target="http://www.citizensinformation.ie/en/social_welfare/social_welfare_payments/older_and_retired_people/state_pension_contributory.html" TargetMode="External"/><Relationship Id="rId23" Type="http://schemas.openxmlformats.org/officeDocument/2006/relationships/hyperlink" Target="http://www.citizensinformation.ie/en/employment/employment_rights_and_conditions/leave_and_holidays/types_of_leave_from_work.html" TargetMode="External"/><Relationship Id="rId28" Type="http://schemas.openxmlformats.org/officeDocument/2006/relationships/hyperlink" Target="http://www.lawreform.ie/_fileupload/RevisedActs/WithAnnotations/HTML/EN_ACT_1977_0010.htm" TargetMode="External"/><Relationship Id="rId36" Type="http://schemas.openxmlformats.org/officeDocument/2006/relationships/image" Target="media/image1.PNG"/><Relationship Id="rId10" Type="http://schemas.openxmlformats.org/officeDocument/2006/relationships/hyperlink" Target="http://www.luas.ie/luas-red-line-stops/" TargetMode="External"/><Relationship Id="rId19" Type="http://schemas.openxmlformats.org/officeDocument/2006/relationships/hyperlink" Target="http://www.citizensinformation.ie/en/money_and_tax/personal_finance/debt/glossary_of_debt_terms.html" TargetMode="External"/><Relationship Id="rId31" Type="http://schemas.openxmlformats.org/officeDocument/2006/relationships/hyperlink" Target="http://www.citizensinformation.ie/en/education/vocational_education_and_training/youthreach.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ublinbus.ie/en/Your-Journey1/Timetables/Airport-Services/" TargetMode="External"/><Relationship Id="rId14" Type="http://schemas.openxmlformats.org/officeDocument/2006/relationships/hyperlink" Target="http://www.citizensinformation.ie/en/social_welfare/social_welfare_payments/older_and_retired_people/state_pension_contributory.html" TargetMode="External"/><Relationship Id="rId22" Type="http://schemas.openxmlformats.org/officeDocument/2006/relationships/hyperlink" Target="http://www.citizensinformation.ie/en/employment/employment_rights_and_conditions/leave_and_holidays/parental_leave.html" TargetMode="External"/><Relationship Id="rId27" Type="http://schemas.openxmlformats.org/officeDocument/2006/relationships/hyperlink" Target="https://www.garda.ie/en/information-centre/data-protection/" TargetMode="External"/><Relationship Id="rId30" Type="http://schemas.openxmlformats.org/officeDocument/2006/relationships/hyperlink" Target="http://www.citizensinformation.ie/en/education/returning_to_education/vocational_training_opportunities_scheme.html" TargetMode="External"/><Relationship Id="rId35" Type="http://schemas.openxmlformats.org/officeDocument/2006/relationships/hyperlink" Target="http://www.citizensinformation.ie/en/employment/retirement/older_people_and_working/retirement_age_in_ireland.html"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0DC99-8EB2-4269-A503-210AB7F7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16998</Words>
  <Characters>96892</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Cathy Gerrard</cp:lastModifiedBy>
  <cp:revision>5</cp:revision>
  <dcterms:created xsi:type="dcterms:W3CDTF">2020-06-08T08:20:00Z</dcterms:created>
  <dcterms:modified xsi:type="dcterms:W3CDTF">2020-06-08T08:25:00Z</dcterms:modified>
</cp:coreProperties>
</file>