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BE600" w14:textId="77777777" w:rsidR="00C70DCD" w:rsidRDefault="00C70DCD">
      <w:pPr>
        <w:pStyle w:val="BodyText"/>
        <w:rPr>
          <w:rFonts w:ascii="Times New Roman"/>
        </w:rPr>
      </w:pPr>
      <w:bookmarkStart w:id="0" w:name="_GoBack"/>
      <w:bookmarkEnd w:id="0"/>
    </w:p>
    <w:p w14:paraId="124BE601" w14:textId="77777777" w:rsidR="00C70DCD" w:rsidRDefault="00C70DCD">
      <w:pPr>
        <w:pStyle w:val="BodyText"/>
        <w:rPr>
          <w:rFonts w:ascii="Times New Roman"/>
        </w:rPr>
      </w:pPr>
    </w:p>
    <w:p w14:paraId="124BE602" w14:textId="77777777" w:rsidR="00C70DCD" w:rsidRDefault="00C70DCD">
      <w:pPr>
        <w:pStyle w:val="BodyText"/>
        <w:rPr>
          <w:rFonts w:ascii="Times New Roman"/>
        </w:rPr>
      </w:pPr>
    </w:p>
    <w:p w14:paraId="124BE603" w14:textId="77777777" w:rsidR="00C70DCD" w:rsidRDefault="00C70DCD">
      <w:pPr>
        <w:pStyle w:val="BodyText"/>
        <w:rPr>
          <w:rFonts w:ascii="Times New Roman"/>
        </w:rPr>
      </w:pPr>
    </w:p>
    <w:p w14:paraId="124BE604" w14:textId="77777777" w:rsidR="00C70DCD" w:rsidRDefault="00C70DCD">
      <w:pPr>
        <w:pStyle w:val="BodyText"/>
        <w:rPr>
          <w:rFonts w:ascii="Times New Roman"/>
        </w:rPr>
      </w:pPr>
    </w:p>
    <w:p w14:paraId="124BE605" w14:textId="77777777" w:rsidR="00C70DCD" w:rsidRDefault="00C70DCD">
      <w:pPr>
        <w:pStyle w:val="BodyText"/>
        <w:rPr>
          <w:rFonts w:ascii="Times New Roman"/>
        </w:rPr>
      </w:pPr>
    </w:p>
    <w:p w14:paraId="124BE606" w14:textId="77777777" w:rsidR="00C70DCD" w:rsidRDefault="00C70DCD">
      <w:pPr>
        <w:pStyle w:val="BodyText"/>
        <w:rPr>
          <w:rFonts w:ascii="Times New Roman"/>
        </w:rPr>
      </w:pPr>
    </w:p>
    <w:p w14:paraId="124BE607" w14:textId="77777777" w:rsidR="00C70DCD" w:rsidRDefault="00C70DCD">
      <w:pPr>
        <w:pStyle w:val="BodyText"/>
        <w:rPr>
          <w:rFonts w:ascii="Times New Roman"/>
        </w:rPr>
      </w:pPr>
    </w:p>
    <w:p w14:paraId="124BE608" w14:textId="77777777" w:rsidR="00C70DCD" w:rsidRDefault="00C70DCD">
      <w:pPr>
        <w:pStyle w:val="BodyText"/>
        <w:spacing w:before="3"/>
        <w:rPr>
          <w:rFonts w:ascii="Times New Roman"/>
          <w:sz w:val="28"/>
        </w:rPr>
      </w:pPr>
    </w:p>
    <w:p w14:paraId="124BE609" w14:textId="77777777" w:rsidR="00C70DCD" w:rsidRDefault="00B1446B">
      <w:pPr>
        <w:pStyle w:val="Heading1"/>
        <w:spacing w:before="89"/>
        <w:ind w:left="2934" w:right="3026"/>
      </w:pPr>
      <w:bookmarkStart w:id="1" w:name="FINAL.Accounts2020.rpt.V14.CIB.Accounts."/>
      <w:bookmarkEnd w:id="1"/>
      <w:r>
        <w:t>CITIZENS INFORMATION BOARD</w:t>
      </w:r>
      <w:r>
        <w:rPr>
          <w:spacing w:val="-86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STATEMENTS</w:t>
      </w:r>
    </w:p>
    <w:p w14:paraId="124BE60A" w14:textId="77777777" w:rsidR="00C70DCD" w:rsidRDefault="00B1446B">
      <w:pPr>
        <w:spacing w:before="1"/>
        <w:ind w:left="2934" w:right="3022"/>
        <w:jc w:val="center"/>
        <w:rPr>
          <w:b/>
          <w:sz w:val="32"/>
        </w:rPr>
      </w:pPr>
      <w:r>
        <w:rPr>
          <w:b/>
          <w:sz w:val="32"/>
        </w:rPr>
        <w:t>YEAR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ENDED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31/12/20</w:t>
      </w:r>
    </w:p>
    <w:p w14:paraId="124BE60B" w14:textId="77777777" w:rsidR="00C70DCD" w:rsidRDefault="00C70DCD">
      <w:pPr>
        <w:jc w:val="center"/>
        <w:rPr>
          <w:sz w:val="32"/>
        </w:rPr>
        <w:sectPr w:rsidR="00C70DCD">
          <w:type w:val="continuous"/>
          <w:pgSz w:w="11910" w:h="16840"/>
          <w:pgMar w:top="1580" w:right="300" w:bottom="280" w:left="580" w:header="720" w:footer="720" w:gutter="0"/>
          <w:cols w:space="720"/>
        </w:sectPr>
      </w:pPr>
    </w:p>
    <w:tbl>
      <w:tblPr>
        <w:tblW w:w="0" w:type="auto"/>
        <w:tblInd w:w="6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93"/>
        <w:gridCol w:w="1140"/>
      </w:tblGrid>
      <w:tr w:rsidR="00C70DCD" w14:paraId="124BE610" w14:textId="77777777">
        <w:trPr>
          <w:trHeight w:val="1604"/>
        </w:trPr>
        <w:tc>
          <w:tcPr>
            <w:tcW w:w="8093" w:type="dxa"/>
          </w:tcPr>
          <w:p w14:paraId="124BE60C" w14:textId="77777777" w:rsidR="00C70DCD" w:rsidRDefault="00B1446B">
            <w:pPr>
              <w:pStyle w:val="TableParagraph"/>
              <w:ind w:left="2842" w:right="1272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FINANCIAL</w:t>
            </w:r>
            <w:r>
              <w:rPr>
                <w:b/>
                <w:spacing w:val="-13"/>
                <w:sz w:val="32"/>
              </w:rPr>
              <w:t xml:space="preserve"> </w:t>
            </w:r>
            <w:r>
              <w:rPr>
                <w:b/>
                <w:sz w:val="32"/>
              </w:rPr>
              <w:t>STATEMENTS</w:t>
            </w:r>
            <w:r>
              <w:rPr>
                <w:b/>
                <w:spacing w:val="-86"/>
                <w:sz w:val="32"/>
              </w:rPr>
              <w:t xml:space="preserve"> </w:t>
            </w:r>
            <w:r>
              <w:rPr>
                <w:b/>
                <w:sz w:val="32"/>
              </w:rPr>
              <w:t>YEAR ENDED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31/12/20</w:t>
            </w:r>
          </w:p>
          <w:p w14:paraId="124BE60D" w14:textId="77777777" w:rsidR="00C70DCD" w:rsidRDefault="00C70DCD">
            <w:pPr>
              <w:pStyle w:val="TableParagraph"/>
              <w:jc w:val="left"/>
              <w:rPr>
                <w:b/>
                <w:sz w:val="31"/>
              </w:rPr>
            </w:pPr>
          </w:p>
          <w:p w14:paraId="124BE60E" w14:textId="77777777" w:rsidR="00C70DCD" w:rsidRDefault="00B1446B">
            <w:pPr>
              <w:pStyle w:val="TableParagraph"/>
              <w:spacing w:before="1"/>
              <w:ind w:left="2842" w:right="127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INDEX</w:t>
            </w:r>
          </w:p>
        </w:tc>
        <w:tc>
          <w:tcPr>
            <w:tcW w:w="1140" w:type="dxa"/>
          </w:tcPr>
          <w:p w14:paraId="124BE60F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 w:rsidR="00C70DCD" w14:paraId="124BE613" w14:textId="77777777">
        <w:trPr>
          <w:trHeight w:val="553"/>
        </w:trPr>
        <w:tc>
          <w:tcPr>
            <w:tcW w:w="8093" w:type="dxa"/>
          </w:tcPr>
          <w:p w14:paraId="124BE611" w14:textId="77777777" w:rsidR="00C70DCD" w:rsidRDefault="00B1446B">
            <w:pPr>
              <w:pStyle w:val="TableParagraph"/>
              <w:spacing w:before="135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CONTENTS</w:t>
            </w:r>
          </w:p>
        </w:tc>
        <w:tc>
          <w:tcPr>
            <w:tcW w:w="1140" w:type="dxa"/>
          </w:tcPr>
          <w:p w14:paraId="124BE612" w14:textId="77777777" w:rsidR="00C70DCD" w:rsidRDefault="00B1446B">
            <w:pPr>
              <w:pStyle w:val="TableParagraph"/>
              <w:spacing w:before="135"/>
              <w:ind w:left="391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PAGE</w:t>
            </w:r>
          </w:p>
        </w:tc>
      </w:tr>
      <w:tr w:rsidR="00C70DCD" w14:paraId="124BE616" w14:textId="77777777">
        <w:trPr>
          <w:trHeight w:val="552"/>
        </w:trPr>
        <w:tc>
          <w:tcPr>
            <w:tcW w:w="8093" w:type="dxa"/>
          </w:tcPr>
          <w:p w14:paraId="124BE614" w14:textId="77777777" w:rsidR="00C70DCD" w:rsidRDefault="00B1446B">
            <w:pPr>
              <w:pStyle w:val="TableParagraph"/>
              <w:spacing w:before="134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</w:p>
        </w:tc>
        <w:tc>
          <w:tcPr>
            <w:tcW w:w="1140" w:type="dxa"/>
          </w:tcPr>
          <w:p w14:paraId="124BE615" w14:textId="77777777" w:rsidR="00C70DCD" w:rsidRDefault="00B1446B">
            <w:pPr>
              <w:pStyle w:val="TableParagraph"/>
              <w:spacing w:before="134"/>
              <w:ind w:left="3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</w:tr>
      <w:tr w:rsidR="00C70DCD" w14:paraId="124BE619" w14:textId="77777777">
        <w:trPr>
          <w:trHeight w:val="551"/>
        </w:trPr>
        <w:tc>
          <w:tcPr>
            <w:tcW w:w="8093" w:type="dxa"/>
          </w:tcPr>
          <w:p w14:paraId="124BE617" w14:textId="77777777" w:rsidR="00C70DCD" w:rsidRDefault="00B1446B">
            <w:pPr>
              <w:pStyle w:val="TableParagraph"/>
              <w:spacing w:before="134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Governance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Board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Members’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</w:p>
        </w:tc>
        <w:tc>
          <w:tcPr>
            <w:tcW w:w="1140" w:type="dxa"/>
          </w:tcPr>
          <w:p w14:paraId="124BE618" w14:textId="77777777" w:rsidR="00C70DCD" w:rsidRDefault="00B1446B">
            <w:pPr>
              <w:pStyle w:val="TableParagraph"/>
              <w:spacing w:before="134"/>
              <w:ind w:left="327" w:right="28"/>
              <w:jc w:val="center"/>
              <w:rPr>
                <w:sz w:val="24"/>
              </w:rPr>
            </w:pPr>
            <w:r>
              <w:rPr>
                <w:sz w:val="24"/>
              </w:rPr>
              <w:t>3-6</w:t>
            </w:r>
          </w:p>
        </w:tc>
      </w:tr>
      <w:tr w:rsidR="00C70DCD" w14:paraId="124BE61C" w14:textId="77777777">
        <w:trPr>
          <w:trHeight w:val="552"/>
        </w:trPr>
        <w:tc>
          <w:tcPr>
            <w:tcW w:w="8093" w:type="dxa"/>
          </w:tcPr>
          <w:p w14:paraId="124BE61A" w14:textId="77777777" w:rsidR="00C70DCD" w:rsidRDefault="00B1446B">
            <w:pPr>
              <w:pStyle w:val="TableParagraph"/>
              <w:spacing w:before="134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Statement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Internal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  <w:tc>
          <w:tcPr>
            <w:tcW w:w="1140" w:type="dxa"/>
          </w:tcPr>
          <w:p w14:paraId="124BE61B" w14:textId="77777777" w:rsidR="00C70DCD" w:rsidRDefault="00B1446B">
            <w:pPr>
              <w:pStyle w:val="TableParagraph"/>
              <w:spacing w:before="134"/>
              <w:ind w:left="327" w:right="28"/>
              <w:jc w:val="center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</w:tr>
      <w:tr w:rsidR="00C70DCD" w14:paraId="124BE61F" w14:textId="77777777">
        <w:trPr>
          <w:trHeight w:val="552"/>
        </w:trPr>
        <w:tc>
          <w:tcPr>
            <w:tcW w:w="8093" w:type="dxa"/>
          </w:tcPr>
          <w:p w14:paraId="124BE61D" w14:textId="77777777" w:rsidR="00C70DCD" w:rsidRDefault="00B1446B">
            <w:pPr>
              <w:pStyle w:val="TableParagraph"/>
              <w:spacing w:before="134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Comptroller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Auditor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</w:p>
        </w:tc>
        <w:tc>
          <w:tcPr>
            <w:tcW w:w="1140" w:type="dxa"/>
          </w:tcPr>
          <w:p w14:paraId="124BE61E" w14:textId="77777777" w:rsidR="00C70DCD" w:rsidRDefault="00B1446B">
            <w:pPr>
              <w:pStyle w:val="TableParagraph"/>
              <w:spacing w:before="134"/>
              <w:ind w:left="329" w:right="28"/>
              <w:jc w:val="center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</w:tr>
      <w:tr w:rsidR="00C70DCD" w14:paraId="124BE622" w14:textId="77777777">
        <w:trPr>
          <w:trHeight w:val="552"/>
        </w:trPr>
        <w:tc>
          <w:tcPr>
            <w:tcW w:w="8093" w:type="dxa"/>
          </w:tcPr>
          <w:p w14:paraId="124BE620" w14:textId="77777777" w:rsidR="00C70DCD" w:rsidRDefault="00B1446B">
            <w:pPr>
              <w:pStyle w:val="TableParagraph"/>
              <w:spacing w:before="134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Statement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Expenditure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Retained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Revenue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Reserves</w:t>
            </w:r>
          </w:p>
        </w:tc>
        <w:tc>
          <w:tcPr>
            <w:tcW w:w="1140" w:type="dxa"/>
          </w:tcPr>
          <w:p w14:paraId="124BE621" w14:textId="77777777" w:rsidR="00C70DCD" w:rsidRDefault="00B1446B">
            <w:pPr>
              <w:pStyle w:val="TableParagraph"/>
              <w:spacing w:before="134"/>
              <w:ind w:left="353" w:right="2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70DCD" w14:paraId="124BE625" w14:textId="77777777">
        <w:trPr>
          <w:trHeight w:val="551"/>
        </w:trPr>
        <w:tc>
          <w:tcPr>
            <w:tcW w:w="8093" w:type="dxa"/>
          </w:tcPr>
          <w:p w14:paraId="124BE623" w14:textId="77777777" w:rsidR="00C70DCD" w:rsidRDefault="00B1446B">
            <w:pPr>
              <w:pStyle w:val="TableParagraph"/>
              <w:spacing w:before="134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Statement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Comprehensive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Income</w:t>
            </w:r>
          </w:p>
        </w:tc>
        <w:tc>
          <w:tcPr>
            <w:tcW w:w="1140" w:type="dxa"/>
          </w:tcPr>
          <w:p w14:paraId="124BE624" w14:textId="77777777" w:rsidR="00C70DCD" w:rsidRDefault="00B1446B">
            <w:pPr>
              <w:pStyle w:val="TableParagraph"/>
              <w:spacing w:before="134"/>
              <w:ind w:left="353" w:right="2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70DCD" w14:paraId="124BE628" w14:textId="77777777">
        <w:trPr>
          <w:trHeight w:val="552"/>
        </w:trPr>
        <w:tc>
          <w:tcPr>
            <w:tcW w:w="8093" w:type="dxa"/>
          </w:tcPr>
          <w:p w14:paraId="124BE626" w14:textId="77777777" w:rsidR="00C70DCD" w:rsidRDefault="00B1446B">
            <w:pPr>
              <w:pStyle w:val="TableParagraph"/>
              <w:spacing w:before="134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Statement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</w:p>
        </w:tc>
        <w:tc>
          <w:tcPr>
            <w:tcW w:w="1140" w:type="dxa"/>
          </w:tcPr>
          <w:p w14:paraId="124BE627" w14:textId="77777777" w:rsidR="00C70DCD" w:rsidRDefault="00B1446B">
            <w:pPr>
              <w:pStyle w:val="TableParagraph"/>
              <w:spacing w:before="134"/>
              <w:ind w:left="354" w:right="2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70DCD" w14:paraId="124BE62B" w14:textId="77777777">
        <w:trPr>
          <w:trHeight w:val="551"/>
        </w:trPr>
        <w:tc>
          <w:tcPr>
            <w:tcW w:w="8093" w:type="dxa"/>
          </w:tcPr>
          <w:p w14:paraId="124BE629" w14:textId="77777777" w:rsidR="00C70DCD" w:rsidRDefault="00B1446B">
            <w:pPr>
              <w:pStyle w:val="TableParagraph"/>
              <w:spacing w:before="134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Statement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Flows</w:t>
            </w:r>
          </w:p>
        </w:tc>
        <w:tc>
          <w:tcPr>
            <w:tcW w:w="1140" w:type="dxa"/>
          </w:tcPr>
          <w:p w14:paraId="124BE62A" w14:textId="77777777" w:rsidR="00C70DCD" w:rsidRDefault="00B1446B">
            <w:pPr>
              <w:pStyle w:val="TableParagraph"/>
              <w:spacing w:before="134"/>
              <w:ind w:left="354" w:right="2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70DCD" w14:paraId="124BE62E" w14:textId="77777777">
        <w:trPr>
          <w:trHeight w:val="410"/>
        </w:trPr>
        <w:tc>
          <w:tcPr>
            <w:tcW w:w="8093" w:type="dxa"/>
          </w:tcPr>
          <w:p w14:paraId="124BE62C" w14:textId="77777777" w:rsidR="00C70DCD" w:rsidRDefault="00B1446B">
            <w:pPr>
              <w:pStyle w:val="TableParagraph"/>
              <w:spacing w:before="134"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Notes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Financial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Statements</w:t>
            </w:r>
          </w:p>
        </w:tc>
        <w:tc>
          <w:tcPr>
            <w:tcW w:w="1140" w:type="dxa"/>
          </w:tcPr>
          <w:p w14:paraId="124BE62D" w14:textId="77777777" w:rsidR="00C70DCD" w:rsidRDefault="00B1446B">
            <w:pPr>
              <w:pStyle w:val="TableParagraph"/>
              <w:spacing w:before="134" w:line="256" w:lineRule="exact"/>
              <w:ind w:left="329" w:right="28"/>
              <w:jc w:val="center"/>
              <w:rPr>
                <w:sz w:val="24"/>
              </w:rPr>
            </w:pPr>
            <w:r>
              <w:rPr>
                <w:sz w:val="24"/>
              </w:rPr>
              <w:t>16-33</w:t>
            </w:r>
          </w:p>
        </w:tc>
      </w:tr>
    </w:tbl>
    <w:p w14:paraId="124BE62F" w14:textId="77777777" w:rsidR="00C70DCD" w:rsidRDefault="00C70DCD">
      <w:pPr>
        <w:spacing w:line="256" w:lineRule="exact"/>
        <w:jc w:val="center"/>
        <w:rPr>
          <w:sz w:val="24"/>
        </w:rPr>
        <w:sectPr w:rsidR="00C70DCD">
          <w:headerReference w:type="default" r:id="rId12"/>
          <w:footerReference w:type="default" r:id="rId13"/>
          <w:pgSz w:w="11910" w:h="16840"/>
          <w:pgMar w:top="780" w:right="300" w:bottom="680" w:left="580" w:header="438" w:footer="499" w:gutter="0"/>
          <w:pgNumType w:start="1"/>
          <w:cols w:space="720"/>
        </w:sectPr>
      </w:pPr>
    </w:p>
    <w:p w14:paraId="124BE630" w14:textId="77777777" w:rsidR="00C70DCD" w:rsidRDefault="00B1446B">
      <w:pPr>
        <w:pStyle w:val="Heading2"/>
        <w:spacing w:before="1"/>
        <w:ind w:left="2917" w:right="3026"/>
      </w:pPr>
      <w:r>
        <w:lastRenderedPageBreak/>
        <w:t>General</w:t>
      </w:r>
      <w:r>
        <w:rPr>
          <w:spacing w:val="-6"/>
        </w:rPr>
        <w:t xml:space="preserve"> </w:t>
      </w:r>
      <w:r>
        <w:t>Information</w:t>
      </w:r>
    </w:p>
    <w:p w14:paraId="124BE631" w14:textId="77777777" w:rsidR="00C70DCD" w:rsidRDefault="00B1446B">
      <w:pPr>
        <w:pStyle w:val="Heading3"/>
        <w:spacing w:before="228" w:line="480" w:lineRule="auto"/>
        <w:ind w:left="684" w:right="7748"/>
      </w:pPr>
      <w:r>
        <w:t>Board</w:t>
      </w:r>
      <w:r>
        <w:rPr>
          <w:spacing w:val="67"/>
        </w:rPr>
        <w:t xml:space="preserve"> </w:t>
      </w:r>
      <w:r>
        <w:t>Members:</w:t>
      </w:r>
      <w:r>
        <w:rPr>
          <w:spacing w:val="1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Board</w:t>
      </w:r>
      <w:r>
        <w:rPr>
          <w:spacing w:val="-9"/>
        </w:rPr>
        <w:t xml:space="preserve"> </w:t>
      </w:r>
      <w:r>
        <w:t>Members:</w:t>
      </w:r>
    </w:p>
    <w:p w14:paraId="124BE632" w14:textId="77777777" w:rsidR="00C70DCD" w:rsidRDefault="00B1446B">
      <w:pPr>
        <w:pStyle w:val="ListParagraph"/>
        <w:numPr>
          <w:ilvl w:val="0"/>
          <w:numId w:val="14"/>
        </w:numPr>
        <w:tabs>
          <w:tab w:val="left" w:pos="1817"/>
          <w:tab w:val="left" w:pos="1818"/>
        </w:tabs>
        <w:spacing w:before="4" w:line="252" w:lineRule="exact"/>
      </w:pPr>
      <w:r>
        <w:t>Catherine</w:t>
      </w:r>
      <w:r>
        <w:rPr>
          <w:spacing w:val="-2"/>
        </w:rPr>
        <w:t xml:space="preserve"> </w:t>
      </w:r>
      <w:r>
        <w:t>Heaney</w:t>
      </w:r>
      <w:r>
        <w:rPr>
          <w:spacing w:val="-2"/>
        </w:rPr>
        <w:t xml:space="preserve"> </w:t>
      </w:r>
      <w:r>
        <w:t>(appointed</w:t>
      </w:r>
      <w:r>
        <w:rPr>
          <w:spacing w:val="-1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t>2021)</w:t>
      </w:r>
    </w:p>
    <w:p w14:paraId="124BE633" w14:textId="77777777" w:rsidR="00C70DCD" w:rsidRDefault="00B1446B">
      <w:pPr>
        <w:pStyle w:val="ListParagraph"/>
        <w:numPr>
          <w:ilvl w:val="0"/>
          <w:numId w:val="14"/>
        </w:numPr>
        <w:tabs>
          <w:tab w:val="left" w:pos="1817"/>
          <w:tab w:val="left" w:pos="1818"/>
        </w:tabs>
        <w:spacing w:line="252" w:lineRule="exact"/>
      </w:pPr>
      <w:r>
        <w:t>Seán</w:t>
      </w:r>
      <w:r>
        <w:rPr>
          <w:spacing w:val="-3"/>
        </w:rPr>
        <w:t xml:space="preserve"> </w:t>
      </w:r>
      <w:r>
        <w:t>Sheridan</w:t>
      </w:r>
      <w:r>
        <w:rPr>
          <w:spacing w:val="-2"/>
        </w:rPr>
        <w:t xml:space="preserve"> </w:t>
      </w:r>
      <w:r>
        <w:t>(appointed</w:t>
      </w:r>
      <w:r>
        <w:rPr>
          <w:spacing w:val="-2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2015,</w:t>
      </w:r>
      <w:r>
        <w:rPr>
          <w:spacing w:val="-3"/>
        </w:rPr>
        <w:t xml:space="preserve"> </w:t>
      </w:r>
      <w:r>
        <w:t>re-appointed</w:t>
      </w:r>
      <w:r>
        <w:rPr>
          <w:spacing w:val="-3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2020)</w:t>
      </w:r>
    </w:p>
    <w:p w14:paraId="124BE634" w14:textId="77777777" w:rsidR="00C70DCD" w:rsidRDefault="00B1446B">
      <w:pPr>
        <w:pStyle w:val="ListParagraph"/>
        <w:numPr>
          <w:ilvl w:val="0"/>
          <w:numId w:val="14"/>
        </w:numPr>
        <w:tabs>
          <w:tab w:val="left" w:pos="1817"/>
          <w:tab w:val="left" w:pos="1818"/>
        </w:tabs>
        <w:spacing w:line="252" w:lineRule="exact"/>
      </w:pPr>
      <w:r>
        <w:t>Mary</w:t>
      </w:r>
      <w:r>
        <w:rPr>
          <w:spacing w:val="-3"/>
        </w:rPr>
        <w:t xml:space="preserve"> </w:t>
      </w:r>
      <w:r>
        <w:t>Doyle</w:t>
      </w:r>
      <w:r>
        <w:rPr>
          <w:spacing w:val="-1"/>
        </w:rPr>
        <w:t xml:space="preserve"> </w:t>
      </w:r>
      <w:r>
        <w:t>(appointed</w:t>
      </w:r>
      <w:r>
        <w:rPr>
          <w:spacing w:val="-3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2018,</w:t>
      </w:r>
      <w:r>
        <w:rPr>
          <w:spacing w:val="-1"/>
        </w:rPr>
        <w:t xml:space="preserve"> </w:t>
      </w:r>
      <w:r>
        <w:t>re-appointed</w:t>
      </w:r>
      <w:r>
        <w:rPr>
          <w:spacing w:val="-1"/>
        </w:rPr>
        <w:t xml:space="preserve"> </w:t>
      </w:r>
      <w:r>
        <w:t>April</w:t>
      </w:r>
      <w:r>
        <w:rPr>
          <w:spacing w:val="-1"/>
        </w:rPr>
        <w:t xml:space="preserve"> </w:t>
      </w:r>
      <w:r>
        <w:t>2019)</w:t>
      </w:r>
    </w:p>
    <w:p w14:paraId="124BE635" w14:textId="77777777" w:rsidR="00C70DCD" w:rsidRDefault="00B1446B">
      <w:pPr>
        <w:pStyle w:val="ListParagraph"/>
        <w:numPr>
          <w:ilvl w:val="0"/>
          <w:numId w:val="14"/>
        </w:numPr>
        <w:tabs>
          <w:tab w:val="left" w:pos="1817"/>
          <w:tab w:val="left" w:pos="1818"/>
        </w:tabs>
        <w:spacing w:before="1" w:line="252" w:lineRule="exact"/>
      </w:pPr>
      <w:r>
        <w:t>Tim</w:t>
      </w:r>
      <w:r>
        <w:rPr>
          <w:spacing w:val="-2"/>
        </w:rPr>
        <w:t xml:space="preserve"> </w:t>
      </w:r>
      <w:r>
        <w:t>Duggan</w:t>
      </w:r>
      <w:r>
        <w:rPr>
          <w:spacing w:val="-2"/>
        </w:rPr>
        <w:t xml:space="preserve"> </w:t>
      </w:r>
      <w:r>
        <w:t>(appointed</w:t>
      </w:r>
      <w:r>
        <w:rPr>
          <w:spacing w:val="-3"/>
        </w:rPr>
        <w:t xml:space="preserve"> </w:t>
      </w:r>
      <w:r>
        <w:t>June 2015,</w:t>
      </w:r>
      <w:r>
        <w:rPr>
          <w:spacing w:val="-2"/>
        </w:rPr>
        <w:t xml:space="preserve"> </w:t>
      </w:r>
      <w:r>
        <w:t>re-appointed</w:t>
      </w:r>
      <w:r>
        <w:rPr>
          <w:spacing w:val="-4"/>
        </w:rPr>
        <w:t xml:space="preserve"> </w:t>
      </w:r>
      <w:r>
        <w:t>September 2017)</w:t>
      </w:r>
    </w:p>
    <w:p w14:paraId="124BE636" w14:textId="77777777" w:rsidR="00C70DCD" w:rsidRDefault="00B1446B">
      <w:pPr>
        <w:pStyle w:val="ListParagraph"/>
        <w:numPr>
          <w:ilvl w:val="0"/>
          <w:numId w:val="14"/>
        </w:numPr>
        <w:tabs>
          <w:tab w:val="left" w:pos="1817"/>
          <w:tab w:val="left" w:pos="1818"/>
        </w:tabs>
        <w:spacing w:line="252" w:lineRule="exact"/>
      </w:pPr>
      <w:r>
        <w:t>Mary</w:t>
      </w:r>
      <w:r>
        <w:rPr>
          <w:spacing w:val="-3"/>
        </w:rPr>
        <w:t xml:space="preserve"> </w:t>
      </w:r>
      <w:r>
        <w:t>Higgins</w:t>
      </w:r>
      <w:r>
        <w:rPr>
          <w:spacing w:val="-2"/>
        </w:rPr>
        <w:t xml:space="preserve"> </w:t>
      </w:r>
      <w:r>
        <w:t>(appointed</w:t>
      </w:r>
      <w:r>
        <w:rPr>
          <w:spacing w:val="-5"/>
        </w:rPr>
        <w:t xml:space="preserve"> </w:t>
      </w:r>
      <w:r>
        <w:t>June 2016,</w:t>
      </w:r>
      <w:r>
        <w:rPr>
          <w:spacing w:val="-2"/>
        </w:rPr>
        <w:t xml:space="preserve"> </w:t>
      </w:r>
      <w:r>
        <w:t>re-appointed</w:t>
      </w:r>
      <w:r>
        <w:rPr>
          <w:spacing w:val="-4"/>
        </w:rPr>
        <w:t xml:space="preserve"> </w:t>
      </w:r>
      <w:r>
        <w:t>June 2021)</w:t>
      </w:r>
    </w:p>
    <w:p w14:paraId="124BE637" w14:textId="77777777" w:rsidR="00C70DCD" w:rsidRDefault="00B1446B">
      <w:pPr>
        <w:pStyle w:val="ListParagraph"/>
        <w:numPr>
          <w:ilvl w:val="0"/>
          <w:numId w:val="14"/>
        </w:numPr>
        <w:tabs>
          <w:tab w:val="left" w:pos="1817"/>
          <w:tab w:val="left" w:pos="1818"/>
        </w:tabs>
        <w:spacing w:before="2" w:line="252" w:lineRule="exact"/>
      </w:pPr>
      <w:r>
        <w:t>Tina</w:t>
      </w:r>
      <w:r>
        <w:rPr>
          <w:spacing w:val="-2"/>
        </w:rPr>
        <w:t xml:space="preserve"> </w:t>
      </w:r>
      <w:r>
        <w:t>Leonard</w:t>
      </w:r>
      <w:r>
        <w:rPr>
          <w:spacing w:val="-3"/>
        </w:rPr>
        <w:t xml:space="preserve"> </w:t>
      </w:r>
      <w:r>
        <w:t>(appointed</w:t>
      </w:r>
      <w:r>
        <w:rPr>
          <w:spacing w:val="-4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2016,</w:t>
      </w:r>
      <w:r>
        <w:rPr>
          <w:spacing w:val="-3"/>
        </w:rPr>
        <w:t xml:space="preserve"> </w:t>
      </w:r>
      <w:r>
        <w:t>re-appointed</w:t>
      </w:r>
      <w:r>
        <w:rPr>
          <w:spacing w:val="-3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2021)</w:t>
      </w:r>
    </w:p>
    <w:p w14:paraId="124BE638" w14:textId="77777777" w:rsidR="00C70DCD" w:rsidRDefault="00B1446B">
      <w:pPr>
        <w:pStyle w:val="ListParagraph"/>
        <w:numPr>
          <w:ilvl w:val="0"/>
          <w:numId w:val="14"/>
        </w:numPr>
        <w:tabs>
          <w:tab w:val="left" w:pos="1817"/>
          <w:tab w:val="left" w:pos="1818"/>
        </w:tabs>
        <w:spacing w:line="252" w:lineRule="exact"/>
      </w:pPr>
      <w:r>
        <w:t>Cearbhall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Meadhra</w:t>
      </w:r>
      <w:r>
        <w:rPr>
          <w:spacing w:val="-3"/>
        </w:rPr>
        <w:t xml:space="preserve"> </w:t>
      </w:r>
      <w:r>
        <w:t>(appointed</w:t>
      </w:r>
      <w:r>
        <w:rPr>
          <w:spacing w:val="-1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2016,</w:t>
      </w:r>
      <w:r>
        <w:rPr>
          <w:spacing w:val="-2"/>
        </w:rPr>
        <w:t xml:space="preserve"> </w:t>
      </w:r>
      <w:r>
        <w:t>re-appointed June</w:t>
      </w:r>
      <w:r>
        <w:rPr>
          <w:spacing w:val="-3"/>
        </w:rPr>
        <w:t xml:space="preserve"> </w:t>
      </w:r>
      <w:r>
        <w:t>2021)</w:t>
      </w:r>
    </w:p>
    <w:p w14:paraId="124BE639" w14:textId="77777777" w:rsidR="00C70DCD" w:rsidRDefault="00B1446B">
      <w:pPr>
        <w:pStyle w:val="ListParagraph"/>
        <w:numPr>
          <w:ilvl w:val="0"/>
          <w:numId w:val="14"/>
        </w:numPr>
        <w:tabs>
          <w:tab w:val="left" w:pos="1817"/>
          <w:tab w:val="left" w:pos="1818"/>
        </w:tabs>
        <w:spacing w:line="252" w:lineRule="exact"/>
      </w:pPr>
      <w:r>
        <w:t>Ian</w:t>
      </w:r>
      <w:r>
        <w:rPr>
          <w:spacing w:val="-2"/>
        </w:rPr>
        <w:t xml:space="preserve"> </w:t>
      </w:r>
      <w:r>
        <w:t>Power (appointed</w:t>
      </w:r>
      <w:r>
        <w:rPr>
          <w:spacing w:val="-2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2016,</w:t>
      </w:r>
      <w:r>
        <w:rPr>
          <w:spacing w:val="-2"/>
        </w:rPr>
        <w:t xml:space="preserve"> </w:t>
      </w:r>
      <w:r>
        <w:t>re-appointed</w:t>
      </w:r>
      <w:r>
        <w:rPr>
          <w:spacing w:val="-2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2021)</w:t>
      </w:r>
    </w:p>
    <w:p w14:paraId="124BE63A" w14:textId="77777777" w:rsidR="00C70DCD" w:rsidRDefault="00B1446B">
      <w:pPr>
        <w:pStyle w:val="ListParagraph"/>
        <w:numPr>
          <w:ilvl w:val="0"/>
          <w:numId w:val="14"/>
        </w:numPr>
        <w:tabs>
          <w:tab w:val="left" w:pos="1817"/>
          <w:tab w:val="left" w:pos="1818"/>
        </w:tabs>
        <w:spacing w:before="1" w:line="252" w:lineRule="exact"/>
      </w:pPr>
      <w:r>
        <w:t>John</w:t>
      </w:r>
      <w:r>
        <w:rPr>
          <w:spacing w:val="-2"/>
        </w:rPr>
        <w:t xml:space="preserve"> </w:t>
      </w:r>
      <w:r>
        <w:t>Saunders</w:t>
      </w:r>
      <w:r>
        <w:rPr>
          <w:spacing w:val="-3"/>
        </w:rPr>
        <w:t xml:space="preserve"> </w:t>
      </w:r>
      <w:r>
        <w:t>(appointed</w:t>
      </w:r>
      <w:r>
        <w:rPr>
          <w:spacing w:val="-1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2016,</w:t>
      </w:r>
      <w:r>
        <w:rPr>
          <w:spacing w:val="-3"/>
        </w:rPr>
        <w:t xml:space="preserve"> </w:t>
      </w:r>
      <w:r>
        <w:t>re-appointed</w:t>
      </w:r>
      <w:r>
        <w:rPr>
          <w:spacing w:val="-1"/>
        </w:rPr>
        <w:t xml:space="preserve"> </w:t>
      </w:r>
      <w:r>
        <w:t>June</w:t>
      </w:r>
      <w:r>
        <w:rPr>
          <w:spacing w:val="-2"/>
        </w:rPr>
        <w:t xml:space="preserve"> </w:t>
      </w:r>
      <w:r>
        <w:t>2021)</w:t>
      </w:r>
    </w:p>
    <w:p w14:paraId="124BE63B" w14:textId="77777777" w:rsidR="00C70DCD" w:rsidRDefault="00B1446B">
      <w:pPr>
        <w:pStyle w:val="ListParagraph"/>
        <w:numPr>
          <w:ilvl w:val="0"/>
          <w:numId w:val="14"/>
        </w:numPr>
        <w:tabs>
          <w:tab w:val="left" w:pos="1817"/>
          <w:tab w:val="left" w:pos="1818"/>
        </w:tabs>
        <w:spacing w:line="252" w:lineRule="exact"/>
      </w:pPr>
      <w:r>
        <w:t>Nicola</w:t>
      </w:r>
      <w:r>
        <w:rPr>
          <w:spacing w:val="-5"/>
        </w:rPr>
        <w:t xml:space="preserve"> </w:t>
      </w:r>
      <w:r>
        <w:t>Walshe</w:t>
      </w:r>
      <w:r>
        <w:rPr>
          <w:spacing w:val="-3"/>
        </w:rPr>
        <w:t xml:space="preserve"> </w:t>
      </w:r>
      <w:r>
        <w:t>(appointed</w:t>
      </w:r>
      <w:r>
        <w:rPr>
          <w:spacing w:val="1"/>
        </w:rPr>
        <w:t xml:space="preserve"> </w:t>
      </w:r>
      <w:r>
        <w:t>March</w:t>
      </w:r>
      <w:r>
        <w:rPr>
          <w:spacing w:val="-1"/>
        </w:rPr>
        <w:t xml:space="preserve"> </w:t>
      </w:r>
      <w:r>
        <w:t>2017,</w:t>
      </w:r>
      <w:r>
        <w:rPr>
          <w:spacing w:val="-2"/>
        </w:rPr>
        <w:t xml:space="preserve"> </w:t>
      </w:r>
      <w:r>
        <w:t>re-appointed</w:t>
      </w:r>
      <w:r>
        <w:rPr>
          <w:spacing w:val="-1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2017)</w:t>
      </w:r>
    </w:p>
    <w:p w14:paraId="124BE63C" w14:textId="77777777" w:rsidR="00C70DCD" w:rsidRDefault="00B1446B">
      <w:pPr>
        <w:pStyle w:val="ListParagraph"/>
        <w:numPr>
          <w:ilvl w:val="0"/>
          <w:numId w:val="14"/>
        </w:numPr>
        <w:tabs>
          <w:tab w:val="left" w:pos="1817"/>
          <w:tab w:val="left" w:pos="1818"/>
        </w:tabs>
        <w:spacing w:before="2" w:line="252" w:lineRule="exact"/>
      </w:pPr>
      <w:r>
        <w:t>Teresa</w:t>
      </w:r>
      <w:r>
        <w:rPr>
          <w:spacing w:val="-2"/>
        </w:rPr>
        <w:t xml:space="preserve"> </w:t>
      </w:r>
      <w:r>
        <w:t>Blake</w:t>
      </w:r>
      <w:r>
        <w:rPr>
          <w:spacing w:val="-3"/>
        </w:rPr>
        <w:t xml:space="preserve"> </w:t>
      </w:r>
      <w:r>
        <w:t>(appointed</w:t>
      </w:r>
      <w:r>
        <w:rPr>
          <w:spacing w:val="-4"/>
        </w:rPr>
        <w:t xml:space="preserve"> </w:t>
      </w:r>
      <w:r>
        <w:t>December 2020)</w:t>
      </w:r>
    </w:p>
    <w:p w14:paraId="124BE63D" w14:textId="77777777" w:rsidR="00C70DCD" w:rsidRDefault="00B1446B">
      <w:pPr>
        <w:pStyle w:val="ListParagraph"/>
        <w:numPr>
          <w:ilvl w:val="0"/>
          <w:numId w:val="14"/>
        </w:numPr>
        <w:tabs>
          <w:tab w:val="left" w:pos="1817"/>
          <w:tab w:val="left" w:pos="1818"/>
        </w:tabs>
        <w:spacing w:line="252" w:lineRule="exact"/>
      </w:pPr>
      <w:r>
        <w:t>Joan</w:t>
      </w:r>
      <w:r>
        <w:rPr>
          <w:spacing w:val="-5"/>
        </w:rPr>
        <w:t xml:space="preserve"> </w:t>
      </w:r>
      <w:r>
        <w:t>O’Connor</w:t>
      </w:r>
      <w:r>
        <w:rPr>
          <w:spacing w:val="-5"/>
        </w:rPr>
        <w:t xml:space="preserve"> </w:t>
      </w:r>
      <w:r>
        <w:t>(appointed</w:t>
      </w:r>
      <w:r>
        <w:rPr>
          <w:spacing w:val="-4"/>
        </w:rPr>
        <w:t xml:space="preserve"> </w:t>
      </w:r>
      <w:r>
        <w:t>December</w:t>
      </w:r>
      <w:r>
        <w:rPr>
          <w:spacing w:val="-4"/>
        </w:rPr>
        <w:t xml:space="preserve"> </w:t>
      </w:r>
      <w:r>
        <w:t>2020)</w:t>
      </w:r>
    </w:p>
    <w:p w14:paraId="124BE63E" w14:textId="77777777" w:rsidR="00C70DCD" w:rsidRDefault="00C70DCD">
      <w:pPr>
        <w:pStyle w:val="BodyText"/>
        <w:spacing w:before="10"/>
        <w:rPr>
          <w:sz w:val="21"/>
        </w:rPr>
      </w:pPr>
    </w:p>
    <w:p w14:paraId="124BE63F" w14:textId="77777777" w:rsidR="00C70DCD" w:rsidRDefault="00B1446B">
      <w:pPr>
        <w:tabs>
          <w:tab w:val="left" w:pos="3565"/>
        </w:tabs>
        <w:ind w:left="684"/>
      </w:pPr>
      <w:r>
        <w:rPr>
          <w:b/>
        </w:rPr>
        <w:t>Chairperson:</w:t>
      </w:r>
      <w:r>
        <w:rPr>
          <w:b/>
        </w:rPr>
        <w:tab/>
      </w:r>
      <w:r>
        <w:t>Catherine</w:t>
      </w:r>
      <w:r>
        <w:rPr>
          <w:spacing w:val="-1"/>
        </w:rPr>
        <w:t xml:space="preserve"> </w:t>
      </w:r>
      <w:r>
        <w:t>Heaney</w:t>
      </w:r>
    </w:p>
    <w:p w14:paraId="124BE640" w14:textId="77777777" w:rsidR="00C70DCD" w:rsidRDefault="00C70DCD">
      <w:pPr>
        <w:pStyle w:val="BodyText"/>
        <w:rPr>
          <w:sz w:val="22"/>
        </w:rPr>
      </w:pPr>
    </w:p>
    <w:p w14:paraId="124BE641" w14:textId="77777777" w:rsidR="00C70DCD" w:rsidRDefault="00B1446B">
      <w:pPr>
        <w:tabs>
          <w:tab w:val="left" w:pos="3565"/>
        </w:tabs>
        <w:ind w:left="3565" w:right="5279" w:hanging="2881"/>
      </w:pPr>
      <w:r>
        <w:rPr>
          <w:b/>
        </w:rPr>
        <w:t>Address:</w:t>
      </w:r>
      <w:r>
        <w:rPr>
          <w:b/>
        </w:rPr>
        <w:tab/>
      </w:r>
      <w:r>
        <w:t>George’s Quay House</w:t>
      </w:r>
      <w:r>
        <w:rPr>
          <w:spacing w:val="-59"/>
        </w:rPr>
        <w:t xml:space="preserve"> </w:t>
      </w:r>
      <w:r>
        <w:t>43</w:t>
      </w:r>
      <w:r>
        <w:rPr>
          <w:spacing w:val="-3"/>
        </w:rPr>
        <w:t xml:space="preserve"> </w:t>
      </w:r>
      <w:r>
        <w:t>Townsend Street</w:t>
      </w:r>
    </w:p>
    <w:p w14:paraId="124BE642" w14:textId="77777777" w:rsidR="00C70DCD" w:rsidRDefault="00B1446B">
      <w:pPr>
        <w:tabs>
          <w:tab w:val="left" w:pos="3565"/>
        </w:tabs>
        <w:spacing w:before="1" w:line="480" w:lineRule="auto"/>
        <w:ind w:left="684" w:right="6112" w:firstLine="2881"/>
      </w:pPr>
      <w:r>
        <w:t>Dublin 2</w:t>
      </w:r>
      <w:r>
        <w:rPr>
          <w:spacing w:val="1"/>
        </w:rPr>
        <w:t xml:space="preserve"> </w:t>
      </w:r>
      <w:r>
        <w:rPr>
          <w:b/>
        </w:rPr>
        <w:t>Chief Executive</w:t>
      </w:r>
      <w:r>
        <w:rPr>
          <w:b/>
          <w:spacing w:val="-4"/>
        </w:rPr>
        <w:t xml:space="preserve"> </w:t>
      </w:r>
      <w:r>
        <w:rPr>
          <w:b/>
        </w:rPr>
        <w:t>Officer:</w:t>
      </w:r>
      <w:r>
        <w:rPr>
          <w:b/>
        </w:rPr>
        <w:tab/>
      </w:r>
      <w:r>
        <w:t>Fiona Coyne</w:t>
      </w:r>
      <w:r>
        <w:rPr>
          <w:spacing w:val="1"/>
        </w:rPr>
        <w:t xml:space="preserve"> </w:t>
      </w:r>
      <w:r>
        <w:rPr>
          <w:b/>
        </w:rPr>
        <w:t>Secretary:</w:t>
      </w:r>
      <w:r>
        <w:rPr>
          <w:b/>
        </w:rPr>
        <w:tab/>
      </w:r>
      <w:r>
        <w:rPr>
          <w:spacing w:val="-1"/>
        </w:rPr>
        <w:t>Graham</w:t>
      </w:r>
      <w:r>
        <w:rPr>
          <w:spacing w:val="-10"/>
        </w:rPr>
        <w:t xml:space="preserve"> </w:t>
      </w:r>
      <w:r>
        <w:t>Long</w:t>
      </w:r>
    </w:p>
    <w:p w14:paraId="124BE643" w14:textId="77777777" w:rsidR="00C70DCD" w:rsidRDefault="00B1446B">
      <w:pPr>
        <w:tabs>
          <w:tab w:val="left" w:pos="3565"/>
        </w:tabs>
        <w:ind w:left="3565" w:right="5526" w:hanging="2881"/>
      </w:pPr>
      <w:r>
        <w:rPr>
          <w:b/>
        </w:rPr>
        <w:t>Solicitors:</w:t>
      </w:r>
      <w:r>
        <w:rPr>
          <w:b/>
        </w:rPr>
        <w:tab/>
      </w:r>
      <w:r>
        <w:t>Ronan Daly Jermyn</w:t>
      </w:r>
      <w:r>
        <w:rPr>
          <w:spacing w:val="-59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Park</w:t>
      </w:r>
      <w:r>
        <w:rPr>
          <w:spacing w:val="1"/>
        </w:rPr>
        <w:t xml:space="preserve"> </w:t>
      </w:r>
      <w:r>
        <w:t>Place</w:t>
      </w:r>
    </w:p>
    <w:p w14:paraId="124BE644" w14:textId="77777777" w:rsidR="00C70DCD" w:rsidRDefault="00B1446B">
      <w:pPr>
        <w:spacing w:before="1"/>
        <w:ind w:left="3565" w:right="6014"/>
      </w:pPr>
      <w:r>
        <w:t>City Gate Park</w:t>
      </w:r>
      <w:r>
        <w:rPr>
          <w:spacing w:val="-59"/>
        </w:rPr>
        <w:t xml:space="preserve"> </w:t>
      </w:r>
      <w:r>
        <w:t>Mahon Point</w:t>
      </w:r>
      <w:r>
        <w:rPr>
          <w:spacing w:val="1"/>
        </w:rPr>
        <w:t xml:space="preserve"> </w:t>
      </w:r>
      <w:r>
        <w:t>Cork</w:t>
      </w:r>
    </w:p>
    <w:p w14:paraId="124BE645" w14:textId="77777777" w:rsidR="00C70DCD" w:rsidRDefault="00C70DCD">
      <w:pPr>
        <w:pStyle w:val="BodyText"/>
        <w:spacing w:before="8"/>
        <w:rPr>
          <w:sz w:val="21"/>
        </w:rPr>
      </w:pPr>
    </w:p>
    <w:p w14:paraId="124BE646" w14:textId="77777777" w:rsidR="00C70DCD" w:rsidRDefault="00B1446B">
      <w:pPr>
        <w:tabs>
          <w:tab w:val="left" w:pos="3565"/>
        </w:tabs>
        <w:ind w:left="684"/>
      </w:pPr>
      <w:r>
        <w:rPr>
          <w:b/>
        </w:rPr>
        <w:t>Bankers:</w:t>
      </w:r>
      <w:r>
        <w:rPr>
          <w:b/>
        </w:rPr>
        <w:tab/>
      </w:r>
      <w:r>
        <w:t>AIB</w:t>
      </w:r>
    </w:p>
    <w:p w14:paraId="124BE647" w14:textId="77777777" w:rsidR="00C70DCD" w:rsidRDefault="00B1446B">
      <w:pPr>
        <w:spacing w:before="4"/>
        <w:ind w:left="3565" w:right="5133"/>
      </w:pPr>
      <w:r>
        <w:t>52 Baggot Street Upper</w:t>
      </w:r>
      <w:r>
        <w:rPr>
          <w:spacing w:val="-59"/>
        </w:rPr>
        <w:t xml:space="preserve"> </w:t>
      </w:r>
      <w:r>
        <w:t>Dublin</w:t>
      </w:r>
      <w:r>
        <w:rPr>
          <w:spacing w:val="-1"/>
        </w:rPr>
        <w:t xml:space="preserve"> </w:t>
      </w:r>
      <w:r>
        <w:t>4</w:t>
      </w:r>
    </w:p>
    <w:p w14:paraId="124BE648" w14:textId="77777777" w:rsidR="00C70DCD" w:rsidRDefault="00C70DCD">
      <w:pPr>
        <w:pStyle w:val="BodyText"/>
        <w:spacing w:before="9"/>
        <w:rPr>
          <w:sz w:val="21"/>
        </w:rPr>
      </w:pPr>
    </w:p>
    <w:p w14:paraId="124BE649" w14:textId="77777777" w:rsidR="00C70DCD" w:rsidRDefault="00B1446B">
      <w:pPr>
        <w:tabs>
          <w:tab w:val="left" w:pos="3565"/>
        </w:tabs>
        <w:ind w:left="3565" w:right="4288" w:hanging="2881"/>
      </w:pPr>
      <w:r>
        <w:rPr>
          <w:b/>
        </w:rPr>
        <w:t>Auditors:</w:t>
      </w:r>
      <w:r>
        <w:rPr>
          <w:b/>
        </w:rPr>
        <w:tab/>
      </w:r>
      <w:r>
        <w:t>Comptroller and Auditor General</w:t>
      </w:r>
      <w:r>
        <w:rPr>
          <w:spacing w:val="-59"/>
        </w:rPr>
        <w:t xml:space="preserve"> </w:t>
      </w:r>
      <w:r>
        <w:t>3a</w:t>
      </w:r>
      <w:r>
        <w:rPr>
          <w:spacing w:val="-1"/>
        </w:rPr>
        <w:t xml:space="preserve"> </w:t>
      </w:r>
      <w:r>
        <w:t>Mayor Street</w:t>
      </w:r>
      <w:r>
        <w:rPr>
          <w:spacing w:val="2"/>
        </w:rPr>
        <w:t xml:space="preserve"> </w:t>
      </w:r>
      <w:r>
        <w:t>Upper</w:t>
      </w:r>
    </w:p>
    <w:p w14:paraId="124BE64A" w14:textId="77777777" w:rsidR="00C70DCD" w:rsidRDefault="00B1446B">
      <w:pPr>
        <w:spacing w:before="3"/>
        <w:ind w:left="3565"/>
      </w:pPr>
      <w:r>
        <w:t>Dublin</w:t>
      </w:r>
      <w:r>
        <w:rPr>
          <w:spacing w:val="-3"/>
        </w:rPr>
        <w:t xml:space="preserve"> </w:t>
      </w:r>
      <w:r>
        <w:t>1</w:t>
      </w:r>
    </w:p>
    <w:p w14:paraId="124BE64B" w14:textId="77777777" w:rsidR="00C70DCD" w:rsidRDefault="00C70DCD">
      <w:pPr>
        <w:sectPr w:rsidR="00C70DCD">
          <w:pgSz w:w="11910" w:h="16840"/>
          <w:pgMar w:top="780" w:right="300" w:bottom="680" w:left="580" w:header="438" w:footer="499" w:gutter="0"/>
          <w:cols w:space="720"/>
        </w:sectPr>
      </w:pPr>
    </w:p>
    <w:p w14:paraId="124BE64C" w14:textId="77777777" w:rsidR="00C70DCD" w:rsidRDefault="00C70DCD">
      <w:pPr>
        <w:pStyle w:val="BodyText"/>
        <w:rPr>
          <w:sz w:val="12"/>
        </w:rPr>
      </w:pPr>
    </w:p>
    <w:p w14:paraId="124BE64D" w14:textId="77777777" w:rsidR="00C70DCD" w:rsidRDefault="00B1446B">
      <w:pPr>
        <w:pStyle w:val="Heading4"/>
        <w:spacing w:before="93"/>
        <w:ind w:firstLine="0"/>
      </w:pPr>
      <w:r>
        <w:t>Governance</w:t>
      </w:r>
    </w:p>
    <w:p w14:paraId="124BE64E" w14:textId="77777777" w:rsidR="00C70DCD" w:rsidRDefault="00C70DCD">
      <w:pPr>
        <w:pStyle w:val="BodyText"/>
        <w:spacing w:before="3"/>
        <w:rPr>
          <w:b/>
        </w:rPr>
      </w:pPr>
    </w:p>
    <w:p w14:paraId="124BE64F" w14:textId="77777777" w:rsidR="00C70DCD" w:rsidRDefault="00B1446B">
      <w:pPr>
        <w:pStyle w:val="BodyText"/>
        <w:ind w:left="140" w:right="408"/>
      </w:pPr>
      <w:r>
        <w:t>The Board of the Citizens Information Board was established under the Comhairle Act 2000. The functions of the</w:t>
      </w:r>
      <w:r>
        <w:rPr>
          <w:spacing w:val="1"/>
        </w:rPr>
        <w:t xml:space="preserve"> </w:t>
      </w:r>
      <w:r>
        <w:t>Board are set out in section 7 of this Act. The Board is accountable to the Minister for Social Protection and is</w:t>
      </w:r>
      <w:r>
        <w:rPr>
          <w:spacing w:val="1"/>
        </w:rPr>
        <w:t xml:space="preserve"> </w:t>
      </w:r>
      <w:r>
        <w:t>responsible for e</w:t>
      </w:r>
      <w:r>
        <w:t>nsuring good governance and performs this task by setting strategic objectives and targets and taking</w:t>
      </w:r>
      <w:r>
        <w:rPr>
          <w:spacing w:val="-53"/>
        </w:rPr>
        <w:t xml:space="preserve"> </w:t>
      </w:r>
      <w:r>
        <w:t>strategic decisions on all key business issues. The regular day-to-day management, control and direction of the</w:t>
      </w:r>
      <w:r>
        <w:rPr>
          <w:spacing w:val="1"/>
        </w:rPr>
        <w:t xml:space="preserve"> </w:t>
      </w:r>
      <w:r>
        <w:t>Citizens Information Board are the respons</w:t>
      </w:r>
      <w:r>
        <w:t>ibility of the Chief Executive Officer (CEO) and the senior management</w:t>
      </w:r>
      <w:r>
        <w:rPr>
          <w:spacing w:val="1"/>
        </w:rPr>
        <w:t xml:space="preserve"> </w:t>
      </w:r>
      <w:r>
        <w:t>team. The CEO and the senior management team must follow the broad strategic direction set by the Board, and must</w:t>
      </w:r>
      <w:r>
        <w:rPr>
          <w:spacing w:val="-53"/>
        </w:rPr>
        <w:t xml:space="preserve"> </w:t>
      </w:r>
      <w:r>
        <w:t>ensure that all Board members have a clear understanding of the key act</w:t>
      </w:r>
      <w:r>
        <w:t>ivities and decisions related to the entity, and</w:t>
      </w:r>
      <w:r>
        <w:rPr>
          <w:spacing w:val="-53"/>
        </w:rPr>
        <w:t xml:space="preserve"> </w:t>
      </w:r>
      <w:r>
        <w:t>of any significant risks likely to arise. The CEO acts as a direct liaison between the Board and management of the</w:t>
      </w:r>
      <w:r>
        <w:rPr>
          <w:spacing w:val="1"/>
        </w:rPr>
        <w:t xml:space="preserve"> </w:t>
      </w:r>
      <w:r>
        <w:t>Citizens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Board.</w:t>
      </w:r>
    </w:p>
    <w:p w14:paraId="124BE650" w14:textId="77777777" w:rsidR="00C70DCD" w:rsidRDefault="00C70DCD">
      <w:pPr>
        <w:pStyle w:val="BodyText"/>
        <w:spacing w:before="8"/>
        <w:rPr>
          <w:sz w:val="19"/>
        </w:rPr>
      </w:pPr>
    </w:p>
    <w:p w14:paraId="124BE651" w14:textId="77777777" w:rsidR="00C70DCD" w:rsidRDefault="00B1446B">
      <w:pPr>
        <w:pStyle w:val="Heading4"/>
        <w:ind w:firstLine="0"/>
      </w:pPr>
      <w:r>
        <w:t>Board</w:t>
      </w:r>
      <w:r>
        <w:rPr>
          <w:spacing w:val="-3"/>
        </w:rPr>
        <w:t xml:space="preserve"> </w:t>
      </w:r>
      <w:r>
        <w:t>Responsibilities</w:t>
      </w:r>
    </w:p>
    <w:p w14:paraId="124BE652" w14:textId="77777777" w:rsidR="00C70DCD" w:rsidRDefault="00C70DCD">
      <w:pPr>
        <w:pStyle w:val="BodyText"/>
        <w:spacing w:before="1"/>
        <w:rPr>
          <w:b/>
        </w:rPr>
      </w:pPr>
    </w:p>
    <w:p w14:paraId="124BE653" w14:textId="77777777" w:rsidR="00C70DCD" w:rsidRDefault="00B1446B">
      <w:pPr>
        <w:pStyle w:val="BodyText"/>
        <w:ind w:left="140" w:right="420"/>
        <w:jc w:val="both"/>
      </w:pPr>
      <w:r>
        <w:t>The work and responsibilities of the Board are set out in the Code of Practice for Board Members, Chairperson, Chief</w:t>
      </w:r>
      <w:r>
        <w:rPr>
          <w:spacing w:val="1"/>
        </w:rPr>
        <w:t xml:space="preserve"> </w:t>
      </w:r>
      <w:r>
        <w:t>Executive and Secretary, which also contains the matters specifically reserved for Board decision. Standing items</w:t>
      </w:r>
      <w:r>
        <w:rPr>
          <w:spacing w:val="1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i</w:t>
      </w:r>
      <w:r>
        <w:t>nclude:</w:t>
      </w:r>
    </w:p>
    <w:p w14:paraId="124BE654" w14:textId="77777777" w:rsidR="00C70DCD" w:rsidRDefault="00C70DCD">
      <w:pPr>
        <w:pStyle w:val="BodyText"/>
        <w:spacing w:before="1"/>
      </w:pPr>
    </w:p>
    <w:p w14:paraId="124BE655" w14:textId="77777777" w:rsidR="00C70DCD" w:rsidRDefault="00B1446B">
      <w:pPr>
        <w:pStyle w:val="ListParagraph"/>
        <w:numPr>
          <w:ilvl w:val="0"/>
          <w:numId w:val="13"/>
        </w:numPr>
        <w:tabs>
          <w:tab w:val="left" w:pos="752"/>
          <w:tab w:val="left" w:pos="753"/>
        </w:tabs>
        <w:spacing w:line="244" w:lineRule="exact"/>
        <w:rPr>
          <w:sz w:val="20"/>
        </w:rPr>
      </w:pPr>
      <w:r>
        <w:rPr>
          <w:sz w:val="20"/>
        </w:rPr>
        <w:t>declaration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interests,</w:t>
      </w:r>
    </w:p>
    <w:p w14:paraId="124BE656" w14:textId="77777777" w:rsidR="00C70DCD" w:rsidRDefault="00B1446B">
      <w:pPr>
        <w:pStyle w:val="ListParagraph"/>
        <w:numPr>
          <w:ilvl w:val="0"/>
          <w:numId w:val="13"/>
        </w:numPr>
        <w:tabs>
          <w:tab w:val="left" w:pos="752"/>
          <w:tab w:val="left" w:pos="753"/>
        </w:tabs>
        <w:spacing w:line="244" w:lineRule="exact"/>
        <w:rPr>
          <w:sz w:val="20"/>
        </w:rPr>
      </w:pPr>
      <w:r>
        <w:rPr>
          <w:sz w:val="20"/>
        </w:rPr>
        <w:t>reports</w:t>
      </w:r>
      <w:r>
        <w:rPr>
          <w:spacing w:val="-3"/>
          <w:sz w:val="20"/>
        </w:rPr>
        <w:t xml:space="preserve"> </w:t>
      </w:r>
      <w:r>
        <w:rPr>
          <w:sz w:val="20"/>
        </w:rPr>
        <w:t>from committees,</w:t>
      </w:r>
    </w:p>
    <w:p w14:paraId="124BE657" w14:textId="77777777" w:rsidR="00C70DCD" w:rsidRDefault="00B1446B">
      <w:pPr>
        <w:pStyle w:val="ListParagraph"/>
        <w:numPr>
          <w:ilvl w:val="0"/>
          <w:numId w:val="13"/>
        </w:numPr>
        <w:tabs>
          <w:tab w:val="left" w:pos="752"/>
          <w:tab w:val="left" w:pos="753"/>
        </w:tabs>
        <w:spacing w:line="244" w:lineRule="exact"/>
        <w:rPr>
          <w:sz w:val="20"/>
        </w:rPr>
      </w:pPr>
      <w:r>
        <w:rPr>
          <w:sz w:val="20"/>
        </w:rPr>
        <w:t>financial</w:t>
      </w:r>
      <w:r>
        <w:rPr>
          <w:spacing w:val="-5"/>
          <w:sz w:val="20"/>
        </w:rPr>
        <w:t xml:space="preserve"> </w:t>
      </w:r>
      <w:r>
        <w:rPr>
          <w:sz w:val="20"/>
        </w:rPr>
        <w:t>reports/management</w:t>
      </w:r>
      <w:r>
        <w:rPr>
          <w:spacing w:val="-4"/>
          <w:sz w:val="20"/>
        </w:rPr>
        <w:t xml:space="preserve"> </w:t>
      </w:r>
      <w:r>
        <w:rPr>
          <w:sz w:val="20"/>
        </w:rPr>
        <w:t>accounts,</w:t>
      </w:r>
    </w:p>
    <w:p w14:paraId="124BE658" w14:textId="77777777" w:rsidR="00C70DCD" w:rsidRDefault="00B1446B">
      <w:pPr>
        <w:pStyle w:val="ListParagraph"/>
        <w:numPr>
          <w:ilvl w:val="0"/>
          <w:numId w:val="13"/>
        </w:numPr>
        <w:tabs>
          <w:tab w:val="left" w:pos="752"/>
          <w:tab w:val="left" w:pos="753"/>
        </w:tabs>
        <w:spacing w:line="244" w:lineRule="exact"/>
        <w:rPr>
          <w:sz w:val="20"/>
        </w:rPr>
      </w:pPr>
      <w:r>
        <w:rPr>
          <w:sz w:val="20"/>
        </w:rPr>
        <w:t>performance</w:t>
      </w:r>
      <w:r>
        <w:rPr>
          <w:spacing w:val="-4"/>
          <w:sz w:val="20"/>
        </w:rPr>
        <w:t xml:space="preserve"> </w:t>
      </w:r>
      <w:r>
        <w:rPr>
          <w:sz w:val="20"/>
        </w:rPr>
        <w:t>reports,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14:paraId="124BE659" w14:textId="77777777" w:rsidR="00C70DCD" w:rsidRDefault="00B1446B">
      <w:pPr>
        <w:pStyle w:val="ListParagraph"/>
        <w:numPr>
          <w:ilvl w:val="0"/>
          <w:numId w:val="13"/>
        </w:numPr>
        <w:tabs>
          <w:tab w:val="left" w:pos="752"/>
          <w:tab w:val="left" w:pos="753"/>
        </w:tabs>
        <w:rPr>
          <w:sz w:val="20"/>
        </w:rPr>
      </w:pPr>
      <w:r>
        <w:rPr>
          <w:sz w:val="20"/>
        </w:rPr>
        <w:t>reserved</w:t>
      </w:r>
      <w:r>
        <w:rPr>
          <w:spacing w:val="-3"/>
          <w:sz w:val="20"/>
        </w:rPr>
        <w:t xml:space="preserve"> </w:t>
      </w:r>
      <w:r>
        <w:rPr>
          <w:sz w:val="20"/>
        </w:rPr>
        <w:t>matters.</w:t>
      </w:r>
    </w:p>
    <w:p w14:paraId="124BE65A" w14:textId="77777777" w:rsidR="00C70DCD" w:rsidRDefault="00C70DCD">
      <w:pPr>
        <w:pStyle w:val="BodyText"/>
        <w:spacing w:before="10"/>
        <w:rPr>
          <w:sz w:val="19"/>
        </w:rPr>
      </w:pPr>
    </w:p>
    <w:p w14:paraId="124BE65B" w14:textId="77777777" w:rsidR="00C70DCD" w:rsidRDefault="00B1446B">
      <w:pPr>
        <w:pStyle w:val="BodyText"/>
        <w:spacing w:before="1"/>
        <w:ind w:left="140" w:right="419"/>
        <w:jc w:val="both"/>
      </w:pPr>
      <w:r>
        <w:t>The Comhairle Act 2000, Section 22 (4a), requires the Board of the Citizens Information Board to prepare financia</w:t>
      </w:r>
      <w:r>
        <w:t>l</w:t>
      </w:r>
      <w:r>
        <w:rPr>
          <w:spacing w:val="1"/>
        </w:rPr>
        <w:t xml:space="preserve"> </w:t>
      </w:r>
      <w:r>
        <w:t>statements, in such form as may be approved by the Minister for Social Protection with the consent of the Minister for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Expenditure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Reform,</w:t>
      </w:r>
      <w:r>
        <w:rPr>
          <w:spacing w:val="-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proper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usual</w:t>
      </w:r>
      <w:r>
        <w:rPr>
          <w:spacing w:val="-1"/>
        </w:rPr>
        <w:t xml:space="preserve"> </w:t>
      </w:r>
      <w:r>
        <w:t>accounts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money</w:t>
      </w:r>
      <w:r>
        <w:rPr>
          <w:spacing w:val="-5"/>
        </w:rPr>
        <w:t xml:space="preserve"> </w:t>
      </w:r>
      <w:r>
        <w:t>received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expended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it.</w:t>
      </w:r>
    </w:p>
    <w:p w14:paraId="124BE65C" w14:textId="77777777" w:rsidR="00C70DCD" w:rsidRDefault="00C70DCD">
      <w:pPr>
        <w:pStyle w:val="BodyText"/>
        <w:spacing w:before="10"/>
        <w:rPr>
          <w:sz w:val="19"/>
        </w:rPr>
      </w:pPr>
    </w:p>
    <w:p w14:paraId="124BE65D" w14:textId="77777777" w:rsidR="00C70DCD" w:rsidRDefault="00B1446B">
      <w:pPr>
        <w:pStyle w:val="BodyText"/>
        <w:ind w:left="140"/>
        <w:jc w:val="both"/>
      </w:pPr>
      <w:r>
        <w:t>In</w:t>
      </w:r>
      <w:r>
        <w:rPr>
          <w:spacing w:val="-3"/>
        </w:rPr>
        <w:t xml:space="preserve"> </w:t>
      </w:r>
      <w:r>
        <w:t>preparing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statements,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Citizens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to:</w:t>
      </w:r>
    </w:p>
    <w:p w14:paraId="124BE65E" w14:textId="77777777" w:rsidR="00C70DCD" w:rsidRDefault="00C70DCD">
      <w:pPr>
        <w:pStyle w:val="BodyText"/>
      </w:pPr>
    </w:p>
    <w:p w14:paraId="124BE65F" w14:textId="77777777" w:rsidR="00C70DCD" w:rsidRDefault="00B1446B">
      <w:pPr>
        <w:pStyle w:val="ListParagraph"/>
        <w:numPr>
          <w:ilvl w:val="0"/>
          <w:numId w:val="13"/>
        </w:numPr>
        <w:tabs>
          <w:tab w:val="left" w:pos="752"/>
          <w:tab w:val="left" w:pos="753"/>
        </w:tabs>
        <w:spacing w:line="244" w:lineRule="exact"/>
        <w:rPr>
          <w:sz w:val="20"/>
        </w:rPr>
      </w:pPr>
      <w:r>
        <w:rPr>
          <w:sz w:val="20"/>
        </w:rPr>
        <w:t>select</w:t>
      </w:r>
      <w:r>
        <w:rPr>
          <w:spacing w:val="-4"/>
          <w:sz w:val="20"/>
        </w:rPr>
        <w:t xml:space="preserve"> </w:t>
      </w:r>
      <w:r>
        <w:rPr>
          <w:sz w:val="20"/>
        </w:rPr>
        <w:t>suitable</w:t>
      </w:r>
      <w:r>
        <w:rPr>
          <w:spacing w:val="-1"/>
          <w:sz w:val="20"/>
        </w:rPr>
        <w:t xml:space="preserve"> </w:t>
      </w:r>
      <w:r>
        <w:rPr>
          <w:sz w:val="20"/>
        </w:rPr>
        <w:t>accounting</w:t>
      </w:r>
      <w:r>
        <w:rPr>
          <w:spacing w:val="1"/>
          <w:sz w:val="20"/>
        </w:rPr>
        <w:t xml:space="preserve"> </w:t>
      </w:r>
      <w:r>
        <w:rPr>
          <w:sz w:val="20"/>
        </w:rPr>
        <w:t>policies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then</w:t>
      </w:r>
      <w:r>
        <w:rPr>
          <w:spacing w:val="-1"/>
          <w:sz w:val="20"/>
        </w:rPr>
        <w:t xml:space="preserve"> </w:t>
      </w:r>
      <w:r>
        <w:rPr>
          <w:sz w:val="20"/>
        </w:rPr>
        <w:t>apply</w:t>
      </w:r>
      <w:r>
        <w:rPr>
          <w:spacing w:val="-6"/>
          <w:sz w:val="20"/>
        </w:rPr>
        <w:t xml:space="preserve"> </w:t>
      </w:r>
      <w:r>
        <w:rPr>
          <w:sz w:val="20"/>
        </w:rPr>
        <w:t>them</w:t>
      </w:r>
      <w:r>
        <w:rPr>
          <w:spacing w:val="5"/>
          <w:sz w:val="20"/>
        </w:rPr>
        <w:t xml:space="preserve"> </w:t>
      </w:r>
      <w:r>
        <w:rPr>
          <w:sz w:val="20"/>
        </w:rPr>
        <w:t>consistently;</w:t>
      </w:r>
    </w:p>
    <w:p w14:paraId="124BE660" w14:textId="77777777" w:rsidR="00C70DCD" w:rsidRDefault="00B1446B">
      <w:pPr>
        <w:pStyle w:val="ListParagraph"/>
        <w:numPr>
          <w:ilvl w:val="0"/>
          <w:numId w:val="13"/>
        </w:numPr>
        <w:tabs>
          <w:tab w:val="left" w:pos="752"/>
          <w:tab w:val="left" w:pos="753"/>
        </w:tabs>
        <w:spacing w:line="244" w:lineRule="exact"/>
        <w:rPr>
          <w:sz w:val="20"/>
        </w:rPr>
      </w:pPr>
      <w:r>
        <w:rPr>
          <w:sz w:val="20"/>
        </w:rPr>
        <w:t>make</w:t>
      </w:r>
      <w:r>
        <w:rPr>
          <w:spacing w:val="-6"/>
          <w:sz w:val="20"/>
        </w:rPr>
        <w:t xml:space="preserve"> </w:t>
      </w:r>
      <w:r>
        <w:rPr>
          <w:sz w:val="20"/>
        </w:rPr>
        <w:t>judgements</w:t>
      </w:r>
      <w:r>
        <w:rPr>
          <w:spacing w:val="-2"/>
          <w:sz w:val="20"/>
        </w:rPr>
        <w:t xml:space="preserve"> </w:t>
      </w:r>
      <w:r>
        <w:rPr>
          <w:sz w:val="20"/>
        </w:rPr>
        <w:t>and estimates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reasonable and</w:t>
      </w:r>
      <w:r>
        <w:rPr>
          <w:spacing w:val="-1"/>
          <w:sz w:val="20"/>
        </w:rPr>
        <w:t xml:space="preserve"> </w:t>
      </w:r>
      <w:r>
        <w:rPr>
          <w:sz w:val="20"/>
        </w:rPr>
        <w:t>prudent;</w:t>
      </w:r>
    </w:p>
    <w:p w14:paraId="124BE661" w14:textId="77777777" w:rsidR="00C70DCD" w:rsidRDefault="00B1446B">
      <w:pPr>
        <w:pStyle w:val="ListParagraph"/>
        <w:numPr>
          <w:ilvl w:val="0"/>
          <w:numId w:val="13"/>
        </w:numPr>
        <w:tabs>
          <w:tab w:val="left" w:pos="752"/>
          <w:tab w:val="left" w:pos="753"/>
        </w:tabs>
        <w:ind w:right="423"/>
        <w:rPr>
          <w:sz w:val="20"/>
        </w:rPr>
      </w:pPr>
      <w:r>
        <w:rPr>
          <w:w w:val="95"/>
          <w:sz w:val="20"/>
        </w:rPr>
        <w:t>prepare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financial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statements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on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going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concern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basis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unless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it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inappropriate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to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presume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that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Citizens</w:t>
      </w:r>
      <w:r>
        <w:rPr>
          <w:spacing w:val="-49"/>
          <w:w w:val="95"/>
          <w:sz w:val="20"/>
        </w:rPr>
        <w:t xml:space="preserve"> </w:t>
      </w:r>
      <w:r>
        <w:rPr>
          <w:sz w:val="20"/>
        </w:rPr>
        <w:t>Information Board</w:t>
      </w:r>
      <w:r>
        <w:rPr>
          <w:spacing w:val="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continue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operation;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</w:p>
    <w:p w14:paraId="124BE662" w14:textId="77777777" w:rsidR="00C70DCD" w:rsidRDefault="00B1446B">
      <w:pPr>
        <w:pStyle w:val="ListParagraph"/>
        <w:numPr>
          <w:ilvl w:val="0"/>
          <w:numId w:val="13"/>
        </w:numPr>
        <w:tabs>
          <w:tab w:val="left" w:pos="752"/>
          <w:tab w:val="left" w:pos="753"/>
        </w:tabs>
        <w:ind w:right="424"/>
        <w:rPr>
          <w:sz w:val="20"/>
        </w:rPr>
      </w:pPr>
      <w:r>
        <w:rPr>
          <w:sz w:val="20"/>
        </w:rPr>
        <w:t>state</w:t>
      </w:r>
      <w:r>
        <w:rPr>
          <w:spacing w:val="-6"/>
          <w:sz w:val="20"/>
        </w:rPr>
        <w:t xml:space="preserve"> </w:t>
      </w:r>
      <w:r>
        <w:rPr>
          <w:sz w:val="20"/>
        </w:rPr>
        <w:t>whether</w:t>
      </w:r>
      <w:r>
        <w:rPr>
          <w:spacing w:val="-3"/>
          <w:sz w:val="20"/>
        </w:rPr>
        <w:t xml:space="preserve"> </w:t>
      </w:r>
      <w:r>
        <w:rPr>
          <w:sz w:val="20"/>
        </w:rPr>
        <w:t>applicable</w:t>
      </w:r>
      <w:r>
        <w:rPr>
          <w:spacing w:val="-8"/>
          <w:sz w:val="20"/>
        </w:rPr>
        <w:t xml:space="preserve"> </w:t>
      </w:r>
      <w:r>
        <w:rPr>
          <w:sz w:val="20"/>
        </w:rPr>
        <w:t>accounting</w:t>
      </w:r>
      <w:r>
        <w:rPr>
          <w:spacing w:val="-5"/>
          <w:sz w:val="20"/>
        </w:rPr>
        <w:t xml:space="preserve"> </w:t>
      </w:r>
      <w:r>
        <w:rPr>
          <w:sz w:val="20"/>
        </w:rPr>
        <w:t>standards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been</w:t>
      </w:r>
      <w:r>
        <w:rPr>
          <w:spacing w:val="-7"/>
          <w:sz w:val="20"/>
        </w:rPr>
        <w:t xml:space="preserve"> </w:t>
      </w:r>
      <w:r>
        <w:rPr>
          <w:sz w:val="20"/>
        </w:rPr>
        <w:t>followed,</w:t>
      </w:r>
      <w:r>
        <w:rPr>
          <w:spacing w:val="-5"/>
          <w:sz w:val="20"/>
        </w:rPr>
        <w:t xml:space="preserve"> </w:t>
      </w:r>
      <w:r>
        <w:rPr>
          <w:sz w:val="20"/>
        </w:rPr>
        <w:t>subject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8"/>
          <w:sz w:val="20"/>
        </w:rPr>
        <w:t xml:space="preserve"> </w:t>
      </w:r>
      <w:r>
        <w:rPr>
          <w:sz w:val="20"/>
        </w:rPr>
        <w:t>material</w:t>
      </w:r>
      <w:r>
        <w:rPr>
          <w:spacing w:val="-9"/>
          <w:sz w:val="20"/>
        </w:rPr>
        <w:t xml:space="preserve"> </w:t>
      </w:r>
      <w:r>
        <w:rPr>
          <w:sz w:val="20"/>
        </w:rPr>
        <w:t>departures</w:t>
      </w:r>
      <w:r>
        <w:rPr>
          <w:spacing w:val="-5"/>
          <w:sz w:val="20"/>
        </w:rPr>
        <w:t xml:space="preserve"> </w:t>
      </w:r>
      <w:r>
        <w:rPr>
          <w:sz w:val="20"/>
        </w:rPr>
        <w:t>disclosed</w:t>
      </w:r>
      <w:r>
        <w:rPr>
          <w:spacing w:val="-53"/>
          <w:sz w:val="20"/>
        </w:rPr>
        <w:t xml:space="preserve"> </w:t>
      </w:r>
      <w:r>
        <w:rPr>
          <w:sz w:val="20"/>
        </w:rPr>
        <w:t>and explained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financial</w:t>
      </w:r>
      <w:r>
        <w:rPr>
          <w:spacing w:val="-2"/>
          <w:sz w:val="20"/>
        </w:rPr>
        <w:t xml:space="preserve"> </w:t>
      </w:r>
      <w:r>
        <w:rPr>
          <w:sz w:val="20"/>
        </w:rPr>
        <w:t>statements.</w:t>
      </w:r>
    </w:p>
    <w:p w14:paraId="124BE663" w14:textId="77777777" w:rsidR="00C70DCD" w:rsidRDefault="00C70DCD">
      <w:pPr>
        <w:pStyle w:val="BodyText"/>
        <w:spacing w:before="8"/>
        <w:rPr>
          <w:sz w:val="19"/>
        </w:rPr>
      </w:pPr>
    </w:p>
    <w:p w14:paraId="124BE664" w14:textId="77777777" w:rsidR="00C70DCD" w:rsidRDefault="00B1446B">
      <w:pPr>
        <w:pStyle w:val="BodyText"/>
        <w:spacing w:before="1"/>
        <w:ind w:left="140"/>
        <w:jc w:val="both"/>
      </w:pP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confirms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complied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preparing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statements.</w:t>
      </w:r>
    </w:p>
    <w:p w14:paraId="124BE665" w14:textId="77777777" w:rsidR="00C70DCD" w:rsidRDefault="00C70DCD">
      <w:pPr>
        <w:pStyle w:val="BodyText"/>
      </w:pPr>
    </w:p>
    <w:p w14:paraId="124BE666" w14:textId="77777777" w:rsidR="00C70DCD" w:rsidRDefault="00B1446B">
      <w:pPr>
        <w:pStyle w:val="BodyText"/>
        <w:spacing w:before="1"/>
        <w:ind w:left="140" w:right="424"/>
        <w:jc w:val="both"/>
      </w:pPr>
      <w:r>
        <w:t>The</w:t>
      </w:r>
      <w:r>
        <w:rPr>
          <w:spacing w:val="-11"/>
        </w:rPr>
        <w:t xml:space="preserve"> </w:t>
      </w:r>
      <w:r>
        <w:t>Board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keeping</w:t>
      </w:r>
      <w:r>
        <w:rPr>
          <w:spacing w:val="-10"/>
        </w:rPr>
        <w:t xml:space="preserve"> </w:t>
      </w:r>
      <w:r>
        <w:t>adequate</w:t>
      </w:r>
      <w:r>
        <w:rPr>
          <w:spacing w:val="-10"/>
        </w:rPr>
        <w:t xml:space="preserve"> </w:t>
      </w:r>
      <w:r>
        <w:t>accounting</w:t>
      </w:r>
      <w:r>
        <w:rPr>
          <w:spacing w:val="-10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disclose</w:t>
      </w:r>
      <w:r>
        <w:rPr>
          <w:spacing w:val="-7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reasonable</w:t>
      </w:r>
      <w:r>
        <w:rPr>
          <w:spacing w:val="-9"/>
        </w:rPr>
        <w:t xml:space="preserve"> </w:t>
      </w:r>
      <w:r>
        <w:t>accuracy</w:t>
      </w:r>
      <w:r>
        <w:rPr>
          <w:spacing w:val="-11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time</w:t>
      </w:r>
      <w:r>
        <w:rPr>
          <w:spacing w:val="-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position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statements</w:t>
      </w:r>
      <w:r>
        <w:rPr>
          <w:spacing w:val="-3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of</w:t>
      </w:r>
      <w:r>
        <w:rPr>
          <w:spacing w:val="-53"/>
        </w:rPr>
        <w:t xml:space="preserve"> </w:t>
      </w:r>
      <w:r>
        <w:t>the Act. The maintenance and integrity of the corporate and financial information on the Citizens Information Board’s</w:t>
      </w:r>
      <w:r>
        <w:rPr>
          <w:spacing w:val="1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respo</w:t>
      </w:r>
      <w:r>
        <w:t>nsibility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Board.</w:t>
      </w:r>
    </w:p>
    <w:p w14:paraId="124BE667" w14:textId="77777777" w:rsidR="00C70DCD" w:rsidRDefault="00C70DCD">
      <w:pPr>
        <w:pStyle w:val="BodyText"/>
        <w:spacing w:before="11"/>
        <w:rPr>
          <w:sz w:val="19"/>
        </w:rPr>
      </w:pPr>
    </w:p>
    <w:p w14:paraId="124BE668" w14:textId="77777777" w:rsidR="00C70DCD" w:rsidRDefault="00B1446B">
      <w:pPr>
        <w:pStyle w:val="BodyText"/>
        <w:ind w:left="140" w:right="428"/>
        <w:jc w:val="both"/>
      </w:pPr>
      <w:r>
        <w:t>The Board is responsible for approving the annual business plan and budget. The performance of the Citizens</w:t>
      </w:r>
      <w:r>
        <w:rPr>
          <w:spacing w:val="1"/>
        </w:rPr>
        <w:t xml:space="preserve"> </w:t>
      </w:r>
      <w:r>
        <w:t>Information Board by reference to the annual business plan and budget is monitored by the Board through updates on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meeting.</w:t>
      </w:r>
    </w:p>
    <w:p w14:paraId="124BE669" w14:textId="77777777" w:rsidR="00C70DCD" w:rsidRDefault="00C70DCD">
      <w:pPr>
        <w:pStyle w:val="BodyText"/>
        <w:spacing w:before="11"/>
        <w:rPr>
          <w:sz w:val="19"/>
        </w:rPr>
      </w:pPr>
    </w:p>
    <w:p w14:paraId="124BE66A" w14:textId="77777777" w:rsidR="00C70DCD" w:rsidRDefault="00B1446B">
      <w:pPr>
        <w:pStyle w:val="BodyText"/>
        <w:ind w:left="140" w:right="420"/>
        <w:jc w:val="both"/>
      </w:pPr>
      <w:r>
        <w:t>The</w:t>
      </w:r>
      <w:r>
        <w:rPr>
          <w:spacing w:val="-3"/>
        </w:rPr>
        <w:t xml:space="preserve"> </w:t>
      </w:r>
      <w:r>
        <w:t>Board is</w:t>
      </w:r>
      <w:r>
        <w:rPr>
          <w:spacing w:val="-1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safeguarding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hence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steps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prevention</w:t>
      </w:r>
      <w:r>
        <w:rPr>
          <w:spacing w:val="-2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detection of</w:t>
      </w:r>
      <w:r>
        <w:rPr>
          <w:spacing w:val="1"/>
        </w:rPr>
        <w:t xml:space="preserve"> </w:t>
      </w:r>
      <w:r>
        <w:t>fraud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irregularities.</w:t>
      </w:r>
    </w:p>
    <w:p w14:paraId="124BE66B" w14:textId="77777777" w:rsidR="00C70DCD" w:rsidRDefault="00C70DCD">
      <w:pPr>
        <w:pStyle w:val="BodyText"/>
        <w:spacing w:before="10"/>
        <w:rPr>
          <w:sz w:val="19"/>
        </w:rPr>
      </w:pPr>
    </w:p>
    <w:p w14:paraId="124BE66C" w14:textId="77777777" w:rsidR="00C70DCD" w:rsidRDefault="00B1446B">
      <w:pPr>
        <w:pStyle w:val="BodyText"/>
        <w:ind w:left="140" w:right="433"/>
        <w:jc w:val="both"/>
      </w:pPr>
      <w:r>
        <w:t>The Board considers that the financial statements of the Citizens Information Board give a true and fair view of the</w:t>
      </w:r>
      <w:r>
        <w:rPr>
          <w:spacing w:val="1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performance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position of</w:t>
      </w:r>
      <w:r>
        <w:rPr>
          <w:spacing w:val="1"/>
        </w:rPr>
        <w:t xml:space="preserve"> </w:t>
      </w:r>
      <w:r>
        <w:t>the Citizens Information</w:t>
      </w:r>
      <w:r>
        <w:rPr>
          <w:spacing w:val="-1"/>
        </w:rPr>
        <w:t xml:space="preserve"> </w:t>
      </w:r>
      <w:r>
        <w:t>Board at</w:t>
      </w:r>
      <w:r>
        <w:rPr>
          <w:spacing w:val="-1"/>
        </w:rPr>
        <w:t xml:space="preserve"> </w:t>
      </w:r>
      <w:r>
        <w:t>31 December 2020.</w:t>
      </w:r>
    </w:p>
    <w:p w14:paraId="124BE66D" w14:textId="77777777" w:rsidR="00C70DCD" w:rsidRDefault="00C70DCD">
      <w:pPr>
        <w:pStyle w:val="BodyText"/>
        <w:spacing w:before="2"/>
      </w:pPr>
    </w:p>
    <w:p w14:paraId="124BE66E" w14:textId="77777777" w:rsidR="00C70DCD" w:rsidRDefault="00B1446B">
      <w:pPr>
        <w:pStyle w:val="BodyText"/>
        <w:ind w:left="140" w:right="416"/>
        <w:jc w:val="both"/>
      </w:pPr>
      <w:r>
        <w:t>The Board approved the signing of this statement and the financial statements for the year ended 31 December 2020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December</w:t>
      </w:r>
      <w:r>
        <w:rPr>
          <w:spacing w:val="1"/>
        </w:rPr>
        <w:t xml:space="preserve"> </w:t>
      </w:r>
      <w:r>
        <w:t>2021.</w:t>
      </w:r>
    </w:p>
    <w:p w14:paraId="124BE66F" w14:textId="77777777" w:rsidR="00C70DCD" w:rsidRDefault="00C70DCD">
      <w:pPr>
        <w:jc w:val="both"/>
        <w:sectPr w:rsidR="00C70DCD">
          <w:headerReference w:type="default" r:id="rId14"/>
          <w:footerReference w:type="default" r:id="rId15"/>
          <w:pgSz w:w="11910" w:h="16840"/>
          <w:pgMar w:top="1420" w:right="300" w:bottom="680" w:left="580" w:header="438" w:footer="499" w:gutter="0"/>
          <w:pgNumType w:start="3"/>
          <w:cols w:space="720"/>
        </w:sectPr>
      </w:pPr>
    </w:p>
    <w:p w14:paraId="124BE670" w14:textId="77777777" w:rsidR="00C70DCD" w:rsidRDefault="00C70DCD">
      <w:pPr>
        <w:pStyle w:val="BodyText"/>
        <w:rPr>
          <w:sz w:val="12"/>
        </w:rPr>
      </w:pPr>
    </w:p>
    <w:p w14:paraId="124BE671" w14:textId="77777777" w:rsidR="00C70DCD" w:rsidRDefault="00B1446B">
      <w:pPr>
        <w:pStyle w:val="Heading4"/>
        <w:spacing w:before="93"/>
        <w:ind w:firstLine="0"/>
        <w:jc w:val="both"/>
      </w:pPr>
      <w:r>
        <w:t>Board</w:t>
      </w:r>
      <w:r>
        <w:rPr>
          <w:spacing w:val="-3"/>
        </w:rPr>
        <w:t xml:space="preserve"> </w:t>
      </w:r>
      <w:r>
        <w:t>Structure</w:t>
      </w:r>
    </w:p>
    <w:p w14:paraId="124BE672" w14:textId="77777777" w:rsidR="00C70DCD" w:rsidRDefault="00C70DCD">
      <w:pPr>
        <w:pStyle w:val="BodyText"/>
        <w:spacing w:before="3"/>
        <w:rPr>
          <w:b/>
        </w:rPr>
      </w:pPr>
    </w:p>
    <w:p w14:paraId="124BE673" w14:textId="77777777" w:rsidR="00C70DCD" w:rsidRDefault="00B1446B">
      <w:pPr>
        <w:pStyle w:val="BodyText"/>
        <w:ind w:left="140" w:right="418"/>
        <w:jc w:val="both"/>
      </w:pPr>
      <w:r>
        <w:t>The Board consists of a Chairperson and fourteen ordinary members, all of whom are appointed by the Minister for</w:t>
      </w:r>
      <w:r>
        <w:rPr>
          <w:spacing w:val="1"/>
        </w:rPr>
        <w:t xml:space="preserve"> </w:t>
      </w:r>
      <w:r>
        <w:t>Social Protection. The members of the Board are appointed for a period of five years and m</w:t>
      </w:r>
      <w:r>
        <w:t>eet eight times per annum.</w:t>
      </w:r>
      <w:r>
        <w:rPr>
          <w:spacing w:val="-53"/>
        </w:rPr>
        <w:t xml:space="preserve"> </w:t>
      </w:r>
      <w:r>
        <w:t>Five members of the Board were re-appointed in June 2021 by the Minister for Social Protection. In March 2020, one</w:t>
      </w:r>
      <w:r>
        <w:rPr>
          <w:spacing w:val="1"/>
        </w:rPr>
        <w:t xml:space="preserve"> </w:t>
      </w:r>
      <w:r>
        <w:t>scheduled Board meeting did not take place due to the onset of the Covid-19 pandemic. The table below details the</w:t>
      </w:r>
      <w:r>
        <w:rPr>
          <w:spacing w:val="1"/>
        </w:rPr>
        <w:t xml:space="preserve"> </w:t>
      </w:r>
      <w:r>
        <w:t>appointment</w:t>
      </w:r>
      <w:r>
        <w:rPr>
          <w:spacing w:val="-2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members:</w:t>
      </w:r>
    </w:p>
    <w:p w14:paraId="124BE674" w14:textId="77777777" w:rsidR="00C70DCD" w:rsidRDefault="00C70DCD">
      <w:pPr>
        <w:pStyle w:val="BodyText"/>
        <w:spacing w:before="5"/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1880"/>
        <w:gridCol w:w="1839"/>
        <w:gridCol w:w="4718"/>
      </w:tblGrid>
      <w:tr w:rsidR="00C70DCD" w14:paraId="124BE679" w14:textId="77777777">
        <w:trPr>
          <w:trHeight w:val="285"/>
        </w:trPr>
        <w:tc>
          <w:tcPr>
            <w:tcW w:w="2197" w:type="dxa"/>
            <w:tcBorders>
              <w:bottom w:val="single" w:sz="12" w:space="0" w:color="000000"/>
            </w:tcBorders>
          </w:tcPr>
          <w:p w14:paraId="124BE675" w14:textId="77777777" w:rsidR="00C70DCD" w:rsidRDefault="00B1446B">
            <w:pPr>
              <w:pStyle w:val="TableParagraph"/>
              <w:spacing w:line="223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Board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Member</w:t>
            </w:r>
          </w:p>
        </w:tc>
        <w:tc>
          <w:tcPr>
            <w:tcW w:w="1880" w:type="dxa"/>
            <w:tcBorders>
              <w:bottom w:val="single" w:sz="12" w:space="0" w:color="000000"/>
            </w:tcBorders>
          </w:tcPr>
          <w:p w14:paraId="124BE676" w14:textId="77777777" w:rsidR="00C70DCD" w:rsidRDefault="00B1446B">
            <w:pPr>
              <w:pStyle w:val="TableParagraph"/>
              <w:spacing w:line="223" w:lineRule="exact"/>
              <w:ind w:left="17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1839" w:type="dxa"/>
            <w:tcBorders>
              <w:bottom w:val="single" w:sz="12" w:space="0" w:color="000000"/>
            </w:tcBorders>
          </w:tcPr>
          <w:p w14:paraId="124BE677" w14:textId="77777777" w:rsidR="00C70DCD" w:rsidRDefault="00B1446B">
            <w:pPr>
              <w:pStyle w:val="TableParagraph"/>
              <w:spacing w:line="223" w:lineRule="exact"/>
              <w:ind w:left="125" w:right="1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Appointed</w:t>
            </w:r>
          </w:p>
        </w:tc>
        <w:tc>
          <w:tcPr>
            <w:tcW w:w="4718" w:type="dxa"/>
            <w:tcBorders>
              <w:bottom w:val="single" w:sz="12" w:space="0" w:color="000000"/>
            </w:tcBorders>
          </w:tcPr>
          <w:p w14:paraId="124BE678" w14:textId="77777777" w:rsidR="00C70DCD" w:rsidRDefault="00B1446B">
            <w:pPr>
              <w:pStyle w:val="TableParagraph"/>
              <w:spacing w:line="223" w:lineRule="exact"/>
              <w:ind w:left="201" w:right="3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Additional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Detail</w:t>
            </w:r>
          </w:p>
        </w:tc>
      </w:tr>
      <w:tr w:rsidR="00C70DCD" w14:paraId="124BE67E" w14:textId="77777777">
        <w:trPr>
          <w:trHeight w:val="261"/>
        </w:trPr>
        <w:tc>
          <w:tcPr>
            <w:tcW w:w="2197" w:type="dxa"/>
            <w:tcBorders>
              <w:top w:val="single" w:sz="12" w:space="0" w:color="000000"/>
            </w:tcBorders>
          </w:tcPr>
          <w:p w14:paraId="124BE67A" w14:textId="77777777" w:rsidR="00C70DCD" w:rsidRDefault="00B1446B"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Catherine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Heaney</w:t>
            </w:r>
          </w:p>
        </w:tc>
        <w:tc>
          <w:tcPr>
            <w:tcW w:w="1880" w:type="dxa"/>
            <w:tcBorders>
              <w:top w:val="single" w:sz="12" w:space="0" w:color="000000"/>
            </w:tcBorders>
          </w:tcPr>
          <w:p w14:paraId="124BE67B" w14:textId="77777777" w:rsidR="00C70DCD" w:rsidRDefault="00B1446B">
            <w:pPr>
              <w:pStyle w:val="TableParagraph"/>
              <w:spacing w:line="229" w:lineRule="exact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Chairperson</w:t>
            </w:r>
          </w:p>
        </w:tc>
        <w:tc>
          <w:tcPr>
            <w:tcW w:w="1839" w:type="dxa"/>
            <w:tcBorders>
              <w:top w:val="single" w:sz="12" w:space="0" w:color="000000"/>
            </w:tcBorders>
          </w:tcPr>
          <w:p w14:paraId="124BE67C" w14:textId="77777777" w:rsidR="00C70DCD" w:rsidRDefault="00B1446B">
            <w:pPr>
              <w:pStyle w:val="TableParagraph"/>
              <w:spacing w:line="229" w:lineRule="exact"/>
              <w:ind w:left="126" w:right="191"/>
              <w:jc w:val="center"/>
              <w:rPr>
                <w:sz w:val="20"/>
              </w:rPr>
            </w:pPr>
            <w:r>
              <w:rPr>
                <w:sz w:val="20"/>
              </w:rPr>
              <w:t>July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  <w:tc>
          <w:tcPr>
            <w:tcW w:w="4718" w:type="dxa"/>
            <w:tcBorders>
              <w:top w:val="single" w:sz="12" w:space="0" w:color="000000"/>
            </w:tcBorders>
          </w:tcPr>
          <w:p w14:paraId="124BE67D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C70DCD" w14:paraId="124BE683" w14:textId="77777777">
        <w:trPr>
          <w:trHeight w:val="288"/>
        </w:trPr>
        <w:tc>
          <w:tcPr>
            <w:tcW w:w="2197" w:type="dxa"/>
          </w:tcPr>
          <w:p w14:paraId="124BE67F" w14:textId="77777777" w:rsidR="00C70DCD" w:rsidRDefault="00B1446B">
            <w:pPr>
              <w:pStyle w:val="TableParagraph"/>
              <w:spacing w:before="2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Mangan</w:t>
            </w:r>
          </w:p>
        </w:tc>
        <w:tc>
          <w:tcPr>
            <w:tcW w:w="1880" w:type="dxa"/>
          </w:tcPr>
          <w:p w14:paraId="124BE680" w14:textId="77777777" w:rsidR="00C70DCD" w:rsidRDefault="00B1446B">
            <w:pPr>
              <w:pStyle w:val="TableParagraph"/>
              <w:spacing w:before="25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Chairperson</w:t>
            </w:r>
          </w:p>
        </w:tc>
        <w:tc>
          <w:tcPr>
            <w:tcW w:w="1839" w:type="dxa"/>
          </w:tcPr>
          <w:p w14:paraId="124BE681" w14:textId="77777777" w:rsidR="00C70DCD" w:rsidRDefault="00B1446B">
            <w:pPr>
              <w:pStyle w:val="TableParagraph"/>
              <w:spacing w:before="25"/>
              <w:ind w:left="126" w:right="193"/>
              <w:jc w:val="center"/>
              <w:rPr>
                <w:sz w:val="20"/>
              </w:rPr>
            </w:pPr>
            <w:r>
              <w:rPr>
                <w:sz w:val="20"/>
              </w:rPr>
              <w:t>June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4718" w:type="dxa"/>
          </w:tcPr>
          <w:p w14:paraId="124BE682" w14:textId="77777777" w:rsidR="00C70DCD" w:rsidRDefault="00B1446B">
            <w:pPr>
              <w:pStyle w:val="TableParagraph"/>
              <w:spacing w:before="25"/>
              <w:ind w:left="202" w:right="307"/>
              <w:jc w:val="center"/>
              <w:rPr>
                <w:sz w:val="20"/>
              </w:rPr>
            </w:pPr>
            <w:r>
              <w:rPr>
                <w:sz w:val="20"/>
              </w:rPr>
              <w:t>Ceased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C70DCD" w14:paraId="124BE688" w14:textId="77777777">
        <w:trPr>
          <w:trHeight w:val="287"/>
        </w:trPr>
        <w:tc>
          <w:tcPr>
            <w:tcW w:w="2197" w:type="dxa"/>
          </w:tcPr>
          <w:p w14:paraId="124BE684" w14:textId="77777777" w:rsidR="00C70DCD" w:rsidRDefault="00B1446B">
            <w:pPr>
              <w:pStyle w:val="TableParagraph"/>
              <w:spacing w:before="2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Seán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Sheridan</w:t>
            </w:r>
          </w:p>
        </w:tc>
        <w:tc>
          <w:tcPr>
            <w:tcW w:w="1880" w:type="dxa"/>
          </w:tcPr>
          <w:p w14:paraId="124BE685" w14:textId="77777777" w:rsidR="00C70DCD" w:rsidRDefault="00B1446B">
            <w:pPr>
              <w:pStyle w:val="TableParagraph"/>
              <w:spacing w:before="25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Ordinary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14:paraId="124BE686" w14:textId="77777777" w:rsidR="00C70DCD" w:rsidRDefault="00B1446B">
            <w:pPr>
              <w:pStyle w:val="TableParagraph"/>
              <w:spacing w:before="25"/>
              <w:ind w:left="126" w:right="193"/>
              <w:jc w:val="center"/>
              <w:rPr>
                <w:sz w:val="20"/>
              </w:rPr>
            </w:pPr>
            <w:r>
              <w:rPr>
                <w:sz w:val="20"/>
              </w:rPr>
              <w:t>November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4718" w:type="dxa"/>
          </w:tcPr>
          <w:p w14:paraId="124BE687" w14:textId="77777777" w:rsidR="00C70DCD" w:rsidRDefault="00B1446B">
            <w:pPr>
              <w:pStyle w:val="TableParagraph"/>
              <w:spacing w:before="25"/>
              <w:ind w:left="202" w:right="305"/>
              <w:jc w:val="center"/>
              <w:rPr>
                <w:sz w:val="20"/>
              </w:rPr>
            </w:pPr>
            <w:r>
              <w:rPr>
                <w:sz w:val="20"/>
              </w:rPr>
              <w:t>Re-appointed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C70DCD" w14:paraId="124BE68D" w14:textId="77777777">
        <w:trPr>
          <w:trHeight w:val="286"/>
        </w:trPr>
        <w:tc>
          <w:tcPr>
            <w:tcW w:w="2197" w:type="dxa"/>
          </w:tcPr>
          <w:p w14:paraId="124BE689" w14:textId="77777777" w:rsidR="00C70DCD" w:rsidRDefault="00B1446B">
            <w:pPr>
              <w:pStyle w:val="TableParagraph"/>
              <w:spacing w:before="2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Eilis Barry</w:t>
            </w:r>
          </w:p>
        </w:tc>
        <w:tc>
          <w:tcPr>
            <w:tcW w:w="1880" w:type="dxa"/>
          </w:tcPr>
          <w:p w14:paraId="124BE68A" w14:textId="77777777" w:rsidR="00C70DCD" w:rsidRDefault="00B1446B">
            <w:pPr>
              <w:pStyle w:val="TableParagraph"/>
              <w:spacing w:before="25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Ordinary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14:paraId="124BE68B" w14:textId="77777777" w:rsidR="00C70DCD" w:rsidRDefault="00B1446B">
            <w:pPr>
              <w:pStyle w:val="TableParagraph"/>
              <w:spacing w:before="25"/>
              <w:ind w:left="126" w:right="193"/>
              <w:jc w:val="center"/>
              <w:rPr>
                <w:sz w:val="20"/>
              </w:rPr>
            </w:pPr>
            <w:r>
              <w:rPr>
                <w:sz w:val="20"/>
              </w:rPr>
              <w:t>October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</w:tc>
        <w:tc>
          <w:tcPr>
            <w:tcW w:w="4718" w:type="dxa"/>
          </w:tcPr>
          <w:p w14:paraId="124BE68C" w14:textId="77777777" w:rsidR="00C70DCD" w:rsidRDefault="00B1446B">
            <w:pPr>
              <w:pStyle w:val="TableParagraph"/>
              <w:spacing w:before="25"/>
              <w:ind w:left="201" w:right="307"/>
              <w:jc w:val="center"/>
              <w:rPr>
                <w:sz w:val="20"/>
              </w:rPr>
            </w:pPr>
            <w:r>
              <w:rPr>
                <w:sz w:val="20"/>
              </w:rPr>
              <w:t>Ceased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C70DCD" w14:paraId="124BE692" w14:textId="77777777">
        <w:trPr>
          <w:trHeight w:val="288"/>
        </w:trPr>
        <w:tc>
          <w:tcPr>
            <w:tcW w:w="2197" w:type="dxa"/>
          </w:tcPr>
          <w:p w14:paraId="124BE68E" w14:textId="77777777" w:rsidR="00C70DCD" w:rsidRDefault="00B1446B">
            <w:pPr>
              <w:pStyle w:val="TableParagraph"/>
              <w:spacing w:before="26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Teresa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Blake</w:t>
            </w:r>
          </w:p>
        </w:tc>
        <w:tc>
          <w:tcPr>
            <w:tcW w:w="1880" w:type="dxa"/>
          </w:tcPr>
          <w:p w14:paraId="124BE68F" w14:textId="77777777" w:rsidR="00C70DCD" w:rsidRDefault="00B1446B">
            <w:pPr>
              <w:pStyle w:val="TableParagraph"/>
              <w:spacing w:before="24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Ordinary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14:paraId="124BE690" w14:textId="77777777" w:rsidR="00C70DCD" w:rsidRDefault="00B1446B">
            <w:pPr>
              <w:pStyle w:val="TableParagraph"/>
              <w:spacing w:before="26"/>
              <w:ind w:left="126" w:right="193"/>
              <w:jc w:val="center"/>
              <w:rPr>
                <w:sz w:val="20"/>
              </w:rPr>
            </w:pPr>
            <w:r>
              <w:rPr>
                <w:sz w:val="20"/>
              </w:rPr>
              <w:t>December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4718" w:type="dxa"/>
          </w:tcPr>
          <w:p w14:paraId="124BE691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70DCD" w14:paraId="124BE697" w14:textId="77777777">
        <w:trPr>
          <w:trHeight w:val="287"/>
        </w:trPr>
        <w:tc>
          <w:tcPr>
            <w:tcW w:w="2197" w:type="dxa"/>
          </w:tcPr>
          <w:p w14:paraId="124BE693" w14:textId="77777777" w:rsidR="00C70DCD" w:rsidRDefault="00B1446B">
            <w:pPr>
              <w:pStyle w:val="TableParagraph"/>
              <w:spacing w:before="24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James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Clarke</w:t>
            </w:r>
          </w:p>
        </w:tc>
        <w:tc>
          <w:tcPr>
            <w:tcW w:w="1880" w:type="dxa"/>
          </w:tcPr>
          <w:p w14:paraId="124BE694" w14:textId="77777777" w:rsidR="00C70DCD" w:rsidRDefault="00B1446B">
            <w:pPr>
              <w:pStyle w:val="TableParagraph"/>
              <w:spacing w:before="24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Ordinary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14:paraId="124BE695" w14:textId="77777777" w:rsidR="00C70DCD" w:rsidRDefault="00B1446B">
            <w:pPr>
              <w:pStyle w:val="TableParagraph"/>
              <w:spacing w:before="24"/>
              <w:ind w:left="126" w:right="195"/>
              <w:jc w:val="center"/>
              <w:rPr>
                <w:sz w:val="20"/>
              </w:rPr>
            </w:pPr>
            <w:r>
              <w:rPr>
                <w:sz w:val="20"/>
              </w:rPr>
              <w:t>September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4718" w:type="dxa"/>
          </w:tcPr>
          <w:p w14:paraId="124BE696" w14:textId="77777777" w:rsidR="00C70DCD" w:rsidRDefault="00B1446B">
            <w:pPr>
              <w:pStyle w:val="TableParagraph"/>
              <w:spacing w:before="24"/>
              <w:ind w:left="201" w:right="307"/>
              <w:jc w:val="center"/>
              <w:rPr>
                <w:sz w:val="20"/>
              </w:rPr>
            </w:pPr>
            <w:r>
              <w:rPr>
                <w:sz w:val="20"/>
              </w:rPr>
              <w:t>Ceased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</w:tr>
      <w:tr w:rsidR="00C70DCD" w14:paraId="124BE69C" w14:textId="77777777">
        <w:trPr>
          <w:trHeight w:val="287"/>
        </w:trPr>
        <w:tc>
          <w:tcPr>
            <w:tcW w:w="2197" w:type="dxa"/>
          </w:tcPr>
          <w:p w14:paraId="124BE698" w14:textId="77777777" w:rsidR="00C70DCD" w:rsidRDefault="00B1446B">
            <w:pPr>
              <w:pStyle w:val="TableParagraph"/>
              <w:spacing w:before="2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Doyle</w:t>
            </w:r>
          </w:p>
        </w:tc>
        <w:tc>
          <w:tcPr>
            <w:tcW w:w="1880" w:type="dxa"/>
          </w:tcPr>
          <w:p w14:paraId="124BE699" w14:textId="77777777" w:rsidR="00C70DCD" w:rsidRDefault="00B1446B">
            <w:pPr>
              <w:pStyle w:val="TableParagraph"/>
              <w:spacing w:before="25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Ordinary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14:paraId="124BE69A" w14:textId="77777777" w:rsidR="00C70DCD" w:rsidRDefault="00B1446B">
            <w:pPr>
              <w:pStyle w:val="TableParagraph"/>
              <w:spacing w:before="25"/>
              <w:ind w:left="126" w:right="193"/>
              <w:jc w:val="center"/>
              <w:rPr>
                <w:sz w:val="20"/>
              </w:rPr>
            </w:pPr>
            <w:r>
              <w:rPr>
                <w:sz w:val="20"/>
              </w:rPr>
              <w:t>October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2018</w:t>
            </w:r>
          </w:p>
        </w:tc>
        <w:tc>
          <w:tcPr>
            <w:tcW w:w="4718" w:type="dxa"/>
          </w:tcPr>
          <w:p w14:paraId="124BE69B" w14:textId="77777777" w:rsidR="00C70DCD" w:rsidRDefault="00B1446B">
            <w:pPr>
              <w:pStyle w:val="TableParagraph"/>
              <w:spacing w:before="25"/>
              <w:ind w:left="201" w:right="307"/>
              <w:jc w:val="center"/>
              <w:rPr>
                <w:sz w:val="20"/>
              </w:rPr>
            </w:pPr>
            <w:r>
              <w:rPr>
                <w:sz w:val="20"/>
              </w:rPr>
              <w:t>Re-appointed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April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2019</w:t>
            </w:r>
          </w:p>
        </w:tc>
      </w:tr>
      <w:tr w:rsidR="00C70DCD" w14:paraId="124BE6A1" w14:textId="77777777">
        <w:trPr>
          <w:trHeight w:val="286"/>
        </w:trPr>
        <w:tc>
          <w:tcPr>
            <w:tcW w:w="2197" w:type="dxa"/>
          </w:tcPr>
          <w:p w14:paraId="124BE69D" w14:textId="77777777" w:rsidR="00C70DCD" w:rsidRDefault="00B1446B">
            <w:pPr>
              <w:pStyle w:val="TableParagraph"/>
              <w:spacing w:before="2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Tim Duggan</w:t>
            </w:r>
          </w:p>
        </w:tc>
        <w:tc>
          <w:tcPr>
            <w:tcW w:w="1880" w:type="dxa"/>
          </w:tcPr>
          <w:p w14:paraId="124BE69E" w14:textId="77777777" w:rsidR="00C70DCD" w:rsidRDefault="00B1446B">
            <w:pPr>
              <w:pStyle w:val="TableParagraph"/>
              <w:spacing w:before="25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Ordinary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14:paraId="124BE69F" w14:textId="77777777" w:rsidR="00C70DCD" w:rsidRDefault="00B1446B">
            <w:pPr>
              <w:pStyle w:val="TableParagraph"/>
              <w:spacing w:before="25"/>
              <w:ind w:left="126" w:right="193"/>
              <w:jc w:val="center"/>
              <w:rPr>
                <w:sz w:val="20"/>
              </w:rPr>
            </w:pPr>
            <w:r>
              <w:rPr>
                <w:sz w:val="20"/>
              </w:rPr>
              <w:t>June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2015</w:t>
            </w:r>
          </w:p>
        </w:tc>
        <w:tc>
          <w:tcPr>
            <w:tcW w:w="4718" w:type="dxa"/>
          </w:tcPr>
          <w:p w14:paraId="124BE6A0" w14:textId="77777777" w:rsidR="00C70DCD" w:rsidRDefault="00B1446B">
            <w:pPr>
              <w:pStyle w:val="TableParagraph"/>
              <w:spacing w:before="25"/>
              <w:ind w:left="202" w:right="306"/>
              <w:jc w:val="center"/>
              <w:rPr>
                <w:sz w:val="20"/>
              </w:rPr>
            </w:pPr>
            <w:r>
              <w:rPr>
                <w:sz w:val="20"/>
              </w:rPr>
              <w:t>Re-appointed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September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</w:tr>
      <w:tr w:rsidR="00C70DCD" w14:paraId="124BE6A6" w14:textId="77777777">
        <w:trPr>
          <w:trHeight w:val="287"/>
        </w:trPr>
        <w:tc>
          <w:tcPr>
            <w:tcW w:w="2197" w:type="dxa"/>
          </w:tcPr>
          <w:p w14:paraId="124BE6A2" w14:textId="77777777" w:rsidR="00C70DCD" w:rsidRDefault="00B1446B">
            <w:pPr>
              <w:pStyle w:val="TableParagraph"/>
              <w:spacing w:before="26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Josephine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Henry</w:t>
            </w:r>
          </w:p>
        </w:tc>
        <w:tc>
          <w:tcPr>
            <w:tcW w:w="1880" w:type="dxa"/>
          </w:tcPr>
          <w:p w14:paraId="124BE6A3" w14:textId="77777777" w:rsidR="00C70DCD" w:rsidRDefault="00B1446B">
            <w:pPr>
              <w:pStyle w:val="TableParagraph"/>
              <w:spacing w:before="24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Ordinary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14:paraId="124BE6A4" w14:textId="77777777" w:rsidR="00C70DCD" w:rsidRDefault="00B1446B">
            <w:pPr>
              <w:pStyle w:val="TableParagraph"/>
              <w:spacing w:before="26"/>
              <w:ind w:left="126" w:right="195"/>
              <w:jc w:val="center"/>
              <w:rPr>
                <w:sz w:val="20"/>
              </w:rPr>
            </w:pPr>
            <w:r>
              <w:rPr>
                <w:sz w:val="20"/>
              </w:rPr>
              <w:t>March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2010</w:t>
            </w:r>
          </w:p>
        </w:tc>
        <w:tc>
          <w:tcPr>
            <w:tcW w:w="4718" w:type="dxa"/>
          </w:tcPr>
          <w:p w14:paraId="124BE6A5" w14:textId="77777777" w:rsidR="00C70DCD" w:rsidRDefault="00B1446B">
            <w:pPr>
              <w:pStyle w:val="TableParagraph"/>
              <w:spacing w:before="26"/>
              <w:ind w:left="202" w:right="307"/>
              <w:jc w:val="center"/>
              <w:rPr>
                <w:sz w:val="20"/>
              </w:rPr>
            </w:pPr>
            <w:r>
              <w:rPr>
                <w:sz w:val="20"/>
              </w:rPr>
              <w:t>Re-appointed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2015,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C70DCD" w14:paraId="124BE6AB" w14:textId="77777777">
        <w:trPr>
          <w:trHeight w:val="286"/>
        </w:trPr>
        <w:tc>
          <w:tcPr>
            <w:tcW w:w="2197" w:type="dxa"/>
          </w:tcPr>
          <w:p w14:paraId="124BE6A7" w14:textId="77777777" w:rsidR="00C70DCD" w:rsidRDefault="00B1446B">
            <w:pPr>
              <w:pStyle w:val="TableParagraph"/>
              <w:spacing w:before="24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Mary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Higgins</w:t>
            </w:r>
          </w:p>
        </w:tc>
        <w:tc>
          <w:tcPr>
            <w:tcW w:w="1880" w:type="dxa"/>
          </w:tcPr>
          <w:p w14:paraId="124BE6A8" w14:textId="77777777" w:rsidR="00C70DCD" w:rsidRDefault="00B1446B">
            <w:pPr>
              <w:pStyle w:val="TableParagraph"/>
              <w:spacing w:before="24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Ordinary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14:paraId="124BE6A9" w14:textId="77777777" w:rsidR="00C70DCD" w:rsidRDefault="00B1446B">
            <w:pPr>
              <w:pStyle w:val="TableParagraph"/>
              <w:spacing w:before="24"/>
              <w:ind w:left="126" w:right="193"/>
              <w:jc w:val="center"/>
              <w:rPr>
                <w:sz w:val="20"/>
              </w:rPr>
            </w:pPr>
            <w:r>
              <w:rPr>
                <w:sz w:val="20"/>
              </w:rPr>
              <w:t>June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4718" w:type="dxa"/>
          </w:tcPr>
          <w:p w14:paraId="124BE6AA" w14:textId="77777777" w:rsidR="00C70DCD" w:rsidRDefault="00B1446B">
            <w:pPr>
              <w:pStyle w:val="TableParagraph"/>
              <w:spacing w:before="24"/>
              <w:ind w:left="202" w:right="306"/>
              <w:jc w:val="center"/>
              <w:rPr>
                <w:sz w:val="20"/>
              </w:rPr>
            </w:pPr>
            <w:r>
              <w:rPr>
                <w:sz w:val="20"/>
              </w:rPr>
              <w:t>Re-appointed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</w:tr>
      <w:tr w:rsidR="00C70DCD" w14:paraId="124BE6B0" w14:textId="77777777">
        <w:trPr>
          <w:trHeight w:val="287"/>
        </w:trPr>
        <w:tc>
          <w:tcPr>
            <w:tcW w:w="2197" w:type="dxa"/>
          </w:tcPr>
          <w:p w14:paraId="124BE6AC" w14:textId="77777777" w:rsidR="00C70DCD" w:rsidRDefault="00B1446B">
            <w:pPr>
              <w:pStyle w:val="TableParagraph"/>
              <w:spacing w:before="2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Tina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Leonard</w:t>
            </w:r>
          </w:p>
        </w:tc>
        <w:tc>
          <w:tcPr>
            <w:tcW w:w="1880" w:type="dxa"/>
          </w:tcPr>
          <w:p w14:paraId="124BE6AD" w14:textId="77777777" w:rsidR="00C70DCD" w:rsidRDefault="00B1446B">
            <w:pPr>
              <w:pStyle w:val="TableParagraph"/>
              <w:spacing w:before="25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Ordinary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14:paraId="124BE6AE" w14:textId="77777777" w:rsidR="00C70DCD" w:rsidRDefault="00B1446B">
            <w:pPr>
              <w:pStyle w:val="TableParagraph"/>
              <w:spacing w:before="25"/>
              <w:ind w:left="126" w:right="193"/>
              <w:jc w:val="center"/>
              <w:rPr>
                <w:sz w:val="20"/>
              </w:rPr>
            </w:pPr>
            <w:r>
              <w:rPr>
                <w:sz w:val="20"/>
              </w:rPr>
              <w:t>June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4718" w:type="dxa"/>
          </w:tcPr>
          <w:p w14:paraId="124BE6AF" w14:textId="77777777" w:rsidR="00C70DCD" w:rsidRDefault="00B1446B">
            <w:pPr>
              <w:pStyle w:val="TableParagraph"/>
              <w:spacing w:before="25"/>
              <w:ind w:left="202" w:right="306"/>
              <w:jc w:val="center"/>
              <w:rPr>
                <w:sz w:val="20"/>
              </w:rPr>
            </w:pPr>
            <w:r>
              <w:rPr>
                <w:sz w:val="20"/>
              </w:rPr>
              <w:t>Re-appointed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</w:tr>
      <w:tr w:rsidR="00C70DCD" w14:paraId="124BE6B5" w14:textId="77777777">
        <w:trPr>
          <w:trHeight w:val="287"/>
        </w:trPr>
        <w:tc>
          <w:tcPr>
            <w:tcW w:w="2197" w:type="dxa"/>
          </w:tcPr>
          <w:p w14:paraId="124BE6B1" w14:textId="77777777" w:rsidR="00C70DCD" w:rsidRDefault="00B1446B">
            <w:pPr>
              <w:pStyle w:val="TableParagraph"/>
              <w:spacing w:before="2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Joanne McCarthy</w:t>
            </w:r>
          </w:p>
        </w:tc>
        <w:tc>
          <w:tcPr>
            <w:tcW w:w="1880" w:type="dxa"/>
          </w:tcPr>
          <w:p w14:paraId="124BE6B2" w14:textId="77777777" w:rsidR="00C70DCD" w:rsidRDefault="00B1446B">
            <w:pPr>
              <w:pStyle w:val="TableParagraph"/>
              <w:spacing w:before="25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Ordinary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14:paraId="124BE6B3" w14:textId="77777777" w:rsidR="00C70DCD" w:rsidRDefault="00B1446B">
            <w:pPr>
              <w:pStyle w:val="TableParagraph"/>
              <w:spacing w:before="25"/>
              <w:ind w:left="126" w:right="193"/>
              <w:jc w:val="center"/>
              <w:rPr>
                <w:sz w:val="20"/>
              </w:rPr>
            </w:pPr>
            <w:r>
              <w:rPr>
                <w:sz w:val="20"/>
              </w:rPr>
              <w:t>June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4718" w:type="dxa"/>
          </w:tcPr>
          <w:p w14:paraId="124BE6B4" w14:textId="77777777" w:rsidR="00C70DCD" w:rsidRDefault="00B1446B">
            <w:pPr>
              <w:pStyle w:val="TableParagraph"/>
              <w:spacing w:before="25"/>
              <w:ind w:left="202" w:right="306"/>
              <w:jc w:val="center"/>
              <w:rPr>
                <w:sz w:val="20"/>
              </w:rPr>
            </w:pPr>
            <w:r>
              <w:rPr>
                <w:sz w:val="20"/>
              </w:rPr>
              <w:t>Ceased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October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</w:tr>
      <w:tr w:rsidR="00C70DCD" w14:paraId="124BE6BA" w14:textId="77777777">
        <w:trPr>
          <w:trHeight w:val="286"/>
        </w:trPr>
        <w:tc>
          <w:tcPr>
            <w:tcW w:w="2197" w:type="dxa"/>
          </w:tcPr>
          <w:p w14:paraId="124BE6B6" w14:textId="77777777" w:rsidR="00C70DCD" w:rsidRDefault="00B1446B">
            <w:pPr>
              <w:pStyle w:val="TableParagraph"/>
              <w:spacing w:before="2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Niall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Mulligan</w:t>
            </w:r>
          </w:p>
        </w:tc>
        <w:tc>
          <w:tcPr>
            <w:tcW w:w="1880" w:type="dxa"/>
          </w:tcPr>
          <w:p w14:paraId="124BE6B7" w14:textId="77777777" w:rsidR="00C70DCD" w:rsidRDefault="00B1446B">
            <w:pPr>
              <w:pStyle w:val="TableParagraph"/>
              <w:spacing w:before="25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Ordinary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14:paraId="124BE6B8" w14:textId="77777777" w:rsidR="00C70DCD" w:rsidRDefault="00B1446B">
            <w:pPr>
              <w:pStyle w:val="TableParagraph"/>
              <w:spacing w:before="25"/>
              <w:ind w:left="126" w:right="193"/>
              <w:jc w:val="center"/>
              <w:rPr>
                <w:sz w:val="20"/>
              </w:rPr>
            </w:pPr>
            <w:r>
              <w:rPr>
                <w:sz w:val="20"/>
              </w:rPr>
              <w:t>June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4718" w:type="dxa"/>
          </w:tcPr>
          <w:p w14:paraId="124BE6B9" w14:textId="77777777" w:rsidR="00C70DCD" w:rsidRDefault="00B1446B">
            <w:pPr>
              <w:pStyle w:val="TableParagraph"/>
              <w:spacing w:before="25"/>
              <w:ind w:left="202" w:right="305"/>
              <w:jc w:val="center"/>
              <w:rPr>
                <w:sz w:val="20"/>
              </w:rPr>
            </w:pPr>
            <w:r>
              <w:rPr>
                <w:sz w:val="20"/>
              </w:rPr>
              <w:t>Ceased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</w:tr>
      <w:tr w:rsidR="00C70DCD" w14:paraId="124BE6BF" w14:textId="77777777">
        <w:trPr>
          <w:trHeight w:val="287"/>
        </w:trPr>
        <w:tc>
          <w:tcPr>
            <w:tcW w:w="2197" w:type="dxa"/>
          </w:tcPr>
          <w:p w14:paraId="124BE6BB" w14:textId="77777777" w:rsidR="00C70DCD" w:rsidRDefault="00B1446B">
            <w:pPr>
              <w:pStyle w:val="TableParagraph"/>
              <w:spacing w:before="26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Joan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O’Connor</w:t>
            </w:r>
          </w:p>
        </w:tc>
        <w:tc>
          <w:tcPr>
            <w:tcW w:w="1880" w:type="dxa"/>
          </w:tcPr>
          <w:p w14:paraId="124BE6BC" w14:textId="77777777" w:rsidR="00C70DCD" w:rsidRDefault="00B1446B">
            <w:pPr>
              <w:pStyle w:val="TableParagraph"/>
              <w:spacing w:before="24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Ordinary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14:paraId="124BE6BD" w14:textId="77777777" w:rsidR="00C70DCD" w:rsidRDefault="00B1446B">
            <w:pPr>
              <w:pStyle w:val="TableParagraph"/>
              <w:spacing w:before="26"/>
              <w:ind w:left="126" w:right="193"/>
              <w:jc w:val="center"/>
              <w:rPr>
                <w:sz w:val="20"/>
              </w:rPr>
            </w:pPr>
            <w:r>
              <w:rPr>
                <w:sz w:val="20"/>
              </w:rPr>
              <w:t>December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  <w:tc>
          <w:tcPr>
            <w:tcW w:w="4718" w:type="dxa"/>
          </w:tcPr>
          <w:p w14:paraId="124BE6BE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70DCD" w14:paraId="124BE6C4" w14:textId="77777777">
        <w:trPr>
          <w:trHeight w:val="286"/>
        </w:trPr>
        <w:tc>
          <w:tcPr>
            <w:tcW w:w="2197" w:type="dxa"/>
          </w:tcPr>
          <w:p w14:paraId="124BE6C0" w14:textId="77777777" w:rsidR="00C70DCD" w:rsidRDefault="00B1446B">
            <w:pPr>
              <w:pStyle w:val="TableParagraph"/>
              <w:spacing w:before="24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Cearbhall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Meadhra</w:t>
            </w:r>
          </w:p>
        </w:tc>
        <w:tc>
          <w:tcPr>
            <w:tcW w:w="1880" w:type="dxa"/>
          </w:tcPr>
          <w:p w14:paraId="124BE6C1" w14:textId="77777777" w:rsidR="00C70DCD" w:rsidRDefault="00B1446B">
            <w:pPr>
              <w:pStyle w:val="TableParagraph"/>
              <w:spacing w:before="24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Ordinary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14:paraId="124BE6C2" w14:textId="77777777" w:rsidR="00C70DCD" w:rsidRDefault="00B1446B">
            <w:pPr>
              <w:pStyle w:val="TableParagraph"/>
              <w:spacing w:before="24"/>
              <w:ind w:left="126" w:right="193"/>
              <w:jc w:val="center"/>
              <w:rPr>
                <w:sz w:val="20"/>
              </w:rPr>
            </w:pPr>
            <w:r>
              <w:rPr>
                <w:sz w:val="20"/>
              </w:rPr>
              <w:t>June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4718" w:type="dxa"/>
          </w:tcPr>
          <w:p w14:paraId="124BE6C3" w14:textId="77777777" w:rsidR="00C70DCD" w:rsidRDefault="00B1446B">
            <w:pPr>
              <w:pStyle w:val="TableParagraph"/>
              <w:spacing w:before="24"/>
              <w:ind w:left="202" w:right="306"/>
              <w:jc w:val="center"/>
              <w:rPr>
                <w:sz w:val="20"/>
              </w:rPr>
            </w:pPr>
            <w:r>
              <w:rPr>
                <w:sz w:val="20"/>
              </w:rPr>
              <w:t>Re-appointed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</w:tr>
      <w:tr w:rsidR="00C70DCD" w14:paraId="124BE6C9" w14:textId="77777777">
        <w:trPr>
          <w:trHeight w:val="287"/>
        </w:trPr>
        <w:tc>
          <w:tcPr>
            <w:tcW w:w="2197" w:type="dxa"/>
          </w:tcPr>
          <w:p w14:paraId="124BE6C5" w14:textId="77777777" w:rsidR="00C70DCD" w:rsidRDefault="00B1446B">
            <w:pPr>
              <w:pStyle w:val="TableParagraph"/>
              <w:spacing w:before="2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Power</w:t>
            </w:r>
          </w:p>
        </w:tc>
        <w:tc>
          <w:tcPr>
            <w:tcW w:w="1880" w:type="dxa"/>
          </w:tcPr>
          <w:p w14:paraId="124BE6C6" w14:textId="77777777" w:rsidR="00C70DCD" w:rsidRDefault="00B1446B">
            <w:pPr>
              <w:pStyle w:val="TableParagraph"/>
              <w:spacing w:before="25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Ordinary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14:paraId="124BE6C7" w14:textId="77777777" w:rsidR="00C70DCD" w:rsidRDefault="00B1446B">
            <w:pPr>
              <w:pStyle w:val="TableParagraph"/>
              <w:spacing w:before="25"/>
              <w:ind w:left="126" w:right="193"/>
              <w:jc w:val="center"/>
              <w:rPr>
                <w:sz w:val="20"/>
              </w:rPr>
            </w:pPr>
            <w:r>
              <w:rPr>
                <w:sz w:val="20"/>
              </w:rPr>
              <w:t>June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4718" w:type="dxa"/>
          </w:tcPr>
          <w:p w14:paraId="124BE6C8" w14:textId="77777777" w:rsidR="00C70DCD" w:rsidRDefault="00B1446B">
            <w:pPr>
              <w:pStyle w:val="TableParagraph"/>
              <w:spacing w:before="25"/>
              <w:ind w:left="202" w:right="306"/>
              <w:jc w:val="center"/>
              <w:rPr>
                <w:sz w:val="20"/>
              </w:rPr>
            </w:pPr>
            <w:r>
              <w:rPr>
                <w:sz w:val="20"/>
              </w:rPr>
              <w:t>Re-appointed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</w:tr>
      <w:tr w:rsidR="00C70DCD" w14:paraId="124BE6CE" w14:textId="77777777">
        <w:trPr>
          <w:trHeight w:val="288"/>
        </w:trPr>
        <w:tc>
          <w:tcPr>
            <w:tcW w:w="2197" w:type="dxa"/>
          </w:tcPr>
          <w:p w14:paraId="124BE6CA" w14:textId="77777777" w:rsidR="00C70DCD" w:rsidRDefault="00B1446B">
            <w:pPr>
              <w:pStyle w:val="TableParagraph"/>
              <w:spacing w:before="2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John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Saunders</w:t>
            </w:r>
          </w:p>
        </w:tc>
        <w:tc>
          <w:tcPr>
            <w:tcW w:w="1880" w:type="dxa"/>
          </w:tcPr>
          <w:p w14:paraId="124BE6CB" w14:textId="77777777" w:rsidR="00C70DCD" w:rsidRDefault="00B1446B">
            <w:pPr>
              <w:pStyle w:val="TableParagraph"/>
              <w:spacing w:before="25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Ordinary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14:paraId="124BE6CC" w14:textId="77777777" w:rsidR="00C70DCD" w:rsidRDefault="00B1446B">
            <w:pPr>
              <w:pStyle w:val="TableParagraph"/>
              <w:spacing w:before="25"/>
              <w:ind w:left="126" w:right="193"/>
              <w:jc w:val="center"/>
              <w:rPr>
                <w:sz w:val="20"/>
              </w:rPr>
            </w:pPr>
            <w:r>
              <w:rPr>
                <w:sz w:val="20"/>
              </w:rPr>
              <w:t>June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2016</w:t>
            </w:r>
          </w:p>
        </w:tc>
        <w:tc>
          <w:tcPr>
            <w:tcW w:w="4718" w:type="dxa"/>
          </w:tcPr>
          <w:p w14:paraId="124BE6CD" w14:textId="77777777" w:rsidR="00C70DCD" w:rsidRDefault="00B1446B">
            <w:pPr>
              <w:pStyle w:val="TableParagraph"/>
              <w:spacing w:before="25"/>
              <w:ind w:left="202" w:right="306"/>
              <w:jc w:val="center"/>
              <w:rPr>
                <w:sz w:val="20"/>
              </w:rPr>
            </w:pPr>
            <w:r>
              <w:rPr>
                <w:sz w:val="20"/>
              </w:rPr>
              <w:t>Re-appointed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2021</w:t>
            </w:r>
          </w:p>
        </w:tc>
      </w:tr>
      <w:tr w:rsidR="00C70DCD" w14:paraId="124BE6D3" w14:textId="77777777">
        <w:trPr>
          <w:trHeight w:val="255"/>
        </w:trPr>
        <w:tc>
          <w:tcPr>
            <w:tcW w:w="2197" w:type="dxa"/>
          </w:tcPr>
          <w:p w14:paraId="124BE6CF" w14:textId="77777777" w:rsidR="00C70DCD" w:rsidRDefault="00B1446B">
            <w:pPr>
              <w:pStyle w:val="TableParagraph"/>
              <w:spacing w:before="25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Nicola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Walshe</w:t>
            </w:r>
          </w:p>
        </w:tc>
        <w:tc>
          <w:tcPr>
            <w:tcW w:w="1880" w:type="dxa"/>
          </w:tcPr>
          <w:p w14:paraId="124BE6D0" w14:textId="77777777" w:rsidR="00C70DCD" w:rsidRDefault="00B1446B">
            <w:pPr>
              <w:pStyle w:val="TableParagraph"/>
              <w:spacing w:before="25" w:line="210" w:lineRule="exact"/>
              <w:ind w:left="179"/>
              <w:jc w:val="left"/>
              <w:rPr>
                <w:sz w:val="20"/>
              </w:rPr>
            </w:pPr>
            <w:r>
              <w:rPr>
                <w:sz w:val="20"/>
              </w:rPr>
              <w:t>Ordinary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1839" w:type="dxa"/>
          </w:tcPr>
          <w:p w14:paraId="124BE6D1" w14:textId="77777777" w:rsidR="00C70DCD" w:rsidRDefault="00B1446B">
            <w:pPr>
              <w:pStyle w:val="TableParagraph"/>
              <w:spacing w:before="25" w:line="210" w:lineRule="exact"/>
              <w:ind w:left="126" w:right="195"/>
              <w:jc w:val="center"/>
              <w:rPr>
                <w:sz w:val="20"/>
              </w:rPr>
            </w:pPr>
            <w:r>
              <w:rPr>
                <w:sz w:val="20"/>
              </w:rPr>
              <w:t>March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  <w:tc>
          <w:tcPr>
            <w:tcW w:w="4718" w:type="dxa"/>
          </w:tcPr>
          <w:p w14:paraId="124BE6D2" w14:textId="77777777" w:rsidR="00C70DCD" w:rsidRDefault="00B1446B">
            <w:pPr>
              <w:pStyle w:val="TableParagraph"/>
              <w:spacing w:before="25" w:line="210" w:lineRule="exact"/>
              <w:ind w:left="202" w:right="305"/>
              <w:jc w:val="center"/>
              <w:rPr>
                <w:sz w:val="20"/>
              </w:rPr>
            </w:pPr>
            <w:r>
              <w:rPr>
                <w:sz w:val="20"/>
              </w:rPr>
              <w:t>Re-appointed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November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2017</w:t>
            </w:r>
          </w:p>
        </w:tc>
      </w:tr>
    </w:tbl>
    <w:p w14:paraId="124BE6D4" w14:textId="77777777" w:rsidR="00C70DCD" w:rsidRDefault="00C70DCD">
      <w:pPr>
        <w:pStyle w:val="BodyText"/>
        <w:rPr>
          <w:sz w:val="26"/>
        </w:rPr>
      </w:pPr>
    </w:p>
    <w:p w14:paraId="124BE6D5" w14:textId="77777777" w:rsidR="00C70DCD" w:rsidRDefault="00B1446B">
      <w:pPr>
        <w:pStyle w:val="BodyText"/>
        <w:spacing w:line="480" w:lineRule="auto"/>
        <w:ind w:left="140" w:right="2382"/>
        <w:jc w:val="both"/>
      </w:pPr>
      <w:r>
        <w:t>The Board completed an external Board Effectiveness and Evaluation Review in February 2020.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has established</w:t>
      </w:r>
      <w:r>
        <w:rPr>
          <w:spacing w:val="3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>committees,</w:t>
      </w:r>
      <w:r>
        <w:rPr>
          <w:spacing w:val="-2"/>
        </w:rPr>
        <w:t xml:space="preserve"> </w:t>
      </w:r>
      <w:r>
        <w:t>as follows:</w:t>
      </w:r>
    </w:p>
    <w:p w14:paraId="124BE6D6" w14:textId="77777777" w:rsidR="00C70DCD" w:rsidRDefault="00B1446B">
      <w:pPr>
        <w:pStyle w:val="ListParagraph"/>
        <w:numPr>
          <w:ilvl w:val="0"/>
          <w:numId w:val="12"/>
        </w:numPr>
        <w:tabs>
          <w:tab w:val="left" w:pos="568"/>
        </w:tabs>
        <w:ind w:right="414"/>
        <w:jc w:val="both"/>
        <w:rPr>
          <w:sz w:val="20"/>
        </w:rPr>
      </w:pPr>
      <w:r>
        <w:rPr>
          <w:b/>
          <w:sz w:val="20"/>
        </w:rPr>
        <w:t xml:space="preserve">Finance, Audit and Risk Committee: </w:t>
      </w:r>
      <w:r>
        <w:rPr>
          <w:sz w:val="20"/>
        </w:rPr>
        <w:t>In July 2020 the Board took the decision to merge the Audit and Risk</w:t>
      </w:r>
      <w:r>
        <w:rPr>
          <w:spacing w:val="1"/>
          <w:sz w:val="20"/>
        </w:rPr>
        <w:t xml:space="preserve"> </w:t>
      </w:r>
      <w:r>
        <w:rPr>
          <w:sz w:val="20"/>
        </w:rPr>
        <w:t>Comm</w:t>
      </w:r>
      <w:r>
        <w:rPr>
          <w:sz w:val="20"/>
        </w:rPr>
        <w:t>ittee</w:t>
      </w:r>
      <w:r>
        <w:rPr>
          <w:spacing w:val="-13"/>
          <w:sz w:val="20"/>
        </w:rPr>
        <w:t xml:space="preserve"> </w:t>
      </w:r>
      <w:r>
        <w:rPr>
          <w:sz w:val="20"/>
        </w:rPr>
        <w:t>and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Finance</w:t>
      </w:r>
      <w:r>
        <w:rPr>
          <w:spacing w:val="-11"/>
          <w:sz w:val="20"/>
        </w:rPr>
        <w:t xml:space="preserve"> </w:t>
      </w:r>
      <w:r>
        <w:rPr>
          <w:sz w:val="20"/>
        </w:rPr>
        <w:t>Committee.</w:t>
      </w:r>
      <w:r>
        <w:rPr>
          <w:spacing w:val="-12"/>
          <w:sz w:val="20"/>
        </w:rPr>
        <w:t xml:space="preserve"> </w:t>
      </w: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Finance,</w:t>
      </w:r>
      <w:r>
        <w:rPr>
          <w:spacing w:val="-12"/>
          <w:sz w:val="20"/>
        </w:rPr>
        <w:t xml:space="preserve"> </w:t>
      </w:r>
      <w:r>
        <w:rPr>
          <w:sz w:val="20"/>
        </w:rPr>
        <w:t>Audit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Risk</w:t>
      </w:r>
      <w:r>
        <w:rPr>
          <w:spacing w:val="-8"/>
          <w:sz w:val="20"/>
        </w:rPr>
        <w:t xml:space="preserve"> </w:t>
      </w:r>
      <w:r>
        <w:rPr>
          <w:sz w:val="20"/>
        </w:rPr>
        <w:t>Committee</w:t>
      </w:r>
      <w:r>
        <w:rPr>
          <w:spacing w:val="-12"/>
          <w:sz w:val="20"/>
        </w:rPr>
        <w:t xml:space="preserve"> </w:t>
      </w:r>
      <w:r>
        <w:rPr>
          <w:sz w:val="20"/>
        </w:rPr>
        <w:t>held</w:t>
      </w:r>
      <w:r>
        <w:rPr>
          <w:spacing w:val="-13"/>
          <w:sz w:val="20"/>
        </w:rPr>
        <w:t xml:space="preserve"> </w:t>
      </w:r>
      <w:r>
        <w:rPr>
          <w:sz w:val="20"/>
        </w:rPr>
        <w:t>its</w:t>
      </w:r>
      <w:r>
        <w:rPr>
          <w:spacing w:val="-11"/>
          <w:sz w:val="20"/>
        </w:rPr>
        <w:t xml:space="preserve"> </w:t>
      </w:r>
      <w:r>
        <w:rPr>
          <w:sz w:val="20"/>
        </w:rPr>
        <w:t>first</w:t>
      </w:r>
      <w:r>
        <w:rPr>
          <w:spacing w:val="-12"/>
          <w:sz w:val="20"/>
        </w:rPr>
        <w:t xml:space="preserve"> </w:t>
      </w:r>
      <w:r>
        <w:rPr>
          <w:sz w:val="20"/>
        </w:rPr>
        <w:t>meeting</w:t>
      </w:r>
      <w:r>
        <w:rPr>
          <w:spacing w:val="-13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September</w:t>
      </w:r>
      <w:r>
        <w:rPr>
          <w:spacing w:val="-53"/>
          <w:sz w:val="20"/>
        </w:rPr>
        <w:t xml:space="preserve"> </w:t>
      </w:r>
      <w:r>
        <w:rPr>
          <w:sz w:val="20"/>
        </w:rPr>
        <w:t>2020. The membership of this committee comprises four Board members and three independent members. The</w:t>
      </w:r>
      <w:r>
        <w:rPr>
          <w:spacing w:val="1"/>
          <w:sz w:val="20"/>
        </w:rPr>
        <w:t xml:space="preserve"> </w:t>
      </w:r>
      <w:r>
        <w:rPr>
          <w:sz w:val="20"/>
        </w:rPr>
        <w:t>members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this</w:t>
      </w:r>
      <w:r>
        <w:rPr>
          <w:spacing w:val="-7"/>
          <w:sz w:val="20"/>
        </w:rPr>
        <w:t xml:space="preserve"> </w:t>
      </w:r>
      <w:r>
        <w:rPr>
          <w:sz w:val="20"/>
        </w:rPr>
        <w:t>committee</w:t>
      </w:r>
      <w:r>
        <w:rPr>
          <w:spacing w:val="-8"/>
          <w:sz w:val="20"/>
        </w:rPr>
        <w:t xml:space="preserve"> </w:t>
      </w:r>
      <w:r>
        <w:rPr>
          <w:sz w:val="20"/>
        </w:rPr>
        <w:t>are:</w:t>
      </w:r>
      <w:r>
        <w:rPr>
          <w:spacing w:val="-8"/>
          <w:sz w:val="20"/>
        </w:rPr>
        <w:t xml:space="preserve"> </w:t>
      </w:r>
      <w:r>
        <w:rPr>
          <w:sz w:val="20"/>
        </w:rPr>
        <w:t>John</w:t>
      </w:r>
      <w:r>
        <w:rPr>
          <w:spacing w:val="-6"/>
          <w:sz w:val="20"/>
        </w:rPr>
        <w:t xml:space="preserve"> </w:t>
      </w:r>
      <w:r>
        <w:rPr>
          <w:sz w:val="20"/>
        </w:rPr>
        <w:t>Saunders</w:t>
      </w:r>
      <w:r>
        <w:rPr>
          <w:spacing w:val="-6"/>
          <w:sz w:val="20"/>
        </w:rPr>
        <w:t xml:space="preserve"> </w:t>
      </w:r>
      <w:r>
        <w:rPr>
          <w:sz w:val="20"/>
        </w:rPr>
        <w:t>(Chairperson),</w:t>
      </w:r>
      <w:r>
        <w:rPr>
          <w:spacing w:val="-2"/>
          <w:sz w:val="20"/>
        </w:rPr>
        <w:t xml:space="preserve"> </w:t>
      </w:r>
      <w:r>
        <w:rPr>
          <w:sz w:val="20"/>
        </w:rPr>
        <w:t>Seán</w:t>
      </w:r>
      <w:r>
        <w:rPr>
          <w:spacing w:val="-8"/>
          <w:sz w:val="20"/>
        </w:rPr>
        <w:t xml:space="preserve"> </w:t>
      </w:r>
      <w:r>
        <w:rPr>
          <w:sz w:val="20"/>
        </w:rPr>
        <w:t>Sheridan,</w:t>
      </w:r>
      <w:r>
        <w:rPr>
          <w:spacing w:val="-8"/>
          <w:sz w:val="20"/>
        </w:rPr>
        <w:t xml:space="preserve"> </w:t>
      </w:r>
      <w:r>
        <w:rPr>
          <w:sz w:val="20"/>
        </w:rPr>
        <w:t>Cearbhall</w:t>
      </w:r>
      <w:r>
        <w:rPr>
          <w:spacing w:val="-8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Meadhra,</w:t>
      </w:r>
      <w:r>
        <w:rPr>
          <w:spacing w:val="-8"/>
          <w:sz w:val="20"/>
        </w:rPr>
        <w:t xml:space="preserve"> </w:t>
      </w:r>
      <w:r>
        <w:rPr>
          <w:sz w:val="20"/>
        </w:rPr>
        <w:t>Mary</w:t>
      </w:r>
      <w:r>
        <w:rPr>
          <w:spacing w:val="-11"/>
          <w:sz w:val="20"/>
        </w:rPr>
        <w:t xml:space="preserve"> </w:t>
      </w:r>
      <w:r>
        <w:rPr>
          <w:sz w:val="20"/>
        </w:rPr>
        <w:t>Doyle,</w:t>
      </w:r>
      <w:r>
        <w:rPr>
          <w:spacing w:val="-53"/>
          <w:sz w:val="20"/>
        </w:rPr>
        <w:t xml:space="preserve"> </w:t>
      </w:r>
      <w:r>
        <w:rPr>
          <w:sz w:val="20"/>
        </w:rPr>
        <w:t>Lorcan O’Connor, Cyril Sullivan and Alex Hoare. The role of the Finance, Audit and Risk Committee is to support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Board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10"/>
          <w:sz w:val="20"/>
        </w:rPr>
        <w:t xml:space="preserve"> </w:t>
      </w:r>
      <w:r>
        <w:rPr>
          <w:sz w:val="20"/>
        </w:rPr>
        <w:t>relation</w:t>
      </w:r>
      <w:r>
        <w:rPr>
          <w:spacing w:val="-13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its</w:t>
      </w:r>
      <w:r>
        <w:rPr>
          <w:spacing w:val="-11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2"/>
          <w:sz w:val="20"/>
        </w:rPr>
        <w:t xml:space="preserve"> </w:t>
      </w:r>
      <w:r>
        <w:rPr>
          <w:sz w:val="20"/>
        </w:rPr>
        <w:t>issues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finance,</w:t>
      </w:r>
      <w:r>
        <w:rPr>
          <w:spacing w:val="-13"/>
          <w:sz w:val="20"/>
        </w:rPr>
        <w:t xml:space="preserve"> </w:t>
      </w:r>
      <w:r>
        <w:rPr>
          <w:sz w:val="20"/>
        </w:rPr>
        <w:t>risk,</w:t>
      </w:r>
      <w:r>
        <w:rPr>
          <w:spacing w:val="-12"/>
          <w:sz w:val="20"/>
        </w:rPr>
        <w:t xml:space="preserve"> </w:t>
      </w:r>
      <w:r>
        <w:rPr>
          <w:sz w:val="20"/>
        </w:rPr>
        <w:t>contro</w:t>
      </w:r>
      <w:r>
        <w:rPr>
          <w:sz w:val="20"/>
        </w:rPr>
        <w:t>l,</w:t>
      </w:r>
      <w:r>
        <w:rPr>
          <w:spacing w:val="-13"/>
          <w:sz w:val="20"/>
        </w:rPr>
        <w:t xml:space="preserve"> </w:t>
      </w:r>
      <w:r>
        <w:rPr>
          <w:sz w:val="20"/>
        </w:rPr>
        <w:t>governance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3"/>
          <w:sz w:val="20"/>
        </w:rPr>
        <w:t xml:space="preserve"> </w:t>
      </w:r>
      <w:r>
        <w:rPr>
          <w:sz w:val="20"/>
        </w:rPr>
        <w:t>associated</w:t>
      </w:r>
      <w:r>
        <w:rPr>
          <w:spacing w:val="-13"/>
          <w:sz w:val="20"/>
        </w:rPr>
        <w:t xml:space="preserve"> </w:t>
      </w:r>
      <w:r>
        <w:rPr>
          <w:sz w:val="20"/>
        </w:rPr>
        <w:t>assurance.</w:t>
      </w:r>
      <w:r>
        <w:rPr>
          <w:spacing w:val="-53"/>
          <w:sz w:val="20"/>
        </w:rPr>
        <w:t xml:space="preserve"> </w:t>
      </w:r>
      <w:r>
        <w:rPr>
          <w:sz w:val="20"/>
        </w:rPr>
        <w:t>The Finance, Audit and Risk Committee is independent from the financial management of the organisation. In</w:t>
      </w:r>
      <w:r>
        <w:rPr>
          <w:spacing w:val="1"/>
          <w:sz w:val="20"/>
        </w:rPr>
        <w:t xml:space="preserve"> </w:t>
      </w:r>
      <w:r>
        <w:rPr>
          <w:sz w:val="20"/>
        </w:rPr>
        <w:t>particular,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Committee</w:t>
      </w:r>
      <w:r>
        <w:rPr>
          <w:spacing w:val="-3"/>
          <w:sz w:val="20"/>
        </w:rPr>
        <w:t xml:space="preserve"> </w:t>
      </w:r>
      <w:r>
        <w:rPr>
          <w:sz w:val="20"/>
        </w:rPr>
        <w:t>ensures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internal</w:t>
      </w:r>
      <w:r>
        <w:rPr>
          <w:spacing w:val="-4"/>
          <w:sz w:val="20"/>
        </w:rPr>
        <w:t xml:space="preserve"> </w:t>
      </w:r>
      <w:r>
        <w:rPr>
          <w:sz w:val="20"/>
        </w:rPr>
        <w:t>control</w:t>
      </w:r>
      <w:r>
        <w:rPr>
          <w:spacing w:val="-4"/>
          <w:sz w:val="20"/>
        </w:rPr>
        <w:t xml:space="preserve"> </w:t>
      </w:r>
      <w:r>
        <w:rPr>
          <w:sz w:val="20"/>
        </w:rPr>
        <w:t>systems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audit</w:t>
      </w:r>
      <w:r>
        <w:rPr>
          <w:spacing w:val="-1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monitored</w:t>
      </w:r>
      <w:r>
        <w:rPr>
          <w:spacing w:val="-1"/>
          <w:sz w:val="20"/>
        </w:rPr>
        <w:t xml:space="preserve"> </w:t>
      </w:r>
      <w:r>
        <w:rPr>
          <w:sz w:val="20"/>
        </w:rPr>
        <w:t>actively</w:t>
      </w:r>
      <w:r>
        <w:rPr>
          <w:spacing w:val="-53"/>
          <w:sz w:val="20"/>
        </w:rPr>
        <w:t xml:space="preserve"> </w:t>
      </w:r>
      <w:r>
        <w:rPr>
          <w:sz w:val="20"/>
        </w:rPr>
        <w:t>and independently.</w:t>
      </w:r>
      <w:r>
        <w:rPr>
          <w:spacing w:val="3"/>
          <w:sz w:val="20"/>
        </w:rPr>
        <w:t xml:space="preserve"> </w:t>
      </w:r>
      <w:r>
        <w:rPr>
          <w:sz w:val="20"/>
        </w:rPr>
        <w:t>There</w:t>
      </w:r>
      <w:r>
        <w:rPr>
          <w:spacing w:val="-2"/>
          <w:sz w:val="20"/>
        </w:rPr>
        <w:t xml:space="preserve"> </w:t>
      </w:r>
      <w:r>
        <w:rPr>
          <w:sz w:val="20"/>
        </w:rPr>
        <w:t>were</w:t>
      </w:r>
      <w:r>
        <w:rPr>
          <w:spacing w:val="-1"/>
          <w:sz w:val="20"/>
        </w:rPr>
        <w:t xml:space="preserve"> </w:t>
      </w:r>
      <w:r>
        <w:rPr>
          <w:sz w:val="20"/>
        </w:rPr>
        <w:t>two</w:t>
      </w:r>
      <w:r>
        <w:rPr>
          <w:spacing w:val="1"/>
          <w:sz w:val="20"/>
        </w:rPr>
        <w:t xml:space="preserve"> </w:t>
      </w:r>
      <w:r>
        <w:rPr>
          <w:sz w:val="20"/>
        </w:rPr>
        <w:t>meetings</w:t>
      </w:r>
      <w:r>
        <w:rPr>
          <w:spacing w:val="-1"/>
          <w:sz w:val="20"/>
        </w:rPr>
        <w:t xml:space="preserve"> </w:t>
      </w:r>
      <w:r>
        <w:rPr>
          <w:sz w:val="20"/>
        </w:rPr>
        <w:t>of the</w:t>
      </w:r>
      <w:r>
        <w:rPr>
          <w:spacing w:val="1"/>
          <w:sz w:val="20"/>
        </w:rPr>
        <w:t xml:space="preserve"> </w:t>
      </w:r>
      <w:r>
        <w:rPr>
          <w:sz w:val="20"/>
        </w:rPr>
        <w:t>Finance,</w:t>
      </w:r>
      <w:r>
        <w:rPr>
          <w:spacing w:val="1"/>
          <w:sz w:val="20"/>
        </w:rPr>
        <w:t xml:space="preserve"> </w:t>
      </w:r>
      <w:r>
        <w:rPr>
          <w:sz w:val="20"/>
        </w:rPr>
        <w:t>Audit and</w:t>
      </w:r>
      <w:r>
        <w:rPr>
          <w:spacing w:val="-2"/>
          <w:sz w:val="20"/>
        </w:rPr>
        <w:t xml:space="preserve"> </w:t>
      </w:r>
      <w:r>
        <w:rPr>
          <w:sz w:val="20"/>
        </w:rPr>
        <w:t>Risk</w:t>
      </w:r>
      <w:r>
        <w:rPr>
          <w:spacing w:val="2"/>
          <w:sz w:val="20"/>
        </w:rPr>
        <w:t xml:space="preserve"> </w:t>
      </w: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2020.</w:t>
      </w:r>
    </w:p>
    <w:p w14:paraId="124BE6D7" w14:textId="77777777" w:rsidR="00C70DCD" w:rsidRDefault="00C70DCD">
      <w:pPr>
        <w:pStyle w:val="BodyText"/>
        <w:spacing w:before="10"/>
        <w:rPr>
          <w:sz w:val="19"/>
        </w:rPr>
      </w:pPr>
    </w:p>
    <w:p w14:paraId="124BE6D8" w14:textId="77777777" w:rsidR="00C70DCD" w:rsidRDefault="00B1446B">
      <w:pPr>
        <w:pStyle w:val="BodyText"/>
        <w:spacing w:before="1"/>
        <w:ind w:left="567" w:right="416"/>
        <w:jc w:val="both"/>
      </w:pPr>
      <w:r>
        <w:t xml:space="preserve">The members of the </w:t>
      </w:r>
      <w:r>
        <w:rPr>
          <w:b/>
        </w:rPr>
        <w:t xml:space="preserve">Audit and Risk Committee </w:t>
      </w:r>
      <w:r>
        <w:t>to July 2020 were: John Saunders (Chairperson), Ian Power, Ita</w:t>
      </w:r>
      <w:r>
        <w:rPr>
          <w:spacing w:val="-53"/>
        </w:rPr>
        <w:t xml:space="preserve"> </w:t>
      </w:r>
      <w:r>
        <w:rPr>
          <w:w w:val="95"/>
        </w:rPr>
        <w:t>Mangan,</w:t>
      </w:r>
      <w:r>
        <w:rPr>
          <w:spacing w:val="22"/>
          <w:w w:val="95"/>
        </w:rPr>
        <w:t xml:space="preserve"> </w:t>
      </w:r>
      <w:r>
        <w:rPr>
          <w:w w:val="95"/>
        </w:rPr>
        <w:t>Seán</w:t>
      </w:r>
      <w:r>
        <w:rPr>
          <w:spacing w:val="21"/>
          <w:w w:val="95"/>
        </w:rPr>
        <w:t xml:space="preserve"> </w:t>
      </w:r>
      <w:r>
        <w:rPr>
          <w:w w:val="95"/>
        </w:rPr>
        <w:t>Sheridan</w:t>
      </w:r>
      <w:r>
        <w:rPr>
          <w:spacing w:val="18"/>
          <w:w w:val="95"/>
        </w:rPr>
        <w:t xml:space="preserve"> </w:t>
      </w:r>
      <w:r>
        <w:rPr>
          <w:w w:val="95"/>
        </w:rPr>
        <w:t>(to</w:t>
      </w:r>
      <w:r>
        <w:rPr>
          <w:spacing w:val="21"/>
          <w:w w:val="95"/>
        </w:rPr>
        <w:t xml:space="preserve"> </w:t>
      </w:r>
      <w:r>
        <w:rPr>
          <w:w w:val="95"/>
        </w:rPr>
        <w:t>November</w:t>
      </w:r>
      <w:r>
        <w:rPr>
          <w:spacing w:val="19"/>
          <w:w w:val="95"/>
        </w:rPr>
        <w:t xml:space="preserve"> </w:t>
      </w:r>
      <w:r>
        <w:rPr>
          <w:w w:val="95"/>
        </w:rPr>
        <w:t>2020),</w:t>
      </w:r>
      <w:r>
        <w:rPr>
          <w:spacing w:val="17"/>
          <w:w w:val="95"/>
        </w:rPr>
        <w:t xml:space="preserve"> </w:t>
      </w:r>
      <w:r>
        <w:rPr>
          <w:w w:val="95"/>
        </w:rPr>
        <w:t>Cearbhall</w:t>
      </w:r>
      <w:r>
        <w:rPr>
          <w:spacing w:val="20"/>
          <w:w w:val="95"/>
        </w:rPr>
        <w:t xml:space="preserve"> </w:t>
      </w:r>
      <w:r>
        <w:rPr>
          <w:w w:val="95"/>
        </w:rPr>
        <w:t>O</w:t>
      </w:r>
      <w:r>
        <w:rPr>
          <w:spacing w:val="21"/>
          <w:w w:val="95"/>
        </w:rPr>
        <w:t xml:space="preserve"> </w:t>
      </w:r>
      <w:r>
        <w:rPr>
          <w:w w:val="95"/>
        </w:rPr>
        <w:t>Meadhra,</w:t>
      </w:r>
      <w:r>
        <w:rPr>
          <w:spacing w:val="20"/>
          <w:w w:val="95"/>
        </w:rPr>
        <w:t xml:space="preserve"> </w:t>
      </w:r>
      <w:r>
        <w:rPr>
          <w:w w:val="95"/>
        </w:rPr>
        <w:t>Josephine</w:t>
      </w:r>
      <w:r>
        <w:rPr>
          <w:spacing w:val="18"/>
          <w:w w:val="95"/>
        </w:rPr>
        <w:t xml:space="preserve"> </w:t>
      </w:r>
      <w:r>
        <w:rPr>
          <w:w w:val="95"/>
        </w:rPr>
        <w:t>Henry</w:t>
      </w:r>
      <w:r>
        <w:rPr>
          <w:spacing w:val="16"/>
          <w:w w:val="95"/>
        </w:rPr>
        <w:t xml:space="preserve"> </w:t>
      </w:r>
      <w:r>
        <w:rPr>
          <w:w w:val="95"/>
        </w:rPr>
        <w:t>(to</w:t>
      </w:r>
      <w:r>
        <w:rPr>
          <w:spacing w:val="21"/>
          <w:w w:val="95"/>
        </w:rPr>
        <w:t xml:space="preserve"> </w:t>
      </w:r>
      <w:r>
        <w:rPr>
          <w:w w:val="95"/>
        </w:rPr>
        <w:t>March</w:t>
      </w:r>
      <w:r>
        <w:rPr>
          <w:spacing w:val="18"/>
          <w:w w:val="95"/>
        </w:rPr>
        <w:t xml:space="preserve"> </w:t>
      </w:r>
      <w:r>
        <w:rPr>
          <w:w w:val="95"/>
        </w:rPr>
        <w:t>2020),</w:t>
      </w:r>
      <w:r>
        <w:rPr>
          <w:spacing w:val="20"/>
          <w:w w:val="95"/>
        </w:rPr>
        <w:t xml:space="preserve"> </w:t>
      </w:r>
      <w:r>
        <w:rPr>
          <w:w w:val="95"/>
        </w:rPr>
        <w:t>Mary</w:t>
      </w:r>
      <w:r>
        <w:rPr>
          <w:spacing w:val="13"/>
          <w:w w:val="95"/>
        </w:rPr>
        <w:t xml:space="preserve"> </w:t>
      </w:r>
      <w:r>
        <w:rPr>
          <w:w w:val="95"/>
        </w:rPr>
        <w:t>Doyle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Cyril Sullivan.</w:t>
      </w:r>
      <w:r>
        <w:rPr>
          <w:spacing w:val="-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four meetings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ARC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2020.</w:t>
      </w:r>
    </w:p>
    <w:p w14:paraId="124BE6D9" w14:textId="77777777" w:rsidR="00C70DCD" w:rsidRDefault="00C70DCD">
      <w:pPr>
        <w:pStyle w:val="BodyText"/>
        <w:spacing w:before="10"/>
        <w:rPr>
          <w:sz w:val="19"/>
        </w:rPr>
      </w:pPr>
    </w:p>
    <w:p w14:paraId="124BE6DA" w14:textId="77777777" w:rsidR="00C70DCD" w:rsidRDefault="00B1446B">
      <w:pPr>
        <w:pStyle w:val="BodyText"/>
        <w:spacing w:line="242" w:lineRule="auto"/>
        <w:ind w:left="567" w:right="418"/>
        <w:jc w:val="both"/>
      </w:pPr>
      <w:r>
        <w:t>The</w:t>
      </w:r>
      <w:r>
        <w:rPr>
          <w:spacing w:val="-7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b/>
        </w:rPr>
        <w:t>Finance</w:t>
      </w:r>
      <w:r>
        <w:rPr>
          <w:b/>
          <w:spacing w:val="-7"/>
        </w:rPr>
        <w:t xml:space="preserve"> </w:t>
      </w:r>
      <w:r>
        <w:rPr>
          <w:b/>
        </w:rPr>
        <w:t>Committee</w:t>
      </w:r>
      <w:r>
        <w:rPr>
          <w:b/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July</w:t>
      </w:r>
      <w:r>
        <w:rPr>
          <w:spacing w:val="-10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were:</w:t>
      </w:r>
      <w:r>
        <w:rPr>
          <w:spacing w:val="-5"/>
        </w:rPr>
        <w:t xml:space="preserve"> </w:t>
      </w:r>
      <w:r>
        <w:t>Ian</w:t>
      </w:r>
      <w:r>
        <w:rPr>
          <w:spacing w:val="-5"/>
        </w:rPr>
        <w:t xml:space="preserve"> </w:t>
      </w:r>
      <w:r>
        <w:t>Power</w:t>
      </w:r>
      <w:r>
        <w:rPr>
          <w:spacing w:val="-6"/>
        </w:rPr>
        <w:t xml:space="preserve"> </w:t>
      </w:r>
      <w:r>
        <w:t>(Chairperson),</w:t>
      </w:r>
      <w:r>
        <w:rPr>
          <w:spacing w:val="-7"/>
        </w:rPr>
        <w:t xml:space="preserve"> </w:t>
      </w:r>
      <w:r>
        <w:t>Ita</w:t>
      </w:r>
      <w:r>
        <w:rPr>
          <w:spacing w:val="-5"/>
        </w:rPr>
        <w:t xml:space="preserve"> </w:t>
      </w:r>
      <w:r>
        <w:t>Mangan,</w:t>
      </w:r>
      <w:r>
        <w:rPr>
          <w:spacing w:val="-5"/>
        </w:rPr>
        <w:t xml:space="preserve"> </w:t>
      </w:r>
      <w:r>
        <w:t>James</w:t>
      </w:r>
      <w:r>
        <w:rPr>
          <w:spacing w:val="-6"/>
        </w:rPr>
        <w:t xml:space="preserve"> </w:t>
      </w:r>
      <w:r>
        <w:t>Clarke,</w:t>
      </w:r>
      <w:r>
        <w:rPr>
          <w:spacing w:val="-53"/>
        </w:rPr>
        <w:t xml:space="preserve"> </w:t>
      </w:r>
      <w:r>
        <w:t>Cearbhall O Meadhra, John Saunders, Josephine Henry (to March 2020), Cyril Sullivan and Lorcan O’Connor.</w:t>
      </w:r>
      <w:r>
        <w:rPr>
          <w:spacing w:val="1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were two</w:t>
      </w:r>
      <w:r>
        <w:rPr>
          <w:spacing w:val="-1"/>
        </w:rPr>
        <w:t xml:space="preserve"> </w:t>
      </w:r>
      <w:r>
        <w:t>meetings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Finance</w:t>
      </w:r>
      <w:r>
        <w:rPr>
          <w:spacing w:val="-1"/>
        </w:rPr>
        <w:t xml:space="preserve"> </w:t>
      </w:r>
      <w:r>
        <w:t>Committee in</w:t>
      </w:r>
      <w:r>
        <w:rPr>
          <w:spacing w:val="1"/>
        </w:rPr>
        <w:t xml:space="preserve"> </w:t>
      </w:r>
      <w:r>
        <w:t>2020.</w:t>
      </w:r>
    </w:p>
    <w:p w14:paraId="124BE6DB" w14:textId="77777777" w:rsidR="00C70DCD" w:rsidRDefault="00C70DCD">
      <w:pPr>
        <w:pStyle w:val="BodyText"/>
        <w:spacing w:before="4"/>
        <w:rPr>
          <w:sz w:val="19"/>
        </w:rPr>
      </w:pPr>
    </w:p>
    <w:p w14:paraId="124BE6DC" w14:textId="77777777" w:rsidR="00C70DCD" w:rsidRDefault="00B1446B">
      <w:pPr>
        <w:pStyle w:val="ListParagraph"/>
        <w:numPr>
          <w:ilvl w:val="0"/>
          <w:numId w:val="12"/>
        </w:numPr>
        <w:tabs>
          <w:tab w:val="left" w:pos="568"/>
        </w:tabs>
        <w:spacing w:line="242" w:lineRule="auto"/>
        <w:ind w:right="416"/>
        <w:jc w:val="both"/>
        <w:rPr>
          <w:sz w:val="20"/>
        </w:rPr>
      </w:pPr>
      <w:r>
        <w:rPr>
          <w:b/>
          <w:sz w:val="20"/>
        </w:rPr>
        <w:t>Social Policy and Research Committee</w:t>
      </w:r>
      <w:r>
        <w:rPr>
          <w:sz w:val="20"/>
        </w:rPr>
        <w:t>: comprises four Board members and one independent membe</w:t>
      </w:r>
      <w:r>
        <w:rPr>
          <w:sz w:val="20"/>
        </w:rPr>
        <w:t>r. The</w:t>
      </w:r>
      <w:r>
        <w:rPr>
          <w:spacing w:val="1"/>
          <w:sz w:val="20"/>
        </w:rPr>
        <w:t xml:space="preserve"> </w:t>
      </w:r>
      <w:r>
        <w:rPr>
          <w:sz w:val="20"/>
        </w:rPr>
        <w:t>members of this committee are: Teresa Blake, Cearbhall O Meadhra, Mary Higgins, Tina Leonard and Micheál</w:t>
      </w:r>
      <w:r>
        <w:rPr>
          <w:spacing w:val="1"/>
          <w:sz w:val="20"/>
        </w:rPr>
        <w:t xml:space="preserve"> </w:t>
      </w:r>
      <w:r>
        <w:rPr>
          <w:sz w:val="20"/>
        </w:rPr>
        <w:t>Collins.</w:t>
      </w:r>
      <w:r>
        <w:rPr>
          <w:spacing w:val="-2"/>
          <w:sz w:val="20"/>
        </w:rPr>
        <w:t xml:space="preserve"> </w:t>
      </w:r>
      <w:r>
        <w:rPr>
          <w:sz w:val="20"/>
        </w:rPr>
        <w:t>There</w:t>
      </w:r>
      <w:r>
        <w:rPr>
          <w:spacing w:val="1"/>
          <w:sz w:val="20"/>
        </w:rPr>
        <w:t xml:space="preserve"> </w:t>
      </w:r>
      <w:r>
        <w:rPr>
          <w:sz w:val="20"/>
        </w:rPr>
        <w:t>were</w:t>
      </w:r>
      <w:r>
        <w:rPr>
          <w:spacing w:val="1"/>
          <w:sz w:val="20"/>
        </w:rPr>
        <w:t xml:space="preserve"> </w:t>
      </w:r>
      <w:r>
        <w:rPr>
          <w:sz w:val="20"/>
        </w:rPr>
        <w:t>four</w:t>
      </w:r>
      <w:r>
        <w:rPr>
          <w:spacing w:val="-1"/>
          <w:sz w:val="20"/>
        </w:rPr>
        <w:t xml:space="preserve"> </w:t>
      </w:r>
      <w:r>
        <w:rPr>
          <w:sz w:val="20"/>
        </w:rPr>
        <w:t>meetings of</w:t>
      </w:r>
      <w:r>
        <w:rPr>
          <w:spacing w:val="1"/>
          <w:sz w:val="20"/>
        </w:rPr>
        <w:t xml:space="preserve"> </w:t>
      </w:r>
      <w:r>
        <w:rPr>
          <w:sz w:val="20"/>
        </w:rPr>
        <w:t>the Social</w:t>
      </w:r>
      <w:r>
        <w:rPr>
          <w:spacing w:val="-2"/>
          <w:sz w:val="20"/>
        </w:rPr>
        <w:t xml:space="preserve"> </w:t>
      </w:r>
      <w:r>
        <w:rPr>
          <w:sz w:val="20"/>
        </w:rPr>
        <w:t>Policy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Research</w:t>
      </w:r>
      <w:r>
        <w:rPr>
          <w:spacing w:val="-1"/>
          <w:sz w:val="20"/>
        </w:rPr>
        <w:t xml:space="preserve"> </w:t>
      </w:r>
      <w:r>
        <w:rPr>
          <w:sz w:val="20"/>
        </w:rPr>
        <w:t>Committee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2020.</w:t>
      </w:r>
    </w:p>
    <w:p w14:paraId="124BE6DD" w14:textId="77777777" w:rsidR="00C70DCD" w:rsidRDefault="00C70DCD">
      <w:pPr>
        <w:spacing w:line="242" w:lineRule="auto"/>
        <w:jc w:val="both"/>
        <w:rPr>
          <w:sz w:val="20"/>
        </w:rPr>
        <w:sectPr w:rsidR="00C70DCD">
          <w:pgSz w:w="11910" w:h="16840"/>
          <w:pgMar w:top="1420" w:right="300" w:bottom="680" w:left="580" w:header="438" w:footer="499" w:gutter="0"/>
          <w:cols w:space="720"/>
        </w:sectPr>
      </w:pPr>
    </w:p>
    <w:p w14:paraId="124BE6DE" w14:textId="77777777" w:rsidR="00C70DCD" w:rsidRDefault="00C70DCD">
      <w:pPr>
        <w:pStyle w:val="BodyText"/>
        <w:rPr>
          <w:sz w:val="12"/>
        </w:rPr>
      </w:pPr>
    </w:p>
    <w:p w14:paraId="124BE6DF" w14:textId="77777777" w:rsidR="00C70DCD" w:rsidRDefault="00B1446B">
      <w:pPr>
        <w:pStyle w:val="ListParagraph"/>
        <w:numPr>
          <w:ilvl w:val="0"/>
          <w:numId w:val="12"/>
        </w:numPr>
        <w:tabs>
          <w:tab w:val="left" w:pos="568"/>
        </w:tabs>
        <w:spacing w:before="93"/>
        <w:ind w:right="415"/>
        <w:jc w:val="both"/>
        <w:rPr>
          <w:sz w:val="20"/>
        </w:rPr>
      </w:pPr>
      <w:r>
        <w:rPr>
          <w:b/>
          <w:sz w:val="20"/>
        </w:rPr>
        <w:t>Strategy and Governance Committee</w:t>
      </w:r>
      <w:r>
        <w:rPr>
          <w:sz w:val="20"/>
        </w:rPr>
        <w:t>: The Strategy and Governance Committee was established in November</w:t>
      </w:r>
      <w:r>
        <w:rPr>
          <w:spacing w:val="-53"/>
          <w:sz w:val="20"/>
        </w:rPr>
        <w:t xml:space="preserve"> </w:t>
      </w:r>
      <w:r>
        <w:rPr>
          <w:sz w:val="20"/>
        </w:rPr>
        <w:t>2020.</w:t>
      </w:r>
      <w:r>
        <w:rPr>
          <w:spacing w:val="-7"/>
          <w:sz w:val="20"/>
        </w:rPr>
        <w:t xml:space="preserve"> </w:t>
      </w:r>
      <w:r>
        <w:rPr>
          <w:sz w:val="20"/>
        </w:rPr>
        <w:t>It</w:t>
      </w:r>
      <w:r>
        <w:rPr>
          <w:spacing w:val="-7"/>
          <w:sz w:val="20"/>
        </w:rPr>
        <w:t xml:space="preserve"> </w:t>
      </w:r>
      <w:r>
        <w:rPr>
          <w:sz w:val="20"/>
        </w:rPr>
        <w:t>comprises</w:t>
      </w:r>
      <w:r>
        <w:rPr>
          <w:spacing w:val="-5"/>
          <w:sz w:val="20"/>
        </w:rPr>
        <w:t xml:space="preserve"> </w:t>
      </w:r>
      <w:r>
        <w:rPr>
          <w:sz w:val="20"/>
        </w:rPr>
        <w:t>five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7"/>
          <w:sz w:val="20"/>
        </w:rPr>
        <w:t xml:space="preserve"> </w:t>
      </w:r>
      <w:r>
        <w:rPr>
          <w:sz w:val="20"/>
        </w:rPr>
        <w:t>members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two</w:t>
      </w:r>
      <w:r>
        <w:rPr>
          <w:spacing w:val="-7"/>
          <w:sz w:val="20"/>
        </w:rPr>
        <w:t xml:space="preserve"> </w:t>
      </w:r>
      <w:r>
        <w:rPr>
          <w:sz w:val="20"/>
        </w:rPr>
        <w:t>independent</w:t>
      </w:r>
      <w:r>
        <w:rPr>
          <w:spacing w:val="-7"/>
          <w:sz w:val="20"/>
        </w:rPr>
        <w:t xml:space="preserve"> </w:t>
      </w:r>
      <w:r>
        <w:rPr>
          <w:sz w:val="20"/>
        </w:rPr>
        <w:t>members.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this</w:t>
      </w:r>
      <w:r>
        <w:rPr>
          <w:spacing w:val="-6"/>
          <w:sz w:val="20"/>
        </w:rPr>
        <w:t xml:space="preserve"> </w:t>
      </w:r>
      <w:r>
        <w:rPr>
          <w:sz w:val="20"/>
        </w:rPr>
        <w:t>committee</w:t>
      </w:r>
      <w:r>
        <w:rPr>
          <w:spacing w:val="-7"/>
          <w:sz w:val="20"/>
        </w:rPr>
        <w:t xml:space="preserve"> </w:t>
      </w:r>
      <w:r>
        <w:rPr>
          <w:sz w:val="20"/>
        </w:rPr>
        <w:t>are:</w:t>
      </w:r>
      <w:r>
        <w:rPr>
          <w:spacing w:val="-4"/>
          <w:sz w:val="20"/>
        </w:rPr>
        <w:t xml:space="preserve"> </w:t>
      </w:r>
      <w:r>
        <w:rPr>
          <w:sz w:val="20"/>
        </w:rPr>
        <w:t>Seán</w:t>
      </w:r>
      <w:r>
        <w:rPr>
          <w:spacing w:val="-53"/>
          <w:sz w:val="20"/>
        </w:rPr>
        <w:t xml:space="preserve"> </w:t>
      </w:r>
      <w:r>
        <w:rPr>
          <w:sz w:val="20"/>
        </w:rPr>
        <w:t>Sheridan (Chairperson), Tina Leonard, Mary Higgins, Ian Power, Joan O’Connor, Senan Turnbull and Richard</w:t>
      </w:r>
      <w:r>
        <w:rPr>
          <w:spacing w:val="1"/>
          <w:sz w:val="20"/>
        </w:rPr>
        <w:t xml:space="preserve"> </w:t>
      </w:r>
      <w:r>
        <w:rPr>
          <w:sz w:val="20"/>
        </w:rPr>
        <w:t>Boyle.</w:t>
      </w:r>
      <w:r>
        <w:rPr>
          <w:spacing w:val="-2"/>
          <w:sz w:val="20"/>
        </w:rPr>
        <w:t xml:space="preserve"> </w:t>
      </w:r>
      <w:r>
        <w:rPr>
          <w:sz w:val="20"/>
        </w:rPr>
        <w:t>There</w:t>
      </w:r>
      <w:r>
        <w:rPr>
          <w:spacing w:val="1"/>
          <w:sz w:val="20"/>
        </w:rPr>
        <w:t xml:space="preserve"> </w:t>
      </w:r>
      <w:r>
        <w:rPr>
          <w:sz w:val="20"/>
        </w:rPr>
        <w:t>was</w:t>
      </w:r>
      <w:r>
        <w:rPr>
          <w:spacing w:val="-1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meeting</w:t>
      </w:r>
      <w:r>
        <w:rPr>
          <w:spacing w:val="1"/>
          <w:sz w:val="20"/>
        </w:rPr>
        <w:t xml:space="preserve"> </w:t>
      </w:r>
      <w:r>
        <w:rPr>
          <w:sz w:val="20"/>
        </w:rPr>
        <w:t>of the</w:t>
      </w:r>
      <w:r>
        <w:rPr>
          <w:spacing w:val="1"/>
          <w:sz w:val="20"/>
        </w:rPr>
        <w:t xml:space="preserve"> </w:t>
      </w:r>
      <w:r>
        <w:rPr>
          <w:sz w:val="20"/>
        </w:rPr>
        <w:t>Strategy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Governance</w:t>
      </w:r>
      <w:r>
        <w:rPr>
          <w:spacing w:val="1"/>
          <w:sz w:val="20"/>
        </w:rPr>
        <w:t xml:space="preserve"> </w:t>
      </w:r>
      <w:r>
        <w:rPr>
          <w:sz w:val="20"/>
        </w:rPr>
        <w:t>Committee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2020.</w:t>
      </w:r>
    </w:p>
    <w:p w14:paraId="124BE6E0" w14:textId="77777777" w:rsidR="00C70DCD" w:rsidRDefault="00C70DCD">
      <w:pPr>
        <w:pStyle w:val="BodyText"/>
        <w:spacing w:before="11"/>
        <w:rPr>
          <w:sz w:val="19"/>
        </w:rPr>
      </w:pPr>
    </w:p>
    <w:p w14:paraId="124BE6E1" w14:textId="77777777" w:rsidR="00C70DCD" w:rsidRDefault="00B1446B">
      <w:pPr>
        <w:pStyle w:val="Heading4"/>
        <w:ind w:firstLine="0"/>
      </w:pPr>
      <w:r>
        <w:t>Schedule</w:t>
      </w:r>
      <w:r>
        <w:rPr>
          <w:spacing w:val="-5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Attendance, Fees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Expenses</w:t>
      </w:r>
    </w:p>
    <w:p w14:paraId="124BE6E2" w14:textId="77777777" w:rsidR="00C70DCD" w:rsidRDefault="00C70DCD">
      <w:pPr>
        <w:pStyle w:val="BodyText"/>
        <w:spacing w:before="4"/>
        <w:rPr>
          <w:b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5"/>
        <w:gridCol w:w="800"/>
        <w:gridCol w:w="1112"/>
        <w:gridCol w:w="1076"/>
        <w:gridCol w:w="1077"/>
        <w:gridCol w:w="1081"/>
        <w:gridCol w:w="1179"/>
        <w:gridCol w:w="971"/>
        <w:gridCol w:w="963"/>
      </w:tblGrid>
      <w:tr w:rsidR="00C70DCD" w14:paraId="124BE6FD" w14:textId="77777777">
        <w:trPr>
          <w:trHeight w:val="917"/>
        </w:trPr>
        <w:tc>
          <w:tcPr>
            <w:tcW w:w="1885" w:type="dxa"/>
            <w:tcBorders>
              <w:bottom w:val="single" w:sz="12" w:space="0" w:color="000000"/>
            </w:tcBorders>
          </w:tcPr>
          <w:p w14:paraId="124BE6E3" w14:textId="77777777" w:rsidR="00C70DCD" w:rsidRDefault="00C70DCD">
            <w:pPr>
              <w:pStyle w:val="TableParagraph"/>
              <w:jc w:val="left"/>
              <w:rPr>
                <w:b/>
                <w:sz w:val="18"/>
              </w:rPr>
            </w:pPr>
          </w:p>
          <w:p w14:paraId="124BE6E4" w14:textId="77777777" w:rsidR="00C70DCD" w:rsidRDefault="00C70DCD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14:paraId="124BE6E5" w14:textId="77777777" w:rsidR="00C70DCD" w:rsidRDefault="00B1446B">
            <w:pPr>
              <w:pStyle w:val="TableParagraph"/>
              <w:spacing w:line="230" w:lineRule="atLeast"/>
              <w:ind w:left="629" w:right="263" w:hanging="361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Board/Committee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Member</w:t>
            </w:r>
          </w:p>
        </w:tc>
        <w:tc>
          <w:tcPr>
            <w:tcW w:w="800" w:type="dxa"/>
            <w:tcBorders>
              <w:bottom w:val="single" w:sz="12" w:space="0" w:color="000000"/>
            </w:tcBorders>
          </w:tcPr>
          <w:p w14:paraId="124BE6E6" w14:textId="77777777" w:rsidR="00C70DCD" w:rsidRDefault="00C70DCD">
            <w:pPr>
              <w:pStyle w:val="TableParagraph"/>
              <w:jc w:val="left"/>
              <w:rPr>
                <w:b/>
                <w:sz w:val="18"/>
              </w:rPr>
            </w:pPr>
          </w:p>
          <w:p w14:paraId="124BE6E7" w14:textId="77777777" w:rsidR="00C70DCD" w:rsidRDefault="00C70DCD">
            <w:pPr>
              <w:pStyle w:val="TableParagraph"/>
              <w:jc w:val="left"/>
              <w:rPr>
                <w:b/>
                <w:sz w:val="18"/>
              </w:rPr>
            </w:pPr>
          </w:p>
          <w:p w14:paraId="124BE6E8" w14:textId="77777777" w:rsidR="00C70DCD" w:rsidRDefault="00C70DCD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</w:p>
          <w:p w14:paraId="124BE6E9" w14:textId="77777777" w:rsidR="00C70DCD" w:rsidRDefault="00B1446B">
            <w:pPr>
              <w:pStyle w:val="TableParagraph"/>
              <w:spacing w:before="1"/>
              <w:ind w:left="156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Board</w:t>
            </w:r>
          </w:p>
        </w:tc>
        <w:tc>
          <w:tcPr>
            <w:tcW w:w="1112" w:type="dxa"/>
            <w:tcBorders>
              <w:bottom w:val="single" w:sz="12" w:space="0" w:color="000000"/>
            </w:tcBorders>
          </w:tcPr>
          <w:p w14:paraId="124BE6EA" w14:textId="77777777" w:rsidR="00C70DCD" w:rsidRDefault="00C70DCD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14:paraId="124BE6EB" w14:textId="77777777" w:rsidR="00C70DCD" w:rsidRDefault="00B1446B">
            <w:pPr>
              <w:pStyle w:val="TableParagraph"/>
              <w:spacing w:line="297" w:lineRule="auto"/>
              <w:ind w:left="291" w:right="249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Audit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Risk</w:t>
            </w:r>
          </w:p>
          <w:p w14:paraId="124BE6EC" w14:textId="77777777" w:rsidR="00C70DCD" w:rsidRDefault="00B1446B">
            <w:pPr>
              <w:pStyle w:val="TableParagraph"/>
              <w:spacing w:before="2"/>
              <w:ind w:left="142" w:right="10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Committee</w:t>
            </w:r>
          </w:p>
        </w:tc>
        <w:tc>
          <w:tcPr>
            <w:tcW w:w="1076" w:type="dxa"/>
            <w:tcBorders>
              <w:bottom w:val="single" w:sz="12" w:space="0" w:color="000000"/>
            </w:tcBorders>
          </w:tcPr>
          <w:p w14:paraId="124BE6ED" w14:textId="77777777" w:rsidR="00C70DCD" w:rsidRDefault="00C70DCD">
            <w:pPr>
              <w:pStyle w:val="TableParagraph"/>
              <w:jc w:val="left"/>
              <w:rPr>
                <w:b/>
                <w:sz w:val="18"/>
              </w:rPr>
            </w:pPr>
          </w:p>
          <w:p w14:paraId="124BE6EE" w14:textId="77777777" w:rsidR="00C70DCD" w:rsidRDefault="00C70DCD">
            <w:pPr>
              <w:pStyle w:val="TableParagraph"/>
              <w:spacing w:before="5"/>
              <w:jc w:val="left"/>
              <w:rPr>
                <w:b/>
                <w:sz w:val="17"/>
              </w:rPr>
            </w:pPr>
          </w:p>
          <w:p w14:paraId="124BE6EF" w14:textId="77777777" w:rsidR="00C70DCD" w:rsidRDefault="00B1446B">
            <w:pPr>
              <w:pStyle w:val="TableParagraph"/>
              <w:spacing w:line="230" w:lineRule="atLeast"/>
              <w:ind w:left="125" w:right="104" w:firstLine="11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Finance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Committee</w:t>
            </w:r>
          </w:p>
        </w:tc>
        <w:tc>
          <w:tcPr>
            <w:tcW w:w="1077" w:type="dxa"/>
            <w:tcBorders>
              <w:bottom w:val="single" w:sz="12" w:space="0" w:color="000000"/>
            </w:tcBorders>
          </w:tcPr>
          <w:p w14:paraId="124BE6F0" w14:textId="77777777" w:rsidR="00C70DCD" w:rsidRDefault="00B1446B">
            <w:pPr>
              <w:pStyle w:val="TableParagraph"/>
              <w:spacing w:line="300" w:lineRule="auto"/>
              <w:ind w:left="109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Finance,</w:t>
            </w:r>
            <w:r>
              <w:rPr>
                <w:b/>
                <w:spacing w:val="-43"/>
                <w:sz w:val="16"/>
              </w:rPr>
              <w:t xml:space="preserve"> </w:t>
            </w:r>
            <w:r>
              <w:rPr>
                <w:b/>
                <w:sz w:val="16"/>
              </w:rPr>
              <w:t>Audit &amp;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Risk</w:t>
            </w:r>
          </w:p>
          <w:p w14:paraId="124BE6F1" w14:textId="77777777" w:rsidR="00C70DCD" w:rsidRDefault="00B1446B">
            <w:pPr>
              <w:pStyle w:val="TableParagraph"/>
              <w:spacing w:line="183" w:lineRule="exact"/>
              <w:ind w:left="107" w:right="10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Committee</w:t>
            </w:r>
          </w:p>
        </w:tc>
        <w:tc>
          <w:tcPr>
            <w:tcW w:w="1081" w:type="dxa"/>
            <w:tcBorders>
              <w:bottom w:val="single" w:sz="12" w:space="0" w:color="000000"/>
            </w:tcBorders>
          </w:tcPr>
          <w:p w14:paraId="124BE6F2" w14:textId="77777777" w:rsidR="00C70DCD" w:rsidRDefault="00B1446B">
            <w:pPr>
              <w:pStyle w:val="TableParagraph"/>
              <w:spacing w:line="300" w:lineRule="auto"/>
              <w:ind w:left="181" w:right="178" w:firstLine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Social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Policy &amp;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Research</w:t>
            </w:r>
          </w:p>
          <w:p w14:paraId="124BE6F3" w14:textId="77777777" w:rsidR="00C70DCD" w:rsidRDefault="00B1446B">
            <w:pPr>
              <w:pStyle w:val="TableParagraph"/>
              <w:spacing w:line="183" w:lineRule="exact"/>
              <w:ind w:left="108" w:right="10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Committee</w:t>
            </w:r>
          </w:p>
        </w:tc>
        <w:tc>
          <w:tcPr>
            <w:tcW w:w="1179" w:type="dxa"/>
            <w:tcBorders>
              <w:bottom w:val="single" w:sz="12" w:space="0" w:color="000000"/>
            </w:tcBorders>
          </w:tcPr>
          <w:p w14:paraId="124BE6F4" w14:textId="77777777" w:rsidR="00C70DCD" w:rsidRDefault="00C70DCD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14:paraId="124BE6F5" w14:textId="77777777" w:rsidR="00C70DCD" w:rsidRDefault="00B1446B">
            <w:pPr>
              <w:pStyle w:val="TableParagraph"/>
              <w:spacing w:line="297" w:lineRule="auto"/>
              <w:ind w:left="132" w:right="102" w:firstLine="64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Strategy &amp;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Governance</w:t>
            </w:r>
          </w:p>
          <w:p w14:paraId="124BE6F6" w14:textId="77777777" w:rsidR="00C70DCD" w:rsidRDefault="00B1446B">
            <w:pPr>
              <w:pStyle w:val="TableParagraph"/>
              <w:spacing w:before="2"/>
              <w:ind w:left="18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Committee</w:t>
            </w:r>
          </w:p>
        </w:tc>
        <w:tc>
          <w:tcPr>
            <w:tcW w:w="971" w:type="dxa"/>
            <w:tcBorders>
              <w:bottom w:val="single" w:sz="12" w:space="0" w:color="000000"/>
            </w:tcBorders>
          </w:tcPr>
          <w:p w14:paraId="124BE6F7" w14:textId="77777777" w:rsidR="00C70DCD" w:rsidRDefault="00C70DCD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14:paraId="124BE6F8" w14:textId="77777777" w:rsidR="00C70DCD" w:rsidRDefault="00B1446B">
            <w:pPr>
              <w:pStyle w:val="TableParagraph"/>
              <w:spacing w:line="297" w:lineRule="auto"/>
              <w:ind w:left="311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Fees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2020</w:t>
            </w:r>
          </w:p>
          <w:p w14:paraId="124BE6F9" w14:textId="77777777" w:rsidR="00C70DCD" w:rsidRDefault="00B1446B">
            <w:pPr>
              <w:pStyle w:val="TableParagraph"/>
              <w:spacing w:before="2"/>
              <w:ind w:left="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€</w:t>
            </w:r>
          </w:p>
        </w:tc>
        <w:tc>
          <w:tcPr>
            <w:tcW w:w="963" w:type="dxa"/>
            <w:tcBorders>
              <w:bottom w:val="single" w:sz="12" w:space="0" w:color="000000"/>
            </w:tcBorders>
          </w:tcPr>
          <w:p w14:paraId="124BE6FA" w14:textId="77777777" w:rsidR="00C70DCD" w:rsidRDefault="00C70DCD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14:paraId="124BE6FB" w14:textId="77777777" w:rsidR="00C70DCD" w:rsidRDefault="00B1446B">
            <w:pPr>
              <w:pStyle w:val="TableParagraph"/>
              <w:spacing w:line="297" w:lineRule="auto"/>
              <w:ind w:left="111" w:right="1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Expenses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2020</w:t>
            </w:r>
          </w:p>
          <w:p w14:paraId="124BE6FC" w14:textId="77777777" w:rsidR="00C70DCD" w:rsidRDefault="00B1446B">
            <w:pPr>
              <w:pStyle w:val="TableParagraph"/>
              <w:spacing w:before="2"/>
              <w:ind w:left="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€</w:t>
            </w:r>
          </w:p>
        </w:tc>
      </w:tr>
      <w:tr w:rsidR="00C70DCD" w14:paraId="124BE707" w14:textId="77777777">
        <w:trPr>
          <w:trHeight w:val="397"/>
        </w:trPr>
        <w:tc>
          <w:tcPr>
            <w:tcW w:w="1885" w:type="dxa"/>
            <w:tcBorders>
              <w:top w:val="single" w:sz="12" w:space="0" w:color="000000"/>
              <w:bottom w:val="single" w:sz="12" w:space="0" w:color="000000"/>
            </w:tcBorders>
          </w:tcPr>
          <w:p w14:paraId="124BE6FE" w14:textId="77777777" w:rsidR="00C70DCD" w:rsidRDefault="00B1446B">
            <w:pPr>
              <w:pStyle w:val="TableParagraph"/>
              <w:spacing w:before="82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Number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Meetings</w:t>
            </w:r>
          </w:p>
        </w:tc>
        <w:tc>
          <w:tcPr>
            <w:tcW w:w="800" w:type="dxa"/>
            <w:tcBorders>
              <w:top w:val="single" w:sz="12" w:space="0" w:color="000000"/>
              <w:bottom w:val="single" w:sz="12" w:space="0" w:color="000000"/>
            </w:tcBorders>
          </w:tcPr>
          <w:p w14:paraId="124BE6FF" w14:textId="77777777" w:rsidR="00C70DCD" w:rsidRDefault="00B1446B">
            <w:pPr>
              <w:pStyle w:val="TableParagraph"/>
              <w:spacing w:before="82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12" w:type="dxa"/>
            <w:tcBorders>
              <w:top w:val="single" w:sz="12" w:space="0" w:color="000000"/>
              <w:bottom w:val="single" w:sz="12" w:space="0" w:color="000000"/>
            </w:tcBorders>
          </w:tcPr>
          <w:p w14:paraId="124BE700" w14:textId="77777777" w:rsidR="00C70DCD" w:rsidRDefault="00B1446B">
            <w:pPr>
              <w:pStyle w:val="TableParagraph"/>
              <w:spacing w:before="82"/>
              <w:ind w:right="48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76" w:type="dxa"/>
            <w:tcBorders>
              <w:top w:val="single" w:sz="12" w:space="0" w:color="000000"/>
              <w:bottom w:val="single" w:sz="12" w:space="0" w:color="000000"/>
            </w:tcBorders>
          </w:tcPr>
          <w:p w14:paraId="124BE701" w14:textId="77777777" w:rsidR="00C70DCD" w:rsidRDefault="00B1446B">
            <w:pPr>
              <w:pStyle w:val="TableParagraph"/>
              <w:spacing w:before="82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7" w:type="dxa"/>
            <w:tcBorders>
              <w:top w:val="single" w:sz="12" w:space="0" w:color="000000"/>
              <w:bottom w:val="single" w:sz="12" w:space="0" w:color="000000"/>
            </w:tcBorders>
          </w:tcPr>
          <w:p w14:paraId="124BE702" w14:textId="77777777" w:rsidR="00C70DCD" w:rsidRDefault="00B1446B">
            <w:pPr>
              <w:pStyle w:val="TableParagraph"/>
              <w:spacing w:before="82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  <w:tcBorders>
              <w:top w:val="single" w:sz="12" w:space="0" w:color="000000"/>
              <w:bottom w:val="single" w:sz="12" w:space="0" w:color="000000"/>
            </w:tcBorders>
          </w:tcPr>
          <w:p w14:paraId="124BE703" w14:textId="77777777" w:rsidR="00C70DCD" w:rsidRDefault="00B1446B">
            <w:pPr>
              <w:pStyle w:val="TableParagraph"/>
              <w:spacing w:before="82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79" w:type="dxa"/>
            <w:tcBorders>
              <w:top w:val="single" w:sz="12" w:space="0" w:color="000000"/>
              <w:bottom w:val="single" w:sz="12" w:space="0" w:color="000000"/>
            </w:tcBorders>
          </w:tcPr>
          <w:p w14:paraId="124BE704" w14:textId="77777777" w:rsidR="00C70DCD" w:rsidRDefault="00B1446B">
            <w:pPr>
              <w:pStyle w:val="TableParagraph"/>
              <w:spacing w:before="82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1" w:type="dxa"/>
            <w:tcBorders>
              <w:top w:val="single" w:sz="12" w:space="0" w:color="000000"/>
              <w:bottom w:val="single" w:sz="12" w:space="0" w:color="000000"/>
            </w:tcBorders>
          </w:tcPr>
          <w:p w14:paraId="124BE705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63" w:type="dxa"/>
            <w:tcBorders>
              <w:top w:val="single" w:sz="12" w:space="0" w:color="000000"/>
              <w:bottom w:val="single" w:sz="12" w:space="0" w:color="000000"/>
            </w:tcBorders>
          </w:tcPr>
          <w:p w14:paraId="124BE706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C70DCD" w14:paraId="124BE711" w14:textId="77777777">
        <w:trPr>
          <w:trHeight w:val="208"/>
        </w:trPr>
        <w:tc>
          <w:tcPr>
            <w:tcW w:w="1885" w:type="dxa"/>
            <w:tcBorders>
              <w:top w:val="single" w:sz="12" w:space="0" w:color="000000"/>
            </w:tcBorders>
          </w:tcPr>
          <w:p w14:paraId="124BE708" w14:textId="77777777" w:rsidR="00C70DCD" w:rsidRDefault="00B1446B">
            <w:pPr>
              <w:pStyle w:val="TableParagraph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Ita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Mangan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(Chair)</w:t>
            </w:r>
          </w:p>
        </w:tc>
        <w:tc>
          <w:tcPr>
            <w:tcW w:w="800" w:type="dxa"/>
            <w:tcBorders>
              <w:top w:val="single" w:sz="12" w:space="0" w:color="000000"/>
            </w:tcBorders>
          </w:tcPr>
          <w:p w14:paraId="124BE709" w14:textId="77777777" w:rsidR="00C70DCD" w:rsidRDefault="00B1446B">
            <w:pPr>
              <w:pStyle w:val="TableParagraph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12" w:type="dxa"/>
            <w:tcBorders>
              <w:top w:val="single" w:sz="12" w:space="0" w:color="000000"/>
            </w:tcBorders>
          </w:tcPr>
          <w:p w14:paraId="124BE70A" w14:textId="77777777" w:rsidR="00C70DCD" w:rsidRDefault="00B1446B">
            <w:pPr>
              <w:pStyle w:val="TableParagraph"/>
              <w:ind w:right="488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6" w:type="dxa"/>
            <w:tcBorders>
              <w:top w:val="single" w:sz="12" w:space="0" w:color="000000"/>
            </w:tcBorders>
          </w:tcPr>
          <w:p w14:paraId="124BE70B" w14:textId="77777777" w:rsidR="00C70DCD" w:rsidRDefault="00B1446B">
            <w:pPr>
              <w:pStyle w:val="TableParagraph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  <w:tcBorders>
              <w:top w:val="single" w:sz="12" w:space="0" w:color="000000"/>
            </w:tcBorders>
          </w:tcPr>
          <w:p w14:paraId="124BE70C" w14:textId="77777777" w:rsidR="00C70DCD" w:rsidRDefault="00B1446B">
            <w:pPr>
              <w:pStyle w:val="TableParagraph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  <w:tcBorders>
              <w:top w:val="single" w:sz="12" w:space="0" w:color="000000"/>
            </w:tcBorders>
          </w:tcPr>
          <w:p w14:paraId="124BE70D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79" w:type="dxa"/>
            <w:tcBorders>
              <w:top w:val="single" w:sz="12" w:space="0" w:color="000000"/>
            </w:tcBorders>
          </w:tcPr>
          <w:p w14:paraId="124BE70E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971" w:type="dxa"/>
            <w:tcBorders>
              <w:top w:val="single" w:sz="12" w:space="0" w:color="000000"/>
            </w:tcBorders>
          </w:tcPr>
          <w:p w14:paraId="124BE70F" w14:textId="77777777" w:rsidR="00C70DCD" w:rsidRDefault="00B1446B">
            <w:pPr>
              <w:pStyle w:val="TableParagraph"/>
              <w:ind w:right="99"/>
              <w:rPr>
                <w:sz w:val="16"/>
              </w:rPr>
            </w:pPr>
            <w:r>
              <w:rPr>
                <w:sz w:val="16"/>
              </w:rPr>
              <w:t>8,978</w:t>
            </w:r>
          </w:p>
        </w:tc>
        <w:tc>
          <w:tcPr>
            <w:tcW w:w="963" w:type="dxa"/>
            <w:tcBorders>
              <w:top w:val="single" w:sz="12" w:space="0" w:color="000000"/>
            </w:tcBorders>
          </w:tcPr>
          <w:p w14:paraId="124BE710" w14:textId="77777777" w:rsidR="00C70DCD" w:rsidRDefault="00B1446B">
            <w:pPr>
              <w:pStyle w:val="TableParagraph"/>
              <w:ind w:right="10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70DCD" w14:paraId="124BE71B" w14:textId="77777777">
        <w:trPr>
          <w:trHeight w:val="229"/>
        </w:trPr>
        <w:tc>
          <w:tcPr>
            <w:tcW w:w="1885" w:type="dxa"/>
          </w:tcPr>
          <w:p w14:paraId="124BE712" w14:textId="77777777" w:rsidR="00C70DCD" w:rsidRDefault="00B1446B">
            <w:pPr>
              <w:pStyle w:val="TableParagraph"/>
              <w:spacing w:before="19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Eilis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Barry</w:t>
            </w:r>
          </w:p>
        </w:tc>
        <w:tc>
          <w:tcPr>
            <w:tcW w:w="800" w:type="dxa"/>
          </w:tcPr>
          <w:p w14:paraId="124BE713" w14:textId="77777777" w:rsidR="00C70DCD" w:rsidRDefault="00B1446B">
            <w:pPr>
              <w:pStyle w:val="TableParagraph"/>
              <w:spacing w:before="19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12" w:type="dxa"/>
          </w:tcPr>
          <w:p w14:paraId="124BE714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 w14:paraId="124BE715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14:paraId="124BE716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124BE717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124BE718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124BE719" w14:textId="77777777" w:rsidR="00C70DCD" w:rsidRDefault="00B1446B">
            <w:pPr>
              <w:pStyle w:val="TableParagraph"/>
              <w:spacing w:before="19"/>
              <w:ind w:right="100"/>
              <w:rPr>
                <w:sz w:val="16"/>
              </w:rPr>
            </w:pPr>
            <w:r>
              <w:rPr>
                <w:sz w:val="16"/>
              </w:rPr>
              <w:t>855</w:t>
            </w:r>
          </w:p>
        </w:tc>
        <w:tc>
          <w:tcPr>
            <w:tcW w:w="963" w:type="dxa"/>
          </w:tcPr>
          <w:p w14:paraId="124BE71A" w14:textId="77777777" w:rsidR="00C70DCD" w:rsidRDefault="00B1446B">
            <w:pPr>
              <w:pStyle w:val="TableParagraph"/>
              <w:spacing w:before="19"/>
              <w:ind w:right="10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70DCD" w14:paraId="124BE725" w14:textId="77777777">
        <w:trPr>
          <w:trHeight w:val="230"/>
        </w:trPr>
        <w:tc>
          <w:tcPr>
            <w:tcW w:w="1885" w:type="dxa"/>
          </w:tcPr>
          <w:p w14:paraId="124BE71C" w14:textId="77777777" w:rsidR="00C70DCD" w:rsidRDefault="00B1446B">
            <w:pPr>
              <w:pStyle w:val="TableParagraph"/>
              <w:spacing w:before="2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James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Clarke</w:t>
            </w:r>
          </w:p>
        </w:tc>
        <w:tc>
          <w:tcPr>
            <w:tcW w:w="800" w:type="dxa"/>
          </w:tcPr>
          <w:p w14:paraId="124BE71D" w14:textId="77777777" w:rsidR="00C70DCD" w:rsidRDefault="00B1446B">
            <w:pPr>
              <w:pStyle w:val="TableParagraph"/>
              <w:spacing w:before="2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2" w:type="dxa"/>
          </w:tcPr>
          <w:p w14:paraId="124BE71E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 w14:paraId="124BE71F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14:paraId="124BE720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124BE721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124BE722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124BE723" w14:textId="77777777" w:rsidR="00C70DCD" w:rsidRDefault="00B1446B">
            <w:pPr>
              <w:pStyle w:val="TableParagraph"/>
              <w:spacing w:before="21"/>
              <w:ind w:right="9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63" w:type="dxa"/>
          </w:tcPr>
          <w:p w14:paraId="124BE724" w14:textId="77777777" w:rsidR="00C70DCD" w:rsidRDefault="00B1446B">
            <w:pPr>
              <w:pStyle w:val="TableParagraph"/>
              <w:spacing w:before="21"/>
              <w:ind w:right="10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70DCD" w14:paraId="124BE72F" w14:textId="77777777">
        <w:trPr>
          <w:trHeight w:val="230"/>
        </w:trPr>
        <w:tc>
          <w:tcPr>
            <w:tcW w:w="1885" w:type="dxa"/>
          </w:tcPr>
          <w:p w14:paraId="124BE726" w14:textId="77777777" w:rsidR="00C70DCD" w:rsidRDefault="00B1446B">
            <w:pPr>
              <w:pStyle w:val="TableParagraph"/>
              <w:spacing w:before="2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Mary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Doyle</w:t>
            </w:r>
          </w:p>
        </w:tc>
        <w:tc>
          <w:tcPr>
            <w:tcW w:w="800" w:type="dxa"/>
          </w:tcPr>
          <w:p w14:paraId="124BE727" w14:textId="77777777" w:rsidR="00C70DCD" w:rsidRDefault="00B1446B">
            <w:pPr>
              <w:pStyle w:val="TableParagraph"/>
              <w:spacing w:before="2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12" w:type="dxa"/>
          </w:tcPr>
          <w:p w14:paraId="124BE728" w14:textId="77777777" w:rsidR="00C70DCD" w:rsidRDefault="00B1446B">
            <w:pPr>
              <w:pStyle w:val="TableParagraph"/>
              <w:spacing w:before="21"/>
              <w:ind w:right="48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76" w:type="dxa"/>
          </w:tcPr>
          <w:p w14:paraId="124BE729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14:paraId="124BE72A" w14:textId="77777777" w:rsidR="00C70DCD" w:rsidRDefault="00B1446B">
            <w:pPr>
              <w:pStyle w:val="TableParagraph"/>
              <w:spacing w:before="2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14:paraId="124BE72B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124BE72C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124BE72D" w14:textId="77777777" w:rsidR="00C70DCD" w:rsidRDefault="00B1446B">
            <w:pPr>
              <w:pStyle w:val="TableParagraph"/>
              <w:spacing w:before="21"/>
              <w:ind w:right="99"/>
              <w:rPr>
                <w:sz w:val="16"/>
              </w:rPr>
            </w:pPr>
            <w:r>
              <w:rPr>
                <w:sz w:val="16"/>
              </w:rPr>
              <w:t>5,985</w:t>
            </w:r>
          </w:p>
        </w:tc>
        <w:tc>
          <w:tcPr>
            <w:tcW w:w="963" w:type="dxa"/>
          </w:tcPr>
          <w:p w14:paraId="124BE72E" w14:textId="77777777" w:rsidR="00C70DCD" w:rsidRDefault="00B1446B">
            <w:pPr>
              <w:pStyle w:val="TableParagraph"/>
              <w:spacing w:before="21"/>
              <w:ind w:right="10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70DCD" w14:paraId="124BE739" w14:textId="77777777">
        <w:trPr>
          <w:trHeight w:val="230"/>
        </w:trPr>
        <w:tc>
          <w:tcPr>
            <w:tcW w:w="1885" w:type="dxa"/>
          </w:tcPr>
          <w:p w14:paraId="124BE730" w14:textId="77777777" w:rsidR="00C70DCD" w:rsidRDefault="00B1446B">
            <w:pPr>
              <w:pStyle w:val="TableParagraph"/>
              <w:spacing w:before="2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Tim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Duggan</w:t>
            </w:r>
          </w:p>
        </w:tc>
        <w:tc>
          <w:tcPr>
            <w:tcW w:w="800" w:type="dxa"/>
          </w:tcPr>
          <w:p w14:paraId="124BE731" w14:textId="77777777" w:rsidR="00C70DCD" w:rsidRDefault="00B1446B">
            <w:pPr>
              <w:pStyle w:val="TableParagraph"/>
              <w:spacing w:before="2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12" w:type="dxa"/>
          </w:tcPr>
          <w:p w14:paraId="124BE732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 w14:paraId="124BE733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14:paraId="124BE734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124BE735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124BE736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124BE737" w14:textId="77777777" w:rsidR="00C70DCD" w:rsidRDefault="00B1446B">
            <w:pPr>
              <w:pStyle w:val="TableParagraph"/>
              <w:spacing w:before="21"/>
              <w:ind w:right="9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63" w:type="dxa"/>
          </w:tcPr>
          <w:p w14:paraId="124BE738" w14:textId="77777777" w:rsidR="00C70DCD" w:rsidRDefault="00B1446B">
            <w:pPr>
              <w:pStyle w:val="TableParagraph"/>
              <w:spacing w:before="21"/>
              <w:ind w:right="10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70DCD" w14:paraId="124BE743" w14:textId="77777777">
        <w:trPr>
          <w:trHeight w:val="229"/>
        </w:trPr>
        <w:tc>
          <w:tcPr>
            <w:tcW w:w="1885" w:type="dxa"/>
          </w:tcPr>
          <w:p w14:paraId="124BE73A" w14:textId="77777777" w:rsidR="00C70DCD" w:rsidRDefault="00B1446B">
            <w:pPr>
              <w:pStyle w:val="TableParagraph"/>
              <w:spacing w:before="2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Josephine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Henry</w:t>
            </w:r>
          </w:p>
        </w:tc>
        <w:tc>
          <w:tcPr>
            <w:tcW w:w="800" w:type="dxa"/>
          </w:tcPr>
          <w:p w14:paraId="124BE73B" w14:textId="77777777" w:rsidR="00C70DCD" w:rsidRDefault="00B1446B">
            <w:pPr>
              <w:pStyle w:val="TableParagraph"/>
              <w:spacing w:before="2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112" w:type="dxa"/>
          </w:tcPr>
          <w:p w14:paraId="124BE73C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 w14:paraId="124BE73D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14:paraId="124BE73E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124BE73F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124BE740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124BE741" w14:textId="77777777" w:rsidR="00C70DCD" w:rsidRDefault="00B1446B">
            <w:pPr>
              <w:pStyle w:val="TableParagraph"/>
              <w:spacing w:before="21"/>
              <w:ind w:right="9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63" w:type="dxa"/>
          </w:tcPr>
          <w:p w14:paraId="124BE742" w14:textId="77777777" w:rsidR="00C70DCD" w:rsidRDefault="00B1446B">
            <w:pPr>
              <w:pStyle w:val="TableParagraph"/>
              <w:spacing w:before="21"/>
              <w:ind w:right="10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70DCD" w14:paraId="124BE74D" w14:textId="77777777">
        <w:trPr>
          <w:trHeight w:val="229"/>
        </w:trPr>
        <w:tc>
          <w:tcPr>
            <w:tcW w:w="1885" w:type="dxa"/>
          </w:tcPr>
          <w:p w14:paraId="124BE744" w14:textId="77777777" w:rsidR="00C70DCD" w:rsidRDefault="00B1446B">
            <w:pPr>
              <w:pStyle w:val="TableParagraph"/>
              <w:spacing w:before="19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Mary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Higgins</w:t>
            </w:r>
          </w:p>
        </w:tc>
        <w:tc>
          <w:tcPr>
            <w:tcW w:w="800" w:type="dxa"/>
          </w:tcPr>
          <w:p w14:paraId="124BE745" w14:textId="77777777" w:rsidR="00C70DCD" w:rsidRDefault="00B1446B">
            <w:pPr>
              <w:pStyle w:val="TableParagraph"/>
              <w:spacing w:before="19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12" w:type="dxa"/>
          </w:tcPr>
          <w:p w14:paraId="124BE746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 w14:paraId="124BE747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14:paraId="124BE748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124BE749" w14:textId="77777777" w:rsidR="00C70DCD" w:rsidRDefault="00B1446B">
            <w:pPr>
              <w:pStyle w:val="TableParagraph"/>
              <w:spacing w:before="19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79" w:type="dxa"/>
          </w:tcPr>
          <w:p w14:paraId="124BE74A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124BE74B" w14:textId="77777777" w:rsidR="00C70DCD" w:rsidRDefault="00B1446B">
            <w:pPr>
              <w:pStyle w:val="TableParagraph"/>
              <w:spacing w:before="19"/>
              <w:ind w:right="99"/>
              <w:rPr>
                <w:sz w:val="16"/>
              </w:rPr>
            </w:pPr>
            <w:r>
              <w:rPr>
                <w:sz w:val="16"/>
              </w:rPr>
              <w:t>5,985</w:t>
            </w:r>
          </w:p>
        </w:tc>
        <w:tc>
          <w:tcPr>
            <w:tcW w:w="963" w:type="dxa"/>
          </w:tcPr>
          <w:p w14:paraId="124BE74C" w14:textId="77777777" w:rsidR="00C70DCD" w:rsidRDefault="00B1446B">
            <w:pPr>
              <w:pStyle w:val="TableParagraph"/>
              <w:spacing w:before="19"/>
              <w:ind w:right="10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70DCD" w14:paraId="124BE757" w14:textId="77777777">
        <w:trPr>
          <w:trHeight w:val="230"/>
        </w:trPr>
        <w:tc>
          <w:tcPr>
            <w:tcW w:w="1885" w:type="dxa"/>
          </w:tcPr>
          <w:p w14:paraId="124BE74E" w14:textId="77777777" w:rsidR="00C70DCD" w:rsidRDefault="00B1446B">
            <w:pPr>
              <w:pStyle w:val="TableParagraph"/>
              <w:spacing w:before="2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Tina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Leonard</w:t>
            </w:r>
          </w:p>
        </w:tc>
        <w:tc>
          <w:tcPr>
            <w:tcW w:w="800" w:type="dxa"/>
          </w:tcPr>
          <w:p w14:paraId="124BE74F" w14:textId="77777777" w:rsidR="00C70DCD" w:rsidRDefault="00B1446B">
            <w:pPr>
              <w:pStyle w:val="TableParagraph"/>
              <w:spacing w:before="2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12" w:type="dxa"/>
          </w:tcPr>
          <w:p w14:paraId="124BE750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 w14:paraId="124BE751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14:paraId="124BE752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124BE753" w14:textId="77777777" w:rsidR="00C70DCD" w:rsidRDefault="00B1446B">
            <w:pPr>
              <w:pStyle w:val="TableParagraph"/>
              <w:spacing w:before="21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9" w:type="dxa"/>
          </w:tcPr>
          <w:p w14:paraId="124BE754" w14:textId="77777777" w:rsidR="00C70DCD" w:rsidRDefault="00B1446B">
            <w:pPr>
              <w:pStyle w:val="TableParagraph"/>
              <w:spacing w:before="21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1" w:type="dxa"/>
          </w:tcPr>
          <w:p w14:paraId="124BE755" w14:textId="77777777" w:rsidR="00C70DCD" w:rsidRDefault="00B1446B">
            <w:pPr>
              <w:pStyle w:val="TableParagraph"/>
              <w:spacing w:before="21"/>
              <w:ind w:right="99"/>
              <w:rPr>
                <w:sz w:val="16"/>
              </w:rPr>
            </w:pPr>
            <w:r>
              <w:rPr>
                <w:sz w:val="16"/>
              </w:rPr>
              <w:t>5,985</w:t>
            </w:r>
          </w:p>
        </w:tc>
        <w:tc>
          <w:tcPr>
            <w:tcW w:w="963" w:type="dxa"/>
          </w:tcPr>
          <w:p w14:paraId="124BE756" w14:textId="77777777" w:rsidR="00C70DCD" w:rsidRDefault="00B1446B">
            <w:pPr>
              <w:pStyle w:val="TableParagraph"/>
              <w:spacing w:before="21"/>
              <w:ind w:right="10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70DCD" w14:paraId="124BE761" w14:textId="77777777">
        <w:trPr>
          <w:trHeight w:val="230"/>
        </w:trPr>
        <w:tc>
          <w:tcPr>
            <w:tcW w:w="1885" w:type="dxa"/>
          </w:tcPr>
          <w:p w14:paraId="124BE758" w14:textId="77777777" w:rsidR="00C70DCD" w:rsidRDefault="00B1446B">
            <w:pPr>
              <w:pStyle w:val="TableParagraph"/>
              <w:spacing w:before="2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Joanne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McCarthy</w:t>
            </w:r>
          </w:p>
        </w:tc>
        <w:tc>
          <w:tcPr>
            <w:tcW w:w="800" w:type="dxa"/>
          </w:tcPr>
          <w:p w14:paraId="124BE759" w14:textId="77777777" w:rsidR="00C70DCD" w:rsidRDefault="00B1446B">
            <w:pPr>
              <w:pStyle w:val="TableParagraph"/>
              <w:spacing w:before="2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12" w:type="dxa"/>
          </w:tcPr>
          <w:p w14:paraId="124BE75A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 w14:paraId="124BE75B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14:paraId="124BE75C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124BE75D" w14:textId="77777777" w:rsidR="00C70DCD" w:rsidRDefault="00B1446B">
            <w:pPr>
              <w:pStyle w:val="TableParagraph"/>
              <w:spacing w:before="21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79" w:type="dxa"/>
          </w:tcPr>
          <w:p w14:paraId="124BE75E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124BE75F" w14:textId="77777777" w:rsidR="00C70DCD" w:rsidRDefault="00B1446B">
            <w:pPr>
              <w:pStyle w:val="TableParagraph"/>
              <w:spacing w:before="21"/>
              <w:ind w:right="99"/>
              <w:rPr>
                <w:sz w:val="16"/>
              </w:rPr>
            </w:pPr>
            <w:r>
              <w:rPr>
                <w:sz w:val="16"/>
              </w:rPr>
              <w:t>5,985</w:t>
            </w:r>
          </w:p>
        </w:tc>
        <w:tc>
          <w:tcPr>
            <w:tcW w:w="963" w:type="dxa"/>
          </w:tcPr>
          <w:p w14:paraId="124BE760" w14:textId="77777777" w:rsidR="00C70DCD" w:rsidRDefault="00B1446B">
            <w:pPr>
              <w:pStyle w:val="TableParagraph"/>
              <w:spacing w:before="21"/>
              <w:ind w:right="10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70DCD" w14:paraId="124BE76B" w14:textId="77777777">
        <w:trPr>
          <w:trHeight w:val="230"/>
        </w:trPr>
        <w:tc>
          <w:tcPr>
            <w:tcW w:w="1885" w:type="dxa"/>
          </w:tcPr>
          <w:p w14:paraId="124BE762" w14:textId="77777777" w:rsidR="00C70DCD" w:rsidRDefault="00B1446B">
            <w:pPr>
              <w:pStyle w:val="TableParagraph"/>
              <w:spacing w:before="2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Niall Mulligan</w:t>
            </w:r>
          </w:p>
        </w:tc>
        <w:tc>
          <w:tcPr>
            <w:tcW w:w="800" w:type="dxa"/>
          </w:tcPr>
          <w:p w14:paraId="124BE763" w14:textId="77777777" w:rsidR="00C70DCD" w:rsidRDefault="00B1446B">
            <w:pPr>
              <w:pStyle w:val="TableParagraph"/>
              <w:spacing w:before="2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12" w:type="dxa"/>
          </w:tcPr>
          <w:p w14:paraId="124BE764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 w14:paraId="124BE765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14:paraId="124BE766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124BE767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124BE768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124BE769" w14:textId="77777777" w:rsidR="00C70DCD" w:rsidRDefault="00B1446B">
            <w:pPr>
              <w:pStyle w:val="TableParagraph"/>
              <w:spacing w:before="21"/>
              <w:ind w:right="99"/>
              <w:rPr>
                <w:sz w:val="16"/>
              </w:rPr>
            </w:pPr>
            <w:r>
              <w:rPr>
                <w:sz w:val="16"/>
              </w:rPr>
              <w:t>5,985</w:t>
            </w:r>
          </w:p>
        </w:tc>
        <w:tc>
          <w:tcPr>
            <w:tcW w:w="963" w:type="dxa"/>
          </w:tcPr>
          <w:p w14:paraId="124BE76A" w14:textId="77777777" w:rsidR="00C70DCD" w:rsidRDefault="00B1446B">
            <w:pPr>
              <w:pStyle w:val="TableParagraph"/>
              <w:spacing w:before="21"/>
              <w:ind w:right="10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70DCD" w14:paraId="124BE775" w14:textId="77777777">
        <w:trPr>
          <w:trHeight w:val="230"/>
        </w:trPr>
        <w:tc>
          <w:tcPr>
            <w:tcW w:w="1885" w:type="dxa"/>
          </w:tcPr>
          <w:p w14:paraId="124BE76C" w14:textId="77777777" w:rsidR="00C70DCD" w:rsidRDefault="00B1446B">
            <w:pPr>
              <w:pStyle w:val="TableParagraph"/>
              <w:spacing w:before="2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Cearbhall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Meadhra</w:t>
            </w:r>
          </w:p>
        </w:tc>
        <w:tc>
          <w:tcPr>
            <w:tcW w:w="800" w:type="dxa"/>
          </w:tcPr>
          <w:p w14:paraId="124BE76D" w14:textId="77777777" w:rsidR="00C70DCD" w:rsidRDefault="00B1446B">
            <w:pPr>
              <w:pStyle w:val="TableParagraph"/>
              <w:spacing w:before="2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12" w:type="dxa"/>
          </w:tcPr>
          <w:p w14:paraId="124BE76E" w14:textId="77777777" w:rsidR="00C70DCD" w:rsidRDefault="00B1446B">
            <w:pPr>
              <w:pStyle w:val="TableParagraph"/>
              <w:spacing w:before="21"/>
              <w:ind w:right="48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6" w:type="dxa"/>
          </w:tcPr>
          <w:p w14:paraId="124BE76F" w14:textId="77777777" w:rsidR="00C70DCD" w:rsidRDefault="00B1446B">
            <w:pPr>
              <w:pStyle w:val="TableParagraph"/>
              <w:spacing w:before="21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</w:tcPr>
          <w:p w14:paraId="124BE770" w14:textId="77777777" w:rsidR="00C70DCD" w:rsidRDefault="00B1446B">
            <w:pPr>
              <w:pStyle w:val="TableParagraph"/>
              <w:spacing w:before="2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14:paraId="124BE771" w14:textId="77777777" w:rsidR="00C70DCD" w:rsidRDefault="00B1446B">
            <w:pPr>
              <w:pStyle w:val="TableParagraph"/>
              <w:spacing w:before="21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79" w:type="dxa"/>
          </w:tcPr>
          <w:p w14:paraId="124BE772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124BE773" w14:textId="77777777" w:rsidR="00C70DCD" w:rsidRDefault="00B1446B">
            <w:pPr>
              <w:pStyle w:val="TableParagraph"/>
              <w:spacing w:before="21"/>
              <w:ind w:right="99"/>
              <w:rPr>
                <w:sz w:val="16"/>
              </w:rPr>
            </w:pPr>
            <w:r>
              <w:rPr>
                <w:sz w:val="16"/>
              </w:rPr>
              <w:t>5,985</w:t>
            </w:r>
          </w:p>
        </w:tc>
        <w:tc>
          <w:tcPr>
            <w:tcW w:w="963" w:type="dxa"/>
          </w:tcPr>
          <w:p w14:paraId="124BE774" w14:textId="77777777" w:rsidR="00C70DCD" w:rsidRDefault="00B1446B">
            <w:pPr>
              <w:pStyle w:val="TableParagraph"/>
              <w:spacing w:before="21"/>
              <w:ind w:right="10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70DCD" w14:paraId="124BE77F" w14:textId="77777777">
        <w:trPr>
          <w:trHeight w:val="229"/>
        </w:trPr>
        <w:tc>
          <w:tcPr>
            <w:tcW w:w="1885" w:type="dxa"/>
          </w:tcPr>
          <w:p w14:paraId="124BE776" w14:textId="77777777" w:rsidR="00C70DCD" w:rsidRDefault="00B1446B">
            <w:pPr>
              <w:pStyle w:val="TableParagraph"/>
              <w:spacing w:before="2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Ian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Power</w:t>
            </w:r>
          </w:p>
        </w:tc>
        <w:tc>
          <w:tcPr>
            <w:tcW w:w="800" w:type="dxa"/>
          </w:tcPr>
          <w:p w14:paraId="124BE777" w14:textId="77777777" w:rsidR="00C70DCD" w:rsidRDefault="00B1446B">
            <w:pPr>
              <w:pStyle w:val="TableParagraph"/>
              <w:spacing w:before="2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12" w:type="dxa"/>
          </w:tcPr>
          <w:p w14:paraId="124BE778" w14:textId="77777777" w:rsidR="00C70DCD" w:rsidRDefault="00B1446B">
            <w:pPr>
              <w:pStyle w:val="TableParagraph"/>
              <w:spacing w:before="21"/>
              <w:ind w:right="48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6" w:type="dxa"/>
          </w:tcPr>
          <w:p w14:paraId="124BE779" w14:textId="77777777" w:rsidR="00C70DCD" w:rsidRDefault="00B1446B">
            <w:pPr>
              <w:pStyle w:val="TableParagraph"/>
              <w:spacing w:before="21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7" w:type="dxa"/>
          </w:tcPr>
          <w:p w14:paraId="124BE77A" w14:textId="77777777" w:rsidR="00C70DCD" w:rsidRDefault="00B1446B">
            <w:pPr>
              <w:pStyle w:val="TableParagraph"/>
              <w:spacing w:before="2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14:paraId="124BE77B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124BE77C" w14:textId="77777777" w:rsidR="00C70DCD" w:rsidRDefault="00B1446B">
            <w:pPr>
              <w:pStyle w:val="TableParagraph"/>
              <w:spacing w:before="21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1" w:type="dxa"/>
          </w:tcPr>
          <w:p w14:paraId="124BE77D" w14:textId="77777777" w:rsidR="00C70DCD" w:rsidRDefault="00B1446B">
            <w:pPr>
              <w:pStyle w:val="TableParagraph"/>
              <w:spacing w:before="21"/>
              <w:ind w:right="99"/>
              <w:rPr>
                <w:sz w:val="16"/>
              </w:rPr>
            </w:pPr>
            <w:r>
              <w:rPr>
                <w:sz w:val="16"/>
              </w:rPr>
              <w:t>5,985</w:t>
            </w:r>
          </w:p>
        </w:tc>
        <w:tc>
          <w:tcPr>
            <w:tcW w:w="963" w:type="dxa"/>
          </w:tcPr>
          <w:p w14:paraId="124BE77E" w14:textId="77777777" w:rsidR="00C70DCD" w:rsidRDefault="00B1446B">
            <w:pPr>
              <w:pStyle w:val="TableParagraph"/>
              <w:spacing w:before="21"/>
              <w:ind w:right="10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70DCD" w14:paraId="124BE789" w14:textId="77777777">
        <w:trPr>
          <w:trHeight w:val="229"/>
        </w:trPr>
        <w:tc>
          <w:tcPr>
            <w:tcW w:w="1885" w:type="dxa"/>
          </w:tcPr>
          <w:p w14:paraId="124BE780" w14:textId="77777777" w:rsidR="00C70DCD" w:rsidRDefault="00B1446B">
            <w:pPr>
              <w:pStyle w:val="TableParagraph"/>
              <w:spacing w:before="19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John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Saunders</w:t>
            </w:r>
          </w:p>
        </w:tc>
        <w:tc>
          <w:tcPr>
            <w:tcW w:w="800" w:type="dxa"/>
          </w:tcPr>
          <w:p w14:paraId="124BE781" w14:textId="77777777" w:rsidR="00C70DCD" w:rsidRDefault="00B1446B">
            <w:pPr>
              <w:pStyle w:val="TableParagraph"/>
              <w:spacing w:before="19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12" w:type="dxa"/>
          </w:tcPr>
          <w:p w14:paraId="124BE782" w14:textId="77777777" w:rsidR="00C70DCD" w:rsidRDefault="00B1446B">
            <w:pPr>
              <w:pStyle w:val="TableParagraph"/>
              <w:spacing w:before="19"/>
              <w:ind w:right="48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76" w:type="dxa"/>
          </w:tcPr>
          <w:p w14:paraId="124BE783" w14:textId="77777777" w:rsidR="00C70DCD" w:rsidRDefault="00B1446B">
            <w:pPr>
              <w:pStyle w:val="TableParagraph"/>
              <w:spacing w:before="19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7" w:type="dxa"/>
          </w:tcPr>
          <w:p w14:paraId="124BE784" w14:textId="77777777" w:rsidR="00C70DCD" w:rsidRDefault="00B1446B">
            <w:pPr>
              <w:pStyle w:val="TableParagraph"/>
              <w:spacing w:before="19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14:paraId="124BE785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124BE786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124BE787" w14:textId="77777777" w:rsidR="00C70DCD" w:rsidRDefault="00B1446B">
            <w:pPr>
              <w:pStyle w:val="TableParagraph"/>
              <w:spacing w:before="19"/>
              <w:ind w:right="99"/>
              <w:rPr>
                <w:sz w:val="16"/>
              </w:rPr>
            </w:pPr>
            <w:r>
              <w:rPr>
                <w:sz w:val="16"/>
              </w:rPr>
              <w:t>5,985</w:t>
            </w:r>
          </w:p>
        </w:tc>
        <w:tc>
          <w:tcPr>
            <w:tcW w:w="963" w:type="dxa"/>
          </w:tcPr>
          <w:p w14:paraId="124BE788" w14:textId="77777777" w:rsidR="00C70DCD" w:rsidRDefault="00B1446B">
            <w:pPr>
              <w:pStyle w:val="TableParagraph"/>
              <w:spacing w:before="19"/>
              <w:ind w:right="10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70DCD" w14:paraId="124BE793" w14:textId="77777777">
        <w:trPr>
          <w:trHeight w:val="230"/>
        </w:trPr>
        <w:tc>
          <w:tcPr>
            <w:tcW w:w="1885" w:type="dxa"/>
          </w:tcPr>
          <w:p w14:paraId="124BE78A" w14:textId="77777777" w:rsidR="00C70DCD" w:rsidRDefault="00B1446B">
            <w:pPr>
              <w:pStyle w:val="TableParagraph"/>
              <w:spacing w:before="2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Seán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Sheridan</w:t>
            </w:r>
          </w:p>
        </w:tc>
        <w:tc>
          <w:tcPr>
            <w:tcW w:w="800" w:type="dxa"/>
          </w:tcPr>
          <w:p w14:paraId="124BE78B" w14:textId="77777777" w:rsidR="00C70DCD" w:rsidRDefault="00B1446B">
            <w:pPr>
              <w:pStyle w:val="TableParagraph"/>
              <w:spacing w:before="2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12" w:type="dxa"/>
          </w:tcPr>
          <w:p w14:paraId="124BE78C" w14:textId="77777777" w:rsidR="00C70DCD" w:rsidRDefault="00B1446B">
            <w:pPr>
              <w:pStyle w:val="TableParagraph"/>
              <w:spacing w:before="21"/>
              <w:ind w:right="488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076" w:type="dxa"/>
          </w:tcPr>
          <w:p w14:paraId="124BE78D" w14:textId="77777777" w:rsidR="00C70DCD" w:rsidRDefault="00B1446B">
            <w:pPr>
              <w:pStyle w:val="TableParagraph"/>
              <w:spacing w:before="21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77" w:type="dxa"/>
          </w:tcPr>
          <w:p w14:paraId="124BE78E" w14:textId="77777777" w:rsidR="00C70DCD" w:rsidRDefault="00B1446B">
            <w:pPr>
              <w:pStyle w:val="TableParagraph"/>
              <w:spacing w:before="2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14:paraId="124BE78F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124BE790" w14:textId="77777777" w:rsidR="00C70DCD" w:rsidRDefault="00B1446B">
            <w:pPr>
              <w:pStyle w:val="TableParagraph"/>
              <w:spacing w:before="21"/>
              <w:ind w:left="549"/>
              <w:jc w:val="lef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971" w:type="dxa"/>
          </w:tcPr>
          <w:p w14:paraId="124BE791" w14:textId="77777777" w:rsidR="00C70DCD" w:rsidRDefault="00B1446B">
            <w:pPr>
              <w:pStyle w:val="TableParagraph"/>
              <w:spacing w:before="21"/>
              <w:ind w:right="99"/>
              <w:rPr>
                <w:sz w:val="16"/>
              </w:rPr>
            </w:pPr>
            <w:r>
              <w:rPr>
                <w:sz w:val="16"/>
              </w:rPr>
              <w:t>5,985</w:t>
            </w:r>
          </w:p>
        </w:tc>
        <w:tc>
          <w:tcPr>
            <w:tcW w:w="963" w:type="dxa"/>
          </w:tcPr>
          <w:p w14:paraId="124BE792" w14:textId="77777777" w:rsidR="00C70DCD" w:rsidRDefault="00B1446B">
            <w:pPr>
              <w:pStyle w:val="TableParagraph"/>
              <w:spacing w:before="21"/>
              <w:ind w:right="100"/>
              <w:rPr>
                <w:sz w:val="16"/>
              </w:rPr>
            </w:pPr>
            <w:r>
              <w:rPr>
                <w:sz w:val="16"/>
              </w:rPr>
              <w:t>947</w:t>
            </w:r>
          </w:p>
        </w:tc>
      </w:tr>
      <w:tr w:rsidR="00C70DCD" w14:paraId="124BE79D" w14:textId="77777777">
        <w:trPr>
          <w:trHeight w:val="230"/>
        </w:trPr>
        <w:tc>
          <w:tcPr>
            <w:tcW w:w="1885" w:type="dxa"/>
          </w:tcPr>
          <w:p w14:paraId="124BE794" w14:textId="77777777" w:rsidR="00C70DCD" w:rsidRDefault="00B1446B">
            <w:pPr>
              <w:pStyle w:val="TableParagraph"/>
              <w:spacing w:before="2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Nicola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Walshe</w:t>
            </w:r>
          </w:p>
        </w:tc>
        <w:tc>
          <w:tcPr>
            <w:tcW w:w="800" w:type="dxa"/>
          </w:tcPr>
          <w:p w14:paraId="124BE795" w14:textId="77777777" w:rsidR="00C70DCD" w:rsidRDefault="00B1446B">
            <w:pPr>
              <w:pStyle w:val="TableParagraph"/>
              <w:spacing w:before="2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12" w:type="dxa"/>
          </w:tcPr>
          <w:p w14:paraId="124BE796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 w14:paraId="124BE797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14:paraId="124BE798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124BE799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124BE79A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124BE79B" w14:textId="77777777" w:rsidR="00C70DCD" w:rsidRDefault="00B1446B">
            <w:pPr>
              <w:pStyle w:val="TableParagraph"/>
              <w:spacing w:before="21"/>
              <w:ind w:right="9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63" w:type="dxa"/>
          </w:tcPr>
          <w:p w14:paraId="124BE79C" w14:textId="77777777" w:rsidR="00C70DCD" w:rsidRDefault="00B1446B">
            <w:pPr>
              <w:pStyle w:val="TableParagraph"/>
              <w:spacing w:before="21"/>
              <w:ind w:right="10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70DCD" w14:paraId="124BE7A7" w14:textId="77777777">
        <w:trPr>
          <w:trHeight w:val="230"/>
        </w:trPr>
        <w:tc>
          <w:tcPr>
            <w:tcW w:w="1885" w:type="dxa"/>
          </w:tcPr>
          <w:p w14:paraId="124BE79E" w14:textId="77777777" w:rsidR="00C70DCD" w:rsidRDefault="00B1446B">
            <w:pPr>
              <w:pStyle w:val="TableParagraph"/>
              <w:spacing w:before="2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Micheál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Collins (Ext)</w:t>
            </w:r>
          </w:p>
        </w:tc>
        <w:tc>
          <w:tcPr>
            <w:tcW w:w="800" w:type="dxa"/>
          </w:tcPr>
          <w:p w14:paraId="124BE79F" w14:textId="77777777" w:rsidR="00C70DCD" w:rsidRDefault="00B1446B">
            <w:pPr>
              <w:pStyle w:val="TableParagraph"/>
              <w:spacing w:before="21"/>
              <w:ind w:left="156" w:right="13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112" w:type="dxa"/>
          </w:tcPr>
          <w:p w14:paraId="124BE7A0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 w14:paraId="124BE7A1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14:paraId="124BE7A2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124BE7A3" w14:textId="77777777" w:rsidR="00C70DCD" w:rsidRDefault="00B1446B">
            <w:pPr>
              <w:pStyle w:val="TableParagraph"/>
              <w:spacing w:before="21"/>
              <w:ind w:left="497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9" w:type="dxa"/>
          </w:tcPr>
          <w:p w14:paraId="124BE7A4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124BE7A5" w14:textId="77777777" w:rsidR="00C70DCD" w:rsidRDefault="00B1446B">
            <w:pPr>
              <w:pStyle w:val="TableParagraph"/>
              <w:spacing w:before="21"/>
              <w:ind w:right="9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63" w:type="dxa"/>
          </w:tcPr>
          <w:p w14:paraId="124BE7A6" w14:textId="77777777" w:rsidR="00C70DCD" w:rsidRDefault="00B1446B">
            <w:pPr>
              <w:pStyle w:val="TableParagraph"/>
              <w:spacing w:before="21"/>
              <w:ind w:right="10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70DCD" w14:paraId="124BE7B1" w14:textId="77777777">
        <w:trPr>
          <w:trHeight w:val="230"/>
        </w:trPr>
        <w:tc>
          <w:tcPr>
            <w:tcW w:w="1885" w:type="dxa"/>
          </w:tcPr>
          <w:p w14:paraId="124BE7A8" w14:textId="77777777" w:rsidR="00C70DCD" w:rsidRDefault="00B1446B">
            <w:pPr>
              <w:pStyle w:val="TableParagraph"/>
              <w:spacing w:before="2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Lorcan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O’Connor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(Ext)</w:t>
            </w:r>
          </w:p>
        </w:tc>
        <w:tc>
          <w:tcPr>
            <w:tcW w:w="800" w:type="dxa"/>
          </w:tcPr>
          <w:p w14:paraId="124BE7A9" w14:textId="77777777" w:rsidR="00C70DCD" w:rsidRDefault="00B1446B">
            <w:pPr>
              <w:pStyle w:val="TableParagraph"/>
              <w:spacing w:before="21"/>
              <w:ind w:left="156" w:right="13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112" w:type="dxa"/>
          </w:tcPr>
          <w:p w14:paraId="124BE7AA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 w14:paraId="124BE7AB" w14:textId="77777777" w:rsidR="00C70DCD" w:rsidRDefault="00B1446B">
            <w:pPr>
              <w:pStyle w:val="TableParagraph"/>
              <w:spacing w:before="21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7" w:type="dxa"/>
          </w:tcPr>
          <w:p w14:paraId="124BE7AC" w14:textId="77777777" w:rsidR="00C70DCD" w:rsidRDefault="00B1446B">
            <w:pPr>
              <w:pStyle w:val="TableParagraph"/>
              <w:spacing w:before="2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081" w:type="dxa"/>
          </w:tcPr>
          <w:p w14:paraId="124BE7AD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124BE7AE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</w:tcPr>
          <w:p w14:paraId="124BE7AF" w14:textId="77777777" w:rsidR="00C70DCD" w:rsidRDefault="00B1446B">
            <w:pPr>
              <w:pStyle w:val="TableParagraph"/>
              <w:spacing w:before="21"/>
              <w:ind w:right="99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963" w:type="dxa"/>
          </w:tcPr>
          <w:p w14:paraId="124BE7B0" w14:textId="77777777" w:rsidR="00C70DCD" w:rsidRDefault="00B1446B">
            <w:pPr>
              <w:pStyle w:val="TableParagraph"/>
              <w:spacing w:before="21"/>
              <w:ind w:right="10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70DCD" w14:paraId="124BE7BB" w14:textId="77777777">
        <w:trPr>
          <w:trHeight w:val="250"/>
        </w:trPr>
        <w:tc>
          <w:tcPr>
            <w:tcW w:w="1885" w:type="dxa"/>
          </w:tcPr>
          <w:p w14:paraId="124BE7B2" w14:textId="77777777" w:rsidR="00C70DCD" w:rsidRDefault="00B1446B">
            <w:pPr>
              <w:pStyle w:val="TableParagraph"/>
              <w:spacing w:before="21"/>
              <w:ind w:left="107"/>
              <w:jc w:val="left"/>
              <w:rPr>
                <w:sz w:val="16"/>
              </w:rPr>
            </w:pPr>
            <w:r>
              <w:rPr>
                <w:sz w:val="16"/>
              </w:rPr>
              <w:t>Cyril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Sullivan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(Ext)</w:t>
            </w:r>
          </w:p>
        </w:tc>
        <w:tc>
          <w:tcPr>
            <w:tcW w:w="800" w:type="dxa"/>
          </w:tcPr>
          <w:p w14:paraId="124BE7B3" w14:textId="77777777" w:rsidR="00C70DCD" w:rsidRDefault="00B1446B">
            <w:pPr>
              <w:pStyle w:val="TableParagraph"/>
              <w:spacing w:before="21"/>
              <w:ind w:left="156" w:right="139"/>
              <w:jc w:val="center"/>
              <w:rPr>
                <w:sz w:val="16"/>
              </w:rPr>
            </w:pPr>
            <w:r>
              <w:rPr>
                <w:sz w:val="16"/>
              </w:rPr>
              <w:t>n/a</w:t>
            </w:r>
          </w:p>
        </w:tc>
        <w:tc>
          <w:tcPr>
            <w:tcW w:w="1112" w:type="dxa"/>
          </w:tcPr>
          <w:p w14:paraId="124BE7B4" w14:textId="77777777" w:rsidR="00C70DCD" w:rsidRDefault="00B1446B">
            <w:pPr>
              <w:pStyle w:val="TableParagraph"/>
              <w:spacing w:before="21"/>
              <w:ind w:right="488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076" w:type="dxa"/>
          </w:tcPr>
          <w:p w14:paraId="124BE7B5" w14:textId="77777777" w:rsidR="00C70DCD" w:rsidRDefault="00B1446B">
            <w:pPr>
              <w:pStyle w:val="TableParagraph"/>
              <w:spacing w:before="21"/>
              <w:ind w:left="495"/>
              <w:jc w:val="lef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77" w:type="dxa"/>
          </w:tcPr>
          <w:p w14:paraId="124BE7B6" w14:textId="77777777" w:rsidR="00C70DCD" w:rsidRDefault="00B1446B">
            <w:pPr>
              <w:pStyle w:val="TableParagraph"/>
              <w:spacing w:before="21"/>
              <w:ind w:left="6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081" w:type="dxa"/>
          </w:tcPr>
          <w:p w14:paraId="124BE7B7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179" w:type="dxa"/>
          </w:tcPr>
          <w:p w14:paraId="124BE7B8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971" w:type="dxa"/>
            <w:tcBorders>
              <w:bottom w:val="single" w:sz="2" w:space="0" w:color="000000"/>
            </w:tcBorders>
          </w:tcPr>
          <w:p w14:paraId="124BE7B9" w14:textId="77777777" w:rsidR="00C70DCD" w:rsidRDefault="00B1446B">
            <w:pPr>
              <w:pStyle w:val="TableParagraph"/>
              <w:spacing w:before="21"/>
              <w:ind w:right="99"/>
              <w:rPr>
                <w:sz w:val="16"/>
              </w:rPr>
            </w:pPr>
            <w:r>
              <w:rPr>
                <w:sz w:val="16"/>
              </w:rPr>
              <w:t>1,414</w:t>
            </w:r>
          </w:p>
        </w:tc>
        <w:tc>
          <w:tcPr>
            <w:tcW w:w="963" w:type="dxa"/>
            <w:tcBorders>
              <w:bottom w:val="single" w:sz="2" w:space="0" w:color="000000"/>
            </w:tcBorders>
          </w:tcPr>
          <w:p w14:paraId="124BE7BA" w14:textId="77777777" w:rsidR="00C70DCD" w:rsidRDefault="00B1446B">
            <w:pPr>
              <w:pStyle w:val="TableParagraph"/>
              <w:spacing w:before="21"/>
              <w:ind w:right="100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C70DCD" w14:paraId="124BE7C5" w14:textId="77777777">
        <w:trPr>
          <w:trHeight w:val="232"/>
        </w:trPr>
        <w:tc>
          <w:tcPr>
            <w:tcW w:w="1885" w:type="dxa"/>
          </w:tcPr>
          <w:p w14:paraId="124BE7BC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800" w:type="dxa"/>
          </w:tcPr>
          <w:p w14:paraId="124BE7BD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12" w:type="dxa"/>
          </w:tcPr>
          <w:p w14:paraId="124BE7BE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6" w:type="dxa"/>
          </w:tcPr>
          <w:p w14:paraId="124BE7BF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77" w:type="dxa"/>
          </w:tcPr>
          <w:p w14:paraId="124BE7C0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124BE7C1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179" w:type="dxa"/>
          </w:tcPr>
          <w:p w14:paraId="124BE7C2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71" w:type="dxa"/>
            <w:tcBorders>
              <w:top w:val="single" w:sz="2" w:space="0" w:color="000000"/>
              <w:bottom w:val="double" w:sz="4" w:space="0" w:color="000000"/>
            </w:tcBorders>
          </w:tcPr>
          <w:p w14:paraId="124BE7C3" w14:textId="77777777" w:rsidR="00C70DCD" w:rsidRDefault="00B1446B">
            <w:pPr>
              <w:pStyle w:val="TableParagraph"/>
              <w:spacing w:line="180" w:lineRule="exact"/>
              <w:ind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65,112</w:t>
            </w:r>
          </w:p>
        </w:tc>
        <w:tc>
          <w:tcPr>
            <w:tcW w:w="963" w:type="dxa"/>
            <w:tcBorders>
              <w:top w:val="single" w:sz="2" w:space="0" w:color="000000"/>
              <w:bottom w:val="double" w:sz="4" w:space="0" w:color="000000"/>
            </w:tcBorders>
          </w:tcPr>
          <w:p w14:paraId="124BE7C4" w14:textId="77777777" w:rsidR="00C70DCD" w:rsidRDefault="00B1446B">
            <w:pPr>
              <w:pStyle w:val="TableParagraph"/>
              <w:spacing w:line="180" w:lineRule="exact"/>
              <w:ind w:right="100"/>
              <w:rPr>
                <w:b/>
                <w:sz w:val="16"/>
              </w:rPr>
            </w:pPr>
            <w:r>
              <w:rPr>
                <w:b/>
                <w:sz w:val="16"/>
              </w:rPr>
              <w:t>947</w:t>
            </w:r>
          </w:p>
        </w:tc>
      </w:tr>
    </w:tbl>
    <w:p w14:paraId="124BE7C6" w14:textId="77777777" w:rsidR="00C70DCD" w:rsidRDefault="00C70DCD">
      <w:pPr>
        <w:pStyle w:val="BodyText"/>
        <w:spacing w:before="7"/>
        <w:rPr>
          <w:b/>
        </w:rPr>
      </w:pPr>
    </w:p>
    <w:p w14:paraId="124BE7C7" w14:textId="77777777" w:rsidR="00C70DCD" w:rsidRDefault="00B1446B">
      <w:pPr>
        <w:pStyle w:val="BodyText"/>
        <w:spacing w:line="300" w:lineRule="auto"/>
        <w:ind w:left="140" w:right="472"/>
      </w:pPr>
      <w:r>
        <w:t>In accordance with the Citizen Information Board’s Code of Practice for Board Members, where a member has</w:t>
      </w:r>
      <w:r>
        <w:rPr>
          <w:spacing w:val="1"/>
        </w:rPr>
        <w:t xml:space="preserve"> </w:t>
      </w:r>
      <w:r>
        <w:t>attended less than half of the meetings in a term year, a reduced fee will be payable calculated on a pro-rata basis.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Chairperson</w:t>
      </w:r>
      <w:r>
        <w:rPr>
          <w:spacing w:val="-2"/>
        </w:rPr>
        <w:t xml:space="preserve"> </w:t>
      </w:r>
      <w:r>
        <w:t>at her</w:t>
      </w:r>
      <w:r>
        <w:rPr>
          <w:spacing w:val="1"/>
        </w:rPr>
        <w:t xml:space="preserve"> </w:t>
      </w:r>
      <w:r>
        <w:t>absolute</w:t>
      </w:r>
      <w:r>
        <w:rPr>
          <w:spacing w:val="-2"/>
        </w:rPr>
        <w:t xml:space="preserve"> </w:t>
      </w:r>
      <w:r>
        <w:t>discretion</w:t>
      </w:r>
      <w:r>
        <w:rPr>
          <w:spacing w:val="-2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reduced</w:t>
      </w:r>
      <w:r>
        <w:rPr>
          <w:spacing w:val="-2"/>
        </w:rPr>
        <w:t xml:space="preserve"> </w:t>
      </w:r>
      <w:r>
        <w:t>fee having</w:t>
      </w:r>
      <w:r>
        <w:rPr>
          <w:spacing w:val="-2"/>
        </w:rPr>
        <w:t xml:space="preserve"> </w:t>
      </w:r>
      <w:r>
        <w:t>regard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circumstances</w:t>
      </w:r>
      <w:r>
        <w:rPr>
          <w:spacing w:val="-1"/>
        </w:rPr>
        <w:t xml:space="preserve"> </w:t>
      </w:r>
      <w:r>
        <w:t>giving</w:t>
      </w:r>
      <w:r>
        <w:rPr>
          <w:spacing w:val="-1"/>
        </w:rPr>
        <w:t xml:space="preserve"> </w:t>
      </w:r>
      <w:r>
        <w:t>rise</w:t>
      </w:r>
      <w:r>
        <w:rPr>
          <w:spacing w:val="-5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absences.</w:t>
      </w:r>
      <w:r>
        <w:rPr>
          <w:spacing w:val="-1"/>
        </w:rPr>
        <w:t xml:space="preserve"> </w:t>
      </w:r>
      <w:r>
        <w:t>One member,</w:t>
      </w:r>
      <w:r>
        <w:rPr>
          <w:spacing w:val="-1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had</w:t>
      </w:r>
      <w:r>
        <w:rPr>
          <w:spacing w:val="-1"/>
        </w:rPr>
        <w:t xml:space="preserve"> </w:t>
      </w:r>
      <w:r>
        <w:t>attended</w:t>
      </w:r>
      <w:r>
        <w:rPr>
          <w:spacing w:val="2"/>
        </w:rPr>
        <w:t xml:space="preserve"> </w:t>
      </w:r>
      <w:r>
        <w:t>less than</w:t>
      </w:r>
      <w:r>
        <w:rPr>
          <w:spacing w:val="-1"/>
        </w:rPr>
        <w:t xml:space="preserve"> </w:t>
      </w:r>
      <w:r>
        <w:t>half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meetings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2020,</w:t>
      </w:r>
      <w:r>
        <w:rPr>
          <w:spacing w:val="2"/>
        </w:rPr>
        <w:t xml:space="preserve"> </w:t>
      </w:r>
      <w:r>
        <w:t>was paid</w:t>
      </w:r>
      <w:r>
        <w:rPr>
          <w:spacing w:val="-1"/>
        </w:rPr>
        <w:t xml:space="preserve"> </w:t>
      </w:r>
      <w:r>
        <w:t>the full</w:t>
      </w:r>
      <w:r>
        <w:rPr>
          <w:spacing w:val="1"/>
        </w:rPr>
        <w:t xml:space="preserve"> </w:t>
      </w:r>
      <w:r>
        <w:t>fee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2020.</w:t>
      </w:r>
    </w:p>
    <w:p w14:paraId="124BE7C8" w14:textId="77777777" w:rsidR="00C70DCD" w:rsidRDefault="00C70DCD">
      <w:pPr>
        <w:pStyle w:val="BodyText"/>
        <w:spacing w:before="10"/>
        <w:rPr>
          <w:sz w:val="24"/>
        </w:rPr>
      </w:pPr>
    </w:p>
    <w:p w14:paraId="124BE7C9" w14:textId="77777777" w:rsidR="00C70DCD" w:rsidRDefault="00B1446B">
      <w:pPr>
        <w:pStyle w:val="BodyText"/>
        <w:spacing w:line="300" w:lineRule="auto"/>
        <w:ind w:left="140" w:right="520"/>
      </w:pPr>
      <w:r>
        <w:t>There were two working Board members, Nicola Walshe and Tim Duggan, who did not receive a Board fee under the</w:t>
      </w:r>
      <w:r>
        <w:rPr>
          <w:spacing w:val="-53"/>
        </w:rPr>
        <w:t xml:space="preserve"> </w:t>
      </w:r>
      <w:r>
        <w:t>One Person One Salary (OPOS) principl</w:t>
      </w:r>
      <w:r>
        <w:t>e. Nicola Walshe is employed by the Citizens Information Board and Tim</w:t>
      </w:r>
      <w:r>
        <w:rPr>
          <w:spacing w:val="1"/>
        </w:rPr>
        <w:t xml:space="preserve"> </w:t>
      </w:r>
      <w:r>
        <w:t>Duggan is employed by the Department of Social Protection. Nicola’s salary in respect of her duties as an employee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Citizens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disclosed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listing</w:t>
      </w:r>
      <w:r>
        <w:rPr>
          <w:spacing w:val="-3"/>
        </w:rPr>
        <w:t xml:space="preserve"> </w:t>
      </w:r>
      <w:r>
        <w:t>of Board</w:t>
      </w:r>
      <w:r>
        <w:rPr>
          <w:spacing w:val="-3"/>
        </w:rPr>
        <w:t xml:space="preserve"> </w:t>
      </w:r>
      <w:r>
        <w:t>members’</w:t>
      </w:r>
      <w:r>
        <w:rPr>
          <w:spacing w:val="-3"/>
        </w:rPr>
        <w:t xml:space="preserve"> </w:t>
      </w:r>
      <w:r>
        <w:t>emoluments</w:t>
      </w:r>
      <w:r>
        <w:rPr>
          <w:spacing w:val="-1"/>
        </w:rPr>
        <w:t xml:space="preserve"> </w:t>
      </w:r>
      <w:r>
        <w:t>above.</w:t>
      </w:r>
    </w:p>
    <w:p w14:paraId="124BE7CA" w14:textId="77777777" w:rsidR="00C70DCD" w:rsidRDefault="00C70DCD">
      <w:pPr>
        <w:pStyle w:val="BodyText"/>
        <w:spacing w:before="1"/>
        <w:rPr>
          <w:sz w:val="25"/>
        </w:rPr>
      </w:pPr>
    </w:p>
    <w:p w14:paraId="124BE7CB" w14:textId="77777777" w:rsidR="00C70DCD" w:rsidRDefault="00B1446B">
      <w:pPr>
        <w:pStyle w:val="BodyText"/>
        <w:spacing w:line="300" w:lineRule="auto"/>
        <w:ind w:left="140" w:right="408"/>
      </w:pPr>
      <w:r>
        <w:t>During</w:t>
      </w:r>
      <w:r>
        <w:rPr>
          <w:spacing w:val="-3"/>
        </w:rPr>
        <w:t xml:space="preserve"> </w:t>
      </w:r>
      <w:r>
        <w:t>2020,</w:t>
      </w:r>
      <w:r>
        <w:rPr>
          <w:spacing w:val="-3"/>
        </w:rPr>
        <w:t xml:space="preserve"> </w:t>
      </w:r>
      <w:r>
        <w:t>seven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meetings were</w:t>
      </w:r>
      <w:r>
        <w:rPr>
          <w:spacing w:val="-3"/>
        </w:rPr>
        <w:t xml:space="preserve"> </w:t>
      </w:r>
      <w:r>
        <w:t>held.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summary</w:t>
      </w:r>
      <w:r>
        <w:rPr>
          <w:spacing w:val="-6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attendance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is detailed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table</w:t>
      </w:r>
      <w:r>
        <w:rPr>
          <w:spacing w:val="-53"/>
        </w:rPr>
        <w:t xml:space="preserve"> </w:t>
      </w:r>
      <w:r>
        <w:t>above.</w:t>
      </w:r>
    </w:p>
    <w:p w14:paraId="124BE7CC" w14:textId="77777777" w:rsidR="00C70DCD" w:rsidRDefault="00C70DCD">
      <w:pPr>
        <w:pStyle w:val="BodyText"/>
        <w:spacing w:before="2"/>
        <w:rPr>
          <w:sz w:val="25"/>
        </w:rPr>
      </w:pPr>
    </w:p>
    <w:p w14:paraId="124BE7CD" w14:textId="77777777" w:rsidR="00C70DCD" w:rsidRDefault="00B1446B">
      <w:pPr>
        <w:pStyle w:val="BodyText"/>
        <w:ind w:left="140"/>
      </w:pPr>
      <w:r>
        <w:t>All</w:t>
      </w:r>
      <w:r>
        <w:rPr>
          <w:spacing w:val="-4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relate to</w:t>
      </w:r>
      <w:r>
        <w:rPr>
          <w:spacing w:val="-3"/>
        </w:rPr>
        <w:t xml:space="preserve"> </w:t>
      </w:r>
      <w:r>
        <w:t>domestic</w:t>
      </w:r>
      <w:r>
        <w:rPr>
          <w:spacing w:val="-2"/>
        </w:rPr>
        <w:t xml:space="preserve"> </w:t>
      </w:r>
      <w:r>
        <w:t>travel.</w:t>
      </w:r>
    </w:p>
    <w:p w14:paraId="124BE7CE" w14:textId="77777777" w:rsidR="00C70DCD" w:rsidRDefault="00C70DCD">
      <w:pPr>
        <w:sectPr w:rsidR="00C70DCD">
          <w:pgSz w:w="11910" w:h="16840"/>
          <w:pgMar w:top="1420" w:right="300" w:bottom="680" w:left="580" w:header="438" w:footer="499" w:gutter="0"/>
          <w:cols w:space="720"/>
        </w:sectPr>
      </w:pPr>
    </w:p>
    <w:p w14:paraId="124BE7CF" w14:textId="77777777" w:rsidR="00C70DCD" w:rsidRDefault="00C70DCD">
      <w:pPr>
        <w:pStyle w:val="BodyText"/>
        <w:rPr>
          <w:sz w:val="12"/>
        </w:rPr>
      </w:pPr>
    </w:p>
    <w:p w14:paraId="124BE7D0" w14:textId="77777777" w:rsidR="00C70DCD" w:rsidRDefault="00B1446B">
      <w:pPr>
        <w:pStyle w:val="Heading4"/>
        <w:spacing w:before="93"/>
        <w:ind w:firstLine="0"/>
      </w:pPr>
      <w:r>
        <w:t>Key</w:t>
      </w:r>
      <w:r>
        <w:rPr>
          <w:spacing w:val="-3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Changes</w:t>
      </w:r>
    </w:p>
    <w:p w14:paraId="124BE7D1" w14:textId="77777777" w:rsidR="00C70DCD" w:rsidRDefault="00C70DCD">
      <w:pPr>
        <w:pStyle w:val="BodyText"/>
        <w:spacing w:before="3"/>
        <w:rPr>
          <w:b/>
        </w:rPr>
      </w:pPr>
    </w:p>
    <w:p w14:paraId="124BE7D2" w14:textId="77777777" w:rsidR="00C70DCD" w:rsidRDefault="00B1446B">
      <w:pPr>
        <w:pStyle w:val="BodyText"/>
        <w:ind w:left="140"/>
      </w:pPr>
      <w:r>
        <w:t>The</w:t>
      </w:r>
      <w:r>
        <w:rPr>
          <w:spacing w:val="-5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changes during 2020 are</w:t>
      </w:r>
      <w:r>
        <w:rPr>
          <w:spacing w:val="-2"/>
        </w:rPr>
        <w:t xml:space="preserve"> </w:t>
      </w:r>
      <w:r>
        <w:t>listed</w:t>
      </w:r>
      <w:r>
        <w:rPr>
          <w:spacing w:val="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below.</w:t>
      </w:r>
    </w:p>
    <w:p w14:paraId="124BE7D3" w14:textId="77777777" w:rsidR="00C70DCD" w:rsidRDefault="00C70DCD">
      <w:pPr>
        <w:pStyle w:val="BodyText"/>
        <w:spacing w:before="3"/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7"/>
        <w:gridCol w:w="2199"/>
        <w:gridCol w:w="6143"/>
      </w:tblGrid>
      <w:tr w:rsidR="00C70DCD" w14:paraId="124BE7D7" w14:textId="77777777">
        <w:trPr>
          <w:trHeight w:val="287"/>
        </w:trPr>
        <w:tc>
          <w:tcPr>
            <w:tcW w:w="2007" w:type="dxa"/>
            <w:tcBorders>
              <w:bottom w:val="single" w:sz="12" w:space="0" w:color="000000"/>
            </w:tcBorders>
          </w:tcPr>
          <w:p w14:paraId="124BE7D4" w14:textId="77777777" w:rsidR="00C70DCD" w:rsidRDefault="00B1446B">
            <w:pPr>
              <w:pStyle w:val="TableParagraph"/>
              <w:spacing w:line="225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2199" w:type="dxa"/>
            <w:tcBorders>
              <w:bottom w:val="single" w:sz="12" w:space="0" w:color="000000"/>
            </w:tcBorders>
          </w:tcPr>
          <w:p w14:paraId="124BE7D5" w14:textId="77777777" w:rsidR="00C70DCD" w:rsidRDefault="00B1446B">
            <w:pPr>
              <w:pStyle w:val="TableParagraph"/>
              <w:spacing w:line="223" w:lineRule="exact"/>
              <w:ind w:left="3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Role</w:t>
            </w:r>
          </w:p>
        </w:tc>
        <w:tc>
          <w:tcPr>
            <w:tcW w:w="6143" w:type="dxa"/>
            <w:tcBorders>
              <w:bottom w:val="single" w:sz="12" w:space="0" w:color="000000"/>
            </w:tcBorders>
          </w:tcPr>
          <w:p w14:paraId="124BE7D6" w14:textId="77777777" w:rsidR="00C70DCD" w:rsidRDefault="00B1446B">
            <w:pPr>
              <w:pStyle w:val="TableParagraph"/>
              <w:spacing w:line="223" w:lineRule="exact"/>
              <w:ind w:left="15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Detail</w:t>
            </w:r>
          </w:p>
        </w:tc>
      </w:tr>
      <w:tr w:rsidR="00C70DCD" w14:paraId="124BE7DB" w14:textId="77777777">
        <w:trPr>
          <w:trHeight w:val="261"/>
        </w:trPr>
        <w:tc>
          <w:tcPr>
            <w:tcW w:w="2007" w:type="dxa"/>
            <w:tcBorders>
              <w:top w:val="single" w:sz="12" w:space="0" w:color="000000"/>
            </w:tcBorders>
          </w:tcPr>
          <w:p w14:paraId="124BE7D8" w14:textId="77777777" w:rsidR="00C70DCD" w:rsidRDefault="00B1446B"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Ita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Mangan</w:t>
            </w:r>
          </w:p>
        </w:tc>
        <w:tc>
          <w:tcPr>
            <w:tcW w:w="2199" w:type="dxa"/>
            <w:tcBorders>
              <w:top w:val="single" w:sz="12" w:space="0" w:color="000000"/>
            </w:tcBorders>
          </w:tcPr>
          <w:p w14:paraId="124BE7D9" w14:textId="77777777" w:rsidR="00C70DCD" w:rsidRDefault="00B1446B">
            <w:pPr>
              <w:pStyle w:val="TableParagraph"/>
              <w:spacing w:line="229" w:lineRule="exact"/>
              <w:ind w:left="369"/>
              <w:jc w:val="left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Chairperson</w:t>
            </w:r>
          </w:p>
        </w:tc>
        <w:tc>
          <w:tcPr>
            <w:tcW w:w="6143" w:type="dxa"/>
            <w:tcBorders>
              <w:top w:val="single" w:sz="12" w:space="0" w:color="000000"/>
            </w:tcBorders>
          </w:tcPr>
          <w:p w14:paraId="124BE7DA" w14:textId="77777777" w:rsidR="00C70DCD" w:rsidRDefault="00B1446B">
            <w:pPr>
              <w:pStyle w:val="TableParagraph"/>
              <w:spacing w:line="229" w:lineRule="exact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C70DCD" w14:paraId="124BE7DF" w14:textId="77777777">
        <w:trPr>
          <w:trHeight w:val="286"/>
        </w:trPr>
        <w:tc>
          <w:tcPr>
            <w:tcW w:w="2007" w:type="dxa"/>
          </w:tcPr>
          <w:p w14:paraId="124BE7DC" w14:textId="77777777" w:rsidR="00C70DCD" w:rsidRDefault="00B1446B">
            <w:pPr>
              <w:pStyle w:val="TableParagraph"/>
              <w:spacing w:before="2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Seán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Sheridan</w:t>
            </w:r>
          </w:p>
        </w:tc>
        <w:tc>
          <w:tcPr>
            <w:tcW w:w="2199" w:type="dxa"/>
          </w:tcPr>
          <w:p w14:paraId="124BE7DD" w14:textId="77777777" w:rsidR="00C70DCD" w:rsidRDefault="00B1446B">
            <w:pPr>
              <w:pStyle w:val="TableParagraph"/>
              <w:spacing w:before="25"/>
              <w:ind w:left="369"/>
              <w:jc w:val="left"/>
              <w:rPr>
                <w:sz w:val="20"/>
              </w:rPr>
            </w:pPr>
            <w:r>
              <w:rPr>
                <w:sz w:val="20"/>
              </w:rPr>
              <w:t>Vice-Chairperson</w:t>
            </w:r>
          </w:p>
        </w:tc>
        <w:tc>
          <w:tcPr>
            <w:tcW w:w="6143" w:type="dxa"/>
          </w:tcPr>
          <w:p w14:paraId="124BE7DE" w14:textId="77777777" w:rsidR="00C70DCD" w:rsidRDefault="00B1446B">
            <w:pPr>
              <w:pStyle w:val="TableParagraph"/>
              <w:spacing w:before="25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ended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November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re-appointed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C70DCD" w14:paraId="124BE7E3" w14:textId="77777777">
        <w:trPr>
          <w:trHeight w:val="287"/>
        </w:trPr>
        <w:tc>
          <w:tcPr>
            <w:tcW w:w="2007" w:type="dxa"/>
          </w:tcPr>
          <w:p w14:paraId="124BE7E0" w14:textId="77777777" w:rsidR="00C70DCD" w:rsidRDefault="00B1446B">
            <w:pPr>
              <w:pStyle w:val="TableParagraph"/>
              <w:spacing w:before="26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Eilis Barry</w:t>
            </w:r>
          </w:p>
        </w:tc>
        <w:tc>
          <w:tcPr>
            <w:tcW w:w="2199" w:type="dxa"/>
          </w:tcPr>
          <w:p w14:paraId="124BE7E1" w14:textId="77777777" w:rsidR="00C70DCD" w:rsidRDefault="00B1446B">
            <w:pPr>
              <w:pStyle w:val="TableParagraph"/>
              <w:spacing w:before="24"/>
              <w:ind w:left="369"/>
              <w:jc w:val="left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6143" w:type="dxa"/>
          </w:tcPr>
          <w:p w14:paraId="124BE7E2" w14:textId="77777777" w:rsidR="00C70DCD" w:rsidRDefault="00B1446B">
            <w:pPr>
              <w:pStyle w:val="TableParagraph"/>
              <w:spacing w:before="26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 ended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C70DCD" w14:paraId="124BE7E7" w14:textId="77777777">
        <w:trPr>
          <w:trHeight w:val="286"/>
        </w:trPr>
        <w:tc>
          <w:tcPr>
            <w:tcW w:w="2007" w:type="dxa"/>
          </w:tcPr>
          <w:p w14:paraId="124BE7E4" w14:textId="77777777" w:rsidR="00C70DCD" w:rsidRDefault="00B1446B">
            <w:pPr>
              <w:pStyle w:val="TableParagraph"/>
              <w:spacing w:before="24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Josephine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Henry</w:t>
            </w:r>
          </w:p>
        </w:tc>
        <w:tc>
          <w:tcPr>
            <w:tcW w:w="2199" w:type="dxa"/>
          </w:tcPr>
          <w:p w14:paraId="124BE7E5" w14:textId="77777777" w:rsidR="00C70DCD" w:rsidRDefault="00B1446B">
            <w:pPr>
              <w:pStyle w:val="TableParagraph"/>
              <w:spacing w:before="24"/>
              <w:ind w:left="369"/>
              <w:jc w:val="left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6143" w:type="dxa"/>
          </w:tcPr>
          <w:p w14:paraId="124BE7E6" w14:textId="77777777" w:rsidR="00C70DCD" w:rsidRDefault="00B1446B">
            <w:pPr>
              <w:pStyle w:val="TableParagraph"/>
              <w:spacing w:before="24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term ended March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C70DCD" w14:paraId="124BE7EB" w14:textId="77777777">
        <w:trPr>
          <w:trHeight w:val="287"/>
        </w:trPr>
        <w:tc>
          <w:tcPr>
            <w:tcW w:w="2007" w:type="dxa"/>
          </w:tcPr>
          <w:p w14:paraId="124BE7E8" w14:textId="77777777" w:rsidR="00C70DCD" w:rsidRDefault="00B1446B">
            <w:pPr>
              <w:pStyle w:val="TableParagraph"/>
              <w:spacing w:before="2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Teresa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Blake</w:t>
            </w:r>
          </w:p>
        </w:tc>
        <w:tc>
          <w:tcPr>
            <w:tcW w:w="2199" w:type="dxa"/>
          </w:tcPr>
          <w:p w14:paraId="124BE7E9" w14:textId="77777777" w:rsidR="00C70DCD" w:rsidRDefault="00B1446B">
            <w:pPr>
              <w:pStyle w:val="TableParagraph"/>
              <w:spacing w:before="25"/>
              <w:ind w:left="369"/>
              <w:jc w:val="left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6143" w:type="dxa"/>
          </w:tcPr>
          <w:p w14:paraId="124BE7EA" w14:textId="77777777" w:rsidR="00C70DCD" w:rsidRDefault="00B1446B">
            <w:pPr>
              <w:pStyle w:val="TableParagraph"/>
              <w:spacing w:before="25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Appointed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C70DCD" w14:paraId="124BE7EF" w14:textId="77777777">
        <w:trPr>
          <w:trHeight w:val="288"/>
        </w:trPr>
        <w:tc>
          <w:tcPr>
            <w:tcW w:w="2007" w:type="dxa"/>
          </w:tcPr>
          <w:p w14:paraId="124BE7EC" w14:textId="77777777" w:rsidR="00C70DCD" w:rsidRDefault="00B1446B">
            <w:pPr>
              <w:pStyle w:val="TableParagraph"/>
              <w:spacing w:before="2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Joan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O’Connor</w:t>
            </w:r>
          </w:p>
        </w:tc>
        <w:tc>
          <w:tcPr>
            <w:tcW w:w="2199" w:type="dxa"/>
          </w:tcPr>
          <w:p w14:paraId="124BE7ED" w14:textId="77777777" w:rsidR="00C70DCD" w:rsidRDefault="00B1446B">
            <w:pPr>
              <w:pStyle w:val="TableParagraph"/>
              <w:spacing w:before="25"/>
              <w:ind w:left="369"/>
              <w:jc w:val="left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Member</w:t>
            </w:r>
          </w:p>
        </w:tc>
        <w:tc>
          <w:tcPr>
            <w:tcW w:w="6143" w:type="dxa"/>
          </w:tcPr>
          <w:p w14:paraId="124BE7EE" w14:textId="77777777" w:rsidR="00C70DCD" w:rsidRDefault="00B1446B">
            <w:pPr>
              <w:pStyle w:val="TableParagraph"/>
              <w:spacing w:before="25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Appointed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December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C70DCD" w14:paraId="124BE7F3" w14:textId="77777777">
        <w:trPr>
          <w:trHeight w:val="286"/>
        </w:trPr>
        <w:tc>
          <w:tcPr>
            <w:tcW w:w="2007" w:type="dxa"/>
          </w:tcPr>
          <w:p w14:paraId="124BE7F0" w14:textId="77777777" w:rsidR="00C70DCD" w:rsidRDefault="00B1446B">
            <w:pPr>
              <w:pStyle w:val="TableParagraph"/>
              <w:spacing w:before="2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Grainne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Griffin</w:t>
            </w:r>
          </w:p>
        </w:tc>
        <w:tc>
          <w:tcPr>
            <w:tcW w:w="2199" w:type="dxa"/>
          </w:tcPr>
          <w:p w14:paraId="124BE7F1" w14:textId="77777777" w:rsidR="00C70DCD" w:rsidRDefault="00B1446B">
            <w:pPr>
              <w:pStyle w:val="TableParagraph"/>
              <w:spacing w:before="25"/>
              <w:ind w:left="369"/>
              <w:jc w:val="left"/>
              <w:rPr>
                <w:sz w:val="20"/>
              </w:rPr>
            </w:pPr>
            <w:r>
              <w:rPr>
                <w:sz w:val="20"/>
              </w:rPr>
              <w:t>Senior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</w:p>
        </w:tc>
        <w:tc>
          <w:tcPr>
            <w:tcW w:w="6143" w:type="dxa"/>
          </w:tcPr>
          <w:p w14:paraId="124BE7F2" w14:textId="77777777" w:rsidR="00C70DCD" w:rsidRDefault="00B1446B">
            <w:pPr>
              <w:pStyle w:val="TableParagraph"/>
              <w:spacing w:before="25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Resigned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  <w:tr w:rsidR="00C70DCD" w14:paraId="124BE7F7" w14:textId="77777777">
        <w:trPr>
          <w:trHeight w:val="256"/>
        </w:trPr>
        <w:tc>
          <w:tcPr>
            <w:tcW w:w="2007" w:type="dxa"/>
          </w:tcPr>
          <w:p w14:paraId="124BE7F4" w14:textId="77777777" w:rsidR="00C70DCD" w:rsidRDefault="00B1446B">
            <w:pPr>
              <w:pStyle w:val="TableParagraph"/>
              <w:spacing w:before="26" w:line="210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Susan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Shanahan</w:t>
            </w:r>
          </w:p>
        </w:tc>
        <w:tc>
          <w:tcPr>
            <w:tcW w:w="2199" w:type="dxa"/>
          </w:tcPr>
          <w:p w14:paraId="124BE7F5" w14:textId="77777777" w:rsidR="00C70DCD" w:rsidRDefault="00B1446B">
            <w:pPr>
              <w:pStyle w:val="TableParagraph"/>
              <w:spacing w:before="24" w:line="212" w:lineRule="exact"/>
              <w:ind w:left="369"/>
              <w:jc w:val="left"/>
              <w:rPr>
                <w:sz w:val="20"/>
              </w:rPr>
            </w:pPr>
            <w:r>
              <w:rPr>
                <w:sz w:val="20"/>
              </w:rPr>
              <w:t>Senior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</w:p>
        </w:tc>
        <w:tc>
          <w:tcPr>
            <w:tcW w:w="6143" w:type="dxa"/>
          </w:tcPr>
          <w:p w14:paraId="124BE7F6" w14:textId="77777777" w:rsidR="00C70DCD" w:rsidRDefault="00B1446B">
            <w:pPr>
              <w:pStyle w:val="TableParagraph"/>
              <w:spacing w:before="26" w:line="210" w:lineRule="exact"/>
              <w:ind w:left="155"/>
              <w:jc w:val="left"/>
              <w:rPr>
                <w:sz w:val="20"/>
              </w:rPr>
            </w:pPr>
            <w:r>
              <w:rPr>
                <w:sz w:val="20"/>
              </w:rPr>
              <w:t>Appointed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June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2020</w:t>
            </w:r>
          </w:p>
        </w:tc>
      </w:tr>
    </w:tbl>
    <w:p w14:paraId="124BE7F8" w14:textId="77777777" w:rsidR="00C70DCD" w:rsidRDefault="00C70DCD">
      <w:pPr>
        <w:pStyle w:val="BodyText"/>
        <w:spacing w:before="3"/>
        <w:rPr>
          <w:sz w:val="25"/>
        </w:rPr>
      </w:pPr>
    </w:p>
    <w:p w14:paraId="124BE7F9" w14:textId="77777777" w:rsidR="00C70DCD" w:rsidRDefault="00B1446B">
      <w:pPr>
        <w:pStyle w:val="Heading4"/>
        <w:ind w:firstLine="0"/>
      </w:pPr>
      <w:r>
        <w:t>Disclosures</w:t>
      </w:r>
      <w:r>
        <w:rPr>
          <w:spacing w:val="-1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Governance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State Bodies</w:t>
      </w:r>
      <w:r>
        <w:rPr>
          <w:spacing w:val="-3"/>
        </w:rPr>
        <w:t xml:space="preserve"> </w:t>
      </w:r>
      <w:r>
        <w:t>(2016)</w:t>
      </w:r>
    </w:p>
    <w:p w14:paraId="124BE7FA" w14:textId="77777777" w:rsidR="00C70DCD" w:rsidRDefault="00C70DCD">
      <w:pPr>
        <w:pStyle w:val="BodyText"/>
        <w:spacing w:before="3"/>
        <w:rPr>
          <w:b/>
        </w:rPr>
      </w:pPr>
    </w:p>
    <w:p w14:paraId="124BE7FB" w14:textId="77777777" w:rsidR="00C70DCD" w:rsidRDefault="00B1446B">
      <w:pPr>
        <w:pStyle w:val="BodyText"/>
        <w:ind w:left="140" w:right="426"/>
        <w:jc w:val="both"/>
      </w:pPr>
      <w:r>
        <w:t>The Board is responsible for ensuring that the Citizens Information Board has complied with the requirements of the</w:t>
      </w:r>
      <w:r>
        <w:rPr>
          <w:spacing w:val="1"/>
        </w:rPr>
        <w:t xml:space="preserve"> </w:t>
      </w:r>
      <w:r>
        <w:rPr>
          <w:spacing w:val="-1"/>
        </w:rPr>
        <w:t>Code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Practice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Governance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State</w:t>
      </w:r>
      <w:r>
        <w:rPr>
          <w:spacing w:val="-11"/>
        </w:rPr>
        <w:t xml:space="preserve"> </w:t>
      </w:r>
      <w:r>
        <w:rPr>
          <w:spacing w:val="-1"/>
        </w:rPr>
        <w:t>Bodies</w:t>
      </w:r>
      <w:r>
        <w:rPr>
          <w:spacing w:val="-12"/>
        </w:rPr>
        <w:t xml:space="preserve"> </w:t>
      </w:r>
      <w:r>
        <w:rPr>
          <w:spacing w:val="-1"/>
        </w:rPr>
        <w:t>(“the</w:t>
      </w:r>
      <w:r>
        <w:rPr>
          <w:spacing w:val="-14"/>
        </w:rPr>
        <w:t xml:space="preserve"> </w:t>
      </w:r>
      <w:r>
        <w:rPr>
          <w:spacing w:val="-1"/>
        </w:rPr>
        <w:t>Code”),</w:t>
      </w:r>
      <w:r>
        <w:rPr>
          <w:spacing w:val="-11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t>published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Department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Public</w:t>
      </w:r>
      <w:r>
        <w:rPr>
          <w:spacing w:val="-9"/>
        </w:rPr>
        <w:t xml:space="preserve"> </w:t>
      </w:r>
      <w:r>
        <w:t>Expenditure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Reform</w:t>
      </w:r>
      <w:r>
        <w:rPr>
          <w:spacing w:val="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August</w:t>
      </w:r>
      <w:r>
        <w:rPr>
          <w:spacing w:val="3"/>
        </w:rPr>
        <w:t xml:space="preserve"> </w:t>
      </w:r>
      <w:r>
        <w:t>2016.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disclosures</w:t>
      </w:r>
      <w:r>
        <w:rPr>
          <w:spacing w:val="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Code:</w:t>
      </w:r>
    </w:p>
    <w:p w14:paraId="124BE7FC" w14:textId="77777777" w:rsidR="00C70DCD" w:rsidRDefault="00C70DCD">
      <w:pPr>
        <w:pStyle w:val="BodyText"/>
        <w:spacing w:before="9"/>
        <w:rPr>
          <w:sz w:val="19"/>
        </w:rPr>
      </w:pPr>
    </w:p>
    <w:p w14:paraId="124BE7FD" w14:textId="77777777" w:rsidR="00C70DCD" w:rsidRDefault="00B1446B">
      <w:pPr>
        <w:pStyle w:val="ListParagraph"/>
        <w:numPr>
          <w:ilvl w:val="0"/>
          <w:numId w:val="11"/>
        </w:numPr>
        <w:tabs>
          <w:tab w:val="left" w:pos="752"/>
          <w:tab w:val="left" w:pos="753"/>
        </w:tabs>
        <w:spacing w:line="245" w:lineRule="exact"/>
        <w:rPr>
          <w:sz w:val="20"/>
        </w:rPr>
      </w:pPr>
      <w:r>
        <w:rPr>
          <w:sz w:val="20"/>
        </w:rPr>
        <w:t>employee</w:t>
      </w:r>
      <w:r>
        <w:rPr>
          <w:spacing w:val="-1"/>
          <w:sz w:val="20"/>
        </w:rPr>
        <w:t xml:space="preserve"> </w:t>
      </w:r>
      <w:r>
        <w:rPr>
          <w:sz w:val="20"/>
        </w:rPr>
        <w:t>short-term</w:t>
      </w:r>
      <w:r>
        <w:rPr>
          <w:spacing w:val="2"/>
          <w:sz w:val="20"/>
        </w:rPr>
        <w:t xml:space="preserve"> </w:t>
      </w:r>
      <w:r>
        <w:rPr>
          <w:sz w:val="20"/>
        </w:rPr>
        <w:t>benefits</w:t>
      </w:r>
      <w:r>
        <w:rPr>
          <w:spacing w:val="-2"/>
          <w:sz w:val="20"/>
        </w:rPr>
        <w:t xml:space="preserve"> </w:t>
      </w:r>
      <w:r>
        <w:rPr>
          <w:sz w:val="20"/>
        </w:rPr>
        <w:t>breakdown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2"/>
          <w:sz w:val="20"/>
        </w:rPr>
        <w:t xml:space="preserve">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note</w:t>
      </w:r>
      <w:r>
        <w:rPr>
          <w:spacing w:val="-3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financial</w:t>
      </w:r>
      <w:r>
        <w:rPr>
          <w:spacing w:val="-4"/>
          <w:sz w:val="20"/>
        </w:rPr>
        <w:t xml:space="preserve"> </w:t>
      </w:r>
      <w:r>
        <w:rPr>
          <w:sz w:val="20"/>
        </w:rPr>
        <w:t>statements,</w:t>
      </w:r>
    </w:p>
    <w:p w14:paraId="124BE7FE" w14:textId="77777777" w:rsidR="00C70DCD" w:rsidRDefault="00B1446B">
      <w:pPr>
        <w:pStyle w:val="ListParagraph"/>
        <w:numPr>
          <w:ilvl w:val="0"/>
          <w:numId w:val="11"/>
        </w:numPr>
        <w:tabs>
          <w:tab w:val="left" w:pos="752"/>
          <w:tab w:val="left" w:pos="753"/>
        </w:tabs>
        <w:spacing w:line="244" w:lineRule="exact"/>
        <w:rPr>
          <w:sz w:val="20"/>
        </w:rPr>
      </w:pPr>
      <w:r>
        <w:rPr>
          <w:sz w:val="20"/>
        </w:rPr>
        <w:t>consultancy</w:t>
      </w:r>
      <w:r>
        <w:rPr>
          <w:spacing w:val="-6"/>
          <w:sz w:val="20"/>
        </w:rPr>
        <w:t xml:space="preserve"> </w:t>
      </w:r>
      <w:r>
        <w:rPr>
          <w:sz w:val="20"/>
        </w:rPr>
        <w:t>costs</w:t>
      </w:r>
      <w:r>
        <w:rPr>
          <w:spacing w:val="-2"/>
          <w:sz w:val="20"/>
        </w:rPr>
        <w:t xml:space="preserve"> </w:t>
      </w:r>
      <w:r>
        <w:rPr>
          <w:sz w:val="20"/>
        </w:rPr>
        <w:t>(including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-4"/>
          <w:sz w:val="20"/>
        </w:rPr>
        <w:t xml:space="preserve"> </w:t>
      </w:r>
      <w:r>
        <w:rPr>
          <w:sz w:val="20"/>
        </w:rPr>
        <w:t>legal</w:t>
      </w:r>
      <w:r>
        <w:rPr>
          <w:spacing w:val="-4"/>
          <w:sz w:val="20"/>
        </w:rPr>
        <w:t xml:space="preserve"> </w:t>
      </w:r>
      <w:r>
        <w:rPr>
          <w:sz w:val="20"/>
        </w:rPr>
        <w:t>costs)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out in</w:t>
      </w:r>
      <w:r>
        <w:rPr>
          <w:spacing w:val="-3"/>
          <w:sz w:val="20"/>
        </w:rPr>
        <w:t xml:space="preserve"> </w:t>
      </w:r>
      <w:r>
        <w:rPr>
          <w:sz w:val="20"/>
        </w:rPr>
        <w:t>note 7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financial</w:t>
      </w:r>
      <w:r>
        <w:rPr>
          <w:spacing w:val="-2"/>
          <w:sz w:val="20"/>
        </w:rPr>
        <w:t xml:space="preserve"> </w:t>
      </w:r>
      <w:r>
        <w:rPr>
          <w:sz w:val="20"/>
        </w:rPr>
        <w:t>statements,</w:t>
      </w:r>
    </w:p>
    <w:p w14:paraId="124BE7FF" w14:textId="77777777" w:rsidR="00C70DCD" w:rsidRDefault="00B1446B">
      <w:pPr>
        <w:pStyle w:val="ListParagraph"/>
        <w:numPr>
          <w:ilvl w:val="0"/>
          <w:numId w:val="11"/>
        </w:numPr>
        <w:tabs>
          <w:tab w:val="left" w:pos="752"/>
          <w:tab w:val="left" w:pos="753"/>
        </w:tabs>
        <w:ind w:right="413"/>
        <w:rPr>
          <w:sz w:val="20"/>
        </w:rPr>
      </w:pPr>
      <w:r>
        <w:rPr>
          <w:sz w:val="20"/>
        </w:rPr>
        <w:t>legal</w:t>
      </w:r>
      <w:r>
        <w:rPr>
          <w:spacing w:val="-10"/>
          <w:sz w:val="20"/>
        </w:rPr>
        <w:t xml:space="preserve"> </w:t>
      </w:r>
      <w:r>
        <w:rPr>
          <w:sz w:val="20"/>
        </w:rPr>
        <w:t>costs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settlements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6"/>
          <w:sz w:val="20"/>
        </w:rPr>
        <w:t xml:space="preserve"> </w:t>
      </w:r>
      <w:r>
        <w:rPr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z w:val="20"/>
        </w:rPr>
        <w:t>than</w:t>
      </w:r>
      <w:r>
        <w:rPr>
          <w:spacing w:val="-8"/>
          <w:sz w:val="20"/>
        </w:rPr>
        <w:t xml:space="preserve"> </w:t>
      </w:r>
      <w:r>
        <w:rPr>
          <w:sz w:val="20"/>
        </w:rPr>
        <w:t>general</w:t>
      </w:r>
      <w:r>
        <w:rPr>
          <w:spacing w:val="-9"/>
          <w:sz w:val="20"/>
        </w:rPr>
        <w:t xml:space="preserve"> </w:t>
      </w:r>
      <w:r>
        <w:rPr>
          <w:sz w:val="20"/>
        </w:rPr>
        <w:t>legal</w:t>
      </w:r>
      <w:r>
        <w:rPr>
          <w:spacing w:val="-10"/>
          <w:sz w:val="20"/>
        </w:rPr>
        <w:t xml:space="preserve"> </w:t>
      </w:r>
      <w:r>
        <w:rPr>
          <w:sz w:val="20"/>
        </w:rPr>
        <w:t>fees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9"/>
          <w:sz w:val="20"/>
        </w:rPr>
        <w:t xml:space="preserve"> </w:t>
      </w:r>
      <w:r>
        <w:rPr>
          <w:sz w:val="20"/>
        </w:rPr>
        <w:t>property</w:t>
      </w:r>
      <w:r>
        <w:rPr>
          <w:spacing w:val="-11"/>
          <w:sz w:val="20"/>
        </w:rPr>
        <w:t xml:space="preserve"> </w:t>
      </w:r>
      <w:r>
        <w:rPr>
          <w:sz w:val="20"/>
        </w:rPr>
        <w:t>disposal</w:t>
      </w:r>
      <w:r>
        <w:rPr>
          <w:spacing w:val="-9"/>
          <w:sz w:val="20"/>
        </w:rPr>
        <w:t xml:space="preserve"> </w:t>
      </w:r>
      <w:r>
        <w:rPr>
          <w:sz w:val="20"/>
        </w:rPr>
        <w:t>legal</w:t>
      </w:r>
      <w:r>
        <w:rPr>
          <w:spacing w:val="-9"/>
          <w:sz w:val="20"/>
        </w:rPr>
        <w:t xml:space="preserve"> </w:t>
      </w:r>
      <w:r>
        <w:rPr>
          <w:sz w:val="20"/>
        </w:rPr>
        <w:t>fee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€24,716,</w:t>
      </w:r>
      <w:r>
        <w:rPr>
          <w:spacing w:val="-5"/>
          <w:sz w:val="20"/>
        </w:rPr>
        <w:t xml:space="preserve"> </w:t>
      </w:r>
      <w:r>
        <w:rPr>
          <w:sz w:val="20"/>
        </w:rPr>
        <w:t>there</w:t>
      </w:r>
      <w:r>
        <w:rPr>
          <w:spacing w:val="-5"/>
          <w:sz w:val="20"/>
        </w:rPr>
        <w:t xml:space="preserve"> </w:t>
      </w:r>
      <w:r>
        <w:rPr>
          <w:sz w:val="20"/>
        </w:rPr>
        <w:t>were</w:t>
      </w:r>
      <w:r>
        <w:rPr>
          <w:spacing w:val="-53"/>
          <w:sz w:val="20"/>
        </w:rPr>
        <w:t xml:space="preserve"> </w:t>
      </w: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other costs incurred,</w:t>
      </w:r>
    </w:p>
    <w:p w14:paraId="124BE800" w14:textId="77777777" w:rsidR="00C70DCD" w:rsidRDefault="00B1446B">
      <w:pPr>
        <w:pStyle w:val="ListParagraph"/>
        <w:numPr>
          <w:ilvl w:val="0"/>
          <w:numId w:val="11"/>
        </w:numPr>
        <w:tabs>
          <w:tab w:val="left" w:pos="752"/>
          <w:tab w:val="left" w:pos="753"/>
        </w:tabs>
        <w:spacing w:line="243" w:lineRule="exact"/>
        <w:rPr>
          <w:sz w:val="20"/>
        </w:rPr>
      </w:pPr>
      <w:r>
        <w:rPr>
          <w:sz w:val="20"/>
        </w:rPr>
        <w:t>travel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subsistence expenditure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r>
        <w:rPr>
          <w:sz w:val="20"/>
        </w:rPr>
        <w:t>set</w:t>
      </w:r>
      <w:r>
        <w:rPr>
          <w:spacing w:val="-1"/>
          <w:sz w:val="20"/>
        </w:rPr>
        <w:t xml:space="preserve"> </w:t>
      </w:r>
      <w:r>
        <w:rPr>
          <w:sz w:val="20"/>
        </w:rPr>
        <w:t>out</w:t>
      </w:r>
      <w:r>
        <w:rPr>
          <w:spacing w:val="-1"/>
          <w:sz w:val="20"/>
        </w:rPr>
        <w:t xml:space="preserve"> </w:t>
      </w:r>
      <w:r>
        <w:rPr>
          <w:sz w:val="20"/>
        </w:rPr>
        <w:t>in note</w:t>
      </w:r>
      <w:r>
        <w:rPr>
          <w:spacing w:val="-2"/>
          <w:sz w:val="20"/>
        </w:rPr>
        <w:t xml:space="preserve"> </w:t>
      </w:r>
      <w:r>
        <w:rPr>
          <w:sz w:val="20"/>
        </w:rPr>
        <w:t>5 to</w:t>
      </w:r>
      <w:r>
        <w:rPr>
          <w:spacing w:val="-3"/>
          <w:sz w:val="20"/>
        </w:rPr>
        <w:t xml:space="preserve"> </w:t>
      </w:r>
      <w:r>
        <w:rPr>
          <w:sz w:val="20"/>
        </w:rPr>
        <w:t>the financial</w:t>
      </w:r>
      <w:r>
        <w:rPr>
          <w:spacing w:val="-4"/>
          <w:sz w:val="20"/>
        </w:rPr>
        <w:t xml:space="preserve"> </w:t>
      </w:r>
      <w:r>
        <w:rPr>
          <w:sz w:val="20"/>
        </w:rPr>
        <w:t>statements,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14:paraId="124BE801" w14:textId="77777777" w:rsidR="00C70DCD" w:rsidRDefault="00B1446B">
      <w:pPr>
        <w:pStyle w:val="ListParagraph"/>
        <w:numPr>
          <w:ilvl w:val="0"/>
          <w:numId w:val="11"/>
        </w:numPr>
        <w:tabs>
          <w:tab w:val="left" w:pos="752"/>
          <w:tab w:val="left" w:pos="753"/>
        </w:tabs>
        <w:rPr>
          <w:sz w:val="20"/>
        </w:rPr>
      </w:pPr>
      <w:r>
        <w:rPr>
          <w:sz w:val="20"/>
        </w:rPr>
        <w:t>hospitality</w:t>
      </w:r>
      <w:r>
        <w:rPr>
          <w:spacing w:val="-6"/>
          <w:sz w:val="20"/>
        </w:rPr>
        <w:t xml:space="preserve"> </w:t>
      </w:r>
      <w:r>
        <w:rPr>
          <w:sz w:val="20"/>
        </w:rPr>
        <w:t>expenditure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we</w:t>
      </w:r>
      <w:r>
        <w:rPr>
          <w:sz w:val="20"/>
        </w:rPr>
        <w:t>re</w:t>
      </w:r>
      <w:r>
        <w:rPr>
          <w:spacing w:val="-2"/>
          <w:sz w:val="20"/>
        </w:rPr>
        <w:t xml:space="preserve"> </w:t>
      </w: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costs</w:t>
      </w:r>
      <w:r>
        <w:rPr>
          <w:spacing w:val="-2"/>
          <w:sz w:val="20"/>
        </w:rPr>
        <w:t xml:space="preserve"> </w:t>
      </w:r>
      <w:r>
        <w:rPr>
          <w:sz w:val="20"/>
        </w:rPr>
        <w:t>incurred.</w:t>
      </w:r>
    </w:p>
    <w:p w14:paraId="124BE802" w14:textId="77777777" w:rsidR="00C70DCD" w:rsidRDefault="00C70DCD">
      <w:pPr>
        <w:pStyle w:val="BodyText"/>
        <w:spacing w:before="7"/>
        <w:rPr>
          <w:sz w:val="19"/>
        </w:rPr>
      </w:pPr>
    </w:p>
    <w:p w14:paraId="124BE803" w14:textId="77777777" w:rsidR="00C70DCD" w:rsidRDefault="00B1446B">
      <w:pPr>
        <w:pStyle w:val="Heading4"/>
        <w:ind w:firstLine="0"/>
        <w:jc w:val="both"/>
      </w:pP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Compliance</w:t>
      </w:r>
    </w:p>
    <w:p w14:paraId="124BE804" w14:textId="77777777" w:rsidR="00C70DCD" w:rsidRDefault="00C70DCD">
      <w:pPr>
        <w:pStyle w:val="BodyText"/>
        <w:spacing w:before="1"/>
        <w:rPr>
          <w:b/>
        </w:rPr>
      </w:pPr>
    </w:p>
    <w:p w14:paraId="124BE805" w14:textId="77777777" w:rsidR="00C70DCD" w:rsidRDefault="00B1446B">
      <w:pPr>
        <w:pStyle w:val="BodyText"/>
        <w:ind w:left="140" w:right="417"/>
        <w:jc w:val="both"/>
      </w:pPr>
      <w:r>
        <w:t>The Board has adopted the Code of Practice for the Governance of State Bodies (2016) and has put procedures in</w:t>
      </w:r>
      <w:r>
        <w:rPr>
          <w:spacing w:val="1"/>
        </w:rPr>
        <w:t xml:space="preserve"> </w:t>
      </w:r>
      <w:r>
        <w:t>place to ensure compliance with the Code. With the exception of a lease acquisition issue raised in the Statement on</w:t>
      </w:r>
      <w:r>
        <w:rPr>
          <w:spacing w:val="1"/>
        </w:rPr>
        <w:t xml:space="preserve"> </w:t>
      </w:r>
      <w:r>
        <w:t>Internal Control, the Citizens Information Board was in full compliance with the Code of Practice for the Governance of</w:t>
      </w:r>
      <w:r>
        <w:rPr>
          <w:spacing w:val="-5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Bodies for</w:t>
      </w:r>
      <w:r>
        <w:rPr>
          <w:spacing w:val="-1"/>
        </w:rPr>
        <w:t xml:space="preserve"> </w:t>
      </w:r>
      <w:r>
        <w:t>20</w:t>
      </w:r>
      <w:r>
        <w:t>20.</w:t>
      </w:r>
    </w:p>
    <w:p w14:paraId="124BE806" w14:textId="77777777" w:rsidR="00C70DCD" w:rsidRDefault="00C70DCD">
      <w:pPr>
        <w:pStyle w:val="BodyText"/>
        <w:rPr>
          <w:sz w:val="22"/>
        </w:rPr>
      </w:pPr>
    </w:p>
    <w:p w14:paraId="124BE807" w14:textId="77777777" w:rsidR="00C70DCD" w:rsidRDefault="00C70DCD">
      <w:pPr>
        <w:pStyle w:val="BodyText"/>
        <w:rPr>
          <w:sz w:val="18"/>
        </w:rPr>
      </w:pPr>
    </w:p>
    <w:p w14:paraId="124BE808" w14:textId="77777777" w:rsidR="00C70DCD" w:rsidRDefault="00B1446B">
      <w:pPr>
        <w:pStyle w:val="BodyText"/>
        <w:spacing w:before="1"/>
        <w:ind w:left="140"/>
        <w:jc w:val="both"/>
      </w:pP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Citizens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Board.</w:t>
      </w:r>
    </w:p>
    <w:p w14:paraId="124BE809" w14:textId="77777777" w:rsidR="00C70DCD" w:rsidRDefault="00C70DCD">
      <w:pPr>
        <w:pStyle w:val="BodyText"/>
      </w:pPr>
    </w:p>
    <w:p w14:paraId="124BE80A" w14:textId="77777777" w:rsidR="00C70DCD" w:rsidRDefault="00C70DCD">
      <w:pPr>
        <w:pStyle w:val="BodyText"/>
      </w:pPr>
    </w:p>
    <w:p w14:paraId="124BE80B" w14:textId="77777777" w:rsidR="00C70DCD" w:rsidRDefault="00C70DCD">
      <w:pPr>
        <w:pStyle w:val="BodyText"/>
      </w:pPr>
    </w:p>
    <w:p w14:paraId="124BE80C" w14:textId="33029844" w:rsidR="00C70DCD" w:rsidRDefault="00B1446B">
      <w:pPr>
        <w:pStyle w:val="BodyText"/>
        <w:spacing w:before="7"/>
        <w:rPr>
          <w:sz w:val="16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24BF017" wp14:editId="0BFE39F8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1200150" cy="1270"/>
                <wp:effectExtent l="0" t="0" r="0" b="0"/>
                <wp:wrapTopAndBottom/>
                <wp:docPr id="3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01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890"/>
                            <a:gd name="T2" fmla="+- 0 1495 720"/>
                            <a:gd name="T3" fmla="*/ T2 w 1890"/>
                            <a:gd name="T4" fmla="+- 0 1498 720"/>
                            <a:gd name="T5" fmla="*/ T4 w 1890"/>
                            <a:gd name="T6" fmla="+- 0 2609 720"/>
                            <a:gd name="T7" fmla="*/ T6 w 1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890">
                              <a:moveTo>
                                <a:pt x="0" y="0"/>
                              </a:moveTo>
                              <a:lnTo>
                                <a:pt x="775" y="0"/>
                              </a:lnTo>
                              <a:moveTo>
                                <a:pt x="778" y="0"/>
                              </a:moveTo>
                              <a:lnTo>
                                <a:pt x="1889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DCAFB" id="docshape5" o:spid="_x0000_s1026" style="position:absolute;margin-left:36pt;margin-top:11.1pt;width:94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" path="m,l775,t3,l1889,e" filled="f" strokeweight=".22136mm">
                <v:path arrowok="t" o:connecttype="custom" o:connectlocs="0,0;492125,0;494030,0;1199515,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24BF018" wp14:editId="6A0A5E04">
                <wp:simplePos x="0" y="0"/>
                <wp:positionH relativeFrom="page">
                  <wp:posOffset>2743835</wp:posOffset>
                </wp:positionH>
                <wp:positionV relativeFrom="paragraph">
                  <wp:posOffset>140970</wp:posOffset>
                </wp:positionV>
                <wp:extent cx="1198880" cy="1270"/>
                <wp:effectExtent l="0" t="0" r="0" b="0"/>
                <wp:wrapTopAndBottom/>
                <wp:docPr id="3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880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1888"/>
                            <a:gd name="T2" fmla="+- 0 6209 4321"/>
                            <a:gd name="T3" fmla="*/ T2 w 1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8">
                              <a:moveTo>
                                <a:pt x="0" y="0"/>
                              </a:moveTo>
                              <a:lnTo>
                                <a:pt x="18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112EFF" id="docshape6" o:spid="_x0000_s1026" style="position:absolute;margin-left:216.05pt;margin-top:11.1pt;width:94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" path="m,l1888,e" filled="f" strokeweight=".22136mm">
                <v:path arrowok="t" o:connecttype="custom" o:connectlocs="0,0;1198880,0" o:connectangles="0,0"/>
                <w10:wrap type="topAndBottom" anchorx="page"/>
              </v:shape>
            </w:pict>
          </mc:Fallback>
        </mc:AlternateContent>
      </w:r>
    </w:p>
    <w:p w14:paraId="124BE80D" w14:textId="77777777" w:rsidR="00C70DCD" w:rsidRDefault="00B1446B">
      <w:pPr>
        <w:pStyle w:val="BodyText"/>
        <w:tabs>
          <w:tab w:val="left" w:pos="3740"/>
        </w:tabs>
        <w:spacing w:before="3" w:line="229" w:lineRule="exact"/>
        <w:ind w:left="140"/>
      </w:pPr>
      <w:r>
        <w:t>Sean</w:t>
      </w:r>
      <w:r>
        <w:rPr>
          <w:spacing w:val="-4"/>
        </w:rPr>
        <w:t xml:space="preserve"> </w:t>
      </w:r>
      <w:r>
        <w:t>Sheridan</w:t>
      </w:r>
      <w:r>
        <w:tab/>
        <w:t>John</w:t>
      </w:r>
      <w:r>
        <w:rPr>
          <w:spacing w:val="-6"/>
        </w:rPr>
        <w:t xml:space="preserve"> </w:t>
      </w:r>
      <w:r>
        <w:t>Saunders</w:t>
      </w:r>
    </w:p>
    <w:p w14:paraId="124BE80E" w14:textId="77777777" w:rsidR="00C70DCD" w:rsidRDefault="00B1446B">
      <w:pPr>
        <w:pStyle w:val="BodyText"/>
        <w:tabs>
          <w:tab w:val="left" w:pos="3740"/>
        </w:tabs>
        <w:spacing w:line="229" w:lineRule="exact"/>
        <w:ind w:left="140"/>
      </w:pPr>
      <w:r>
        <w:t>Board</w:t>
      </w:r>
      <w:r>
        <w:rPr>
          <w:spacing w:val="-1"/>
        </w:rPr>
        <w:t xml:space="preserve"> </w:t>
      </w:r>
      <w:r>
        <w:t>Member</w:t>
      </w:r>
      <w:r>
        <w:tab/>
        <w:t>Board</w:t>
      </w:r>
      <w:r>
        <w:rPr>
          <w:spacing w:val="-4"/>
        </w:rPr>
        <w:t xml:space="preserve"> </w:t>
      </w:r>
      <w:r>
        <w:t>Member</w:t>
      </w:r>
    </w:p>
    <w:p w14:paraId="124BE80F" w14:textId="77777777" w:rsidR="00C70DCD" w:rsidRDefault="00B1446B">
      <w:pPr>
        <w:pStyle w:val="BodyText"/>
        <w:tabs>
          <w:tab w:val="left" w:pos="3740"/>
        </w:tabs>
        <w:spacing w:before="1"/>
        <w:ind w:left="140"/>
      </w:pPr>
      <w:r>
        <w:t>Date:</w:t>
      </w:r>
      <w:r>
        <w:rPr>
          <w:spacing w:val="-2"/>
        </w:rPr>
        <w:t xml:space="preserve"> </w:t>
      </w:r>
      <w:r>
        <w:t>16/12/2021</w:t>
      </w:r>
      <w:r>
        <w:tab/>
        <w:t>Date:</w:t>
      </w:r>
      <w:r>
        <w:rPr>
          <w:spacing w:val="-3"/>
        </w:rPr>
        <w:t xml:space="preserve"> </w:t>
      </w:r>
      <w:r>
        <w:t>16/12/2021</w:t>
      </w:r>
    </w:p>
    <w:p w14:paraId="124BE810" w14:textId="77777777" w:rsidR="00C70DCD" w:rsidRDefault="00C70DCD">
      <w:pPr>
        <w:sectPr w:rsidR="00C70DCD">
          <w:pgSz w:w="11910" w:h="16840"/>
          <w:pgMar w:top="1420" w:right="300" w:bottom="680" w:left="580" w:header="438" w:footer="499" w:gutter="0"/>
          <w:cols w:space="720"/>
        </w:sectPr>
      </w:pPr>
    </w:p>
    <w:p w14:paraId="124BE811" w14:textId="77777777" w:rsidR="00C70DCD" w:rsidRDefault="00C70DCD">
      <w:pPr>
        <w:pStyle w:val="BodyText"/>
        <w:rPr>
          <w:sz w:val="12"/>
        </w:rPr>
      </w:pPr>
    </w:p>
    <w:p w14:paraId="124BE812" w14:textId="77777777" w:rsidR="00C70DCD" w:rsidRDefault="00B1446B">
      <w:pPr>
        <w:pStyle w:val="Heading4"/>
        <w:spacing w:before="93"/>
        <w:ind w:firstLine="0"/>
      </w:pPr>
      <w:r>
        <w:t>Scope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Responsibility</w:t>
      </w:r>
    </w:p>
    <w:p w14:paraId="124BE813" w14:textId="77777777" w:rsidR="00C70DCD" w:rsidRDefault="00B1446B">
      <w:pPr>
        <w:pStyle w:val="BodyText"/>
        <w:spacing w:before="2"/>
        <w:ind w:left="140" w:right="520"/>
      </w:pP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Citizens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Board,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acknowledge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Board’s</w:t>
      </w:r>
      <w:r>
        <w:rPr>
          <w:spacing w:val="-3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ensuring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effective</w:t>
      </w:r>
      <w:r>
        <w:rPr>
          <w:spacing w:val="-53"/>
        </w:rPr>
        <w:t xml:space="preserve"> </w:t>
      </w:r>
      <w:r>
        <w:t>system of internal control is maintained and operated. This responsibility takes account of the requirements of the</w:t>
      </w:r>
      <w:r>
        <w:rPr>
          <w:spacing w:val="1"/>
        </w:rPr>
        <w:t xml:space="preserve"> </w:t>
      </w:r>
      <w:r>
        <w:t>Code of</w:t>
      </w:r>
      <w:r>
        <w:rPr>
          <w:spacing w:val="1"/>
        </w:rPr>
        <w:t xml:space="preserve"> </w:t>
      </w:r>
      <w:r>
        <w:t>Practice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Bodies (2016).</w:t>
      </w:r>
    </w:p>
    <w:p w14:paraId="124BE814" w14:textId="77777777" w:rsidR="00C70DCD" w:rsidRDefault="00C70DCD">
      <w:pPr>
        <w:pStyle w:val="BodyText"/>
        <w:spacing w:before="9"/>
        <w:rPr>
          <w:sz w:val="19"/>
        </w:rPr>
      </w:pPr>
    </w:p>
    <w:p w14:paraId="124BE815" w14:textId="77777777" w:rsidR="00C70DCD" w:rsidRDefault="00B1446B">
      <w:pPr>
        <w:pStyle w:val="Heading4"/>
        <w:ind w:firstLine="0"/>
      </w:pPr>
      <w:r>
        <w:t>Purpose</w:t>
      </w:r>
      <w:r>
        <w:rPr>
          <w:spacing w:val="-2"/>
        </w:rPr>
        <w:t xml:space="preserve"> </w:t>
      </w:r>
      <w: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of Internal</w:t>
      </w:r>
      <w:r>
        <w:rPr>
          <w:spacing w:val="-2"/>
        </w:rPr>
        <w:t xml:space="preserve"> </w:t>
      </w:r>
      <w:r>
        <w:t>Control</w:t>
      </w:r>
    </w:p>
    <w:p w14:paraId="124BE816" w14:textId="77777777" w:rsidR="00C70DCD" w:rsidRDefault="00B1446B">
      <w:pPr>
        <w:pStyle w:val="BodyText"/>
        <w:spacing w:before="3"/>
        <w:ind w:left="140" w:right="520"/>
      </w:pPr>
      <w:r>
        <w:t>The system of internal control is designed to manage risk to a tolerable level rather than to eliminate it. The system</w:t>
      </w:r>
      <w:r>
        <w:rPr>
          <w:spacing w:val="1"/>
        </w:rPr>
        <w:t xml:space="preserve"> </w:t>
      </w:r>
      <w:r>
        <w:t>can therefore only provide reasonable and not absolute assurance that assets are safeguarded, transactio</w:t>
      </w:r>
      <w:r>
        <w:t>ns</w:t>
      </w:r>
      <w:r>
        <w:rPr>
          <w:spacing w:val="1"/>
        </w:rPr>
        <w:t xml:space="preserve"> </w:t>
      </w:r>
      <w:r>
        <w:t>authorised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properly</w:t>
      </w:r>
      <w:r>
        <w:rPr>
          <w:spacing w:val="-6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and that</w:t>
      </w:r>
      <w:r>
        <w:rPr>
          <w:spacing w:val="-3"/>
        </w:rPr>
        <w:t xml:space="preserve"> </w:t>
      </w:r>
      <w:r>
        <w:t>material</w:t>
      </w:r>
      <w:r>
        <w:rPr>
          <w:spacing w:val="-2"/>
        </w:rPr>
        <w:t xml:space="preserve"> </w:t>
      </w:r>
      <w:r>
        <w:t>errors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irregularities are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prevented</w:t>
      </w:r>
      <w:r>
        <w:rPr>
          <w:spacing w:val="-2"/>
        </w:rPr>
        <w:t xml:space="preserve"> </w:t>
      </w:r>
      <w:r>
        <w:t>or detected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timely</w:t>
      </w:r>
      <w:r>
        <w:rPr>
          <w:spacing w:val="-52"/>
        </w:rPr>
        <w:t xml:space="preserve"> </w:t>
      </w:r>
      <w:r>
        <w:t>way.</w:t>
      </w:r>
    </w:p>
    <w:p w14:paraId="124BE817" w14:textId="77777777" w:rsidR="00C70DCD" w:rsidRDefault="00C70DCD">
      <w:pPr>
        <w:pStyle w:val="BodyText"/>
        <w:spacing w:before="11"/>
        <w:rPr>
          <w:sz w:val="19"/>
        </w:rPr>
      </w:pPr>
    </w:p>
    <w:p w14:paraId="124BE818" w14:textId="77777777" w:rsidR="00C70DCD" w:rsidRDefault="00B1446B">
      <w:pPr>
        <w:pStyle w:val="BodyText"/>
        <w:ind w:left="140" w:right="474"/>
      </w:pPr>
      <w:r>
        <w:t>The system of internal control, which accords with guidance issued by the Department of Public Expenditure and</w:t>
      </w:r>
      <w:r>
        <w:rPr>
          <w:spacing w:val="1"/>
        </w:rPr>
        <w:t xml:space="preserve"> </w:t>
      </w:r>
      <w:r>
        <w:t>Reform, has been in place in the Citizens Information Board for the year ended 31 December 2020 and up to the date</w:t>
      </w:r>
      <w:r>
        <w:rPr>
          <w:spacing w:val="-53"/>
        </w:rPr>
        <w:t xml:space="preserve"> </w:t>
      </w:r>
      <w:r>
        <w:t>of approval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financial statements.</w:t>
      </w:r>
    </w:p>
    <w:p w14:paraId="124BE819" w14:textId="77777777" w:rsidR="00C70DCD" w:rsidRDefault="00C70DCD">
      <w:pPr>
        <w:pStyle w:val="BodyText"/>
        <w:spacing w:before="8"/>
        <w:rPr>
          <w:sz w:val="19"/>
        </w:rPr>
      </w:pPr>
    </w:p>
    <w:p w14:paraId="124BE81A" w14:textId="77777777" w:rsidR="00C70DCD" w:rsidRDefault="00B1446B">
      <w:pPr>
        <w:pStyle w:val="Heading4"/>
        <w:ind w:firstLine="0"/>
      </w:pPr>
      <w:r>
        <w:t>Capacity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Handle Risk</w:t>
      </w:r>
    </w:p>
    <w:p w14:paraId="124BE81B" w14:textId="77777777" w:rsidR="00C70DCD" w:rsidRDefault="00B1446B">
      <w:pPr>
        <w:pStyle w:val="BodyText"/>
        <w:spacing w:before="4"/>
        <w:ind w:left="140" w:right="421"/>
      </w:pPr>
      <w:r>
        <w:t>The Citizens Information Board has a Finance, Audit and Risk (FAR) Committe</w:t>
      </w:r>
      <w:r>
        <w:t>e* comprising four Board members and</w:t>
      </w:r>
      <w:r>
        <w:rPr>
          <w:spacing w:val="-53"/>
        </w:rPr>
        <w:t xml:space="preserve"> </w:t>
      </w:r>
      <w:r>
        <w:t>three external members, with financial, risk management and audit expertise. The FAR Committee met twice in 2020</w:t>
      </w:r>
      <w:r>
        <w:rPr>
          <w:spacing w:val="1"/>
        </w:rPr>
        <w:t xml:space="preserve"> </w:t>
      </w:r>
      <w:r>
        <w:t>and its predecessor,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 and</w:t>
      </w:r>
      <w:r>
        <w:rPr>
          <w:spacing w:val="1"/>
        </w:rPr>
        <w:t xml:space="preserve"> </w:t>
      </w:r>
      <w:r>
        <w:t>Risk</w:t>
      </w:r>
      <w:r>
        <w:rPr>
          <w:spacing w:val="3"/>
        </w:rPr>
        <w:t xml:space="preserve"> </w:t>
      </w:r>
      <w:r>
        <w:t>Committee,</w:t>
      </w:r>
      <w:r>
        <w:rPr>
          <w:spacing w:val="-1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t>four</w:t>
      </w:r>
      <w:r>
        <w:rPr>
          <w:spacing w:val="-1"/>
        </w:rPr>
        <w:t xml:space="preserve"> </w:t>
      </w:r>
      <w:r>
        <w:t>times in</w:t>
      </w:r>
      <w:r>
        <w:rPr>
          <w:spacing w:val="-1"/>
        </w:rPr>
        <w:t xml:space="preserve"> </w:t>
      </w:r>
      <w:r>
        <w:t>2020.</w:t>
      </w:r>
    </w:p>
    <w:p w14:paraId="124BE81C" w14:textId="77777777" w:rsidR="00C70DCD" w:rsidRDefault="00C70DCD">
      <w:pPr>
        <w:pStyle w:val="BodyText"/>
        <w:spacing w:before="10"/>
        <w:rPr>
          <w:sz w:val="19"/>
        </w:rPr>
      </w:pPr>
    </w:p>
    <w:p w14:paraId="124BE81D" w14:textId="77777777" w:rsidR="00C70DCD" w:rsidRDefault="00B1446B">
      <w:pPr>
        <w:pStyle w:val="BodyText"/>
        <w:ind w:left="140" w:right="474"/>
      </w:pPr>
      <w:r>
        <w:t>The Citizens Information Board</w:t>
      </w:r>
      <w:r>
        <w:t xml:space="preserve"> has an internal audit function as defined in the Board’s Charter for Internal Audit. The</w:t>
      </w:r>
      <w:r>
        <w:rPr>
          <w:spacing w:val="-53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function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is exposed,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internal</w:t>
      </w:r>
      <w:r>
        <w:rPr>
          <w:spacing w:val="-53"/>
        </w:rPr>
        <w:t xml:space="preserve"> </w:t>
      </w:r>
      <w:r>
        <w:t>audit plans are based on this analysis. The analysis of risk and the internal audit plans have been endorsed by the</w:t>
      </w:r>
      <w:r>
        <w:rPr>
          <w:spacing w:val="1"/>
        </w:rPr>
        <w:t xml:space="preserve"> </w:t>
      </w:r>
      <w:r>
        <w:t>FAR Committee and approved by the Board. The Internal Auditor provides the Board with reports of internal audit</w:t>
      </w:r>
      <w:r>
        <w:rPr>
          <w:spacing w:val="1"/>
        </w:rPr>
        <w:t xml:space="preserve"> </w:t>
      </w:r>
      <w:r>
        <w:t>activity.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Internal</w:t>
      </w:r>
      <w:r>
        <w:rPr>
          <w:spacing w:val="-2"/>
        </w:rPr>
        <w:t xml:space="preserve"> </w:t>
      </w:r>
      <w:r>
        <w:t>Audit</w:t>
      </w:r>
      <w:r>
        <w:rPr>
          <w:spacing w:val="-1"/>
        </w:rPr>
        <w:t xml:space="preserve"> </w:t>
      </w:r>
      <w:r>
        <w:t>function</w:t>
      </w:r>
      <w:r>
        <w:rPr>
          <w:spacing w:val="-2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outsourced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external</w:t>
      </w:r>
      <w:r>
        <w:rPr>
          <w:spacing w:val="-1"/>
        </w:rPr>
        <w:t xml:space="preserve"> </w:t>
      </w:r>
      <w:r>
        <w:t>firm.</w:t>
      </w:r>
    </w:p>
    <w:p w14:paraId="124BE81E" w14:textId="77777777" w:rsidR="00C70DCD" w:rsidRDefault="00C70DCD">
      <w:pPr>
        <w:pStyle w:val="BodyText"/>
      </w:pPr>
    </w:p>
    <w:p w14:paraId="124BE81F" w14:textId="77777777" w:rsidR="00C70DCD" w:rsidRDefault="00B1446B">
      <w:pPr>
        <w:pStyle w:val="BodyText"/>
        <w:spacing w:before="1"/>
        <w:ind w:left="140" w:right="430"/>
      </w:pPr>
      <w:r>
        <w:t>The FAR Committee has developed a risk management policy which sets out its risk appetite, the risk management</w:t>
      </w:r>
      <w:r>
        <w:rPr>
          <w:spacing w:val="1"/>
        </w:rPr>
        <w:t xml:space="preserve"> </w:t>
      </w:r>
      <w:r>
        <w:t>processes in place and details the roles and responsibilities of staff in relation to risk. The pol</w:t>
      </w:r>
      <w:r>
        <w:t>icy has been issued to all</w:t>
      </w:r>
      <w:r>
        <w:rPr>
          <w:spacing w:val="-53"/>
        </w:rPr>
        <w:t xml:space="preserve"> </w:t>
      </w:r>
      <w:r>
        <w:t>staff who are expected to work within the Citizens Information Board’s risk management policies, to alert management</w:t>
      </w:r>
      <w:r>
        <w:rPr>
          <w:spacing w:val="-53"/>
        </w:rPr>
        <w:t xml:space="preserve"> </w:t>
      </w:r>
      <w:r>
        <w:t>on emerging risks and control weaknesses and to assume responsibility for risks and controls within their own ar</w:t>
      </w:r>
      <w:r>
        <w:t>ea of</w:t>
      </w:r>
      <w:r>
        <w:rPr>
          <w:spacing w:val="1"/>
        </w:rPr>
        <w:t xml:space="preserve"> </w:t>
      </w:r>
      <w:r>
        <w:t>work.</w:t>
      </w:r>
    </w:p>
    <w:p w14:paraId="124BE820" w14:textId="77777777" w:rsidR="00C70DCD" w:rsidRDefault="00C70DCD">
      <w:pPr>
        <w:pStyle w:val="BodyText"/>
        <w:spacing w:before="9"/>
        <w:rPr>
          <w:sz w:val="19"/>
        </w:rPr>
      </w:pPr>
    </w:p>
    <w:p w14:paraId="124BE821" w14:textId="77777777" w:rsidR="00C70DCD" w:rsidRDefault="00B1446B">
      <w:pPr>
        <w:pStyle w:val="Heading4"/>
        <w:ind w:firstLine="0"/>
      </w:pPr>
      <w:r>
        <w:t>Risk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Framework</w:t>
      </w:r>
    </w:p>
    <w:p w14:paraId="124BE822" w14:textId="77777777" w:rsidR="00C70DCD" w:rsidRDefault="00B1446B">
      <w:pPr>
        <w:pStyle w:val="BodyText"/>
        <w:spacing w:before="3"/>
        <w:ind w:left="140" w:right="520"/>
      </w:pPr>
      <w:r>
        <w:t>The</w:t>
      </w:r>
      <w:r>
        <w:rPr>
          <w:spacing w:val="-3"/>
        </w:rPr>
        <w:t xml:space="preserve"> </w:t>
      </w:r>
      <w:r>
        <w:t>Citizens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implemented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system</w:t>
      </w:r>
      <w:r>
        <w:rPr>
          <w:spacing w:val="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identifies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key</w:t>
      </w:r>
      <w:r>
        <w:rPr>
          <w:spacing w:val="-4"/>
        </w:rPr>
        <w:t xml:space="preserve"> </w:t>
      </w:r>
      <w:r>
        <w:t>risks</w:t>
      </w:r>
      <w:r>
        <w:rPr>
          <w:spacing w:val="-5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actions</w:t>
      </w:r>
      <w:r>
        <w:rPr>
          <w:spacing w:val="-1"/>
        </w:rPr>
        <w:t xml:space="preserve"> </w:t>
      </w:r>
      <w:r>
        <w:t>being</w:t>
      </w:r>
      <w:r>
        <w:rPr>
          <w:spacing w:val="-1"/>
        </w:rPr>
        <w:t xml:space="preserve"> </w:t>
      </w:r>
      <w:r>
        <w:t>taken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address</w:t>
      </w:r>
      <w:r>
        <w:rPr>
          <w:spacing w:val="2"/>
        </w:rPr>
        <w:t xml:space="preserve"> </w:t>
      </w:r>
      <w:r>
        <w:t>and,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extent possible,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mitigate those</w:t>
      </w:r>
      <w:r>
        <w:rPr>
          <w:spacing w:val="1"/>
        </w:rPr>
        <w:t xml:space="preserve"> </w:t>
      </w:r>
      <w:r>
        <w:t>risks.</w:t>
      </w:r>
    </w:p>
    <w:p w14:paraId="124BE823" w14:textId="77777777" w:rsidR="00C70DCD" w:rsidRDefault="00C70DCD">
      <w:pPr>
        <w:pStyle w:val="BodyText"/>
        <w:spacing w:before="1"/>
      </w:pPr>
    </w:p>
    <w:p w14:paraId="124BE824" w14:textId="77777777" w:rsidR="00C70DCD" w:rsidRDefault="00B1446B">
      <w:pPr>
        <w:pStyle w:val="BodyText"/>
        <w:ind w:left="140" w:right="464"/>
      </w:pPr>
      <w:r>
        <w:t>A risk register is in place which identifies the key risks facing the Citizens Information Board and these have been</w:t>
      </w:r>
      <w:r>
        <w:rPr>
          <w:spacing w:val="1"/>
        </w:rPr>
        <w:t xml:space="preserve"> </w:t>
      </w:r>
      <w:r>
        <w:t>identified, evaluated and graded according to their significance. The register is reviewed and updated by the FAR</w:t>
      </w:r>
      <w:r>
        <w:rPr>
          <w:spacing w:val="1"/>
        </w:rPr>
        <w:t xml:space="preserve"> </w:t>
      </w:r>
      <w:r>
        <w:t>Committee on a periodic b</w:t>
      </w:r>
      <w:r>
        <w:t>asis. The Board reviews and updates the risk register twice annually. The outcome of these</w:t>
      </w:r>
      <w:r>
        <w:rPr>
          <w:spacing w:val="-53"/>
        </w:rPr>
        <w:t xml:space="preserve"> </w:t>
      </w:r>
      <w:r>
        <w:t>assessments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to plan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allocate</w:t>
      </w:r>
      <w:r>
        <w:rPr>
          <w:spacing w:val="-2"/>
        </w:rPr>
        <w:t xml:space="preserve"> </w:t>
      </w:r>
      <w:r>
        <w:t>resources to ensure</w:t>
      </w:r>
      <w:r>
        <w:rPr>
          <w:spacing w:val="-2"/>
        </w:rPr>
        <w:t xml:space="preserve"> </w:t>
      </w:r>
      <w:r>
        <w:t>risks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managed to</w:t>
      </w:r>
      <w:r>
        <w:rPr>
          <w:spacing w:val="-2"/>
        </w:rPr>
        <w:t xml:space="preserve"> </w:t>
      </w:r>
      <w:r>
        <w:t>an acceptable</w:t>
      </w:r>
      <w:r>
        <w:rPr>
          <w:spacing w:val="-2"/>
        </w:rPr>
        <w:t xml:space="preserve"> </w:t>
      </w:r>
      <w:r>
        <w:t>level.</w:t>
      </w:r>
    </w:p>
    <w:p w14:paraId="124BE825" w14:textId="77777777" w:rsidR="00C70DCD" w:rsidRDefault="00C70DCD">
      <w:pPr>
        <w:pStyle w:val="BodyText"/>
      </w:pPr>
    </w:p>
    <w:p w14:paraId="124BE826" w14:textId="77777777" w:rsidR="00C70DCD" w:rsidRDefault="00B1446B">
      <w:pPr>
        <w:pStyle w:val="BodyText"/>
        <w:ind w:left="140" w:right="1220"/>
      </w:pPr>
      <w:r>
        <w:t xml:space="preserve">The risk register details the controls and actions needed to </w:t>
      </w:r>
      <w:r>
        <w:t>mitigate risks and the specific staff responsible for</w:t>
      </w:r>
      <w:r>
        <w:rPr>
          <w:spacing w:val="-53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controls.</w:t>
      </w:r>
      <w:r>
        <w:rPr>
          <w:spacing w:val="-5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confirm</w:t>
      </w:r>
      <w:r>
        <w:rPr>
          <w:spacing w:val="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containing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elements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place:</w:t>
      </w:r>
    </w:p>
    <w:p w14:paraId="124BE827" w14:textId="77777777" w:rsidR="00C70DCD" w:rsidRDefault="00C70DCD">
      <w:pPr>
        <w:pStyle w:val="BodyText"/>
        <w:spacing w:before="9"/>
        <w:rPr>
          <w:sz w:val="19"/>
        </w:rPr>
      </w:pPr>
    </w:p>
    <w:p w14:paraId="124BE828" w14:textId="77777777" w:rsidR="00C70DCD" w:rsidRDefault="00B1446B">
      <w:pPr>
        <w:pStyle w:val="ListParagraph"/>
        <w:numPr>
          <w:ilvl w:val="0"/>
          <w:numId w:val="11"/>
        </w:numPr>
        <w:tabs>
          <w:tab w:val="left" w:pos="752"/>
          <w:tab w:val="left" w:pos="753"/>
        </w:tabs>
        <w:spacing w:line="245" w:lineRule="exact"/>
        <w:rPr>
          <w:sz w:val="20"/>
        </w:rPr>
      </w:pPr>
      <w:r>
        <w:rPr>
          <w:sz w:val="20"/>
        </w:rPr>
        <w:t>procedures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3"/>
          <w:sz w:val="20"/>
        </w:rPr>
        <w:t xml:space="preserve"> </w:t>
      </w:r>
      <w:r>
        <w:rPr>
          <w:sz w:val="20"/>
        </w:rPr>
        <w:t>key</w:t>
      </w:r>
      <w:r>
        <w:rPr>
          <w:spacing w:val="-6"/>
          <w:sz w:val="20"/>
        </w:rPr>
        <w:t xml:space="preserve"> </w:t>
      </w:r>
      <w:r>
        <w:rPr>
          <w:sz w:val="20"/>
        </w:rPr>
        <w:t>business</w:t>
      </w:r>
      <w:r>
        <w:rPr>
          <w:spacing w:val="-1"/>
          <w:sz w:val="20"/>
        </w:rPr>
        <w:t xml:space="preserve"> </w:t>
      </w:r>
      <w:r>
        <w:rPr>
          <w:sz w:val="20"/>
        </w:rPr>
        <w:t>processes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been</w:t>
      </w:r>
      <w:r>
        <w:rPr>
          <w:spacing w:val="-1"/>
          <w:sz w:val="20"/>
        </w:rPr>
        <w:t xml:space="preserve"> </w:t>
      </w:r>
      <w:r>
        <w:rPr>
          <w:sz w:val="20"/>
        </w:rPr>
        <w:t>documented,</w:t>
      </w:r>
    </w:p>
    <w:p w14:paraId="124BE829" w14:textId="77777777" w:rsidR="00C70DCD" w:rsidRDefault="00B1446B">
      <w:pPr>
        <w:pStyle w:val="ListParagraph"/>
        <w:numPr>
          <w:ilvl w:val="0"/>
          <w:numId w:val="11"/>
        </w:numPr>
        <w:tabs>
          <w:tab w:val="left" w:pos="752"/>
          <w:tab w:val="left" w:pos="753"/>
        </w:tabs>
        <w:spacing w:line="244" w:lineRule="exact"/>
        <w:rPr>
          <w:sz w:val="20"/>
        </w:rPr>
      </w:pPr>
      <w:r>
        <w:rPr>
          <w:sz w:val="20"/>
        </w:rPr>
        <w:t>financial</w:t>
      </w:r>
      <w:r>
        <w:rPr>
          <w:spacing w:val="-5"/>
          <w:sz w:val="20"/>
        </w:rPr>
        <w:t xml:space="preserve"> </w:t>
      </w:r>
      <w:r>
        <w:rPr>
          <w:sz w:val="20"/>
        </w:rPr>
        <w:t>responsibilities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been assigned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4"/>
          <w:sz w:val="20"/>
        </w:rPr>
        <w:t xml:space="preserve"> </w:t>
      </w:r>
      <w:r>
        <w:rPr>
          <w:sz w:val="20"/>
        </w:rPr>
        <w:t>level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corresponding</w:t>
      </w:r>
      <w:r>
        <w:rPr>
          <w:spacing w:val="-4"/>
          <w:sz w:val="20"/>
        </w:rPr>
        <w:t xml:space="preserve"> </w:t>
      </w:r>
      <w:r>
        <w:rPr>
          <w:sz w:val="20"/>
        </w:rPr>
        <w:t>accountability,</w:t>
      </w:r>
    </w:p>
    <w:p w14:paraId="124BE82A" w14:textId="77777777" w:rsidR="00C70DCD" w:rsidRDefault="00B1446B">
      <w:pPr>
        <w:pStyle w:val="ListParagraph"/>
        <w:numPr>
          <w:ilvl w:val="0"/>
          <w:numId w:val="11"/>
        </w:numPr>
        <w:tabs>
          <w:tab w:val="left" w:pos="752"/>
          <w:tab w:val="left" w:pos="753"/>
        </w:tabs>
        <w:ind w:right="428"/>
        <w:rPr>
          <w:sz w:val="20"/>
        </w:rPr>
      </w:pPr>
      <w:r>
        <w:rPr>
          <w:sz w:val="20"/>
        </w:rPr>
        <w:t>there</w:t>
      </w:r>
      <w:r>
        <w:rPr>
          <w:spacing w:val="2"/>
          <w:sz w:val="20"/>
        </w:rPr>
        <w:t xml:space="preserve"> </w:t>
      </w:r>
      <w:r>
        <w:rPr>
          <w:sz w:val="20"/>
        </w:rPr>
        <w:t>is</w:t>
      </w:r>
      <w:r>
        <w:rPr>
          <w:spacing w:val="3"/>
          <w:sz w:val="20"/>
        </w:rPr>
        <w:t xml:space="preserve"> </w:t>
      </w:r>
      <w:r>
        <w:rPr>
          <w:sz w:val="20"/>
        </w:rPr>
        <w:t>an</w:t>
      </w:r>
      <w:r>
        <w:rPr>
          <w:spacing w:val="2"/>
          <w:sz w:val="20"/>
        </w:rPr>
        <w:t xml:space="preserve"> </w:t>
      </w:r>
      <w:r>
        <w:rPr>
          <w:sz w:val="20"/>
        </w:rPr>
        <w:t>appropriate</w:t>
      </w:r>
      <w:r>
        <w:rPr>
          <w:spacing w:val="2"/>
          <w:sz w:val="20"/>
        </w:rPr>
        <w:t xml:space="preserve"> </w:t>
      </w:r>
      <w:r>
        <w:rPr>
          <w:sz w:val="20"/>
        </w:rPr>
        <w:t>budgeting</w:t>
      </w:r>
      <w:r>
        <w:rPr>
          <w:spacing w:val="2"/>
          <w:sz w:val="20"/>
        </w:rPr>
        <w:t xml:space="preserve"> </w:t>
      </w:r>
      <w:r>
        <w:rPr>
          <w:sz w:val="20"/>
        </w:rPr>
        <w:t>system</w:t>
      </w:r>
      <w:r>
        <w:rPr>
          <w:spacing w:val="6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z w:val="20"/>
        </w:rPr>
        <w:t>an</w:t>
      </w:r>
      <w:r>
        <w:rPr>
          <w:spacing w:val="4"/>
          <w:sz w:val="20"/>
        </w:rPr>
        <w:t xml:space="preserve"> </w:t>
      </w:r>
      <w:r>
        <w:rPr>
          <w:sz w:val="20"/>
        </w:rPr>
        <w:t>annual</w:t>
      </w:r>
      <w:r>
        <w:rPr>
          <w:spacing w:val="3"/>
          <w:sz w:val="20"/>
        </w:rPr>
        <w:t xml:space="preserve"> </w:t>
      </w:r>
      <w:r>
        <w:rPr>
          <w:sz w:val="20"/>
        </w:rPr>
        <w:t>budget</w:t>
      </w:r>
      <w:r>
        <w:rPr>
          <w:spacing w:val="5"/>
          <w:sz w:val="20"/>
        </w:rPr>
        <w:t xml:space="preserve"> </w:t>
      </w:r>
      <w:r>
        <w:rPr>
          <w:sz w:val="20"/>
        </w:rPr>
        <w:t>which</w:t>
      </w:r>
      <w:r>
        <w:rPr>
          <w:spacing w:val="2"/>
          <w:sz w:val="20"/>
        </w:rPr>
        <w:t xml:space="preserve"> </w:t>
      </w:r>
      <w:r>
        <w:rPr>
          <w:sz w:val="20"/>
        </w:rPr>
        <w:t>is</w:t>
      </w:r>
      <w:r>
        <w:rPr>
          <w:spacing w:val="3"/>
          <w:sz w:val="20"/>
        </w:rPr>
        <w:t xml:space="preserve"> </w:t>
      </w:r>
      <w:r>
        <w:rPr>
          <w:sz w:val="20"/>
        </w:rPr>
        <w:t>kept</w:t>
      </w:r>
      <w:r>
        <w:rPr>
          <w:spacing w:val="2"/>
          <w:sz w:val="20"/>
        </w:rPr>
        <w:t xml:space="preserve"> </w:t>
      </w:r>
      <w:r>
        <w:rPr>
          <w:sz w:val="20"/>
        </w:rPr>
        <w:t>under</w:t>
      </w:r>
      <w:r>
        <w:rPr>
          <w:spacing w:val="3"/>
          <w:sz w:val="20"/>
        </w:rPr>
        <w:t xml:space="preserve"> </w:t>
      </w:r>
      <w:r>
        <w:rPr>
          <w:sz w:val="20"/>
        </w:rPr>
        <w:t>review</w:t>
      </w:r>
      <w:r>
        <w:rPr>
          <w:spacing w:val="3"/>
          <w:sz w:val="20"/>
        </w:rPr>
        <w:t xml:space="preserve"> </w:t>
      </w:r>
      <w:r>
        <w:rPr>
          <w:sz w:val="20"/>
        </w:rPr>
        <w:t>by</w:t>
      </w:r>
      <w:r>
        <w:rPr>
          <w:spacing w:val="50"/>
          <w:sz w:val="20"/>
        </w:rPr>
        <w:t xml:space="preserve"> </w:t>
      </w:r>
      <w:r>
        <w:rPr>
          <w:sz w:val="20"/>
        </w:rPr>
        <w:t>senior</w:t>
      </w:r>
      <w:r>
        <w:rPr>
          <w:spacing w:val="-53"/>
          <w:sz w:val="20"/>
        </w:rPr>
        <w:t xml:space="preserve"> </w:t>
      </w:r>
      <w:r>
        <w:rPr>
          <w:sz w:val="20"/>
        </w:rPr>
        <w:t>management,</w:t>
      </w:r>
    </w:p>
    <w:p w14:paraId="124BE82B" w14:textId="77777777" w:rsidR="00C70DCD" w:rsidRDefault="00B1446B">
      <w:pPr>
        <w:pStyle w:val="ListParagraph"/>
        <w:numPr>
          <w:ilvl w:val="0"/>
          <w:numId w:val="11"/>
        </w:numPr>
        <w:tabs>
          <w:tab w:val="left" w:pos="752"/>
          <w:tab w:val="left" w:pos="753"/>
        </w:tabs>
        <w:spacing w:line="243" w:lineRule="exact"/>
        <w:rPr>
          <w:sz w:val="20"/>
        </w:rPr>
      </w:pPr>
      <w:r>
        <w:rPr>
          <w:sz w:val="20"/>
        </w:rPr>
        <w:t>there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systems</w:t>
      </w:r>
      <w:r>
        <w:rPr>
          <w:spacing w:val="-1"/>
          <w:sz w:val="20"/>
        </w:rPr>
        <w:t xml:space="preserve"> </w:t>
      </w:r>
      <w:r>
        <w:rPr>
          <w:sz w:val="20"/>
        </w:rPr>
        <w:t>aimed</w:t>
      </w:r>
      <w:r>
        <w:rPr>
          <w:spacing w:val="-1"/>
          <w:sz w:val="20"/>
        </w:rPr>
        <w:t xml:space="preserve"> </w:t>
      </w:r>
      <w:r>
        <w:rPr>
          <w:sz w:val="20"/>
        </w:rPr>
        <w:t>at</w:t>
      </w:r>
      <w:r>
        <w:rPr>
          <w:spacing w:val="-2"/>
          <w:sz w:val="20"/>
        </w:rPr>
        <w:t xml:space="preserve"> </w:t>
      </w:r>
      <w:r>
        <w:rPr>
          <w:sz w:val="20"/>
        </w:rPr>
        <w:t>ensuring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security</w:t>
      </w:r>
      <w:r>
        <w:rPr>
          <w:spacing w:val="-2"/>
          <w:sz w:val="20"/>
        </w:rPr>
        <w:t xml:space="preserve"> </w:t>
      </w:r>
      <w:r>
        <w:rPr>
          <w:sz w:val="20"/>
        </w:rPr>
        <w:t>of the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communication technology</w:t>
      </w:r>
      <w:r>
        <w:rPr>
          <w:spacing w:val="-5"/>
          <w:sz w:val="20"/>
        </w:rPr>
        <w:t xml:space="preserve"> </w:t>
      </w:r>
      <w:r>
        <w:rPr>
          <w:sz w:val="20"/>
        </w:rPr>
        <w:t>systems,</w:t>
      </w:r>
    </w:p>
    <w:p w14:paraId="124BE82C" w14:textId="77777777" w:rsidR="00C70DCD" w:rsidRDefault="00B1446B">
      <w:pPr>
        <w:pStyle w:val="ListParagraph"/>
        <w:numPr>
          <w:ilvl w:val="0"/>
          <w:numId w:val="11"/>
        </w:numPr>
        <w:tabs>
          <w:tab w:val="left" w:pos="752"/>
          <w:tab w:val="left" w:pos="753"/>
        </w:tabs>
        <w:spacing w:line="244" w:lineRule="exact"/>
        <w:rPr>
          <w:sz w:val="20"/>
        </w:rPr>
      </w:pPr>
      <w:r>
        <w:rPr>
          <w:sz w:val="20"/>
        </w:rPr>
        <w:t>there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systems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place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safeguard</w:t>
      </w:r>
      <w:r>
        <w:rPr>
          <w:spacing w:val="-3"/>
          <w:sz w:val="20"/>
        </w:rPr>
        <w:t xml:space="preserve"> </w:t>
      </w:r>
      <w:r>
        <w:rPr>
          <w:sz w:val="20"/>
        </w:rPr>
        <w:t>the assets,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</w:p>
    <w:p w14:paraId="124BE82D" w14:textId="77777777" w:rsidR="00C70DCD" w:rsidRDefault="00B1446B">
      <w:pPr>
        <w:pStyle w:val="ListParagraph"/>
        <w:numPr>
          <w:ilvl w:val="0"/>
          <w:numId w:val="11"/>
        </w:numPr>
        <w:tabs>
          <w:tab w:val="left" w:pos="752"/>
          <w:tab w:val="left" w:pos="753"/>
        </w:tabs>
        <w:ind w:right="429"/>
        <w:rPr>
          <w:sz w:val="20"/>
        </w:rPr>
      </w:pPr>
      <w:r>
        <w:rPr>
          <w:sz w:val="20"/>
        </w:rPr>
        <w:t>control procedures</w:t>
      </w:r>
      <w:r>
        <w:rPr>
          <w:spacing w:val="1"/>
          <w:sz w:val="20"/>
        </w:rPr>
        <w:t xml:space="preserve"> </w:t>
      </w:r>
      <w:r>
        <w:rPr>
          <w:sz w:val="20"/>
        </w:rPr>
        <w:t>over</w:t>
      </w:r>
      <w:r>
        <w:rPr>
          <w:spacing w:val="3"/>
          <w:sz w:val="20"/>
        </w:rPr>
        <w:t xml:space="preserve"> </w:t>
      </w:r>
      <w:r>
        <w:rPr>
          <w:sz w:val="20"/>
        </w:rPr>
        <w:t>grant</w:t>
      </w:r>
      <w:r>
        <w:rPr>
          <w:spacing w:val="-1"/>
          <w:sz w:val="20"/>
        </w:rPr>
        <w:t xml:space="preserve"> </w:t>
      </w:r>
      <w:r>
        <w:rPr>
          <w:sz w:val="20"/>
        </w:rPr>
        <w:t>funding</w:t>
      </w:r>
      <w:r>
        <w:rPr>
          <w:spacing w:val="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outside</w:t>
      </w:r>
      <w:r>
        <w:rPr>
          <w:spacing w:val="2"/>
          <w:sz w:val="20"/>
        </w:rPr>
        <w:t xml:space="preserve"> </w:t>
      </w:r>
      <w:r>
        <w:rPr>
          <w:sz w:val="20"/>
        </w:rPr>
        <w:t>agencies ensure</w:t>
      </w:r>
      <w:r>
        <w:rPr>
          <w:spacing w:val="3"/>
          <w:sz w:val="20"/>
        </w:rPr>
        <w:t xml:space="preserve"> </w:t>
      </w:r>
      <w:r>
        <w:rPr>
          <w:sz w:val="20"/>
        </w:rPr>
        <w:t>adequate</w:t>
      </w:r>
      <w:r>
        <w:rPr>
          <w:spacing w:val="-1"/>
          <w:sz w:val="20"/>
        </w:rPr>
        <w:t xml:space="preserve"> </w:t>
      </w:r>
      <w:r>
        <w:rPr>
          <w:sz w:val="20"/>
        </w:rPr>
        <w:t>control</w:t>
      </w:r>
      <w:r>
        <w:rPr>
          <w:spacing w:val="-1"/>
          <w:sz w:val="20"/>
        </w:rPr>
        <w:t xml:space="preserve"> </w:t>
      </w:r>
      <w:r>
        <w:rPr>
          <w:sz w:val="20"/>
        </w:rPr>
        <w:t>over</w:t>
      </w:r>
      <w:r>
        <w:rPr>
          <w:spacing w:val="2"/>
          <w:sz w:val="20"/>
        </w:rPr>
        <w:t xml:space="preserve"> </w:t>
      </w:r>
      <w:r>
        <w:rPr>
          <w:sz w:val="20"/>
        </w:rPr>
        <w:t>approval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grants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53"/>
          <w:sz w:val="20"/>
        </w:rPr>
        <w:t xml:space="preserve"> </w:t>
      </w:r>
      <w:r>
        <w:rPr>
          <w:sz w:val="20"/>
        </w:rPr>
        <w:t>monitoring and</w:t>
      </w:r>
      <w:r>
        <w:rPr>
          <w:spacing w:val="-2"/>
          <w:sz w:val="20"/>
        </w:rPr>
        <w:t xml:space="preserve"> </w:t>
      </w:r>
      <w:r>
        <w:rPr>
          <w:sz w:val="20"/>
        </w:rPr>
        <w:t>review</w:t>
      </w:r>
      <w:r>
        <w:rPr>
          <w:spacing w:val="-1"/>
          <w:sz w:val="20"/>
        </w:rPr>
        <w:t xml:space="preserve"> </w:t>
      </w:r>
      <w:r>
        <w:rPr>
          <w:sz w:val="20"/>
        </w:rPr>
        <w:t>of grantees to</w:t>
      </w:r>
      <w:r>
        <w:rPr>
          <w:spacing w:val="-2"/>
          <w:sz w:val="20"/>
        </w:rPr>
        <w:t xml:space="preserve"> </w:t>
      </w:r>
      <w:r>
        <w:rPr>
          <w:sz w:val="20"/>
        </w:rPr>
        <w:t>ensure</w:t>
      </w:r>
      <w:r>
        <w:rPr>
          <w:spacing w:val="-1"/>
          <w:sz w:val="20"/>
        </w:rPr>
        <w:t xml:space="preserve"> </w:t>
      </w:r>
      <w:r>
        <w:rPr>
          <w:sz w:val="20"/>
        </w:rPr>
        <w:t>grant</w:t>
      </w:r>
      <w:r>
        <w:rPr>
          <w:spacing w:val="-2"/>
          <w:sz w:val="20"/>
        </w:rPr>
        <w:t xml:space="preserve"> </w:t>
      </w:r>
      <w:r>
        <w:rPr>
          <w:sz w:val="20"/>
        </w:rPr>
        <w:t>funding</w:t>
      </w:r>
      <w:r>
        <w:rPr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been applied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purpose</w:t>
      </w:r>
      <w:r>
        <w:rPr>
          <w:spacing w:val="-2"/>
          <w:sz w:val="20"/>
        </w:rPr>
        <w:t xml:space="preserve"> </w:t>
      </w:r>
      <w:r>
        <w:rPr>
          <w:sz w:val="20"/>
        </w:rPr>
        <w:t>intended.</w:t>
      </w:r>
    </w:p>
    <w:p w14:paraId="124BE82E" w14:textId="77777777" w:rsidR="00C70DCD" w:rsidRDefault="00C70DCD">
      <w:pPr>
        <w:pStyle w:val="BodyText"/>
        <w:spacing w:before="6"/>
        <w:rPr>
          <w:sz w:val="19"/>
        </w:rPr>
      </w:pPr>
    </w:p>
    <w:p w14:paraId="124BE82F" w14:textId="77777777" w:rsidR="00C70DCD" w:rsidRDefault="00B1446B">
      <w:pPr>
        <w:pStyle w:val="Heading4"/>
        <w:ind w:firstLine="0"/>
      </w:pPr>
      <w:r>
        <w:t>CIS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MABS</w:t>
      </w:r>
      <w:r>
        <w:rPr>
          <w:spacing w:val="-2"/>
        </w:rPr>
        <w:t xml:space="preserve"> </w:t>
      </w:r>
      <w:r>
        <w:t>Governance</w:t>
      </w:r>
      <w:r>
        <w:rPr>
          <w:spacing w:val="-2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Restructuring</w:t>
      </w:r>
    </w:p>
    <w:p w14:paraId="124BE830" w14:textId="77777777" w:rsidR="00C70DCD" w:rsidRDefault="00B1446B">
      <w:pPr>
        <w:pStyle w:val="BodyText"/>
        <w:spacing w:before="3"/>
        <w:ind w:left="140" w:right="408"/>
      </w:pPr>
      <w:r>
        <w:t>Following the restructuring process of the CIS and MABS companies, each new CIS / MABS Company has signed a</w:t>
      </w:r>
      <w:r>
        <w:rPr>
          <w:spacing w:val="1"/>
        </w:rPr>
        <w:t xml:space="preserve"> </w:t>
      </w:r>
      <w:r>
        <w:t>Service Level Agreement with the Citizens Information Board which sets out the conditions upon which they receive</w:t>
      </w:r>
      <w:r>
        <w:rPr>
          <w:spacing w:val="1"/>
        </w:rPr>
        <w:t xml:space="preserve"> </w:t>
      </w:r>
      <w:r>
        <w:t>funding.</w:t>
      </w:r>
      <w:r>
        <w:rPr>
          <w:spacing w:val="-4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Controls procedures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developed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Citizens Information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included</w:t>
      </w:r>
      <w:r>
        <w:rPr>
          <w:spacing w:val="-53"/>
        </w:rPr>
        <w:t xml:space="preserve"> </w:t>
      </w:r>
      <w:r>
        <w:t>as part of the Service Level Agreements. A requirement of the Financial Controls procedures is for CIS and MABS</w:t>
      </w:r>
      <w:r>
        <w:rPr>
          <w:spacing w:val="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full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of audited</w:t>
      </w:r>
      <w:r>
        <w:rPr>
          <w:spacing w:val="1"/>
        </w:rPr>
        <w:t xml:space="preserve"> </w:t>
      </w:r>
      <w:r>
        <w:t>accounts to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Citizens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Board.</w:t>
      </w:r>
    </w:p>
    <w:p w14:paraId="124BE831" w14:textId="77777777" w:rsidR="00C70DCD" w:rsidRDefault="00C70DCD">
      <w:pPr>
        <w:pStyle w:val="BodyText"/>
        <w:rPr>
          <w:sz w:val="22"/>
        </w:rPr>
      </w:pPr>
    </w:p>
    <w:p w14:paraId="124BE832" w14:textId="77777777" w:rsidR="00C70DCD" w:rsidRDefault="00C70DCD">
      <w:pPr>
        <w:pStyle w:val="BodyText"/>
        <w:spacing w:before="11"/>
        <w:rPr>
          <w:sz w:val="17"/>
        </w:rPr>
      </w:pPr>
    </w:p>
    <w:p w14:paraId="124BE833" w14:textId="77777777" w:rsidR="00C70DCD" w:rsidRDefault="00B1446B">
      <w:pPr>
        <w:ind w:left="140"/>
        <w:rPr>
          <w:sz w:val="16"/>
        </w:rPr>
      </w:pPr>
      <w:r>
        <w:rPr>
          <w:sz w:val="16"/>
        </w:rPr>
        <w:t>*As</w:t>
      </w:r>
      <w:r>
        <w:rPr>
          <w:spacing w:val="-3"/>
          <w:sz w:val="16"/>
        </w:rPr>
        <w:t xml:space="preserve"> </w:t>
      </w:r>
      <w:r>
        <w:rPr>
          <w:sz w:val="16"/>
        </w:rPr>
        <w:t>outlined</w:t>
      </w:r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page</w:t>
      </w:r>
      <w:r>
        <w:rPr>
          <w:spacing w:val="-1"/>
          <w:sz w:val="16"/>
        </w:rPr>
        <w:t xml:space="preserve"> </w:t>
      </w:r>
      <w:r>
        <w:rPr>
          <w:sz w:val="16"/>
        </w:rPr>
        <w:t>4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3"/>
          <w:sz w:val="16"/>
        </w:rPr>
        <w:t xml:space="preserve"> </w:t>
      </w:r>
      <w:r>
        <w:rPr>
          <w:sz w:val="16"/>
        </w:rPr>
        <w:t>Audit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Risk</w:t>
      </w:r>
      <w:r>
        <w:rPr>
          <w:spacing w:val="1"/>
          <w:sz w:val="16"/>
        </w:rPr>
        <w:t xml:space="preserve"> </w:t>
      </w:r>
      <w:r>
        <w:rPr>
          <w:sz w:val="16"/>
        </w:rPr>
        <w:t>Committee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Finance</w:t>
      </w:r>
      <w:r>
        <w:rPr>
          <w:spacing w:val="-1"/>
          <w:sz w:val="16"/>
        </w:rPr>
        <w:t xml:space="preserve"> </w:t>
      </w:r>
      <w:r>
        <w:rPr>
          <w:sz w:val="16"/>
        </w:rPr>
        <w:t>Committee</w:t>
      </w:r>
      <w:r>
        <w:rPr>
          <w:spacing w:val="-6"/>
          <w:sz w:val="16"/>
        </w:rPr>
        <w:t xml:space="preserve"> </w:t>
      </w:r>
      <w:r>
        <w:rPr>
          <w:sz w:val="16"/>
        </w:rPr>
        <w:t>merged</w:t>
      </w:r>
      <w:r>
        <w:rPr>
          <w:spacing w:val="-1"/>
          <w:sz w:val="16"/>
        </w:rPr>
        <w:t xml:space="preserve"> </w:t>
      </w:r>
      <w:r>
        <w:rPr>
          <w:sz w:val="16"/>
        </w:rPr>
        <w:t>into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Finance,</w:t>
      </w:r>
      <w:r>
        <w:rPr>
          <w:spacing w:val="-2"/>
          <w:sz w:val="16"/>
        </w:rPr>
        <w:t xml:space="preserve"> </w:t>
      </w:r>
      <w:r>
        <w:rPr>
          <w:sz w:val="16"/>
        </w:rPr>
        <w:t>Audit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Risk</w:t>
      </w:r>
      <w:r>
        <w:rPr>
          <w:spacing w:val="1"/>
          <w:sz w:val="16"/>
        </w:rPr>
        <w:t xml:space="preserve"> </w:t>
      </w:r>
      <w:r>
        <w:rPr>
          <w:sz w:val="16"/>
        </w:rPr>
        <w:t>Committee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5"/>
          <w:sz w:val="16"/>
        </w:rPr>
        <w:t xml:space="preserve"> </w:t>
      </w:r>
      <w:r>
        <w:rPr>
          <w:sz w:val="16"/>
        </w:rPr>
        <w:t>July</w:t>
      </w:r>
      <w:r>
        <w:rPr>
          <w:spacing w:val="-1"/>
          <w:sz w:val="16"/>
        </w:rPr>
        <w:t xml:space="preserve"> </w:t>
      </w:r>
      <w:r>
        <w:rPr>
          <w:sz w:val="16"/>
        </w:rPr>
        <w:t>2020.</w:t>
      </w:r>
    </w:p>
    <w:p w14:paraId="124BE834" w14:textId="77777777" w:rsidR="00C70DCD" w:rsidRDefault="00C70DCD">
      <w:pPr>
        <w:rPr>
          <w:sz w:val="16"/>
        </w:rPr>
        <w:sectPr w:rsidR="00C70DCD">
          <w:headerReference w:type="default" r:id="rId16"/>
          <w:footerReference w:type="default" r:id="rId17"/>
          <w:pgSz w:w="11910" w:h="16840"/>
          <w:pgMar w:top="1420" w:right="300" w:bottom="680" w:left="580" w:header="438" w:footer="499" w:gutter="0"/>
          <w:cols w:space="720"/>
        </w:sectPr>
      </w:pPr>
    </w:p>
    <w:p w14:paraId="124BE835" w14:textId="77777777" w:rsidR="00C70DCD" w:rsidRDefault="00C70DCD">
      <w:pPr>
        <w:pStyle w:val="BodyText"/>
        <w:rPr>
          <w:sz w:val="12"/>
        </w:rPr>
      </w:pPr>
    </w:p>
    <w:p w14:paraId="124BE836" w14:textId="77777777" w:rsidR="00C70DCD" w:rsidRDefault="00B1446B">
      <w:pPr>
        <w:pStyle w:val="Heading4"/>
        <w:spacing w:before="93"/>
        <w:ind w:firstLine="0"/>
      </w:pPr>
      <w:r>
        <w:t>Covid-19</w:t>
      </w:r>
      <w:r>
        <w:rPr>
          <w:spacing w:val="-3"/>
        </w:rPr>
        <w:t xml:space="preserve"> </w:t>
      </w:r>
      <w:r>
        <w:t>Pandemic</w:t>
      </w:r>
    </w:p>
    <w:p w14:paraId="124BE837" w14:textId="77777777" w:rsidR="00C70DCD" w:rsidRDefault="00B1446B">
      <w:pPr>
        <w:pStyle w:val="BodyText"/>
        <w:spacing w:before="2"/>
        <w:ind w:left="140" w:right="508"/>
      </w:pPr>
      <w:r>
        <w:t>Following the announcement by the Department of Health of the first case of the Coronavirus (Covid-19) in Ireland on</w:t>
      </w:r>
      <w:r>
        <w:rPr>
          <w:spacing w:val="-53"/>
        </w:rPr>
        <w:t xml:space="preserve"> </w:t>
      </w:r>
      <w:r>
        <w:t>29 February 2020, the CIB Corporate Services team met to discuss the business continuity plan and to put in place</w:t>
      </w:r>
      <w:r>
        <w:rPr>
          <w:spacing w:val="1"/>
        </w:rPr>
        <w:t xml:space="preserve"> </w:t>
      </w:r>
      <w:r>
        <w:t>contingency measures and actions to ensure continuity of service in the event of a Government announcement on</w:t>
      </w:r>
      <w:r>
        <w:rPr>
          <w:spacing w:val="1"/>
        </w:rPr>
        <w:t xml:space="preserve"> </w:t>
      </w:r>
      <w:r>
        <w:t>restrictions. All aspects of CIB’s operations were discussed together with key operational, IT, HR, procurement and</w:t>
      </w:r>
      <w:r>
        <w:rPr>
          <w:spacing w:val="1"/>
        </w:rPr>
        <w:t xml:space="preserve"> </w:t>
      </w:r>
      <w:r>
        <w:t>financial controls. Actions we</w:t>
      </w:r>
      <w:r>
        <w:t>re implemented to ensure these controls would continue in operation in the event of a</w:t>
      </w:r>
      <w:r>
        <w:rPr>
          <w:spacing w:val="1"/>
        </w:rPr>
        <w:t xml:space="preserve"> </w:t>
      </w:r>
      <w:r>
        <w:t>working from home scenario. These included, but were not limited to, ensuring key staff were given the ability to work</w:t>
      </w:r>
      <w:r>
        <w:rPr>
          <w:spacing w:val="-53"/>
        </w:rPr>
        <w:t xml:space="preserve"> </w:t>
      </w:r>
      <w:r>
        <w:t>remotely through provision of IT equipment and syst</w:t>
      </w:r>
      <w:r>
        <w:t>ems, maintaining the current level of segregation of duties within</w:t>
      </w:r>
      <w:r>
        <w:rPr>
          <w:spacing w:val="1"/>
        </w:rPr>
        <w:t xml:space="preserve"> </w:t>
      </w:r>
      <w:r>
        <w:t>key</w:t>
      </w:r>
      <w:r>
        <w:rPr>
          <w:spacing w:val="-8"/>
        </w:rPr>
        <w:t xml:space="preserve"> </w:t>
      </w:r>
      <w:r>
        <w:t>functions and</w:t>
      </w:r>
      <w:r>
        <w:rPr>
          <w:spacing w:val="-2"/>
        </w:rPr>
        <w:t xml:space="preserve"> </w:t>
      </w:r>
      <w:r>
        <w:t>ensuring</w:t>
      </w:r>
      <w:r>
        <w:rPr>
          <w:spacing w:val="3"/>
        </w:rPr>
        <w:t xml:space="preserve"> </w:t>
      </w:r>
      <w:r>
        <w:t>adequate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measures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remote</w:t>
      </w:r>
      <w:r>
        <w:rPr>
          <w:spacing w:val="1"/>
        </w:rPr>
        <w:t xml:space="preserve"> </w:t>
      </w:r>
      <w:r>
        <w:t>working.</w:t>
      </w:r>
    </w:p>
    <w:p w14:paraId="124BE838" w14:textId="77777777" w:rsidR="00C70DCD" w:rsidRDefault="00C70DCD">
      <w:pPr>
        <w:pStyle w:val="BodyText"/>
        <w:spacing w:before="11"/>
        <w:rPr>
          <w:sz w:val="19"/>
        </w:rPr>
      </w:pPr>
    </w:p>
    <w:p w14:paraId="124BE839" w14:textId="77777777" w:rsidR="00C70DCD" w:rsidRDefault="00B1446B">
      <w:pPr>
        <w:pStyle w:val="BodyText"/>
        <w:ind w:left="140" w:right="430"/>
      </w:pPr>
      <w:r>
        <w:t>Following the further announcement by the Government on 12 March 2020, all CIB staff were instruc</w:t>
      </w:r>
      <w:r>
        <w:t>ted to work from</w:t>
      </w:r>
      <w:r>
        <w:rPr>
          <w:spacing w:val="1"/>
        </w:rPr>
        <w:t xml:space="preserve"> </w:t>
      </w:r>
      <w:r>
        <w:t>home from 16 March 2020. CIB’s ICT team implemented a further roll-out of additional IT equipment and systems to</w:t>
      </w:r>
      <w:r>
        <w:rPr>
          <w:spacing w:val="1"/>
        </w:rPr>
        <w:t xml:space="preserve"> </w:t>
      </w:r>
      <w:r>
        <w:t>CIB staff to facilitate working from home. Note 25 to these financial statements contains a more detailed list of the</w:t>
      </w:r>
      <w:r>
        <w:rPr>
          <w:spacing w:val="1"/>
        </w:rPr>
        <w:t xml:space="preserve"> </w:t>
      </w:r>
      <w:r>
        <w:t xml:space="preserve">actions </w:t>
      </w:r>
      <w:r>
        <w:t>implemented by CIB following the outbreak of Covid-19 in Ireland. Covid-19 did not have an effect on the 2020</w:t>
      </w:r>
      <w:r>
        <w:rPr>
          <w:spacing w:val="-5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statements as outlined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note</w:t>
      </w:r>
      <w:r>
        <w:rPr>
          <w:spacing w:val="-1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statements.</w:t>
      </w:r>
    </w:p>
    <w:p w14:paraId="124BE83A" w14:textId="77777777" w:rsidR="00C70DCD" w:rsidRDefault="00C70DCD">
      <w:pPr>
        <w:pStyle w:val="BodyText"/>
      </w:pPr>
    </w:p>
    <w:p w14:paraId="124BE83B" w14:textId="77777777" w:rsidR="00C70DCD" w:rsidRDefault="00B1446B">
      <w:pPr>
        <w:pStyle w:val="BodyText"/>
        <w:spacing w:before="1"/>
        <w:ind w:left="140" w:right="474"/>
      </w:pPr>
      <w:r>
        <w:t>CIB’s Board and Audit and Risk Committee were briefed on the progress of</w:t>
      </w:r>
      <w:r>
        <w:t xml:space="preserve"> plans to adapt the business in line with</w:t>
      </w:r>
      <w:r>
        <w:rPr>
          <w:spacing w:val="1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guidelines,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times,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Chair 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Chair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Audit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Risk Committee,</w:t>
      </w:r>
      <w:r>
        <w:rPr>
          <w:spacing w:val="-3"/>
        </w:rPr>
        <w:t xml:space="preserve"> </w:t>
      </w:r>
      <w:r>
        <w:t>at</w:t>
      </w:r>
      <w:r>
        <w:rPr>
          <w:spacing w:val="-52"/>
        </w:rPr>
        <w:t xml:space="preserve"> </w:t>
      </w:r>
      <w:r>
        <w:t>scheduled meetings and through written briefings. An additional risk specific to Covid-19 was documented and</w:t>
      </w:r>
      <w:r>
        <w:rPr>
          <w:spacing w:val="1"/>
        </w:rPr>
        <w:t xml:space="preserve"> </w:t>
      </w:r>
      <w:r>
        <w:t>included in</w:t>
      </w:r>
      <w:r>
        <w:rPr>
          <w:spacing w:val="1"/>
        </w:rPr>
        <w:t xml:space="preserve"> </w:t>
      </w:r>
      <w:r>
        <w:t>the risk</w:t>
      </w:r>
      <w:r>
        <w:rPr>
          <w:spacing w:val="3"/>
        </w:rPr>
        <w:t xml:space="preserve"> </w:t>
      </w:r>
      <w:r>
        <w:t>register</w:t>
      </w:r>
      <w:r>
        <w:rPr>
          <w:spacing w:val="-2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Audit and</w:t>
      </w:r>
      <w:r>
        <w:rPr>
          <w:spacing w:val="-1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Committee.</w:t>
      </w:r>
    </w:p>
    <w:p w14:paraId="124BE83C" w14:textId="77777777" w:rsidR="00C70DCD" w:rsidRDefault="00C70DCD">
      <w:pPr>
        <w:pStyle w:val="BodyText"/>
        <w:spacing w:before="8"/>
        <w:rPr>
          <w:sz w:val="19"/>
        </w:rPr>
      </w:pPr>
    </w:p>
    <w:p w14:paraId="124BE83D" w14:textId="77777777" w:rsidR="00C70DCD" w:rsidRDefault="00B1446B">
      <w:pPr>
        <w:pStyle w:val="Heading4"/>
        <w:ind w:firstLine="0"/>
      </w:pPr>
      <w:r>
        <w:t>Ongoing</w:t>
      </w:r>
      <w:r>
        <w:rPr>
          <w:spacing w:val="-4"/>
        </w:rPr>
        <w:t xml:space="preserve"> </w:t>
      </w:r>
      <w:r>
        <w:t>Monitoring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Review</w:t>
      </w:r>
    </w:p>
    <w:p w14:paraId="124BE83E" w14:textId="77777777" w:rsidR="00C70DCD" w:rsidRDefault="00B1446B">
      <w:pPr>
        <w:pStyle w:val="BodyText"/>
        <w:spacing w:before="3"/>
        <w:ind w:left="140" w:right="520"/>
      </w:pPr>
      <w:r>
        <w:t xml:space="preserve">Formal procedures which have been </w:t>
      </w:r>
      <w:r>
        <w:t>established for monitoring control processes and control deficiencies are</w:t>
      </w:r>
      <w:r>
        <w:rPr>
          <w:spacing w:val="1"/>
        </w:rPr>
        <w:t xml:space="preserve"> </w:t>
      </w:r>
      <w:r>
        <w:t>communicated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corrective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Board,</w:t>
      </w:r>
      <w:r>
        <w:rPr>
          <w:spacing w:val="1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relevant,</w:t>
      </w:r>
      <w:r>
        <w:rPr>
          <w:spacing w:val="-1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timely</w:t>
      </w:r>
      <w:r>
        <w:rPr>
          <w:spacing w:val="-2"/>
        </w:rPr>
        <w:t xml:space="preserve"> </w:t>
      </w:r>
      <w:r>
        <w:t>way.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confirm</w:t>
      </w:r>
      <w:r>
        <w:rPr>
          <w:spacing w:val="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ongoing</w:t>
      </w:r>
      <w:r>
        <w:rPr>
          <w:spacing w:val="-2"/>
        </w:rPr>
        <w:t xml:space="preserve"> </w:t>
      </w:r>
      <w:r>
        <w:t>monitoring</w:t>
      </w:r>
      <w:r>
        <w:rPr>
          <w:spacing w:val="-1"/>
        </w:rPr>
        <w:t xml:space="preserve"> </w:t>
      </w:r>
      <w:r>
        <w:t>systems are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place:</w:t>
      </w:r>
    </w:p>
    <w:p w14:paraId="124BE83F" w14:textId="77777777" w:rsidR="00C70DCD" w:rsidRDefault="00C70DCD">
      <w:pPr>
        <w:pStyle w:val="BodyText"/>
        <w:spacing w:before="9"/>
        <w:rPr>
          <w:sz w:val="19"/>
        </w:rPr>
      </w:pPr>
    </w:p>
    <w:p w14:paraId="124BE840" w14:textId="77777777" w:rsidR="00C70DCD" w:rsidRDefault="00B1446B">
      <w:pPr>
        <w:pStyle w:val="ListParagraph"/>
        <w:numPr>
          <w:ilvl w:val="0"/>
          <w:numId w:val="11"/>
        </w:numPr>
        <w:tabs>
          <w:tab w:val="left" w:pos="706"/>
          <w:tab w:val="left" w:pos="707"/>
        </w:tabs>
        <w:spacing w:before="1"/>
        <w:ind w:left="706" w:right="1187" w:hanging="360"/>
        <w:rPr>
          <w:sz w:val="20"/>
        </w:rPr>
      </w:pPr>
      <w:r>
        <w:rPr>
          <w:sz w:val="20"/>
        </w:rPr>
        <w:t>key</w:t>
      </w:r>
      <w:r>
        <w:rPr>
          <w:spacing w:val="-9"/>
          <w:sz w:val="20"/>
        </w:rPr>
        <w:t xml:space="preserve"> </w:t>
      </w:r>
      <w:r>
        <w:rPr>
          <w:sz w:val="20"/>
        </w:rPr>
        <w:t>risks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related</w:t>
      </w:r>
      <w:r>
        <w:rPr>
          <w:spacing w:val="-3"/>
          <w:sz w:val="20"/>
        </w:rPr>
        <w:t xml:space="preserve"> </w:t>
      </w:r>
      <w:r>
        <w:rPr>
          <w:sz w:val="20"/>
        </w:rPr>
        <w:t>controls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been</w:t>
      </w:r>
      <w:r>
        <w:rPr>
          <w:spacing w:val="-2"/>
          <w:sz w:val="20"/>
        </w:rPr>
        <w:t xml:space="preserve"> </w:t>
      </w:r>
      <w:r>
        <w:rPr>
          <w:sz w:val="20"/>
        </w:rPr>
        <w:t>identified and</w:t>
      </w:r>
      <w:r>
        <w:rPr>
          <w:spacing w:val="-1"/>
          <w:sz w:val="20"/>
        </w:rPr>
        <w:t xml:space="preserve"> </w:t>
      </w:r>
      <w:r>
        <w:rPr>
          <w:sz w:val="20"/>
        </w:rPr>
        <w:t>processes</w:t>
      </w:r>
      <w:r>
        <w:rPr>
          <w:spacing w:val="-1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been put in</w:t>
      </w:r>
      <w:r>
        <w:rPr>
          <w:spacing w:val="-1"/>
          <w:sz w:val="20"/>
        </w:rPr>
        <w:t xml:space="preserve"> </w:t>
      </w:r>
      <w:r>
        <w:rPr>
          <w:sz w:val="20"/>
        </w:rPr>
        <w:t>place to</w:t>
      </w:r>
      <w:r>
        <w:rPr>
          <w:spacing w:val="-3"/>
          <w:sz w:val="20"/>
        </w:rPr>
        <w:t xml:space="preserve"> </w:t>
      </w:r>
      <w:r>
        <w:rPr>
          <w:sz w:val="20"/>
        </w:rPr>
        <w:t>monitor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53"/>
          <w:sz w:val="20"/>
        </w:rPr>
        <w:t xml:space="preserve"> </w:t>
      </w:r>
      <w:r>
        <w:rPr>
          <w:sz w:val="20"/>
        </w:rPr>
        <w:t>operation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those</w:t>
      </w:r>
      <w:r>
        <w:rPr>
          <w:spacing w:val="-1"/>
          <w:sz w:val="20"/>
        </w:rPr>
        <w:t xml:space="preserve"> </w:t>
      </w:r>
      <w:r>
        <w:rPr>
          <w:sz w:val="20"/>
        </w:rPr>
        <w:t>key</w:t>
      </w:r>
      <w:r>
        <w:rPr>
          <w:spacing w:val="-5"/>
          <w:sz w:val="20"/>
        </w:rPr>
        <w:t xml:space="preserve"> </w:t>
      </w:r>
      <w:r>
        <w:rPr>
          <w:sz w:val="20"/>
        </w:rPr>
        <w:t>controls and</w:t>
      </w:r>
      <w:r>
        <w:rPr>
          <w:spacing w:val="1"/>
          <w:sz w:val="20"/>
        </w:rPr>
        <w:t xml:space="preserve"> </w:t>
      </w:r>
      <w:r>
        <w:rPr>
          <w:sz w:val="20"/>
        </w:rPr>
        <w:t>report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identified</w:t>
      </w:r>
      <w:r>
        <w:rPr>
          <w:spacing w:val="-1"/>
          <w:sz w:val="20"/>
        </w:rPr>
        <w:t xml:space="preserve"> </w:t>
      </w:r>
      <w:r>
        <w:rPr>
          <w:sz w:val="20"/>
        </w:rPr>
        <w:t>deficiencies,</w:t>
      </w:r>
    </w:p>
    <w:p w14:paraId="124BE841" w14:textId="77777777" w:rsidR="00C70DCD" w:rsidRDefault="00B1446B">
      <w:pPr>
        <w:pStyle w:val="ListParagraph"/>
        <w:numPr>
          <w:ilvl w:val="0"/>
          <w:numId w:val="11"/>
        </w:numPr>
        <w:tabs>
          <w:tab w:val="left" w:pos="706"/>
          <w:tab w:val="left" w:pos="707"/>
        </w:tabs>
        <w:ind w:left="706" w:right="648" w:hanging="360"/>
        <w:rPr>
          <w:sz w:val="20"/>
        </w:rPr>
      </w:pPr>
      <w:r>
        <w:rPr>
          <w:sz w:val="20"/>
        </w:rPr>
        <w:t>reporting arrangements have been established at all level</w:t>
      </w:r>
      <w:r>
        <w:rPr>
          <w:sz w:val="20"/>
        </w:rPr>
        <w:t>s where responsibility for financial management has</w:t>
      </w:r>
      <w:r>
        <w:rPr>
          <w:spacing w:val="-53"/>
          <w:sz w:val="20"/>
        </w:rPr>
        <w:t xml:space="preserve"> </w:t>
      </w:r>
      <w:r>
        <w:rPr>
          <w:sz w:val="20"/>
        </w:rPr>
        <w:t>been assigned,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</w:p>
    <w:p w14:paraId="124BE842" w14:textId="77777777" w:rsidR="00C70DCD" w:rsidRDefault="00B1446B">
      <w:pPr>
        <w:pStyle w:val="ListParagraph"/>
        <w:numPr>
          <w:ilvl w:val="0"/>
          <w:numId w:val="11"/>
        </w:numPr>
        <w:tabs>
          <w:tab w:val="left" w:pos="706"/>
          <w:tab w:val="left" w:pos="707"/>
        </w:tabs>
        <w:ind w:left="706" w:right="969" w:hanging="360"/>
        <w:rPr>
          <w:sz w:val="20"/>
        </w:rPr>
      </w:pPr>
      <w:r>
        <w:rPr>
          <w:sz w:val="20"/>
        </w:rPr>
        <w:t>there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regular</w:t>
      </w:r>
      <w:r>
        <w:rPr>
          <w:spacing w:val="-3"/>
          <w:sz w:val="20"/>
        </w:rPr>
        <w:t xml:space="preserve"> </w:t>
      </w:r>
      <w:r>
        <w:rPr>
          <w:sz w:val="20"/>
        </w:rPr>
        <w:t>reviews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6"/>
          <w:sz w:val="20"/>
        </w:rPr>
        <w:t xml:space="preserve"> </w:t>
      </w:r>
      <w:r>
        <w:rPr>
          <w:sz w:val="20"/>
        </w:rPr>
        <w:t>senior</w:t>
      </w:r>
      <w:r>
        <w:rPr>
          <w:spacing w:val="-3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periodic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annual</w:t>
      </w:r>
      <w:r>
        <w:rPr>
          <w:spacing w:val="-4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financial</w:t>
      </w:r>
      <w:r>
        <w:rPr>
          <w:spacing w:val="-2"/>
          <w:sz w:val="20"/>
        </w:rPr>
        <w:t xml:space="preserve"> </w:t>
      </w:r>
      <w:r>
        <w:rPr>
          <w:sz w:val="20"/>
        </w:rPr>
        <w:t>reports</w:t>
      </w:r>
      <w:r>
        <w:rPr>
          <w:spacing w:val="-53"/>
          <w:sz w:val="20"/>
        </w:rPr>
        <w:t xml:space="preserve"> </w:t>
      </w:r>
      <w:r>
        <w:rPr>
          <w:sz w:val="20"/>
        </w:rPr>
        <w:t>which indicate</w:t>
      </w:r>
      <w:r>
        <w:rPr>
          <w:spacing w:val="1"/>
          <w:sz w:val="20"/>
        </w:rPr>
        <w:t xml:space="preserve"> </w:t>
      </w:r>
      <w:r>
        <w:rPr>
          <w:sz w:val="20"/>
        </w:rPr>
        <w:t>performance</w:t>
      </w:r>
      <w:r>
        <w:rPr>
          <w:spacing w:val="-3"/>
          <w:sz w:val="20"/>
        </w:rPr>
        <w:t xml:space="preserve"> </w:t>
      </w:r>
      <w:r>
        <w:rPr>
          <w:sz w:val="20"/>
        </w:rPr>
        <w:t>against</w:t>
      </w:r>
      <w:r>
        <w:rPr>
          <w:spacing w:val="-1"/>
          <w:sz w:val="20"/>
        </w:rPr>
        <w:t xml:space="preserve"> </w:t>
      </w:r>
      <w:r>
        <w:rPr>
          <w:sz w:val="20"/>
        </w:rPr>
        <w:t>budgets/forecasts.</w:t>
      </w:r>
    </w:p>
    <w:p w14:paraId="124BE843" w14:textId="77777777" w:rsidR="00C70DCD" w:rsidRDefault="00C70DCD">
      <w:pPr>
        <w:pStyle w:val="BodyText"/>
        <w:spacing w:before="7"/>
        <w:rPr>
          <w:sz w:val="19"/>
        </w:rPr>
      </w:pPr>
    </w:p>
    <w:p w14:paraId="124BE844" w14:textId="77777777" w:rsidR="00C70DCD" w:rsidRDefault="00B1446B">
      <w:pPr>
        <w:pStyle w:val="Heading4"/>
        <w:ind w:firstLine="0"/>
      </w:pPr>
      <w:r>
        <w:t>Procurement</w:t>
      </w:r>
    </w:p>
    <w:p w14:paraId="124BE845" w14:textId="77777777" w:rsidR="00C70DCD" w:rsidRDefault="00B1446B">
      <w:pPr>
        <w:pStyle w:val="BodyText"/>
        <w:spacing w:before="3"/>
        <w:ind w:left="140" w:right="408"/>
      </w:pPr>
      <w:r>
        <w:t>I confirm that the Citizens Information Board has procedures in place to ensure compliance with current procurement</w:t>
      </w:r>
      <w:r>
        <w:rPr>
          <w:spacing w:val="1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guidelines.</w:t>
      </w:r>
      <w:r>
        <w:rPr>
          <w:spacing w:val="-4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arising</w:t>
      </w:r>
      <w:r>
        <w:rPr>
          <w:spacing w:val="-3"/>
        </w:rPr>
        <w:t xml:space="preserve"> </w:t>
      </w:r>
      <w:r>
        <w:t>regarding</w:t>
      </w:r>
      <w:r>
        <w:rPr>
          <w:spacing w:val="-2"/>
        </w:rPr>
        <w:t xml:space="preserve"> </w:t>
      </w:r>
      <w:r>
        <w:t>controls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procurement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highlighted</w:t>
      </w:r>
      <w:r>
        <w:rPr>
          <w:spacing w:val="-3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internal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issues</w:t>
      </w:r>
      <w:r>
        <w:rPr>
          <w:spacing w:val="-53"/>
        </w:rPr>
        <w:t xml:space="preserve"> </w:t>
      </w:r>
      <w:r>
        <w:t>below.</w:t>
      </w:r>
    </w:p>
    <w:p w14:paraId="124BE846" w14:textId="77777777" w:rsidR="00C70DCD" w:rsidRDefault="00B1446B">
      <w:pPr>
        <w:pStyle w:val="Heading4"/>
        <w:spacing w:before="135"/>
        <w:ind w:firstLine="0"/>
      </w:pPr>
      <w:r>
        <w:t>Review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Effectiveness</w:t>
      </w:r>
    </w:p>
    <w:p w14:paraId="124BE847" w14:textId="77777777" w:rsidR="00C70DCD" w:rsidRDefault="00B1446B">
      <w:pPr>
        <w:pStyle w:val="BodyText"/>
        <w:spacing w:before="3"/>
        <w:ind w:left="140" w:right="408"/>
      </w:pPr>
      <w:r>
        <w:t>I</w:t>
      </w:r>
      <w:r>
        <w:rPr>
          <w:spacing w:val="-3"/>
        </w:rPr>
        <w:t xml:space="preserve"> </w:t>
      </w:r>
      <w:r>
        <w:t>confirm</w:t>
      </w:r>
      <w:r>
        <w:rPr>
          <w:spacing w:val="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Citizens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procedures to</w:t>
      </w:r>
      <w:r>
        <w:rPr>
          <w:spacing w:val="-1"/>
        </w:rPr>
        <w:t xml:space="preserve"> </w:t>
      </w:r>
      <w:r>
        <w:t>monitor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effectiveness</w:t>
      </w:r>
      <w:r>
        <w:rPr>
          <w:spacing w:val="-2"/>
        </w:rPr>
        <w:t xml:space="preserve"> </w:t>
      </w:r>
      <w:r>
        <w:t>of its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control procedures. The Citizens Information Board’s monitoring and review of the effectiveness of the system of</w:t>
      </w:r>
      <w:r>
        <w:rPr>
          <w:spacing w:val="1"/>
        </w:rPr>
        <w:t xml:space="preserve"> </w:t>
      </w:r>
      <w:r>
        <w:t>internal con</w:t>
      </w:r>
      <w:r>
        <w:t>trol is informed by the work of the internal and external auditors, the Finance, Audit and Risk Committee</w:t>
      </w:r>
      <w:r>
        <w:rPr>
          <w:spacing w:val="1"/>
        </w:rPr>
        <w:t xml:space="preserve"> </w:t>
      </w:r>
      <w:r>
        <w:t>which oversees their work, and the senior management within the Citizens Information Board responsible for the</w:t>
      </w:r>
      <w:r>
        <w:rPr>
          <w:spacing w:val="1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maintenance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</w:t>
      </w:r>
      <w:r>
        <w:t>rnal</w:t>
      </w:r>
      <w:r>
        <w:rPr>
          <w:spacing w:val="-2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framework.</w:t>
      </w:r>
    </w:p>
    <w:p w14:paraId="124BE848" w14:textId="77777777" w:rsidR="00C70DCD" w:rsidRDefault="00B1446B">
      <w:pPr>
        <w:pStyle w:val="BodyText"/>
        <w:spacing w:before="137"/>
        <w:ind w:left="140" w:right="830"/>
      </w:pPr>
      <w:r>
        <w:t>I confirm that the Board conducted an annual review of the effectiveness of the internal controls for 2020 in March</w:t>
      </w:r>
      <w:r>
        <w:rPr>
          <w:spacing w:val="-53"/>
        </w:rPr>
        <w:t xml:space="preserve"> </w:t>
      </w:r>
      <w:r>
        <w:t>2021.</w:t>
      </w:r>
    </w:p>
    <w:p w14:paraId="124BE849" w14:textId="77777777" w:rsidR="00C70DCD" w:rsidRDefault="00B1446B">
      <w:pPr>
        <w:pStyle w:val="Heading4"/>
        <w:spacing w:before="135"/>
        <w:ind w:firstLine="0"/>
      </w:pPr>
      <w:r>
        <w:t>Internal</w:t>
      </w:r>
      <w:r>
        <w:rPr>
          <w:spacing w:val="-4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Issues</w:t>
      </w:r>
    </w:p>
    <w:p w14:paraId="124BE84A" w14:textId="77777777" w:rsidR="00C70DCD" w:rsidRDefault="00B1446B">
      <w:pPr>
        <w:pStyle w:val="Heading5"/>
        <w:spacing w:before="142" w:line="229" w:lineRule="exact"/>
        <w:ind w:left="140" w:firstLine="0"/>
      </w:pPr>
      <w:r>
        <w:t>Circular</w:t>
      </w:r>
      <w:r>
        <w:rPr>
          <w:spacing w:val="-5"/>
        </w:rPr>
        <w:t xml:space="preserve"> </w:t>
      </w:r>
      <w:r>
        <w:t>13/2014</w:t>
      </w:r>
      <w:r>
        <w:rPr>
          <w:spacing w:val="-1"/>
        </w:rPr>
        <w:t xml:space="preserve"> </w:t>
      </w:r>
      <w:r>
        <w:t>Compliance</w:t>
      </w:r>
    </w:p>
    <w:p w14:paraId="124BE84B" w14:textId="77777777" w:rsidR="00C70DCD" w:rsidRDefault="00B1446B">
      <w:pPr>
        <w:pStyle w:val="BodyText"/>
        <w:ind w:left="140" w:right="408"/>
      </w:pPr>
      <w:r>
        <w:t>The Citizens Information Board had been allowing the reten</w:t>
      </w:r>
      <w:r>
        <w:t>tion of surplus funding in the 21 Service Delivery</w:t>
      </w:r>
      <w:r>
        <w:rPr>
          <w:spacing w:val="1"/>
        </w:rPr>
        <w:t xml:space="preserve"> </w:t>
      </w:r>
      <w:r>
        <w:t>Companies without the appropriate authority from the Department of Social Protection (DSP) and the Department of</w:t>
      </w:r>
      <w:r>
        <w:rPr>
          <w:spacing w:val="1"/>
        </w:rPr>
        <w:t xml:space="preserve"> </w:t>
      </w:r>
      <w:r>
        <w:t>Public Expenditure and Reform as required by Circular 13/2014. At 31 December 2020, the Serv</w:t>
      </w:r>
      <w:r>
        <w:t>ice Delivery</w:t>
      </w:r>
      <w:r>
        <w:rPr>
          <w:spacing w:val="1"/>
        </w:rPr>
        <w:t xml:space="preserve"> </w:t>
      </w:r>
      <w:r>
        <w:t>Companies</w:t>
      </w:r>
      <w:r>
        <w:rPr>
          <w:spacing w:val="-4"/>
        </w:rPr>
        <w:t xml:space="preserve"> </w:t>
      </w:r>
      <w:r>
        <w:t>held</w:t>
      </w:r>
      <w:r>
        <w:rPr>
          <w:spacing w:val="-3"/>
        </w:rPr>
        <w:t xml:space="preserve"> </w:t>
      </w:r>
      <w:r>
        <w:t>€7.784m in</w:t>
      </w:r>
      <w:r>
        <w:rPr>
          <w:spacing w:val="-5"/>
        </w:rPr>
        <w:t xml:space="preserve"> </w:t>
      </w:r>
      <w:r>
        <w:t>surplus</w:t>
      </w:r>
      <w:r>
        <w:rPr>
          <w:spacing w:val="-4"/>
        </w:rPr>
        <w:t xml:space="preserve"> </w:t>
      </w:r>
      <w:r>
        <w:t>funding.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CIB</w:t>
      </w:r>
      <w:r>
        <w:rPr>
          <w:spacing w:val="-6"/>
        </w:rPr>
        <w:t xml:space="preserve"> </w:t>
      </w:r>
      <w:r>
        <w:t>returned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surplus</w:t>
      </w:r>
      <w:r>
        <w:rPr>
          <w:spacing w:val="-4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DSP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fall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accounted for in that year’s financial statements. No surplus funding will be allowed to be retained for 2022. Agreed</w:t>
      </w:r>
      <w:r>
        <w:rPr>
          <w:spacing w:val="1"/>
        </w:rPr>
        <w:t xml:space="preserve"> </w:t>
      </w:r>
      <w:r>
        <w:t>processes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put in</w:t>
      </w:r>
      <w:r>
        <w:rPr>
          <w:spacing w:val="1"/>
        </w:rPr>
        <w:t xml:space="preserve"> </w:t>
      </w:r>
      <w:r>
        <w:t>place</w:t>
      </w:r>
      <w:r>
        <w:rPr>
          <w:spacing w:val="1"/>
        </w:rPr>
        <w:t xml:space="preserve"> </w:t>
      </w:r>
      <w:r>
        <w:t>to ensure</w:t>
      </w:r>
      <w:r>
        <w:rPr>
          <w:spacing w:val="-1"/>
        </w:rPr>
        <w:t xml:space="preserve"> </w:t>
      </w:r>
      <w:r>
        <w:t>compliance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circular.</w:t>
      </w:r>
    </w:p>
    <w:p w14:paraId="124BE84C" w14:textId="77777777" w:rsidR="00C70DCD" w:rsidRDefault="00C70DCD">
      <w:pPr>
        <w:sectPr w:rsidR="00C70DCD">
          <w:pgSz w:w="11910" w:h="16840"/>
          <w:pgMar w:top="1420" w:right="300" w:bottom="680" w:left="580" w:header="438" w:footer="499" w:gutter="0"/>
          <w:cols w:space="720"/>
        </w:sectPr>
      </w:pPr>
    </w:p>
    <w:p w14:paraId="124BE84D" w14:textId="77777777" w:rsidR="00C70DCD" w:rsidRDefault="00C70DCD">
      <w:pPr>
        <w:pStyle w:val="BodyText"/>
        <w:spacing w:before="2"/>
        <w:rPr>
          <w:sz w:val="12"/>
        </w:rPr>
      </w:pPr>
    </w:p>
    <w:p w14:paraId="124BE84E" w14:textId="77777777" w:rsidR="00C70DCD" w:rsidRDefault="00B1446B">
      <w:pPr>
        <w:pStyle w:val="Heading5"/>
        <w:spacing w:before="93"/>
        <w:ind w:left="140" w:firstLine="0"/>
      </w:pPr>
      <w:r>
        <w:t>Non-Compliant</w:t>
      </w:r>
      <w:r>
        <w:rPr>
          <w:spacing w:val="-5"/>
        </w:rPr>
        <w:t xml:space="preserve"> </w:t>
      </w:r>
      <w:r>
        <w:t>Procurement</w:t>
      </w:r>
    </w:p>
    <w:p w14:paraId="124BE84F" w14:textId="77777777" w:rsidR="00C70DCD" w:rsidRDefault="00B1446B">
      <w:pPr>
        <w:pStyle w:val="BodyText"/>
        <w:ind w:left="140" w:right="408"/>
      </w:pPr>
      <w:r>
        <w:t>During</w:t>
      </w:r>
      <w:r>
        <w:rPr>
          <w:spacing w:val="-5"/>
        </w:rPr>
        <w:t xml:space="preserve"> </w:t>
      </w:r>
      <w:r>
        <w:t>2020,</w:t>
      </w:r>
      <w:r>
        <w:rPr>
          <w:spacing w:val="-2"/>
        </w:rPr>
        <w:t xml:space="preserve"> </w:t>
      </w:r>
      <w:r>
        <w:t>expenditure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€210,826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incurred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employed</w:t>
      </w:r>
      <w:r>
        <w:rPr>
          <w:spacing w:val="-52"/>
        </w:rPr>
        <w:t xml:space="preserve"> </w:t>
      </w:r>
      <w:r>
        <w:t>did not comply with procurement guidelines. This represents two contracts in total. New vendors were successfully</w:t>
      </w:r>
      <w:r>
        <w:rPr>
          <w:spacing w:val="1"/>
        </w:rPr>
        <w:t xml:space="preserve"> </w:t>
      </w:r>
      <w:r>
        <w:t>procured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open</w:t>
      </w:r>
      <w:r>
        <w:rPr>
          <w:spacing w:val="1"/>
        </w:rPr>
        <w:t xml:space="preserve"> </w:t>
      </w:r>
      <w:r>
        <w:t>tender processes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2021.</w:t>
      </w:r>
    </w:p>
    <w:p w14:paraId="124BE850" w14:textId="77777777" w:rsidR="00C70DCD" w:rsidRDefault="00C70DCD">
      <w:pPr>
        <w:pStyle w:val="BodyText"/>
      </w:pPr>
    </w:p>
    <w:p w14:paraId="124BE851" w14:textId="77777777" w:rsidR="00C70DCD" w:rsidRDefault="00B1446B">
      <w:pPr>
        <w:pStyle w:val="BodyText"/>
        <w:ind w:left="140" w:right="408"/>
      </w:pPr>
      <w:r>
        <w:t>The 2019 Statement on Internal control noted five contracts with expenditu</w:t>
      </w:r>
      <w:r>
        <w:t>re totalling €1,285,418 as being non-</w:t>
      </w:r>
      <w:r>
        <w:rPr>
          <w:spacing w:val="1"/>
        </w:rPr>
        <w:t xml:space="preserve"> </w:t>
      </w:r>
      <w:r>
        <w:t>compliant.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these,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contracts</w:t>
      </w:r>
      <w:r>
        <w:rPr>
          <w:spacing w:val="-1"/>
        </w:rPr>
        <w:t xml:space="preserve"> </w:t>
      </w:r>
      <w:r>
        <w:t>noted</w:t>
      </w:r>
      <w:r>
        <w:rPr>
          <w:spacing w:val="-3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carried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2020;</w:t>
      </w:r>
      <w:r>
        <w:rPr>
          <w:spacing w:val="-1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contracts</w:t>
      </w:r>
      <w:r>
        <w:rPr>
          <w:spacing w:val="-2"/>
        </w:rPr>
        <w:t xml:space="preserve"> </w:t>
      </w:r>
      <w:r>
        <w:t>have been</w:t>
      </w:r>
      <w:r>
        <w:rPr>
          <w:spacing w:val="-3"/>
        </w:rPr>
        <w:t xml:space="preserve"> </w:t>
      </w:r>
      <w:r>
        <w:t>successfully</w:t>
      </w:r>
      <w:r>
        <w:rPr>
          <w:spacing w:val="-6"/>
        </w:rPr>
        <w:t xml:space="preserve"> </w:t>
      </w:r>
      <w:r>
        <w:t>procured</w:t>
      </w:r>
      <w:r>
        <w:rPr>
          <w:spacing w:val="-3"/>
        </w:rPr>
        <w:t xml:space="preserve"> </w:t>
      </w:r>
      <w:r>
        <w:t>and</w:t>
      </w:r>
      <w:r>
        <w:rPr>
          <w:spacing w:val="-5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was 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once</w:t>
      </w:r>
      <w:r>
        <w:rPr>
          <w:spacing w:val="-1"/>
        </w:rPr>
        <w:t xml:space="preserve"> </w:t>
      </w:r>
      <w:r>
        <w:t>off</w:t>
      </w:r>
      <w:r>
        <w:rPr>
          <w:spacing w:val="1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procurement.</w:t>
      </w:r>
    </w:p>
    <w:p w14:paraId="124BE852" w14:textId="77777777" w:rsidR="00C70DCD" w:rsidRDefault="00C70DCD">
      <w:pPr>
        <w:pStyle w:val="BodyText"/>
        <w:rPr>
          <w:sz w:val="32"/>
        </w:rPr>
      </w:pPr>
    </w:p>
    <w:p w14:paraId="124BE853" w14:textId="77777777" w:rsidR="00C70DCD" w:rsidRDefault="00B1446B">
      <w:pPr>
        <w:pStyle w:val="Heading5"/>
        <w:ind w:left="140" w:firstLine="0"/>
      </w:pPr>
      <w:r>
        <w:t>Lease</w:t>
      </w:r>
      <w:r>
        <w:rPr>
          <w:spacing w:val="-3"/>
        </w:rPr>
        <w:t xml:space="preserve"> </w:t>
      </w:r>
      <w:r>
        <w:t>Acquisition</w:t>
      </w:r>
    </w:p>
    <w:p w14:paraId="124BE854" w14:textId="77777777" w:rsidR="00C70DCD" w:rsidRDefault="00B1446B">
      <w:pPr>
        <w:pStyle w:val="BodyText"/>
        <w:spacing w:before="1" w:line="229" w:lineRule="exact"/>
        <w:ind w:left="140"/>
      </w:pPr>
      <w:r>
        <w:t>During</w:t>
      </w:r>
      <w:r>
        <w:rPr>
          <w:spacing w:val="-3"/>
        </w:rPr>
        <w:t xml:space="preserve"> </w:t>
      </w:r>
      <w:r>
        <w:t>2020,</w:t>
      </w:r>
      <w:r>
        <w:rPr>
          <w:spacing w:val="2"/>
        </w:rPr>
        <w:t xml:space="preserve"> </w:t>
      </w:r>
      <w:r>
        <w:t>the Citizens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Board entered into</w:t>
      </w:r>
      <w:r>
        <w:rPr>
          <w:spacing w:val="-2"/>
        </w:rPr>
        <w:t xml:space="preserve"> </w:t>
      </w:r>
      <w:r>
        <w:t>a lease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premises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Kilkenny,</w:t>
      </w:r>
      <w:r>
        <w:rPr>
          <w:spacing w:val="-2"/>
        </w:rPr>
        <w:t xml:space="preserve"> </w:t>
      </w:r>
      <w:r>
        <w:t>at an annual</w:t>
      </w:r>
      <w:r>
        <w:rPr>
          <w:spacing w:val="-3"/>
        </w:rPr>
        <w:t xml:space="preserve"> </w:t>
      </w:r>
      <w:r>
        <w:t>rent</w:t>
      </w:r>
      <w:r>
        <w:rPr>
          <w:spacing w:val="-2"/>
        </w:rPr>
        <w:t xml:space="preserve"> </w:t>
      </w:r>
      <w:r>
        <w:t>of</w:t>
      </w:r>
    </w:p>
    <w:p w14:paraId="124BE855" w14:textId="77777777" w:rsidR="00C70DCD" w:rsidRDefault="00B1446B">
      <w:pPr>
        <w:pStyle w:val="BodyText"/>
        <w:ind w:left="140" w:right="408"/>
      </w:pPr>
      <w:r>
        <w:t>€28,740. This was entered into without seeking the approval of the Minister for Social Protection or the Minister for</w:t>
      </w:r>
      <w:r>
        <w:rPr>
          <w:spacing w:val="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Expenditure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Reform.</w:t>
      </w:r>
      <w:r>
        <w:rPr>
          <w:spacing w:val="-3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Governance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Bodies</w:t>
      </w:r>
      <w:r>
        <w:rPr>
          <w:spacing w:val="-52"/>
        </w:rPr>
        <w:t xml:space="preserve"> </w:t>
      </w:r>
      <w:r>
        <w:t>(2016).</w:t>
      </w:r>
    </w:p>
    <w:p w14:paraId="124BE856" w14:textId="77777777" w:rsidR="00C70DCD" w:rsidRDefault="00C70DCD">
      <w:pPr>
        <w:pStyle w:val="BodyText"/>
        <w:rPr>
          <w:sz w:val="22"/>
        </w:rPr>
      </w:pPr>
    </w:p>
    <w:p w14:paraId="124BE857" w14:textId="77777777" w:rsidR="00C70DCD" w:rsidRDefault="00C70DCD">
      <w:pPr>
        <w:pStyle w:val="BodyText"/>
        <w:spacing w:before="1"/>
        <w:rPr>
          <w:sz w:val="18"/>
        </w:rPr>
      </w:pPr>
    </w:p>
    <w:p w14:paraId="124BE858" w14:textId="77777777" w:rsidR="00C70DCD" w:rsidRDefault="00B1446B">
      <w:pPr>
        <w:pStyle w:val="BodyText"/>
        <w:ind w:left="140"/>
      </w:pP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Citizens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Board.</w:t>
      </w:r>
    </w:p>
    <w:p w14:paraId="124BE859" w14:textId="77777777" w:rsidR="00C70DCD" w:rsidRDefault="00C70DCD">
      <w:pPr>
        <w:pStyle w:val="BodyText"/>
      </w:pPr>
    </w:p>
    <w:p w14:paraId="124BE85A" w14:textId="77777777" w:rsidR="00C70DCD" w:rsidRDefault="00C70DCD">
      <w:pPr>
        <w:pStyle w:val="BodyText"/>
      </w:pPr>
    </w:p>
    <w:p w14:paraId="124BE85B" w14:textId="77777777" w:rsidR="00C70DCD" w:rsidRDefault="00C70DCD">
      <w:pPr>
        <w:pStyle w:val="BodyText"/>
      </w:pPr>
    </w:p>
    <w:p w14:paraId="124BE85C" w14:textId="00327483" w:rsidR="00C70DCD" w:rsidRDefault="00B1446B">
      <w:pPr>
        <w:pStyle w:val="BodyText"/>
        <w:spacing w:before="1"/>
        <w:rPr>
          <w:sz w:val="17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24BF019" wp14:editId="4D4C38F9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1198880" cy="1270"/>
                <wp:effectExtent l="0" t="0" r="0" b="0"/>
                <wp:wrapTopAndBottom/>
                <wp:docPr id="3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8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888"/>
                            <a:gd name="T2" fmla="+- 0 2608 720"/>
                            <a:gd name="T3" fmla="*/ T2 w 1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8">
                              <a:moveTo>
                                <a:pt x="0" y="0"/>
                              </a:moveTo>
                              <a:lnTo>
                                <a:pt x="18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7CAD5" id="docshape9" o:spid="_x0000_s1026" style="position:absolute;margin-left:36pt;margin-top:11.05pt;width:94.4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" path="m,l1888,e" filled="f" strokeweight=".22136mm">
                <v:path arrowok="t" o:connecttype="custom" o:connectlocs="0,0;1198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24BF01A" wp14:editId="54B07ADB">
                <wp:simplePos x="0" y="0"/>
                <wp:positionH relativeFrom="page">
                  <wp:posOffset>2743835</wp:posOffset>
                </wp:positionH>
                <wp:positionV relativeFrom="paragraph">
                  <wp:posOffset>140335</wp:posOffset>
                </wp:positionV>
                <wp:extent cx="1198880" cy="1270"/>
                <wp:effectExtent l="0" t="0" r="0" b="0"/>
                <wp:wrapTopAndBottom/>
                <wp:docPr id="3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880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1888"/>
                            <a:gd name="T2" fmla="+- 0 6209 4321"/>
                            <a:gd name="T3" fmla="*/ T2 w 1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8">
                              <a:moveTo>
                                <a:pt x="0" y="0"/>
                              </a:moveTo>
                              <a:lnTo>
                                <a:pt x="18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A7C64" id="docshape10" o:spid="_x0000_s1026" style="position:absolute;margin-left:216.05pt;margin-top:11.05pt;width:94.4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" path="m,l1888,e" filled="f" strokeweight=".22136mm">
                <v:path arrowok="t" o:connecttype="custom" o:connectlocs="0,0;1198880,0" o:connectangles="0,0"/>
                <w10:wrap type="topAndBottom" anchorx="page"/>
              </v:shape>
            </w:pict>
          </mc:Fallback>
        </mc:AlternateContent>
      </w:r>
    </w:p>
    <w:p w14:paraId="124BE85D" w14:textId="77777777" w:rsidR="00C70DCD" w:rsidRDefault="00B1446B">
      <w:pPr>
        <w:pStyle w:val="BodyText"/>
        <w:tabs>
          <w:tab w:val="left" w:pos="3740"/>
        </w:tabs>
        <w:spacing w:before="3"/>
        <w:ind w:left="140"/>
      </w:pPr>
      <w:r>
        <w:t>Sean</w:t>
      </w:r>
      <w:r>
        <w:rPr>
          <w:spacing w:val="-4"/>
        </w:rPr>
        <w:t xml:space="preserve"> </w:t>
      </w:r>
      <w:r>
        <w:t>Sheridan</w:t>
      </w:r>
      <w:r>
        <w:tab/>
        <w:t>John</w:t>
      </w:r>
      <w:r>
        <w:rPr>
          <w:spacing w:val="-6"/>
        </w:rPr>
        <w:t xml:space="preserve"> </w:t>
      </w:r>
      <w:r>
        <w:t>Saunders</w:t>
      </w:r>
    </w:p>
    <w:p w14:paraId="124BE85E" w14:textId="77777777" w:rsidR="00C70DCD" w:rsidRDefault="00B1446B">
      <w:pPr>
        <w:pStyle w:val="BodyText"/>
        <w:tabs>
          <w:tab w:val="left" w:pos="3740"/>
        </w:tabs>
        <w:spacing w:line="229" w:lineRule="exact"/>
        <w:ind w:left="140"/>
      </w:pPr>
      <w:r>
        <w:t>Board</w:t>
      </w:r>
      <w:r>
        <w:rPr>
          <w:spacing w:val="-1"/>
        </w:rPr>
        <w:t xml:space="preserve"> </w:t>
      </w:r>
      <w:r>
        <w:t>Member</w:t>
      </w:r>
      <w:r>
        <w:tab/>
        <w:t>Board</w:t>
      </w:r>
      <w:r>
        <w:rPr>
          <w:spacing w:val="-4"/>
        </w:rPr>
        <w:t xml:space="preserve"> </w:t>
      </w:r>
      <w:r>
        <w:t>Member</w:t>
      </w:r>
    </w:p>
    <w:p w14:paraId="124BE85F" w14:textId="77777777" w:rsidR="00C70DCD" w:rsidRDefault="00B1446B">
      <w:pPr>
        <w:pStyle w:val="BodyText"/>
        <w:tabs>
          <w:tab w:val="left" w:pos="3740"/>
        </w:tabs>
        <w:spacing w:line="229" w:lineRule="exact"/>
        <w:ind w:left="140"/>
      </w:pPr>
      <w:r>
        <w:t>Date:</w:t>
      </w:r>
      <w:r>
        <w:rPr>
          <w:spacing w:val="-2"/>
        </w:rPr>
        <w:t xml:space="preserve"> </w:t>
      </w:r>
      <w:r>
        <w:t>16/12/2021</w:t>
      </w:r>
      <w:r>
        <w:tab/>
        <w:t>Date:</w:t>
      </w:r>
      <w:r>
        <w:rPr>
          <w:spacing w:val="-3"/>
        </w:rPr>
        <w:t xml:space="preserve"> </w:t>
      </w:r>
      <w:r>
        <w:t>16/12/2021</w:t>
      </w:r>
    </w:p>
    <w:p w14:paraId="124BE860" w14:textId="77777777" w:rsidR="00C70DCD" w:rsidRDefault="00C70DCD">
      <w:pPr>
        <w:spacing w:line="229" w:lineRule="exact"/>
        <w:sectPr w:rsidR="00C70DCD">
          <w:pgSz w:w="11910" w:h="16840"/>
          <w:pgMar w:top="1420" w:right="300" w:bottom="680" w:left="580" w:header="438" w:footer="499" w:gutter="0"/>
          <w:cols w:space="720"/>
        </w:sectPr>
      </w:pPr>
    </w:p>
    <w:p w14:paraId="124BE861" w14:textId="77777777" w:rsidR="00C70DCD" w:rsidRDefault="00B1446B">
      <w:pPr>
        <w:pStyle w:val="Heading1"/>
        <w:spacing w:before="67"/>
        <w:ind w:left="1997" w:right="0"/>
        <w:jc w:val="left"/>
      </w:pPr>
      <w:r>
        <w:rPr>
          <w:noProof/>
          <w:lang w:val="en-IE" w:eastAsia="en-IE"/>
        </w:rPr>
        <w:lastRenderedPageBreak/>
        <w:drawing>
          <wp:anchor distT="0" distB="0" distL="0" distR="0" simplePos="0" relativeHeight="15730688" behindDoc="0" locked="0" layoutInCell="1" allowOverlap="1" wp14:anchorId="124BF01B" wp14:editId="124BF01C">
            <wp:simplePos x="0" y="0"/>
            <wp:positionH relativeFrom="page">
              <wp:posOffset>880441</wp:posOffset>
            </wp:positionH>
            <wp:positionV relativeFrom="paragraph">
              <wp:posOffset>-27</wp:posOffset>
            </wp:positionV>
            <wp:extent cx="637787" cy="6435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87" cy="6435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Citizens_Information_Board_2020_Audit_Ce"/>
      <w:bookmarkEnd w:id="2"/>
      <w:r>
        <w:rPr>
          <w:color w:val="BE8D01"/>
        </w:rPr>
        <w:t>Ard</w:t>
      </w:r>
      <w:r>
        <w:rPr>
          <w:color w:val="BE8D01"/>
          <w:spacing w:val="-6"/>
        </w:rPr>
        <w:t xml:space="preserve"> </w:t>
      </w:r>
      <w:r>
        <w:rPr>
          <w:color w:val="BE8D01"/>
        </w:rPr>
        <w:t>Reachtaire</w:t>
      </w:r>
      <w:r>
        <w:rPr>
          <w:color w:val="BE8D01"/>
          <w:spacing w:val="-3"/>
        </w:rPr>
        <w:t xml:space="preserve"> </w:t>
      </w:r>
      <w:r>
        <w:rPr>
          <w:color w:val="BE8D01"/>
        </w:rPr>
        <w:t>Cuntas</w:t>
      </w:r>
      <w:r>
        <w:rPr>
          <w:color w:val="BE8D01"/>
          <w:spacing w:val="-7"/>
        </w:rPr>
        <w:t xml:space="preserve"> </w:t>
      </w:r>
      <w:r>
        <w:rPr>
          <w:color w:val="BE8D01"/>
        </w:rPr>
        <w:t>agus</w:t>
      </w:r>
      <w:r>
        <w:rPr>
          <w:color w:val="BE8D01"/>
          <w:spacing w:val="-5"/>
        </w:rPr>
        <w:t xml:space="preserve"> </w:t>
      </w:r>
      <w:r>
        <w:rPr>
          <w:color w:val="BE8D01"/>
        </w:rPr>
        <w:t>Ciste</w:t>
      </w:r>
    </w:p>
    <w:p w14:paraId="124BE862" w14:textId="77777777" w:rsidR="00C70DCD" w:rsidRDefault="00B1446B">
      <w:pPr>
        <w:spacing w:before="45"/>
        <w:ind w:left="1997"/>
        <w:rPr>
          <w:b/>
          <w:sz w:val="32"/>
        </w:rPr>
      </w:pPr>
      <w:r>
        <w:rPr>
          <w:b/>
          <w:color w:val="4F6128"/>
          <w:sz w:val="32"/>
        </w:rPr>
        <w:t>Comptroller</w:t>
      </w:r>
      <w:r>
        <w:rPr>
          <w:b/>
          <w:color w:val="4F6128"/>
          <w:spacing w:val="-5"/>
          <w:sz w:val="32"/>
        </w:rPr>
        <w:t xml:space="preserve"> </w:t>
      </w:r>
      <w:r>
        <w:rPr>
          <w:b/>
          <w:color w:val="4F6128"/>
          <w:sz w:val="32"/>
        </w:rPr>
        <w:t>and Auditor</w:t>
      </w:r>
      <w:r>
        <w:rPr>
          <w:b/>
          <w:color w:val="4F6128"/>
          <w:spacing w:val="-4"/>
          <w:sz w:val="32"/>
        </w:rPr>
        <w:t xml:space="preserve"> </w:t>
      </w:r>
      <w:r>
        <w:rPr>
          <w:b/>
          <w:color w:val="4F6128"/>
          <w:sz w:val="32"/>
        </w:rPr>
        <w:t>General</w:t>
      </w:r>
    </w:p>
    <w:p w14:paraId="124BE863" w14:textId="77777777" w:rsidR="00C70DCD" w:rsidRDefault="00C70DCD">
      <w:pPr>
        <w:pStyle w:val="BodyText"/>
        <w:rPr>
          <w:b/>
          <w:sz w:val="36"/>
        </w:rPr>
      </w:pPr>
    </w:p>
    <w:p w14:paraId="124BE864" w14:textId="77777777" w:rsidR="00C70DCD" w:rsidRDefault="00C70DCD">
      <w:pPr>
        <w:pStyle w:val="BodyText"/>
        <w:spacing w:before="6"/>
        <w:rPr>
          <w:b/>
          <w:sz w:val="38"/>
        </w:rPr>
      </w:pPr>
    </w:p>
    <w:p w14:paraId="124BE865" w14:textId="77777777" w:rsidR="00C70DCD" w:rsidRDefault="00B1446B">
      <w:pPr>
        <w:spacing w:line="420" w:lineRule="auto"/>
        <w:ind w:left="2038" w:right="1689"/>
        <w:rPr>
          <w:b/>
          <w:sz w:val="24"/>
        </w:rPr>
      </w:pPr>
      <w:r>
        <w:rPr>
          <w:b/>
          <w:color w:val="4F6128"/>
          <w:sz w:val="24"/>
        </w:rPr>
        <w:t>Report</w:t>
      </w:r>
      <w:r>
        <w:rPr>
          <w:b/>
          <w:color w:val="4F6128"/>
          <w:spacing w:val="-2"/>
          <w:sz w:val="24"/>
        </w:rPr>
        <w:t xml:space="preserve"> </w:t>
      </w:r>
      <w:r>
        <w:rPr>
          <w:b/>
          <w:color w:val="4F6128"/>
          <w:sz w:val="24"/>
        </w:rPr>
        <w:t>for</w:t>
      </w:r>
      <w:r>
        <w:rPr>
          <w:b/>
          <w:color w:val="4F6128"/>
          <w:spacing w:val="-2"/>
          <w:sz w:val="24"/>
        </w:rPr>
        <w:t xml:space="preserve"> </w:t>
      </w:r>
      <w:r>
        <w:rPr>
          <w:b/>
          <w:color w:val="4F6128"/>
          <w:sz w:val="24"/>
        </w:rPr>
        <w:t>presentation</w:t>
      </w:r>
      <w:r>
        <w:rPr>
          <w:b/>
          <w:color w:val="4F6128"/>
          <w:spacing w:val="-2"/>
          <w:sz w:val="24"/>
        </w:rPr>
        <w:t xml:space="preserve"> </w:t>
      </w:r>
      <w:r>
        <w:rPr>
          <w:b/>
          <w:color w:val="4F6128"/>
          <w:sz w:val="24"/>
        </w:rPr>
        <w:t>to</w:t>
      </w:r>
      <w:r>
        <w:rPr>
          <w:b/>
          <w:color w:val="4F6128"/>
          <w:spacing w:val="-2"/>
          <w:sz w:val="24"/>
        </w:rPr>
        <w:t xml:space="preserve"> </w:t>
      </w:r>
      <w:r>
        <w:rPr>
          <w:b/>
          <w:color w:val="4F6128"/>
          <w:sz w:val="24"/>
        </w:rPr>
        <w:t>the</w:t>
      </w:r>
      <w:r>
        <w:rPr>
          <w:b/>
          <w:color w:val="4F6128"/>
          <w:spacing w:val="-2"/>
          <w:sz w:val="24"/>
        </w:rPr>
        <w:t xml:space="preserve"> </w:t>
      </w:r>
      <w:r>
        <w:rPr>
          <w:b/>
          <w:color w:val="4F6128"/>
          <w:sz w:val="24"/>
        </w:rPr>
        <w:t>Houses</w:t>
      </w:r>
      <w:r>
        <w:rPr>
          <w:b/>
          <w:color w:val="4F6128"/>
          <w:spacing w:val="-2"/>
          <w:sz w:val="24"/>
        </w:rPr>
        <w:t xml:space="preserve"> </w:t>
      </w:r>
      <w:r>
        <w:rPr>
          <w:b/>
          <w:color w:val="4F6128"/>
          <w:sz w:val="24"/>
        </w:rPr>
        <w:t>of</w:t>
      </w:r>
      <w:r>
        <w:rPr>
          <w:b/>
          <w:color w:val="4F6128"/>
          <w:spacing w:val="-1"/>
          <w:sz w:val="24"/>
        </w:rPr>
        <w:t xml:space="preserve"> </w:t>
      </w:r>
      <w:r>
        <w:rPr>
          <w:b/>
          <w:color w:val="4F6128"/>
          <w:sz w:val="24"/>
        </w:rPr>
        <w:t>the</w:t>
      </w:r>
      <w:r>
        <w:rPr>
          <w:b/>
          <w:color w:val="4F6128"/>
          <w:spacing w:val="-2"/>
          <w:sz w:val="24"/>
        </w:rPr>
        <w:t xml:space="preserve"> </w:t>
      </w:r>
      <w:r>
        <w:rPr>
          <w:b/>
          <w:color w:val="4F6128"/>
          <w:sz w:val="24"/>
        </w:rPr>
        <w:t>Oireachtas</w:t>
      </w:r>
      <w:r>
        <w:rPr>
          <w:b/>
          <w:color w:val="4F6128"/>
          <w:spacing w:val="-64"/>
          <w:sz w:val="24"/>
        </w:rPr>
        <w:t xml:space="preserve"> </w:t>
      </w:r>
      <w:r>
        <w:rPr>
          <w:b/>
          <w:color w:val="4F6128"/>
          <w:sz w:val="24"/>
        </w:rPr>
        <w:t>Citizens</w:t>
      </w:r>
      <w:r>
        <w:rPr>
          <w:b/>
          <w:color w:val="4F6128"/>
          <w:spacing w:val="1"/>
          <w:sz w:val="24"/>
        </w:rPr>
        <w:t xml:space="preserve"> </w:t>
      </w:r>
      <w:r>
        <w:rPr>
          <w:b/>
          <w:color w:val="4F6128"/>
          <w:sz w:val="24"/>
        </w:rPr>
        <w:t>Information</w:t>
      </w:r>
      <w:r>
        <w:rPr>
          <w:b/>
          <w:color w:val="4F6128"/>
          <w:spacing w:val="-3"/>
          <w:sz w:val="24"/>
        </w:rPr>
        <w:t xml:space="preserve"> </w:t>
      </w:r>
      <w:r>
        <w:rPr>
          <w:b/>
          <w:color w:val="4F6128"/>
          <w:sz w:val="24"/>
        </w:rPr>
        <w:t>Board</w:t>
      </w:r>
    </w:p>
    <w:p w14:paraId="124BE866" w14:textId="77777777" w:rsidR="00C70DCD" w:rsidRDefault="00C70DCD">
      <w:pPr>
        <w:pStyle w:val="BodyText"/>
        <w:spacing w:before="3"/>
        <w:rPr>
          <w:b/>
          <w:sz w:val="29"/>
        </w:rPr>
      </w:pPr>
    </w:p>
    <w:p w14:paraId="124BE867" w14:textId="77777777" w:rsidR="00C70DCD" w:rsidRDefault="00B1446B">
      <w:pPr>
        <w:pStyle w:val="Heading3"/>
      </w:pPr>
      <w:r>
        <w:rPr>
          <w:color w:val="313D1A"/>
        </w:rPr>
        <w:t>Opinion</w:t>
      </w:r>
      <w:r>
        <w:rPr>
          <w:color w:val="313D1A"/>
          <w:spacing w:val="-2"/>
        </w:rPr>
        <w:t xml:space="preserve"> </w:t>
      </w:r>
      <w:r>
        <w:rPr>
          <w:color w:val="313D1A"/>
        </w:rPr>
        <w:t>on</w:t>
      </w:r>
      <w:r>
        <w:rPr>
          <w:color w:val="313D1A"/>
          <w:spacing w:val="-3"/>
        </w:rPr>
        <w:t xml:space="preserve"> </w:t>
      </w:r>
      <w:r>
        <w:rPr>
          <w:color w:val="313D1A"/>
        </w:rPr>
        <w:t>the</w:t>
      </w:r>
      <w:r>
        <w:rPr>
          <w:color w:val="313D1A"/>
          <w:spacing w:val="-4"/>
        </w:rPr>
        <w:t xml:space="preserve"> </w:t>
      </w:r>
      <w:r>
        <w:rPr>
          <w:color w:val="313D1A"/>
        </w:rPr>
        <w:t>financial statements</w:t>
      </w:r>
    </w:p>
    <w:p w14:paraId="124BE868" w14:textId="77777777" w:rsidR="00C70DCD" w:rsidRDefault="00B1446B">
      <w:pPr>
        <w:spacing w:before="149" w:line="264" w:lineRule="auto"/>
        <w:ind w:left="2038" w:right="951"/>
        <w:jc w:val="both"/>
        <w:rPr>
          <w:sz w:val="18"/>
        </w:rPr>
      </w:pPr>
      <w:r>
        <w:rPr>
          <w:spacing w:val="-1"/>
          <w:sz w:val="18"/>
        </w:rPr>
        <w:t>I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have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audited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financial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statements</w:t>
      </w:r>
      <w:r>
        <w:rPr>
          <w:spacing w:val="-13"/>
          <w:sz w:val="18"/>
        </w:rPr>
        <w:t xml:space="preserve"> </w:t>
      </w:r>
      <w:r>
        <w:rPr>
          <w:spacing w:val="-1"/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pacing w:val="-1"/>
          <w:sz w:val="18"/>
        </w:rPr>
        <w:t>Citizens</w:t>
      </w:r>
      <w:r>
        <w:rPr>
          <w:spacing w:val="-10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11"/>
          <w:sz w:val="18"/>
        </w:rPr>
        <w:t xml:space="preserve"> </w:t>
      </w:r>
      <w:r>
        <w:rPr>
          <w:sz w:val="18"/>
        </w:rPr>
        <w:t>Board</w:t>
      </w:r>
      <w:r>
        <w:rPr>
          <w:spacing w:val="-10"/>
          <w:sz w:val="18"/>
        </w:rPr>
        <w:t xml:space="preserve"> </w:t>
      </w:r>
      <w:r>
        <w:rPr>
          <w:sz w:val="18"/>
        </w:rPr>
        <w:t>for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0"/>
          <w:sz w:val="18"/>
        </w:rPr>
        <w:t xml:space="preserve"> </w:t>
      </w:r>
      <w:r>
        <w:rPr>
          <w:sz w:val="18"/>
        </w:rPr>
        <w:t>year</w:t>
      </w:r>
      <w:r>
        <w:rPr>
          <w:spacing w:val="-12"/>
          <w:sz w:val="18"/>
        </w:rPr>
        <w:t xml:space="preserve"> </w:t>
      </w:r>
      <w:r>
        <w:rPr>
          <w:sz w:val="18"/>
        </w:rPr>
        <w:t>ended</w:t>
      </w:r>
      <w:r>
        <w:rPr>
          <w:spacing w:val="-47"/>
          <w:sz w:val="18"/>
        </w:rPr>
        <w:t xml:space="preserve"> </w:t>
      </w:r>
      <w:r>
        <w:rPr>
          <w:sz w:val="18"/>
        </w:rPr>
        <w:t>31</w:t>
      </w:r>
      <w:r>
        <w:rPr>
          <w:spacing w:val="-7"/>
          <w:sz w:val="18"/>
        </w:rPr>
        <w:t xml:space="preserve"> </w:t>
      </w:r>
      <w:r>
        <w:rPr>
          <w:sz w:val="18"/>
        </w:rPr>
        <w:t>December</w:t>
      </w:r>
      <w:r>
        <w:rPr>
          <w:spacing w:val="-7"/>
          <w:sz w:val="18"/>
        </w:rPr>
        <w:t xml:space="preserve"> </w:t>
      </w:r>
      <w:r>
        <w:rPr>
          <w:sz w:val="18"/>
        </w:rPr>
        <w:t>2020</w:t>
      </w:r>
      <w:r>
        <w:rPr>
          <w:spacing w:val="-6"/>
          <w:sz w:val="18"/>
        </w:rPr>
        <w:t xml:space="preserve"> </w:t>
      </w:r>
      <w:r>
        <w:rPr>
          <w:sz w:val="18"/>
        </w:rPr>
        <w:t>as</w:t>
      </w:r>
      <w:r>
        <w:rPr>
          <w:spacing w:val="-7"/>
          <w:sz w:val="18"/>
        </w:rPr>
        <w:t xml:space="preserve"> </w:t>
      </w:r>
      <w:r>
        <w:rPr>
          <w:sz w:val="18"/>
        </w:rPr>
        <w:t>required</w:t>
      </w:r>
      <w:r>
        <w:rPr>
          <w:spacing w:val="-6"/>
          <w:sz w:val="18"/>
        </w:rPr>
        <w:t xml:space="preserve"> </w:t>
      </w:r>
      <w:r>
        <w:rPr>
          <w:sz w:val="18"/>
        </w:rPr>
        <w:t>under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provisions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Citizens</w:t>
      </w:r>
      <w:r>
        <w:rPr>
          <w:spacing w:val="-7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7"/>
          <w:sz w:val="18"/>
        </w:rPr>
        <w:t xml:space="preserve"> </w:t>
      </w:r>
      <w:r>
        <w:rPr>
          <w:sz w:val="18"/>
        </w:rPr>
        <w:t>Acts</w:t>
      </w:r>
      <w:r>
        <w:rPr>
          <w:spacing w:val="-8"/>
          <w:sz w:val="18"/>
        </w:rPr>
        <w:t xml:space="preserve"> </w:t>
      </w:r>
      <w:r>
        <w:rPr>
          <w:sz w:val="18"/>
        </w:rPr>
        <w:t>2000</w:t>
      </w:r>
      <w:r>
        <w:rPr>
          <w:spacing w:val="-47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2007.</w:t>
      </w:r>
      <w:r>
        <w:rPr>
          <w:spacing w:val="49"/>
          <w:sz w:val="18"/>
        </w:rPr>
        <w:t xml:space="preserve"> </w:t>
      </w:r>
      <w:r>
        <w:rPr>
          <w:sz w:val="18"/>
        </w:rPr>
        <w:t>The financial</w:t>
      </w:r>
      <w:r>
        <w:rPr>
          <w:spacing w:val="-2"/>
          <w:sz w:val="18"/>
        </w:rPr>
        <w:t xml:space="preserve"> </w:t>
      </w:r>
      <w:r>
        <w:rPr>
          <w:sz w:val="18"/>
        </w:rPr>
        <w:t>statements comprise</w:t>
      </w:r>
    </w:p>
    <w:p w14:paraId="124BE869" w14:textId="77777777" w:rsidR="00C70DCD" w:rsidRDefault="00B1446B">
      <w:pPr>
        <w:pStyle w:val="ListParagraph"/>
        <w:numPr>
          <w:ilvl w:val="1"/>
          <w:numId w:val="11"/>
        </w:numPr>
        <w:tabs>
          <w:tab w:val="left" w:pos="2462"/>
          <w:tab w:val="left" w:pos="2463"/>
        </w:tabs>
        <w:spacing w:before="59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statement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income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expenditure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retained</w:t>
      </w:r>
      <w:r>
        <w:rPr>
          <w:spacing w:val="-3"/>
          <w:sz w:val="18"/>
        </w:rPr>
        <w:t xml:space="preserve"> </w:t>
      </w:r>
      <w:r>
        <w:rPr>
          <w:sz w:val="18"/>
        </w:rPr>
        <w:t>revenue</w:t>
      </w:r>
      <w:r>
        <w:rPr>
          <w:spacing w:val="-2"/>
          <w:sz w:val="18"/>
        </w:rPr>
        <w:t xml:space="preserve"> </w:t>
      </w:r>
      <w:r>
        <w:rPr>
          <w:sz w:val="18"/>
        </w:rPr>
        <w:t>reserves</w:t>
      </w:r>
    </w:p>
    <w:p w14:paraId="124BE86A" w14:textId="77777777" w:rsidR="00C70DCD" w:rsidRDefault="00B1446B">
      <w:pPr>
        <w:pStyle w:val="ListParagraph"/>
        <w:numPr>
          <w:ilvl w:val="1"/>
          <w:numId w:val="11"/>
        </w:numPr>
        <w:tabs>
          <w:tab w:val="left" w:pos="2462"/>
          <w:tab w:val="left" w:pos="2463"/>
        </w:tabs>
        <w:spacing w:before="79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statement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comprehensive</w:t>
      </w:r>
      <w:r>
        <w:rPr>
          <w:spacing w:val="-2"/>
          <w:sz w:val="18"/>
        </w:rPr>
        <w:t xml:space="preserve"> </w:t>
      </w:r>
      <w:r>
        <w:rPr>
          <w:sz w:val="18"/>
        </w:rPr>
        <w:t>income</w:t>
      </w:r>
    </w:p>
    <w:p w14:paraId="124BE86B" w14:textId="77777777" w:rsidR="00C70DCD" w:rsidRDefault="00B1446B">
      <w:pPr>
        <w:pStyle w:val="ListParagraph"/>
        <w:numPr>
          <w:ilvl w:val="1"/>
          <w:numId w:val="11"/>
        </w:numPr>
        <w:tabs>
          <w:tab w:val="left" w:pos="2462"/>
          <w:tab w:val="left" w:pos="2463"/>
        </w:tabs>
        <w:spacing w:before="80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statement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financial</w:t>
      </w:r>
      <w:r>
        <w:rPr>
          <w:spacing w:val="-3"/>
          <w:sz w:val="18"/>
        </w:rPr>
        <w:t xml:space="preserve"> </w:t>
      </w:r>
      <w:r>
        <w:rPr>
          <w:sz w:val="18"/>
        </w:rPr>
        <w:t>position</w:t>
      </w:r>
    </w:p>
    <w:p w14:paraId="124BE86C" w14:textId="77777777" w:rsidR="00C70DCD" w:rsidRDefault="00B1446B">
      <w:pPr>
        <w:pStyle w:val="ListParagraph"/>
        <w:numPr>
          <w:ilvl w:val="1"/>
          <w:numId w:val="11"/>
        </w:numPr>
        <w:tabs>
          <w:tab w:val="left" w:pos="2462"/>
          <w:tab w:val="left" w:pos="2463"/>
        </w:tabs>
        <w:spacing w:before="80"/>
        <w:rPr>
          <w:sz w:val="18"/>
        </w:rPr>
      </w:pP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statement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cash</w:t>
      </w:r>
      <w:r>
        <w:rPr>
          <w:spacing w:val="-2"/>
          <w:sz w:val="18"/>
        </w:rPr>
        <w:t xml:space="preserve"> </w:t>
      </w:r>
      <w:r>
        <w:rPr>
          <w:sz w:val="18"/>
        </w:rPr>
        <w:t>flows</w:t>
      </w:r>
      <w:r>
        <w:rPr>
          <w:spacing w:val="1"/>
          <w:sz w:val="18"/>
        </w:rPr>
        <w:t xml:space="preserve"> </w:t>
      </w:r>
      <w:r>
        <w:rPr>
          <w:sz w:val="18"/>
        </w:rPr>
        <w:t>and</w:t>
      </w:r>
    </w:p>
    <w:p w14:paraId="124BE86D" w14:textId="77777777" w:rsidR="00C70DCD" w:rsidRDefault="00B1446B">
      <w:pPr>
        <w:pStyle w:val="ListParagraph"/>
        <w:numPr>
          <w:ilvl w:val="1"/>
          <w:numId w:val="11"/>
        </w:numPr>
        <w:tabs>
          <w:tab w:val="left" w:pos="2462"/>
          <w:tab w:val="left" w:pos="2463"/>
        </w:tabs>
        <w:spacing w:before="79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related</w:t>
      </w:r>
      <w:r>
        <w:rPr>
          <w:spacing w:val="-3"/>
          <w:sz w:val="18"/>
        </w:rPr>
        <w:t xml:space="preserve"> </w:t>
      </w:r>
      <w:r>
        <w:rPr>
          <w:sz w:val="18"/>
        </w:rPr>
        <w:t>notes,</w:t>
      </w:r>
      <w:r>
        <w:rPr>
          <w:spacing w:val="-4"/>
          <w:sz w:val="18"/>
        </w:rPr>
        <w:t xml:space="preserve"> </w:t>
      </w:r>
      <w:r>
        <w:rPr>
          <w:sz w:val="18"/>
        </w:rPr>
        <w:t>including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significant</w:t>
      </w:r>
      <w:r>
        <w:rPr>
          <w:spacing w:val="-5"/>
          <w:sz w:val="18"/>
        </w:rPr>
        <w:t xml:space="preserve"> </w:t>
      </w:r>
      <w:r>
        <w:rPr>
          <w:sz w:val="18"/>
        </w:rPr>
        <w:t>accounting</w:t>
      </w:r>
      <w:r>
        <w:rPr>
          <w:spacing w:val="-2"/>
          <w:sz w:val="18"/>
        </w:rPr>
        <w:t xml:space="preserve"> </w:t>
      </w:r>
      <w:r>
        <w:rPr>
          <w:sz w:val="18"/>
        </w:rPr>
        <w:t>policies.</w:t>
      </w:r>
    </w:p>
    <w:p w14:paraId="124BE86E" w14:textId="77777777" w:rsidR="00C70DCD" w:rsidRDefault="00B1446B">
      <w:pPr>
        <w:spacing w:before="140" w:line="264" w:lineRule="auto"/>
        <w:ind w:left="2038" w:right="949"/>
        <w:jc w:val="both"/>
        <w:rPr>
          <w:sz w:val="18"/>
        </w:rPr>
      </w:pPr>
      <w:r>
        <w:rPr>
          <w:sz w:val="18"/>
        </w:rPr>
        <w:t>In my opinion, the financial statements give a true and fair view of the assets, liabilities</w:t>
      </w:r>
      <w:r>
        <w:rPr>
          <w:spacing w:val="1"/>
          <w:sz w:val="18"/>
        </w:rPr>
        <w:t xml:space="preserve"> </w:t>
      </w:r>
      <w:r>
        <w:rPr>
          <w:sz w:val="18"/>
        </w:rPr>
        <w:t>and financial</w:t>
      </w:r>
      <w:r>
        <w:rPr>
          <w:sz w:val="18"/>
        </w:rPr>
        <w:t xml:space="preserve"> position of the Citizens Information Board at 31 December 2020 and of its</w:t>
      </w:r>
      <w:r>
        <w:rPr>
          <w:spacing w:val="1"/>
          <w:sz w:val="18"/>
        </w:rPr>
        <w:t xml:space="preserve"> </w:t>
      </w:r>
      <w:r>
        <w:rPr>
          <w:sz w:val="18"/>
        </w:rPr>
        <w:t>income and expenditure for 2020 in accordance with Financial Reporting Standard (FRS)</w:t>
      </w:r>
      <w:r>
        <w:rPr>
          <w:spacing w:val="-47"/>
          <w:sz w:val="18"/>
        </w:rPr>
        <w:t xml:space="preserve"> </w:t>
      </w:r>
      <w:r>
        <w:rPr>
          <w:sz w:val="18"/>
        </w:rPr>
        <w:t>102</w:t>
      </w:r>
      <w:r>
        <w:rPr>
          <w:spacing w:val="-9"/>
          <w:sz w:val="18"/>
        </w:rPr>
        <w:t xml:space="preserve"> </w:t>
      </w:r>
      <w:r>
        <w:rPr>
          <w:sz w:val="18"/>
        </w:rPr>
        <w:t>—</w:t>
      </w:r>
      <w:r>
        <w:rPr>
          <w:spacing w:val="-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Financial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Reporting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Standard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applicable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in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UK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Republic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Ireland</w:t>
      </w:r>
      <w:r>
        <w:rPr>
          <w:sz w:val="18"/>
        </w:rPr>
        <w:t>.</w:t>
      </w:r>
    </w:p>
    <w:p w14:paraId="124BE86F" w14:textId="77777777" w:rsidR="00C70DCD" w:rsidRDefault="00B1446B">
      <w:pPr>
        <w:spacing w:before="165"/>
        <w:ind w:left="2037"/>
        <w:rPr>
          <w:b/>
          <w:i/>
          <w:sz w:val="21"/>
        </w:rPr>
      </w:pPr>
      <w:r>
        <w:rPr>
          <w:b/>
          <w:i/>
          <w:color w:val="4F6128"/>
          <w:w w:val="95"/>
          <w:sz w:val="21"/>
        </w:rPr>
        <w:t>Basis</w:t>
      </w:r>
      <w:r>
        <w:rPr>
          <w:b/>
          <w:i/>
          <w:color w:val="4F6128"/>
          <w:spacing w:val="-1"/>
          <w:w w:val="95"/>
          <w:sz w:val="21"/>
        </w:rPr>
        <w:t xml:space="preserve"> </w:t>
      </w:r>
      <w:r>
        <w:rPr>
          <w:b/>
          <w:i/>
          <w:color w:val="4F6128"/>
          <w:w w:val="95"/>
          <w:sz w:val="21"/>
        </w:rPr>
        <w:t>of</w:t>
      </w:r>
      <w:r>
        <w:rPr>
          <w:b/>
          <w:i/>
          <w:color w:val="4F6128"/>
          <w:spacing w:val="-1"/>
          <w:w w:val="95"/>
          <w:sz w:val="21"/>
        </w:rPr>
        <w:t xml:space="preserve"> </w:t>
      </w:r>
      <w:r>
        <w:rPr>
          <w:b/>
          <w:i/>
          <w:color w:val="4F6128"/>
          <w:w w:val="95"/>
          <w:sz w:val="21"/>
        </w:rPr>
        <w:t>opinion</w:t>
      </w:r>
    </w:p>
    <w:p w14:paraId="124BE870" w14:textId="77777777" w:rsidR="00C70DCD" w:rsidRDefault="00B1446B">
      <w:pPr>
        <w:spacing w:before="147" w:line="264" w:lineRule="auto"/>
        <w:ind w:left="2038" w:right="952"/>
        <w:jc w:val="both"/>
        <w:rPr>
          <w:sz w:val="18"/>
        </w:rPr>
      </w:pPr>
      <w:r>
        <w:rPr>
          <w:sz w:val="18"/>
        </w:rPr>
        <w:t>I conducted my audit of the financial statements in accordance with the International</w:t>
      </w:r>
      <w:r>
        <w:rPr>
          <w:spacing w:val="1"/>
          <w:sz w:val="18"/>
        </w:rPr>
        <w:t xml:space="preserve"> </w:t>
      </w:r>
      <w:r>
        <w:rPr>
          <w:sz w:val="18"/>
        </w:rPr>
        <w:t>Standards</w:t>
      </w:r>
      <w:r>
        <w:rPr>
          <w:spacing w:val="1"/>
          <w:sz w:val="18"/>
        </w:rPr>
        <w:t xml:space="preserve"> </w:t>
      </w:r>
      <w:r>
        <w:rPr>
          <w:sz w:val="18"/>
        </w:rPr>
        <w:t>on</w:t>
      </w:r>
      <w:r>
        <w:rPr>
          <w:spacing w:val="1"/>
          <w:sz w:val="18"/>
        </w:rPr>
        <w:t xml:space="preserve"> </w:t>
      </w:r>
      <w:r>
        <w:rPr>
          <w:sz w:val="18"/>
        </w:rPr>
        <w:t>Auditing</w:t>
      </w:r>
      <w:r>
        <w:rPr>
          <w:spacing w:val="1"/>
          <w:sz w:val="18"/>
        </w:rPr>
        <w:t xml:space="preserve"> </w:t>
      </w:r>
      <w:r>
        <w:rPr>
          <w:sz w:val="18"/>
        </w:rPr>
        <w:t>(ISAs)</w:t>
      </w:r>
      <w:r>
        <w:rPr>
          <w:spacing w:val="1"/>
          <w:sz w:val="18"/>
        </w:rPr>
        <w:t xml:space="preserve"> </w:t>
      </w:r>
      <w:r>
        <w:rPr>
          <w:sz w:val="18"/>
        </w:rPr>
        <w:t>as</w:t>
      </w:r>
      <w:r>
        <w:rPr>
          <w:spacing w:val="1"/>
          <w:sz w:val="18"/>
        </w:rPr>
        <w:t xml:space="preserve"> </w:t>
      </w:r>
      <w:r>
        <w:rPr>
          <w:sz w:val="18"/>
        </w:rPr>
        <w:t>promulgated</w:t>
      </w:r>
      <w:r>
        <w:rPr>
          <w:spacing w:val="1"/>
          <w:sz w:val="18"/>
        </w:rPr>
        <w:t xml:space="preserve"> </w:t>
      </w:r>
      <w:r>
        <w:rPr>
          <w:sz w:val="18"/>
        </w:rPr>
        <w:t>by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1"/>
          <w:sz w:val="18"/>
        </w:rPr>
        <w:t xml:space="preserve"> </w:t>
      </w:r>
      <w:r>
        <w:rPr>
          <w:sz w:val="18"/>
        </w:rPr>
        <w:t>Organisation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1"/>
          <w:sz w:val="18"/>
        </w:rPr>
        <w:t xml:space="preserve"> </w:t>
      </w:r>
      <w:r>
        <w:rPr>
          <w:sz w:val="18"/>
        </w:rPr>
        <w:t>Supreme Audit Institutions.</w:t>
      </w:r>
      <w:r>
        <w:rPr>
          <w:spacing w:val="1"/>
          <w:sz w:val="18"/>
        </w:rPr>
        <w:t xml:space="preserve"> </w:t>
      </w:r>
      <w:r>
        <w:rPr>
          <w:sz w:val="18"/>
        </w:rPr>
        <w:t>My responsibilities under those standards are desc</w:t>
      </w:r>
      <w:r>
        <w:rPr>
          <w:sz w:val="18"/>
        </w:rPr>
        <w:t>ribed in</w:t>
      </w:r>
      <w:r>
        <w:rPr>
          <w:spacing w:val="1"/>
          <w:sz w:val="18"/>
        </w:rPr>
        <w:t xml:space="preserve"> </w:t>
      </w:r>
      <w:r>
        <w:rPr>
          <w:sz w:val="18"/>
        </w:rPr>
        <w:t>the appendix to this report.</w:t>
      </w:r>
      <w:r>
        <w:rPr>
          <w:spacing w:val="1"/>
          <w:sz w:val="18"/>
        </w:rPr>
        <w:t xml:space="preserve"> </w:t>
      </w:r>
      <w:r>
        <w:rPr>
          <w:sz w:val="18"/>
        </w:rPr>
        <w:t>I am independent of the Citizens Information Board and have</w:t>
      </w:r>
      <w:r>
        <w:rPr>
          <w:spacing w:val="-47"/>
          <w:sz w:val="18"/>
        </w:rPr>
        <w:t xml:space="preserve"> </w:t>
      </w:r>
      <w:r>
        <w:rPr>
          <w:sz w:val="18"/>
        </w:rPr>
        <w:t>fulfilled</w:t>
      </w:r>
      <w:r>
        <w:rPr>
          <w:spacing w:val="-1"/>
          <w:sz w:val="18"/>
        </w:rPr>
        <w:t xml:space="preserve"> </w:t>
      </w:r>
      <w:r>
        <w:rPr>
          <w:sz w:val="18"/>
        </w:rPr>
        <w:t>my</w:t>
      </w:r>
      <w:r>
        <w:rPr>
          <w:spacing w:val="-3"/>
          <w:sz w:val="18"/>
        </w:rPr>
        <w:t xml:space="preserve"> </w:t>
      </w:r>
      <w:r>
        <w:rPr>
          <w:sz w:val="18"/>
        </w:rPr>
        <w:t>other</w:t>
      </w:r>
      <w:r>
        <w:rPr>
          <w:spacing w:val="-1"/>
          <w:sz w:val="18"/>
        </w:rPr>
        <w:t xml:space="preserve"> </w:t>
      </w:r>
      <w:r>
        <w:rPr>
          <w:sz w:val="18"/>
        </w:rPr>
        <w:t>ethical</w:t>
      </w:r>
      <w:r>
        <w:rPr>
          <w:spacing w:val="-1"/>
          <w:sz w:val="18"/>
        </w:rPr>
        <w:t xml:space="preserve"> </w:t>
      </w:r>
      <w:r>
        <w:rPr>
          <w:sz w:val="18"/>
        </w:rPr>
        <w:t>responsibilities in</w:t>
      </w:r>
      <w:r>
        <w:rPr>
          <w:spacing w:val="-2"/>
          <w:sz w:val="18"/>
        </w:rPr>
        <w:t xml:space="preserve"> </w:t>
      </w:r>
      <w:r>
        <w:rPr>
          <w:sz w:val="18"/>
        </w:rPr>
        <w:t>accordance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standards.</w:t>
      </w:r>
    </w:p>
    <w:p w14:paraId="124BE871" w14:textId="77777777" w:rsidR="00C70DCD" w:rsidRDefault="00B1446B">
      <w:pPr>
        <w:spacing w:before="119" w:line="264" w:lineRule="auto"/>
        <w:ind w:left="2038" w:right="956"/>
        <w:jc w:val="both"/>
        <w:rPr>
          <w:sz w:val="18"/>
        </w:rPr>
      </w:pPr>
      <w:r>
        <w:rPr>
          <w:sz w:val="18"/>
        </w:rPr>
        <w:t>I believe that the audit evidence I have obtained is sufficient and appropriate to provide a</w:t>
      </w:r>
      <w:r>
        <w:rPr>
          <w:spacing w:val="-47"/>
          <w:sz w:val="18"/>
        </w:rPr>
        <w:t xml:space="preserve"> </w:t>
      </w:r>
      <w:r>
        <w:rPr>
          <w:sz w:val="18"/>
        </w:rPr>
        <w:t>basis for my</w:t>
      </w:r>
      <w:r>
        <w:rPr>
          <w:spacing w:val="-2"/>
          <w:sz w:val="18"/>
        </w:rPr>
        <w:t xml:space="preserve"> </w:t>
      </w:r>
      <w:r>
        <w:rPr>
          <w:sz w:val="18"/>
        </w:rPr>
        <w:t>opinion.</w:t>
      </w:r>
    </w:p>
    <w:p w14:paraId="124BE872" w14:textId="77777777" w:rsidR="00C70DCD" w:rsidRDefault="00B1446B">
      <w:pPr>
        <w:pStyle w:val="Heading3"/>
        <w:spacing w:before="177" w:line="264" w:lineRule="auto"/>
        <w:ind w:right="1164"/>
      </w:pPr>
      <w:r>
        <w:rPr>
          <w:color w:val="4F6128"/>
        </w:rPr>
        <w:t>Report on information other than the financial statements, and on</w:t>
      </w:r>
      <w:r>
        <w:rPr>
          <w:color w:val="4F6128"/>
          <w:spacing w:val="-59"/>
        </w:rPr>
        <w:t xml:space="preserve"> </w:t>
      </w:r>
      <w:r>
        <w:rPr>
          <w:color w:val="4F6128"/>
        </w:rPr>
        <w:t>other</w:t>
      </w:r>
      <w:r>
        <w:rPr>
          <w:color w:val="4F6128"/>
          <w:spacing w:val="-2"/>
        </w:rPr>
        <w:t xml:space="preserve"> </w:t>
      </w:r>
      <w:r>
        <w:rPr>
          <w:color w:val="4F6128"/>
        </w:rPr>
        <w:t>matters</w:t>
      </w:r>
    </w:p>
    <w:p w14:paraId="124BE873" w14:textId="77777777" w:rsidR="00C70DCD" w:rsidRDefault="00B1446B">
      <w:pPr>
        <w:spacing w:before="124" w:line="264" w:lineRule="auto"/>
        <w:ind w:left="2038" w:right="952"/>
        <w:jc w:val="both"/>
        <w:rPr>
          <w:sz w:val="18"/>
        </w:rPr>
      </w:pPr>
      <w:r>
        <w:rPr>
          <w:sz w:val="18"/>
        </w:rPr>
        <w:t>The Citizens Information Board has presented certain other information together with the</w:t>
      </w:r>
      <w:r>
        <w:rPr>
          <w:spacing w:val="-47"/>
          <w:sz w:val="18"/>
        </w:rPr>
        <w:t xml:space="preserve"> </w:t>
      </w:r>
      <w:r>
        <w:rPr>
          <w:sz w:val="18"/>
        </w:rPr>
        <w:t>financial statements. This comprises the governance statement and Board members’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report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and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the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statement</w:t>
      </w:r>
      <w:r>
        <w:rPr>
          <w:spacing w:val="-11"/>
          <w:sz w:val="18"/>
        </w:rPr>
        <w:t xml:space="preserve"> </w:t>
      </w:r>
      <w:r>
        <w:rPr>
          <w:spacing w:val="-1"/>
          <w:sz w:val="18"/>
        </w:rPr>
        <w:t>on</w:t>
      </w:r>
      <w:r>
        <w:rPr>
          <w:spacing w:val="-12"/>
          <w:sz w:val="18"/>
        </w:rPr>
        <w:t xml:space="preserve"> </w:t>
      </w:r>
      <w:r>
        <w:rPr>
          <w:spacing w:val="-1"/>
          <w:sz w:val="18"/>
        </w:rPr>
        <w:t>internal</w:t>
      </w:r>
      <w:r>
        <w:rPr>
          <w:spacing w:val="-11"/>
          <w:sz w:val="18"/>
        </w:rPr>
        <w:t xml:space="preserve"> </w:t>
      </w:r>
      <w:r>
        <w:rPr>
          <w:sz w:val="18"/>
        </w:rPr>
        <w:t>control.</w:t>
      </w:r>
      <w:r>
        <w:rPr>
          <w:spacing w:val="23"/>
          <w:sz w:val="18"/>
        </w:rPr>
        <w:t xml:space="preserve"> </w:t>
      </w:r>
      <w:r>
        <w:rPr>
          <w:sz w:val="18"/>
        </w:rPr>
        <w:t>My</w:t>
      </w:r>
      <w:r>
        <w:rPr>
          <w:spacing w:val="-11"/>
          <w:sz w:val="18"/>
        </w:rPr>
        <w:t xml:space="preserve"> </w:t>
      </w:r>
      <w:r>
        <w:rPr>
          <w:sz w:val="18"/>
        </w:rPr>
        <w:t>responsibilities</w:t>
      </w:r>
      <w:r>
        <w:rPr>
          <w:spacing w:val="-8"/>
          <w:sz w:val="18"/>
        </w:rPr>
        <w:t xml:space="preserve"> </w:t>
      </w: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report</w:t>
      </w:r>
      <w:r>
        <w:rPr>
          <w:spacing w:val="-12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relatio</w:t>
      </w:r>
      <w:r>
        <w:rPr>
          <w:sz w:val="18"/>
        </w:rPr>
        <w:t>n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>such</w:t>
      </w:r>
      <w:r>
        <w:rPr>
          <w:spacing w:val="-47"/>
          <w:sz w:val="18"/>
        </w:rPr>
        <w:t xml:space="preserve"> </w:t>
      </w:r>
      <w:r>
        <w:rPr>
          <w:sz w:val="18"/>
        </w:rPr>
        <w:t>information, and on certain other matters upon which I report by exception, are described</w:t>
      </w:r>
      <w:r>
        <w:rPr>
          <w:spacing w:val="-47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 appendix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sz w:val="18"/>
        </w:rPr>
        <w:t>this</w:t>
      </w:r>
      <w:r>
        <w:rPr>
          <w:spacing w:val="1"/>
          <w:sz w:val="18"/>
        </w:rPr>
        <w:t xml:space="preserve"> </w:t>
      </w:r>
      <w:r>
        <w:rPr>
          <w:sz w:val="18"/>
        </w:rPr>
        <w:t>report.</w:t>
      </w:r>
    </w:p>
    <w:p w14:paraId="124BE874" w14:textId="77777777" w:rsidR="00C70DCD" w:rsidRDefault="00B1446B">
      <w:pPr>
        <w:spacing w:before="119"/>
        <w:ind w:left="2038"/>
        <w:rPr>
          <w:sz w:val="18"/>
        </w:rPr>
      </w:pP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have</w:t>
      </w:r>
      <w:r>
        <w:rPr>
          <w:spacing w:val="-1"/>
          <w:sz w:val="18"/>
        </w:rPr>
        <w:t xml:space="preserve"> </w:t>
      </w:r>
      <w:r>
        <w:rPr>
          <w:sz w:val="18"/>
        </w:rPr>
        <w:t>nothing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report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regard.</w:t>
      </w:r>
    </w:p>
    <w:p w14:paraId="124BE875" w14:textId="77777777" w:rsidR="00C70DCD" w:rsidRDefault="00C70DCD">
      <w:pPr>
        <w:pStyle w:val="BodyText"/>
      </w:pPr>
    </w:p>
    <w:p w14:paraId="124BE876" w14:textId="77777777" w:rsidR="00C70DCD" w:rsidRDefault="00C70DCD">
      <w:pPr>
        <w:pStyle w:val="BodyText"/>
      </w:pPr>
    </w:p>
    <w:p w14:paraId="124BE877" w14:textId="77777777" w:rsidR="00C70DCD" w:rsidRDefault="00C70DCD">
      <w:pPr>
        <w:pStyle w:val="BodyText"/>
        <w:spacing w:before="1"/>
        <w:rPr>
          <w:sz w:val="23"/>
        </w:rPr>
      </w:pPr>
    </w:p>
    <w:p w14:paraId="124BE878" w14:textId="77777777" w:rsidR="00C70DCD" w:rsidRDefault="00B1446B">
      <w:pPr>
        <w:ind w:left="2038"/>
        <w:rPr>
          <w:b/>
          <w:sz w:val="18"/>
        </w:rPr>
      </w:pPr>
      <w:r>
        <w:rPr>
          <w:b/>
          <w:sz w:val="18"/>
        </w:rPr>
        <w:t>Andrew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Harkness</w:t>
      </w:r>
    </w:p>
    <w:p w14:paraId="124BE879" w14:textId="77777777" w:rsidR="00C70DCD" w:rsidRDefault="00B1446B">
      <w:pPr>
        <w:spacing w:before="21" w:line="264" w:lineRule="auto"/>
        <w:ind w:left="2038" w:right="5227"/>
        <w:rPr>
          <w:b/>
          <w:sz w:val="18"/>
        </w:rPr>
      </w:pPr>
      <w:r>
        <w:rPr>
          <w:b/>
          <w:sz w:val="18"/>
        </w:rPr>
        <w:t>For and on behalf of the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Comptroller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and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Auditor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General</w:t>
      </w:r>
    </w:p>
    <w:p w14:paraId="124BE87A" w14:textId="77777777" w:rsidR="00C70DCD" w:rsidRDefault="00B1446B">
      <w:pPr>
        <w:spacing w:before="178"/>
        <w:ind w:left="2088"/>
        <w:rPr>
          <w:b/>
          <w:sz w:val="18"/>
        </w:rPr>
      </w:pPr>
      <w:r>
        <w:rPr>
          <w:b/>
          <w:sz w:val="18"/>
        </w:rPr>
        <w:t>20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December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2021</w:t>
      </w:r>
    </w:p>
    <w:p w14:paraId="124BE87B" w14:textId="77777777" w:rsidR="00C70DCD" w:rsidRDefault="00C70DCD">
      <w:pPr>
        <w:rPr>
          <w:sz w:val="18"/>
        </w:rPr>
        <w:sectPr w:rsidR="00C70DCD">
          <w:headerReference w:type="default" r:id="rId19"/>
          <w:footerReference w:type="default" r:id="rId20"/>
          <w:pgSz w:w="12240" w:h="15840"/>
          <w:pgMar w:top="600" w:right="1080" w:bottom="280" w:left="1080" w:header="0" w:footer="0" w:gutter="0"/>
          <w:cols w:space="720"/>
        </w:sectPr>
      </w:pPr>
    </w:p>
    <w:p w14:paraId="124BE87C" w14:textId="77777777" w:rsidR="00C70DCD" w:rsidRDefault="00B1446B">
      <w:pPr>
        <w:spacing w:before="81"/>
        <w:ind w:left="110"/>
        <w:rPr>
          <w:b/>
          <w:sz w:val="20"/>
        </w:rPr>
      </w:pPr>
      <w:r>
        <w:rPr>
          <w:b/>
          <w:color w:val="4F6128"/>
          <w:sz w:val="20"/>
        </w:rPr>
        <w:lastRenderedPageBreak/>
        <w:t>Appendix</w:t>
      </w:r>
      <w:r>
        <w:rPr>
          <w:b/>
          <w:color w:val="4F6128"/>
          <w:spacing w:val="-5"/>
          <w:sz w:val="20"/>
        </w:rPr>
        <w:t xml:space="preserve"> </w:t>
      </w:r>
      <w:r>
        <w:rPr>
          <w:b/>
          <w:color w:val="4F6128"/>
          <w:sz w:val="20"/>
        </w:rPr>
        <w:t>to</w:t>
      </w:r>
      <w:r>
        <w:rPr>
          <w:b/>
          <w:color w:val="4F6128"/>
          <w:spacing w:val="-3"/>
          <w:sz w:val="20"/>
        </w:rPr>
        <w:t xml:space="preserve"> </w:t>
      </w:r>
      <w:r>
        <w:rPr>
          <w:b/>
          <w:color w:val="4F6128"/>
          <w:sz w:val="20"/>
        </w:rPr>
        <w:t>the</w:t>
      </w:r>
      <w:r>
        <w:rPr>
          <w:b/>
          <w:color w:val="4F6128"/>
          <w:spacing w:val="-4"/>
          <w:sz w:val="20"/>
        </w:rPr>
        <w:t xml:space="preserve"> </w:t>
      </w:r>
      <w:r>
        <w:rPr>
          <w:b/>
          <w:color w:val="4F6128"/>
          <w:sz w:val="20"/>
        </w:rPr>
        <w:t>report</w:t>
      </w:r>
    </w:p>
    <w:p w14:paraId="124BE87D" w14:textId="77777777" w:rsidR="00C70DCD" w:rsidRDefault="00C70DCD">
      <w:pPr>
        <w:pStyle w:val="BodyText"/>
        <w:rPr>
          <w:b/>
        </w:rPr>
      </w:pPr>
    </w:p>
    <w:p w14:paraId="124BE87E" w14:textId="77777777" w:rsidR="00C70DCD" w:rsidRDefault="00C70DCD">
      <w:pPr>
        <w:pStyle w:val="BodyText"/>
        <w:rPr>
          <w:b/>
        </w:rPr>
      </w:pPr>
    </w:p>
    <w:p w14:paraId="124BE87F" w14:textId="77777777" w:rsidR="00C70DCD" w:rsidRDefault="00C70DCD">
      <w:pPr>
        <w:pStyle w:val="BodyText"/>
        <w:rPr>
          <w:b/>
        </w:rPr>
      </w:pPr>
    </w:p>
    <w:p w14:paraId="124BE880" w14:textId="77777777" w:rsidR="00C70DCD" w:rsidRDefault="00C70DCD">
      <w:pPr>
        <w:sectPr w:rsidR="00C70DCD">
          <w:headerReference w:type="default" r:id="rId21"/>
          <w:footerReference w:type="default" r:id="rId22"/>
          <w:pgSz w:w="12240" w:h="15840"/>
          <w:pgMar w:top="720" w:right="1080" w:bottom="280" w:left="1080" w:header="0" w:footer="0" w:gutter="0"/>
          <w:cols w:space="720"/>
        </w:sectPr>
      </w:pPr>
    </w:p>
    <w:p w14:paraId="124BE881" w14:textId="77777777" w:rsidR="00C70DCD" w:rsidRDefault="00C70DCD">
      <w:pPr>
        <w:pStyle w:val="BodyText"/>
        <w:spacing w:before="5"/>
        <w:rPr>
          <w:b/>
          <w:sz w:val="22"/>
        </w:rPr>
      </w:pPr>
    </w:p>
    <w:p w14:paraId="124BE882" w14:textId="77777777" w:rsidR="00C70DCD" w:rsidRDefault="00B1446B">
      <w:pPr>
        <w:ind w:left="110"/>
        <w:jc w:val="both"/>
        <w:rPr>
          <w:b/>
          <w:sz w:val="18"/>
        </w:rPr>
      </w:pPr>
      <w:r>
        <w:rPr>
          <w:b/>
          <w:color w:val="4F6128"/>
          <w:sz w:val="18"/>
        </w:rPr>
        <w:t>Responsibilities</w:t>
      </w:r>
      <w:r>
        <w:rPr>
          <w:b/>
          <w:color w:val="4F6128"/>
          <w:spacing w:val="-2"/>
          <w:sz w:val="18"/>
        </w:rPr>
        <w:t xml:space="preserve"> </w:t>
      </w:r>
      <w:r>
        <w:rPr>
          <w:b/>
          <w:color w:val="4F6128"/>
          <w:sz w:val="18"/>
        </w:rPr>
        <w:t>of</w:t>
      </w:r>
      <w:r>
        <w:rPr>
          <w:b/>
          <w:color w:val="4F6128"/>
          <w:spacing w:val="-1"/>
          <w:sz w:val="18"/>
        </w:rPr>
        <w:t xml:space="preserve"> </w:t>
      </w:r>
      <w:r>
        <w:rPr>
          <w:b/>
          <w:color w:val="4F6128"/>
          <w:sz w:val="18"/>
        </w:rPr>
        <w:t>Board</w:t>
      </w:r>
      <w:r>
        <w:rPr>
          <w:b/>
          <w:color w:val="4F6128"/>
          <w:spacing w:val="-1"/>
          <w:sz w:val="18"/>
        </w:rPr>
        <w:t xml:space="preserve"> </w:t>
      </w:r>
      <w:r>
        <w:rPr>
          <w:b/>
          <w:color w:val="4F6128"/>
          <w:sz w:val="18"/>
        </w:rPr>
        <w:t>members</w:t>
      </w:r>
    </w:p>
    <w:p w14:paraId="124BE883" w14:textId="77777777" w:rsidR="00C70DCD" w:rsidRDefault="00B1446B">
      <w:pPr>
        <w:spacing w:before="124"/>
        <w:ind w:left="110" w:right="40"/>
        <w:jc w:val="both"/>
        <w:rPr>
          <w:sz w:val="16"/>
        </w:rPr>
      </w:pPr>
      <w:r>
        <w:rPr>
          <w:sz w:val="16"/>
        </w:rPr>
        <w:t>The governance statement and Board members’ report sets out</w:t>
      </w:r>
      <w:r>
        <w:rPr>
          <w:spacing w:val="-4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Board</w:t>
      </w:r>
      <w:r>
        <w:rPr>
          <w:spacing w:val="-2"/>
          <w:sz w:val="16"/>
        </w:rPr>
        <w:t xml:space="preserve"> </w:t>
      </w:r>
      <w:r>
        <w:rPr>
          <w:sz w:val="16"/>
        </w:rPr>
        <w:t>members’ responsibilities</w:t>
      </w:r>
      <w:r>
        <w:rPr>
          <w:spacing w:val="2"/>
          <w:sz w:val="16"/>
        </w:rPr>
        <w:t xml:space="preserve"> </w:t>
      </w:r>
      <w:r>
        <w:rPr>
          <w:sz w:val="16"/>
        </w:rPr>
        <w:t>for</w:t>
      </w:r>
    </w:p>
    <w:p w14:paraId="124BE884" w14:textId="77777777" w:rsidR="00C70DCD" w:rsidRDefault="00B1446B">
      <w:pPr>
        <w:pStyle w:val="ListParagraph"/>
        <w:numPr>
          <w:ilvl w:val="0"/>
          <w:numId w:val="10"/>
        </w:numPr>
        <w:tabs>
          <w:tab w:val="left" w:pos="469"/>
        </w:tabs>
        <w:spacing w:before="61" w:line="261" w:lineRule="auto"/>
        <w:ind w:right="41"/>
        <w:jc w:val="both"/>
        <w:rPr>
          <w:sz w:val="16"/>
        </w:rPr>
      </w:pP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preparation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financial</w:t>
      </w:r>
      <w:r>
        <w:rPr>
          <w:spacing w:val="1"/>
          <w:sz w:val="16"/>
        </w:rPr>
        <w:t xml:space="preserve"> </w:t>
      </w:r>
      <w:r>
        <w:rPr>
          <w:sz w:val="16"/>
        </w:rPr>
        <w:t>statements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form</w:t>
      </w:r>
      <w:r>
        <w:rPr>
          <w:spacing w:val="-42"/>
          <w:sz w:val="16"/>
        </w:rPr>
        <w:t xml:space="preserve"> </w:t>
      </w:r>
      <w:r>
        <w:rPr>
          <w:sz w:val="16"/>
        </w:rPr>
        <w:t>prescribed under section 22 of the Citizens Information Act</w:t>
      </w:r>
      <w:r>
        <w:rPr>
          <w:spacing w:val="-42"/>
          <w:sz w:val="16"/>
        </w:rPr>
        <w:t xml:space="preserve"> </w:t>
      </w:r>
      <w:r>
        <w:rPr>
          <w:sz w:val="16"/>
        </w:rPr>
        <w:t>2000</w:t>
      </w:r>
    </w:p>
    <w:p w14:paraId="124BE885" w14:textId="77777777" w:rsidR="00C70DCD" w:rsidRDefault="00B1446B">
      <w:pPr>
        <w:pStyle w:val="ListParagraph"/>
        <w:numPr>
          <w:ilvl w:val="0"/>
          <w:numId w:val="10"/>
        </w:numPr>
        <w:tabs>
          <w:tab w:val="left" w:pos="469"/>
        </w:tabs>
        <w:spacing w:before="62" w:line="259" w:lineRule="auto"/>
        <w:ind w:right="41"/>
        <w:jc w:val="both"/>
        <w:rPr>
          <w:sz w:val="16"/>
        </w:rPr>
      </w:pPr>
      <w:r>
        <w:rPr>
          <w:sz w:val="16"/>
        </w:rPr>
        <w:t>ensuring that the financial statements give a true and fair</w:t>
      </w:r>
      <w:r>
        <w:rPr>
          <w:spacing w:val="1"/>
          <w:sz w:val="16"/>
        </w:rPr>
        <w:t xml:space="preserve"> </w:t>
      </w:r>
      <w:r>
        <w:rPr>
          <w:sz w:val="16"/>
        </w:rPr>
        <w:t>view</w:t>
      </w:r>
      <w:r>
        <w:rPr>
          <w:spacing w:val="-4"/>
          <w:sz w:val="16"/>
        </w:rPr>
        <w:t xml:space="preserve"> </w:t>
      </w:r>
      <w:r>
        <w:rPr>
          <w:sz w:val="16"/>
        </w:rPr>
        <w:t>in accordance with</w:t>
      </w:r>
      <w:r>
        <w:rPr>
          <w:spacing w:val="-2"/>
          <w:sz w:val="16"/>
        </w:rPr>
        <w:t xml:space="preserve"> </w:t>
      </w:r>
      <w:r>
        <w:rPr>
          <w:sz w:val="16"/>
        </w:rPr>
        <w:t>FRS 102</w:t>
      </w:r>
    </w:p>
    <w:p w14:paraId="124BE886" w14:textId="77777777" w:rsidR="00C70DCD" w:rsidRDefault="00B1446B">
      <w:pPr>
        <w:pStyle w:val="ListParagraph"/>
        <w:numPr>
          <w:ilvl w:val="0"/>
          <w:numId w:val="10"/>
        </w:numPr>
        <w:tabs>
          <w:tab w:val="left" w:pos="469"/>
        </w:tabs>
        <w:spacing w:before="64"/>
        <w:jc w:val="both"/>
        <w:rPr>
          <w:sz w:val="16"/>
        </w:rPr>
      </w:pPr>
      <w:r>
        <w:rPr>
          <w:sz w:val="16"/>
        </w:rPr>
        <w:t>ensuring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regularity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transactions</w:t>
      </w:r>
    </w:p>
    <w:p w14:paraId="124BE887" w14:textId="77777777" w:rsidR="00C70DCD" w:rsidRDefault="00B1446B">
      <w:pPr>
        <w:pStyle w:val="ListParagraph"/>
        <w:numPr>
          <w:ilvl w:val="0"/>
          <w:numId w:val="10"/>
        </w:numPr>
        <w:tabs>
          <w:tab w:val="left" w:pos="469"/>
        </w:tabs>
        <w:spacing w:before="78" w:line="259" w:lineRule="auto"/>
        <w:ind w:right="44"/>
        <w:jc w:val="both"/>
        <w:rPr>
          <w:sz w:val="16"/>
        </w:rPr>
      </w:pPr>
      <w:r>
        <w:rPr>
          <w:sz w:val="16"/>
        </w:rPr>
        <w:t>assessing whether the use of the going concern basis of</w:t>
      </w:r>
      <w:r>
        <w:rPr>
          <w:spacing w:val="1"/>
          <w:sz w:val="16"/>
        </w:rPr>
        <w:t xml:space="preserve"> </w:t>
      </w:r>
      <w:r>
        <w:rPr>
          <w:sz w:val="16"/>
        </w:rPr>
        <w:t>accounting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2"/>
          <w:sz w:val="16"/>
        </w:rPr>
        <w:t xml:space="preserve"> </w:t>
      </w:r>
      <w:r>
        <w:rPr>
          <w:sz w:val="16"/>
        </w:rPr>
        <w:t>appropriate,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</w:p>
    <w:p w14:paraId="124BE888" w14:textId="77777777" w:rsidR="00C70DCD" w:rsidRDefault="00B1446B">
      <w:pPr>
        <w:pStyle w:val="ListParagraph"/>
        <w:numPr>
          <w:ilvl w:val="0"/>
          <w:numId w:val="10"/>
        </w:numPr>
        <w:tabs>
          <w:tab w:val="left" w:pos="469"/>
        </w:tabs>
        <w:spacing w:before="65" w:line="261" w:lineRule="auto"/>
        <w:ind w:right="40"/>
        <w:jc w:val="both"/>
        <w:rPr>
          <w:sz w:val="16"/>
        </w:rPr>
      </w:pPr>
      <w:r>
        <w:rPr>
          <w:sz w:val="16"/>
        </w:rPr>
        <w:t>such internal control as they determine is necessary to</w:t>
      </w:r>
      <w:r>
        <w:rPr>
          <w:spacing w:val="1"/>
          <w:sz w:val="16"/>
        </w:rPr>
        <w:t xml:space="preserve"> </w:t>
      </w:r>
      <w:r>
        <w:rPr>
          <w:sz w:val="16"/>
        </w:rPr>
        <w:t>enable the preparation of financial statements that are free</w:t>
      </w:r>
      <w:r>
        <w:rPr>
          <w:spacing w:val="-42"/>
          <w:sz w:val="16"/>
        </w:rPr>
        <w:t xml:space="preserve"> </w:t>
      </w:r>
      <w:r>
        <w:rPr>
          <w:sz w:val="16"/>
        </w:rPr>
        <w:t>from</w:t>
      </w:r>
      <w:r>
        <w:rPr>
          <w:spacing w:val="-1"/>
          <w:sz w:val="16"/>
        </w:rPr>
        <w:t xml:space="preserve"> </w:t>
      </w:r>
      <w:r>
        <w:rPr>
          <w:sz w:val="16"/>
        </w:rPr>
        <w:t>material</w:t>
      </w:r>
      <w:r>
        <w:rPr>
          <w:spacing w:val="-4"/>
          <w:sz w:val="16"/>
        </w:rPr>
        <w:t xml:space="preserve"> </w:t>
      </w:r>
      <w:r>
        <w:rPr>
          <w:sz w:val="16"/>
        </w:rPr>
        <w:t>misstatement,</w:t>
      </w:r>
      <w:r>
        <w:rPr>
          <w:spacing w:val="-1"/>
          <w:sz w:val="16"/>
        </w:rPr>
        <w:t xml:space="preserve"> </w:t>
      </w:r>
      <w:r>
        <w:rPr>
          <w:sz w:val="16"/>
        </w:rPr>
        <w:t>whether</w:t>
      </w:r>
      <w:r>
        <w:rPr>
          <w:spacing w:val="-2"/>
          <w:sz w:val="16"/>
        </w:rPr>
        <w:t xml:space="preserve"> </w:t>
      </w:r>
      <w:r>
        <w:rPr>
          <w:sz w:val="16"/>
        </w:rPr>
        <w:t>due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fraud</w:t>
      </w:r>
      <w:r>
        <w:rPr>
          <w:spacing w:val="-2"/>
          <w:sz w:val="16"/>
        </w:rPr>
        <w:t xml:space="preserve"> </w:t>
      </w:r>
      <w:r>
        <w:rPr>
          <w:sz w:val="16"/>
        </w:rPr>
        <w:t>or</w:t>
      </w:r>
      <w:r>
        <w:rPr>
          <w:spacing w:val="-2"/>
          <w:sz w:val="16"/>
        </w:rPr>
        <w:t xml:space="preserve"> </w:t>
      </w:r>
      <w:r>
        <w:rPr>
          <w:sz w:val="16"/>
        </w:rPr>
        <w:t>error.</w:t>
      </w:r>
    </w:p>
    <w:p w14:paraId="124BE889" w14:textId="77777777" w:rsidR="00C70DCD" w:rsidRDefault="00C70DCD">
      <w:pPr>
        <w:pStyle w:val="BodyText"/>
        <w:spacing w:before="9"/>
        <w:rPr>
          <w:sz w:val="15"/>
        </w:rPr>
      </w:pPr>
    </w:p>
    <w:p w14:paraId="124BE88A" w14:textId="77777777" w:rsidR="00C70DCD" w:rsidRDefault="00B1446B">
      <w:pPr>
        <w:ind w:left="110" w:right="502"/>
        <w:rPr>
          <w:b/>
          <w:sz w:val="18"/>
        </w:rPr>
      </w:pPr>
      <w:r>
        <w:rPr>
          <w:b/>
          <w:color w:val="4F6128"/>
          <w:sz w:val="18"/>
        </w:rPr>
        <w:t>Responsibilities of the Comptroller and Auditor</w:t>
      </w:r>
      <w:r>
        <w:rPr>
          <w:b/>
          <w:color w:val="4F6128"/>
          <w:spacing w:val="-47"/>
          <w:sz w:val="18"/>
        </w:rPr>
        <w:t xml:space="preserve"> </w:t>
      </w:r>
      <w:r>
        <w:rPr>
          <w:b/>
          <w:color w:val="4F6128"/>
          <w:sz w:val="18"/>
        </w:rPr>
        <w:t>General</w:t>
      </w:r>
    </w:p>
    <w:p w14:paraId="124BE88B" w14:textId="77777777" w:rsidR="00C70DCD" w:rsidRDefault="00B1446B">
      <w:pPr>
        <w:spacing w:before="123"/>
        <w:ind w:left="110" w:right="38"/>
        <w:jc w:val="both"/>
        <w:rPr>
          <w:sz w:val="16"/>
        </w:rPr>
      </w:pPr>
      <w:r>
        <w:rPr>
          <w:sz w:val="16"/>
        </w:rPr>
        <w:t>I am required under section 22 of the Citizens Information Act</w:t>
      </w:r>
      <w:r>
        <w:rPr>
          <w:spacing w:val="1"/>
          <w:sz w:val="16"/>
        </w:rPr>
        <w:t xml:space="preserve"> </w:t>
      </w:r>
      <w:r>
        <w:rPr>
          <w:sz w:val="16"/>
        </w:rPr>
        <w:t>2000</w:t>
      </w:r>
      <w:r>
        <w:rPr>
          <w:spacing w:val="-5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audit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financial</w:t>
      </w:r>
      <w:r>
        <w:rPr>
          <w:spacing w:val="-7"/>
          <w:sz w:val="16"/>
        </w:rPr>
        <w:t xml:space="preserve"> </w:t>
      </w:r>
      <w:r>
        <w:rPr>
          <w:sz w:val="16"/>
        </w:rPr>
        <w:t>statements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5"/>
          <w:sz w:val="16"/>
        </w:rPr>
        <w:t xml:space="preserve"> </w:t>
      </w:r>
      <w:r>
        <w:rPr>
          <w:sz w:val="16"/>
        </w:rPr>
        <w:t>Citizens</w:t>
      </w:r>
      <w:r>
        <w:rPr>
          <w:spacing w:val="-5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42"/>
          <w:sz w:val="16"/>
        </w:rPr>
        <w:t xml:space="preserve"> </w:t>
      </w:r>
      <w:r>
        <w:rPr>
          <w:sz w:val="16"/>
        </w:rPr>
        <w:t>Board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report</w:t>
      </w:r>
      <w:r>
        <w:rPr>
          <w:spacing w:val="1"/>
          <w:sz w:val="16"/>
        </w:rPr>
        <w:t xml:space="preserve"> </w:t>
      </w:r>
      <w:r>
        <w:rPr>
          <w:sz w:val="16"/>
        </w:rPr>
        <w:t>thereon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Houses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Oireachtas.</w:t>
      </w:r>
    </w:p>
    <w:p w14:paraId="124BE88C" w14:textId="77777777" w:rsidR="00C70DCD" w:rsidRDefault="00B1446B">
      <w:pPr>
        <w:spacing w:before="120"/>
        <w:ind w:left="110" w:right="39"/>
        <w:jc w:val="both"/>
        <w:rPr>
          <w:sz w:val="16"/>
        </w:rPr>
      </w:pPr>
      <w:r>
        <w:rPr>
          <w:sz w:val="16"/>
        </w:rPr>
        <w:t>My objective in carrying out the audit is to obtain reasonable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assurance</w:t>
      </w:r>
      <w:r>
        <w:rPr>
          <w:spacing w:val="-12"/>
          <w:sz w:val="16"/>
        </w:rPr>
        <w:t xml:space="preserve"> </w:t>
      </w:r>
      <w:r>
        <w:rPr>
          <w:spacing w:val="-1"/>
          <w:sz w:val="16"/>
        </w:rPr>
        <w:t>about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whether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the</w:t>
      </w:r>
      <w:r>
        <w:rPr>
          <w:spacing w:val="-10"/>
          <w:sz w:val="16"/>
        </w:rPr>
        <w:t xml:space="preserve"> </w:t>
      </w:r>
      <w:r>
        <w:rPr>
          <w:sz w:val="16"/>
        </w:rPr>
        <w:t>financial</w:t>
      </w:r>
      <w:r>
        <w:rPr>
          <w:spacing w:val="-11"/>
          <w:sz w:val="16"/>
        </w:rPr>
        <w:t xml:space="preserve"> </w:t>
      </w:r>
      <w:r>
        <w:rPr>
          <w:sz w:val="16"/>
        </w:rPr>
        <w:t>statements</w:t>
      </w:r>
      <w:r>
        <w:rPr>
          <w:spacing w:val="-8"/>
          <w:sz w:val="16"/>
        </w:rPr>
        <w:t xml:space="preserve"> </w:t>
      </w:r>
      <w:r>
        <w:rPr>
          <w:sz w:val="16"/>
        </w:rPr>
        <w:t>as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10"/>
          <w:sz w:val="16"/>
        </w:rPr>
        <w:t xml:space="preserve"> </w:t>
      </w:r>
      <w:r>
        <w:rPr>
          <w:sz w:val="16"/>
        </w:rPr>
        <w:t>whole</w:t>
      </w:r>
      <w:r>
        <w:rPr>
          <w:spacing w:val="-9"/>
          <w:sz w:val="16"/>
        </w:rPr>
        <w:t xml:space="preserve"> </w:t>
      </w:r>
      <w:r>
        <w:rPr>
          <w:sz w:val="16"/>
        </w:rPr>
        <w:t>are</w:t>
      </w:r>
      <w:r>
        <w:rPr>
          <w:spacing w:val="-42"/>
          <w:sz w:val="16"/>
        </w:rPr>
        <w:t xml:space="preserve"> </w:t>
      </w:r>
      <w:r>
        <w:rPr>
          <w:sz w:val="16"/>
        </w:rPr>
        <w:t>free</w:t>
      </w:r>
      <w:r>
        <w:rPr>
          <w:spacing w:val="1"/>
          <w:sz w:val="16"/>
        </w:rPr>
        <w:t xml:space="preserve"> </w:t>
      </w:r>
      <w:r>
        <w:rPr>
          <w:sz w:val="16"/>
        </w:rPr>
        <w:t>from</w:t>
      </w:r>
      <w:r>
        <w:rPr>
          <w:spacing w:val="1"/>
          <w:sz w:val="16"/>
        </w:rPr>
        <w:t xml:space="preserve"> </w:t>
      </w:r>
      <w:r>
        <w:rPr>
          <w:sz w:val="16"/>
        </w:rPr>
        <w:t>material</w:t>
      </w:r>
      <w:r>
        <w:rPr>
          <w:spacing w:val="1"/>
          <w:sz w:val="16"/>
        </w:rPr>
        <w:t xml:space="preserve"> </w:t>
      </w:r>
      <w:r>
        <w:rPr>
          <w:sz w:val="16"/>
        </w:rPr>
        <w:t>misstatement</w:t>
      </w:r>
      <w:r>
        <w:rPr>
          <w:spacing w:val="1"/>
          <w:sz w:val="16"/>
        </w:rPr>
        <w:t xml:space="preserve"> </w:t>
      </w:r>
      <w:r>
        <w:rPr>
          <w:sz w:val="16"/>
        </w:rPr>
        <w:t>due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fraud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error.</w:t>
      </w:r>
      <w:r>
        <w:rPr>
          <w:spacing w:val="1"/>
          <w:sz w:val="16"/>
        </w:rPr>
        <w:t xml:space="preserve"> </w:t>
      </w:r>
      <w:r>
        <w:rPr>
          <w:sz w:val="16"/>
        </w:rPr>
        <w:t>Reasonable assurance is a high level of assurance, but is not a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guarantee </w:t>
      </w:r>
      <w:r>
        <w:rPr>
          <w:sz w:val="16"/>
        </w:rPr>
        <w:t>that an audit conducted in accordance with the ISAs</w:t>
      </w:r>
      <w:r>
        <w:rPr>
          <w:spacing w:val="1"/>
          <w:sz w:val="16"/>
        </w:rPr>
        <w:t xml:space="preserve"> </w:t>
      </w:r>
      <w:r>
        <w:rPr>
          <w:sz w:val="16"/>
        </w:rPr>
        <w:t>will</w:t>
      </w:r>
      <w:r>
        <w:rPr>
          <w:spacing w:val="1"/>
          <w:sz w:val="16"/>
        </w:rPr>
        <w:t xml:space="preserve"> </w:t>
      </w:r>
      <w:r>
        <w:rPr>
          <w:sz w:val="16"/>
        </w:rPr>
        <w:t>always</w:t>
      </w:r>
      <w:r>
        <w:rPr>
          <w:spacing w:val="1"/>
          <w:sz w:val="16"/>
        </w:rPr>
        <w:t xml:space="preserve"> </w:t>
      </w:r>
      <w:r>
        <w:rPr>
          <w:sz w:val="16"/>
        </w:rPr>
        <w:t>detect</w:t>
      </w:r>
      <w:r>
        <w:rPr>
          <w:spacing w:val="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material</w:t>
      </w:r>
      <w:r>
        <w:rPr>
          <w:spacing w:val="1"/>
          <w:sz w:val="16"/>
        </w:rPr>
        <w:t xml:space="preserve"> </w:t>
      </w:r>
      <w:r>
        <w:rPr>
          <w:sz w:val="16"/>
        </w:rPr>
        <w:t>misstatement</w:t>
      </w:r>
      <w:r>
        <w:rPr>
          <w:spacing w:val="1"/>
          <w:sz w:val="16"/>
        </w:rPr>
        <w:t xml:space="preserve"> </w:t>
      </w:r>
      <w:r>
        <w:rPr>
          <w:sz w:val="16"/>
        </w:rPr>
        <w:t>when</w:t>
      </w:r>
      <w:r>
        <w:rPr>
          <w:spacing w:val="1"/>
          <w:sz w:val="16"/>
        </w:rPr>
        <w:t xml:space="preserve"> </w:t>
      </w:r>
      <w:r>
        <w:rPr>
          <w:sz w:val="16"/>
        </w:rPr>
        <w:t>it</w:t>
      </w:r>
      <w:r>
        <w:rPr>
          <w:spacing w:val="1"/>
          <w:sz w:val="16"/>
        </w:rPr>
        <w:t xml:space="preserve"> </w:t>
      </w:r>
      <w:r>
        <w:rPr>
          <w:sz w:val="16"/>
        </w:rPr>
        <w:t>exists.</w:t>
      </w:r>
      <w:r>
        <w:rPr>
          <w:spacing w:val="1"/>
          <w:sz w:val="16"/>
        </w:rPr>
        <w:t xml:space="preserve"> </w:t>
      </w:r>
      <w:r>
        <w:rPr>
          <w:sz w:val="16"/>
        </w:rPr>
        <w:t>Misstatements can arise from fraud or error and are considered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material</w:t>
      </w:r>
      <w:r>
        <w:rPr>
          <w:spacing w:val="-10"/>
          <w:sz w:val="16"/>
        </w:rPr>
        <w:t xml:space="preserve"> </w:t>
      </w:r>
      <w:r>
        <w:rPr>
          <w:sz w:val="16"/>
        </w:rPr>
        <w:t>if,</w:t>
      </w:r>
      <w:r>
        <w:rPr>
          <w:spacing w:val="-9"/>
          <w:sz w:val="16"/>
        </w:rPr>
        <w:t xml:space="preserve"> </w:t>
      </w:r>
      <w:r>
        <w:rPr>
          <w:sz w:val="16"/>
        </w:rPr>
        <w:t>individually</w:t>
      </w:r>
      <w:r>
        <w:rPr>
          <w:spacing w:val="-9"/>
          <w:sz w:val="16"/>
        </w:rPr>
        <w:t xml:space="preserve"> </w:t>
      </w:r>
      <w:r>
        <w:rPr>
          <w:sz w:val="16"/>
        </w:rPr>
        <w:t>or</w:t>
      </w:r>
      <w:r>
        <w:rPr>
          <w:spacing w:val="-11"/>
          <w:sz w:val="16"/>
        </w:rPr>
        <w:t xml:space="preserve"> </w:t>
      </w:r>
      <w:r>
        <w:rPr>
          <w:sz w:val="16"/>
        </w:rPr>
        <w:t>in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aggregate,</w:t>
      </w:r>
      <w:r>
        <w:rPr>
          <w:spacing w:val="-9"/>
          <w:sz w:val="16"/>
        </w:rPr>
        <w:t xml:space="preserve"> </w:t>
      </w:r>
      <w:r>
        <w:rPr>
          <w:sz w:val="16"/>
        </w:rPr>
        <w:t>they</w:t>
      </w:r>
      <w:r>
        <w:rPr>
          <w:spacing w:val="-11"/>
          <w:sz w:val="16"/>
        </w:rPr>
        <w:t xml:space="preserve"> </w:t>
      </w:r>
      <w:r>
        <w:rPr>
          <w:sz w:val="16"/>
        </w:rPr>
        <w:t>could</w:t>
      </w:r>
      <w:r>
        <w:rPr>
          <w:spacing w:val="-8"/>
          <w:sz w:val="16"/>
        </w:rPr>
        <w:t xml:space="preserve"> </w:t>
      </w:r>
      <w:r>
        <w:rPr>
          <w:sz w:val="16"/>
        </w:rPr>
        <w:t>reasonably</w:t>
      </w:r>
      <w:r>
        <w:rPr>
          <w:spacing w:val="-42"/>
          <w:sz w:val="16"/>
        </w:rPr>
        <w:t xml:space="preserve"> </w:t>
      </w:r>
      <w:r>
        <w:rPr>
          <w:sz w:val="16"/>
        </w:rPr>
        <w:t>be expected to influence the economic decisions of users taken</w:t>
      </w:r>
      <w:r>
        <w:rPr>
          <w:spacing w:val="-42"/>
          <w:sz w:val="16"/>
        </w:rPr>
        <w:t xml:space="preserve"> </w:t>
      </w:r>
      <w:r>
        <w:rPr>
          <w:sz w:val="16"/>
        </w:rPr>
        <w:t>on</w:t>
      </w:r>
      <w:r>
        <w:rPr>
          <w:spacing w:val="-1"/>
          <w:sz w:val="16"/>
        </w:rPr>
        <w:t xml:space="preserve"> </w:t>
      </w:r>
      <w:r>
        <w:rPr>
          <w:sz w:val="16"/>
        </w:rPr>
        <w:t>the basis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these</w:t>
      </w:r>
      <w:r>
        <w:rPr>
          <w:spacing w:val="-3"/>
          <w:sz w:val="16"/>
        </w:rPr>
        <w:t xml:space="preserve"> </w:t>
      </w:r>
      <w:r>
        <w:rPr>
          <w:sz w:val="16"/>
        </w:rPr>
        <w:t>financial</w:t>
      </w:r>
      <w:r>
        <w:rPr>
          <w:spacing w:val="-1"/>
          <w:sz w:val="16"/>
        </w:rPr>
        <w:t xml:space="preserve"> </w:t>
      </w:r>
      <w:r>
        <w:rPr>
          <w:sz w:val="16"/>
        </w:rPr>
        <w:t>statements.</w:t>
      </w:r>
    </w:p>
    <w:p w14:paraId="124BE88D" w14:textId="77777777" w:rsidR="00C70DCD" w:rsidRDefault="00B1446B">
      <w:pPr>
        <w:spacing w:before="119"/>
        <w:ind w:left="110" w:right="38"/>
        <w:jc w:val="both"/>
        <w:rPr>
          <w:sz w:val="16"/>
        </w:rPr>
      </w:pPr>
      <w:r>
        <w:rPr>
          <w:sz w:val="16"/>
        </w:rPr>
        <w:t>As part of an audit in accordance with</w:t>
      </w:r>
      <w:r>
        <w:rPr>
          <w:spacing w:val="1"/>
          <w:sz w:val="16"/>
        </w:rPr>
        <w:t xml:space="preserve"> </w:t>
      </w:r>
      <w:r>
        <w:rPr>
          <w:sz w:val="16"/>
        </w:rPr>
        <w:t>the ISAs, I exercise</w:t>
      </w:r>
      <w:r>
        <w:rPr>
          <w:spacing w:val="1"/>
          <w:sz w:val="16"/>
        </w:rPr>
        <w:t xml:space="preserve"> </w:t>
      </w:r>
      <w:r>
        <w:rPr>
          <w:sz w:val="16"/>
        </w:rPr>
        <w:t>professional</w:t>
      </w:r>
      <w:r>
        <w:rPr>
          <w:spacing w:val="1"/>
          <w:sz w:val="16"/>
        </w:rPr>
        <w:t xml:space="preserve"> </w:t>
      </w:r>
      <w:r>
        <w:rPr>
          <w:sz w:val="16"/>
        </w:rPr>
        <w:t>judgment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maintain</w:t>
      </w:r>
      <w:r>
        <w:rPr>
          <w:spacing w:val="1"/>
          <w:sz w:val="16"/>
        </w:rPr>
        <w:t xml:space="preserve"> </w:t>
      </w:r>
      <w:r>
        <w:rPr>
          <w:sz w:val="16"/>
        </w:rPr>
        <w:t>professional</w:t>
      </w:r>
      <w:r>
        <w:rPr>
          <w:spacing w:val="1"/>
          <w:sz w:val="16"/>
        </w:rPr>
        <w:t xml:space="preserve"> </w:t>
      </w:r>
      <w:r>
        <w:rPr>
          <w:sz w:val="16"/>
        </w:rPr>
        <w:t>scepticism</w:t>
      </w:r>
      <w:r>
        <w:rPr>
          <w:spacing w:val="1"/>
          <w:sz w:val="16"/>
        </w:rPr>
        <w:t xml:space="preserve"> </w:t>
      </w:r>
      <w:r>
        <w:rPr>
          <w:sz w:val="16"/>
        </w:rPr>
        <w:t>throughout the audit.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doing</w:t>
      </w:r>
      <w:r>
        <w:rPr>
          <w:spacing w:val="-3"/>
          <w:sz w:val="16"/>
        </w:rPr>
        <w:t xml:space="preserve"> </w:t>
      </w:r>
      <w:r>
        <w:rPr>
          <w:sz w:val="16"/>
        </w:rPr>
        <w:t>so,</w:t>
      </w:r>
    </w:p>
    <w:p w14:paraId="124BE88E" w14:textId="77777777" w:rsidR="00C70DCD" w:rsidRDefault="00B1446B">
      <w:pPr>
        <w:pStyle w:val="ListParagraph"/>
        <w:numPr>
          <w:ilvl w:val="0"/>
          <w:numId w:val="10"/>
        </w:numPr>
        <w:tabs>
          <w:tab w:val="left" w:pos="469"/>
        </w:tabs>
        <w:spacing w:before="62" w:line="264" w:lineRule="auto"/>
        <w:ind w:right="39"/>
        <w:jc w:val="both"/>
        <w:rPr>
          <w:sz w:val="16"/>
        </w:rPr>
      </w:pPr>
      <w:r>
        <w:rPr>
          <w:sz w:val="16"/>
        </w:rPr>
        <w:t>I identify and assess the risks of material misstatement of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financial</w:t>
      </w:r>
      <w:r>
        <w:rPr>
          <w:spacing w:val="1"/>
          <w:sz w:val="16"/>
        </w:rPr>
        <w:t xml:space="preserve"> </w:t>
      </w:r>
      <w:r>
        <w:rPr>
          <w:sz w:val="16"/>
        </w:rPr>
        <w:t>statements</w:t>
      </w:r>
      <w:r>
        <w:rPr>
          <w:spacing w:val="1"/>
          <w:sz w:val="16"/>
        </w:rPr>
        <w:t xml:space="preserve"> </w:t>
      </w:r>
      <w:r>
        <w:rPr>
          <w:sz w:val="16"/>
        </w:rPr>
        <w:t>whether</w:t>
      </w:r>
      <w:r>
        <w:rPr>
          <w:spacing w:val="1"/>
          <w:sz w:val="16"/>
        </w:rPr>
        <w:t xml:space="preserve"> </w:t>
      </w:r>
      <w:r>
        <w:rPr>
          <w:sz w:val="16"/>
        </w:rPr>
        <w:t>due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fraud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error;</w:t>
      </w:r>
      <w:r>
        <w:rPr>
          <w:spacing w:val="-42"/>
          <w:sz w:val="16"/>
        </w:rPr>
        <w:t xml:space="preserve"> </w:t>
      </w:r>
      <w:r>
        <w:rPr>
          <w:sz w:val="16"/>
        </w:rPr>
        <w:t>design and perform audit procedures responsive to those</w:t>
      </w:r>
      <w:r>
        <w:rPr>
          <w:spacing w:val="1"/>
          <w:sz w:val="16"/>
        </w:rPr>
        <w:t xml:space="preserve"> </w:t>
      </w:r>
      <w:r>
        <w:rPr>
          <w:sz w:val="16"/>
        </w:rPr>
        <w:t>risks;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obtain</w:t>
      </w:r>
      <w:r>
        <w:rPr>
          <w:spacing w:val="1"/>
          <w:sz w:val="16"/>
        </w:rPr>
        <w:t xml:space="preserve"> </w:t>
      </w:r>
      <w:r>
        <w:rPr>
          <w:sz w:val="16"/>
        </w:rPr>
        <w:t>audit</w:t>
      </w:r>
      <w:r>
        <w:rPr>
          <w:spacing w:val="1"/>
          <w:sz w:val="16"/>
        </w:rPr>
        <w:t xml:space="preserve"> </w:t>
      </w:r>
      <w:r>
        <w:rPr>
          <w:sz w:val="16"/>
        </w:rPr>
        <w:t>evidence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1"/>
          <w:sz w:val="16"/>
        </w:rPr>
        <w:t xml:space="preserve"> </w:t>
      </w:r>
      <w:r>
        <w:rPr>
          <w:sz w:val="16"/>
        </w:rPr>
        <w:t>sufficient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appropriate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to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provide</w:t>
      </w:r>
      <w:r>
        <w:rPr>
          <w:spacing w:val="-7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basis</w:t>
      </w:r>
      <w:r>
        <w:rPr>
          <w:spacing w:val="-8"/>
          <w:sz w:val="16"/>
        </w:rPr>
        <w:t xml:space="preserve"> </w:t>
      </w:r>
      <w:r>
        <w:rPr>
          <w:sz w:val="16"/>
        </w:rPr>
        <w:t>for</w:t>
      </w:r>
      <w:r>
        <w:rPr>
          <w:spacing w:val="-12"/>
          <w:sz w:val="16"/>
        </w:rPr>
        <w:t xml:space="preserve"> </w:t>
      </w:r>
      <w:r>
        <w:rPr>
          <w:sz w:val="16"/>
        </w:rPr>
        <w:t>my</w:t>
      </w:r>
      <w:r>
        <w:rPr>
          <w:spacing w:val="-10"/>
          <w:sz w:val="16"/>
        </w:rPr>
        <w:t xml:space="preserve"> </w:t>
      </w:r>
      <w:r>
        <w:rPr>
          <w:sz w:val="16"/>
        </w:rPr>
        <w:t>opinion.</w:t>
      </w:r>
      <w:r>
        <w:rPr>
          <w:spacing w:val="-10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risk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8"/>
          <w:sz w:val="16"/>
        </w:rPr>
        <w:t xml:space="preserve"> </w:t>
      </w:r>
      <w:r>
        <w:rPr>
          <w:sz w:val="16"/>
        </w:rPr>
        <w:t>not</w:t>
      </w:r>
      <w:r>
        <w:rPr>
          <w:spacing w:val="-42"/>
          <w:sz w:val="16"/>
        </w:rPr>
        <w:t xml:space="preserve"> </w:t>
      </w:r>
      <w:r>
        <w:rPr>
          <w:sz w:val="16"/>
        </w:rPr>
        <w:t>detecting a material misstatement resulting from fraud is</w:t>
      </w:r>
      <w:r>
        <w:rPr>
          <w:spacing w:val="1"/>
          <w:sz w:val="16"/>
        </w:rPr>
        <w:t xml:space="preserve"> </w:t>
      </w:r>
      <w:r>
        <w:rPr>
          <w:sz w:val="16"/>
        </w:rPr>
        <w:t>higher</w:t>
      </w:r>
      <w:r>
        <w:rPr>
          <w:spacing w:val="1"/>
          <w:sz w:val="16"/>
        </w:rPr>
        <w:t xml:space="preserve"> </w:t>
      </w:r>
      <w:r>
        <w:rPr>
          <w:sz w:val="16"/>
        </w:rPr>
        <w:t>than</w:t>
      </w:r>
      <w:r>
        <w:rPr>
          <w:spacing w:val="1"/>
          <w:sz w:val="16"/>
        </w:rPr>
        <w:t xml:space="preserve"> </w:t>
      </w:r>
      <w:r>
        <w:rPr>
          <w:sz w:val="16"/>
        </w:rPr>
        <w:t>for</w:t>
      </w:r>
      <w:r>
        <w:rPr>
          <w:spacing w:val="1"/>
          <w:sz w:val="16"/>
        </w:rPr>
        <w:t xml:space="preserve"> </w:t>
      </w:r>
      <w:r>
        <w:rPr>
          <w:sz w:val="16"/>
        </w:rPr>
        <w:t>one</w:t>
      </w:r>
      <w:r>
        <w:rPr>
          <w:spacing w:val="1"/>
          <w:sz w:val="16"/>
        </w:rPr>
        <w:t xml:space="preserve"> </w:t>
      </w:r>
      <w:r>
        <w:rPr>
          <w:sz w:val="16"/>
        </w:rPr>
        <w:t>resulting</w:t>
      </w:r>
      <w:r>
        <w:rPr>
          <w:spacing w:val="1"/>
          <w:sz w:val="16"/>
        </w:rPr>
        <w:t xml:space="preserve"> </w:t>
      </w:r>
      <w:r>
        <w:rPr>
          <w:sz w:val="16"/>
        </w:rPr>
        <w:t>from</w:t>
      </w:r>
      <w:r>
        <w:rPr>
          <w:spacing w:val="1"/>
          <w:sz w:val="16"/>
        </w:rPr>
        <w:t xml:space="preserve"> </w:t>
      </w:r>
      <w:r>
        <w:rPr>
          <w:sz w:val="16"/>
        </w:rPr>
        <w:t>error,</w:t>
      </w:r>
      <w:r>
        <w:rPr>
          <w:spacing w:val="1"/>
          <w:sz w:val="16"/>
        </w:rPr>
        <w:t xml:space="preserve"> </w:t>
      </w:r>
      <w:r>
        <w:rPr>
          <w:sz w:val="16"/>
        </w:rPr>
        <w:t>as</w:t>
      </w:r>
      <w:r>
        <w:rPr>
          <w:spacing w:val="1"/>
          <w:sz w:val="16"/>
        </w:rPr>
        <w:t xml:space="preserve"> </w:t>
      </w:r>
      <w:r>
        <w:rPr>
          <w:sz w:val="16"/>
        </w:rPr>
        <w:t>fraud</w:t>
      </w:r>
      <w:r>
        <w:rPr>
          <w:spacing w:val="1"/>
          <w:sz w:val="16"/>
        </w:rPr>
        <w:t xml:space="preserve"> </w:t>
      </w:r>
      <w:r>
        <w:rPr>
          <w:sz w:val="16"/>
        </w:rPr>
        <w:t>may</w:t>
      </w:r>
      <w:r>
        <w:rPr>
          <w:spacing w:val="-42"/>
          <w:sz w:val="16"/>
        </w:rPr>
        <w:t xml:space="preserve"> </w:t>
      </w:r>
      <w:r>
        <w:rPr>
          <w:sz w:val="16"/>
        </w:rPr>
        <w:t>involve</w:t>
      </w:r>
      <w:r>
        <w:rPr>
          <w:spacing w:val="1"/>
          <w:sz w:val="16"/>
        </w:rPr>
        <w:t xml:space="preserve"> </w:t>
      </w:r>
      <w:r>
        <w:rPr>
          <w:sz w:val="16"/>
        </w:rPr>
        <w:t>collusion,</w:t>
      </w:r>
      <w:r>
        <w:rPr>
          <w:spacing w:val="1"/>
          <w:sz w:val="16"/>
        </w:rPr>
        <w:t xml:space="preserve"> </w:t>
      </w:r>
      <w:r>
        <w:rPr>
          <w:sz w:val="16"/>
        </w:rPr>
        <w:t>forgery,</w:t>
      </w:r>
      <w:r>
        <w:rPr>
          <w:spacing w:val="1"/>
          <w:sz w:val="16"/>
        </w:rPr>
        <w:t xml:space="preserve"> </w:t>
      </w:r>
      <w:r>
        <w:rPr>
          <w:sz w:val="16"/>
        </w:rPr>
        <w:t>intentional</w:t>
      </w:r>
      <w:r>
        <w:rPr>
          <w:spacing w:val="1"/>
          <w:sz w:val="16"/>
        </w:rPr>
        <w:t xml:space="preserve"> </w:t>
      </w:r>
      <w:r>
        <w:rPr>
          <w:sz w:val="16"/>
        </w:rPr>
        <w:t>omissions,</w:t>
      </w:r>
      <w:r>
        <w:rPr>
          <w:spacing w:val="1"/>
          <w:sz w:val="16"/>
        </w:rPr>
        <w:t xml:space="preserve"> </w:t>
      </w:r>
      <w:r>
        <w:rPr>
          <w:sz w:val="16"/>
        </w:rPr>
        <w:t>misrepresentations,</w:t>
      </w:r>
      <w:r>
        <w:rPr>
          <w:spacing w:val="-3"/>
          <w:sz w:val="16"/>
        </w:rPr>
        <w:t xml:space="preserve"> </w:t>
      </w:r>
      <w:r>
        <w:rPr>
          <w:sz w:val="16"/>
        </w:rPr>
        <w:t>or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override</w:t>
      </w:r>
      <w:r>
        <w:rPr>
          <w:spacing w:val="-1"/>
          <w:sz w:val="16"/>
        </w:rPr>
        <w:t xml:space="preserve"> </w:t>
      </w:r>
      <w:r>
        <w:rPr>
          <w:sz w:val="16"/>
        </w:rPr>
        <w:t>of internal</w:t>
      </w:r>
      <w:r>
        <w:rPr>
          <w:spacing w:val="-3"/>
          <w:sz w:val="16"/>
        </w:rPr>
        <w:t xml:space="preserve"> </w:t>
      </w:r>
      <w:r>
        <w:rPr>
          <w:sz w:val="16"/>
        </w:rPr>
        <w:t>control.</w:t>
      </w:r>
    </w:p>
    <w:p w14:paraId="124BE88F" w14:textId="77777777" w:rsidR="00C70DCD" w:rsidRDefault="00B1446B">
      <w:pPr>
        <w:pStyle w:val="ListParagraph"/>
        <w:numPr>
          <w:ilvl w:val="0"/>
          <w:numId w:val="10"/>
        </w:numPr>
        <w:tabs>
          <w:tab w:val="left" w:pos="469"/>
        </w:tabs>
        <w:spacing w:before="56" w:line="264" w:lineRule="auto"/>
        <w:ind w:right="38"/>
        <w:jc w:val="both"/>
        <w:rPr>
          <w:sz w:val="16"/>
        </w:rPr>
      </w:pPr>
      <w:r>
        <w:rPr>
          <w:sz w:val="16"/>
        </w:rPr>
        <w:t>I obtain an understanding of internal control relevant to the</w:t>
      </w:r>
      <w:r>
        <w:rPr>
          <w:spacing w:val="-42"/>
          <w:sz w:val="16"/>
        </w:rPr>
        <w:t xml:space="preserve"> </w:t>
      </w:r>
      <w:r>
        <w:rPr>
          <w:sz w:val="16"/>
        </w:rPr>
        <w:t>audit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order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design</w:t>
      </w:r>
      <w:r>
        <w:rPr>
          <w:spacing w:val="1"/>
          <w:sz w:val="16"/>
        </w:rPr>
        <w:t xml:space="preserve"> </w:t>
      </w:r>
      <w:r>
        <w:rPr>
          <w:sz w:val="16"/>
        </w:rPr>
        <w:t>audit</w:t>
      </w:r>
      <w:r>
        <w:rPr>
          <w:spacing w:val="1"/>
          <w:sz w:val="16"/>
        </w:rPr>
        <w:t xml:space="preserve"> </w:t>
      </w:r>
      <w:r>
        <w:rPr>
          <w:sz w:val="16"/>
        </w:rPr>
        <w:t>procedures</w:t>
      </w:r>
      <w:r>
        <w:rPr>
          <w:spacing w:val="1"/>
          <w:sz w:val="16"/>
        </w:rPr>
        <w:t xml:space="preserve"> </w:t>
      </w:r>
      <w:r>
        <w:rPr>
          <w:sz w:val="16"/>
        </w:rPr>
        <w:t>that</w:t>
      </w:r>
      <w:r>
        <w:rPr>
          <w:spacing w:val="1"/>
          <w:sz w:val="16"/>
        </w:rPr>
        <w:t xml:space="preserve"> </w:t>
      </w:r>
      <w:r>
        <w:rPr>
          <w:sz w:val="16"/>
        </w:rPr>
        <w:t>are</w:t>
      </w:r>
      <w:r>
        <w:rPr>
          <w:spacing w:val="-42"/>
          <w:sz w:val="16"/>
        </w:rPr>
        <w:t xml:space="preserve"> </w:t>
      </w:r>
      <w:r>
        <w:rPr>
          <w:sz w:val="16"/>
        </w:rPr>
        <w:t>appropriate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circumstances,</w:t>
      </w:r>
      <w:r>
        <w:rPr>
          <w:spacing w:val="-7"/>
          <w:sz w:val="16"/>
        </w:rPr>
        <w:t xml:space="preserve"> </w:t>
      </w:r>
      <w:r>
        <w:rPr>
          <w:sz w:val="16"/>
        </w:rPr>
        <w:t>but</w:t>
      </w:r>
      <w:r>
        <w:rPr>
          <w:spacing w:val="-3"/>
          <w:sz w:val="16"/>
        </w:rPr>
        <w:t xml:space="preserve"> </w:t>
      </w:r>
      <w:r>
        <w:rPr>
          <w:sz w:val="16"/>
        </w:rPr>
        <w:t>not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purpose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42"/>
          <w:sz w:val="16"/>
        </w:rPr>
        <w:t xml:space="preserve"> </w:t>
      </w:r>
      <w:r>
        <w:rPr>
          <w:sz w:val="16"/>
        </w:rPr>
        <w:t>expressing an opinion on the effectiveness of the internal</w:t>
      </w:r>
      <w:r>
        <w:rPr>
          <w:spacing w:val="1"/>
          <w:sz w:val="16"/>
        </w:rPr>
        <w:t xml:space="preserve"> </w:t>
      </w:r>
      <w:r>
        <w:rPr>
          <w:sz w:val="16"/>
        </w:rPr>
        <w:t>controls.</w:t>
      </w:r>
    </w:p>
    <w:p w14:paraId="124BE890" w14:textId="77777777" w:rsidR="00C70DCD" w:rsidRDefault="00B1446B">
      <w:pPr>
        <w:pStyle w:val="ListParagraph"/>
        <w:numPr>
          <w:ilvl w:val="0"/>
          <w:numId w:val="10"/>
        </w:numPr>
        <w:tabs>
          <w:tab w:val="left" w:pos="469"/>
        </w:tabs>
        <w:spacing w:before="57" w:line="261" w:lineRule="auto"/>
        <w:ind w:right="39"/>
        <w:jc w:val="both"/>
        <w:rPr>
          <w:sz w:val="16"/>
        </w:rPr>
      </w:pPr>
      <w:r>
        <w:rPr>
          <w:sz w:val="16"/>
        </w:rPr>
        <w:t>I ev</w:t>
      </w:r>
      <w:r>
        <w:rPr>
          <w:sz w:val="16"/>
        </w:rPr>
        <w:t>aluate the appropriateness of accounting policies used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reasonableness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accounting</w:t>
      </w:r>
      <w:r>
        <w:rPr>
          <w:spacing w:val="1"/>
          <w:sz w:val="16"/>
        </w:rPr>
        <w:t xml:space="preserve"> </w:t>
      </w:r>
      <w:r>
        <w:rPr>
          <w:sz w:val="16"/>
        </w:rPr>
        <w:t>estimates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related</w:t>
      </w:r>
      <w:r>
        <w:rPr>
          <w:spacing w:val="-1"/>
          <w:sz w:val="16"/>
        </w:rPr>
        <w:t xml:space="preserve"> </w:t>
      </w:r>
      <w:r>
        <w:rPr>
          <w:sz w:val="16"/>
        </w:rPr>
        <w:t>disclosures.</w:t>
      </w:r>
    </w:p>
    <w:p w14:paraId="124BE891" w14:textId="77777777" w:rsidR="00C70DCD" w:rsidRDefault="00B1446B">
      <w:pPr>
        <w:spacing w:before="8"/>
      </w:pPr>
      <w:r>
        <w:br w:type="column"/>
      </w:r>
    </w:p>
    <w:p w14:paraId="124BE892" w14:textId="77777777" w:rsidR="00C70DCD" w:rsidRDefault="00B1446B">
      <w:pPr>
        <w:pStyle w:val="ListParagraph"/>
        <w:numPr>
          <w:ilvl w:val="0"/>
          <w:numId w:val="10"/>
        </w:numPr>
        <w:tabs>
          <w:tab w:val="left" w:pos="469"/>
        </w:tabs>
        <w:spacing w:before="1" w:line="264" w:lineRule="auto"/>
        <w:ind w:right="103" w:hanging="358"/>
        <w:jc w:val="both"/>
        <w:rPr>
          <w:sz w:val="16"/>
        </w:rPr>
      </w:pPr>
      <w:r>
        <w:rPr>
          <w:sz w:val="16"/>
        </w:rPr>
        <w:t>I conclude on the appropriateness of the use of the going</w:t>
      </w:r>
      <w:r>
        <w:rPr>
          <w:spacing w:val="1"/>
          <w:sz w:val="16"/>
        </w:rPr>
        <w:t xml:space="preserve"> </w:t>
      </w:r>
      <w:r>
        <w:rPr>
          <w:sz w:val="16"/>
        </w:rPr>
        <w:t>concern</w:t>
      </w:r>
      <w:r>
        <w:rPr>
          <w:spacing w:val="1"/>
          <w:sz w:val="16"/>
        </w:rPr>
        <w:t xml:space="preserve"> </w:t>
      </w:r>
      <w:r>
        <w:rPr>
          <w:sz w:val="16"/>
        </w:rPr>
        <w:t>basis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accounting</w:t>
      </w:r>
      <w:r>
        <w:rPr>
          <w:spacing w:val="1"/>
          <w:sz w:val="16"/>
        </w:rPr>
        <w:t xml:space="preserve"> </w:t>
      </w:r>
      <w:r>
        <w:rPr>
          <w:sz w:val="16"/>
        </w:rPr>
        <w:t>and,</w:t>
      </w:r>
      <w:r>
        <w:rPr>
          <w:spacing w:val="1"/>
          <w:sz w:val="16"/>
        </w:rPr>
        <w:t xml:space="preserve"> </w:t>
      </w:r>
      <w:r>
        <w:rPr>
          <w:sz w:val="16"/>
        </w:rPr>
        <w:t>based</w:t>
      </w:r>
      <w:r>
        <w:rPr>
          <w:spacing w:val="1"/>
          <w:sz w:val="16"/>
        </w:rPr>
        <w:t xml:space="preserve"> </w:t>
      </w:r>
      <w:r>
        <w:rPr>
          <w:sz w:val="16"/>
        </w:rPr>
        <w:t>on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audit</w:t>
      </w:r>
      <w:r>
        <w:rPr>
          <w:spacing w:val="1"/>
          <w:sz w:val="16"/>
        </w:rPr>
        <w:t xml:space="preserve"> </w:t>
      </w:r>
      <w:r>
        <w:rPr>
          <w:sz w:val="16"/>
        </w:rPr>
        <w:t>evidence</w:t>
      </w:r>
      <w:r>
        <w:rPr>
          <w:spacing w:val="-8"/>
          <w:sz w:val="16"/>
        </w:rPr>
        <w:t xml:space="preserve"> </w:t>
      </w:r>
      <w:r>
        <w:rPr>
          <w:sz w:val="16"/>
        </w:rPr>
        <w:t>obtained,</w:t>
      </w:r>
      <w:r>
        <w:rPr>
          <w:spacing w:val="-8"/>
          <w:sz w:val="16"/>
        </w:rPr>
        <w:t xml:space="preserve"> </w:t>
      </w:r>
      <w:r>
        <w:rPr>
          <w:sz w:val="16"/>
        </w:rPr>
        <w:t>on</w:t>
      </w:r>
      <w:r>
        <w:rPr>
          <w:spacing w:val="-8"/>
          <w:sz w:val="16"/>
        </w:rPr>
        <w:t xml:space="preserve"> </w:t>
      </w:r>
      <w:r>
        <w:rPr>
          <w:sz w:val="16"/>
        </w:rPr>
        <w:t>whether</w:t>
      </w:r>
      <w:r>
        <w:rPr>
          <w:spacing w:val="-8"/>
          <w:sz w:val="16"/>
        </w:rPr>
        <w:t xml:space="preserve"> </w:t>
      </w:r>
      <w:r>
        <w:rPr>
          <w:sz w:val="16"/>
        </w:rPr>
        <w:t>a</w:t>
      </w:r>
      <w:r>
        <w:rPr>
          <w:spacing w:val="-9"/>
          <w:sz w:val="16"/>
        </w:rPr>
        <w:t xml:space="preserve"> </w:t>
      </w:r>
      <w:r>
        <w:rPr>
          <w:sz w:val="16"/>
        </w:rPr>
        <w:t>material</w:t>
      </w:r>
      <w:r>
        <w:rPr>
          <w:spacing w:val="-7"/>
          <w:sz w:val="16"/>
        </w:rPr>
        <w:t xml:space="preserve"> </w:t>
      </w:r>
      <w:r>
        <w:rPr>
          <w:sz w:val="16"/>
        </w:rPr>
        <w:t>uncertainty</w:t>
      </w:r>
      <w:r>
        <w:rPr>
          <w:spacing w:val="-8"/>
          <w:sz w:val="16"/>
        </w:rPr>
        <w:t xml:space="preserve"> </w:t>
      </w:r>
      <w:r>
        <w:rPr>
          <w:sz w:val="16"/>
        </w:rPr>
        <w:t>exists</w:t>
      </w:r>
      <w:r>
        <w:rPr>
          <w:spacing w:val="-42"/>
          <w:sz w:val="16"/>
        </w:rPr>
        <w:t xml:space="preserve"> </w:t>
      </w:r>
      <w:r>
        <w:rPr>
          <w:sz w:val="16"/>
        </w:rPr>
        <w:t>related to events or conditions that may cast significant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doubt</w:t>
      </w:r>
      <w:r>
        <w:rPr>
          <w:spacing w:val="-5"/>
          <w:sz w:val="16"/>
        </w:rPr>
        <w:t xml:space="preserve"> </w:t>
      </w:r>
      <w:r>
        <w:rPr>
          <w:spacing w:val="-1"/>
          <w:sz w:val="16"/>
        </w:rPr>
        <w:t>on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8"/>
          <w:sz w:val="16"/>
        </w:rPr>
        <w:t xml:space="preserve"> </w:t>
      </w:r>
      <w:r>
        <w:rPr>
          <w:sz w:val="16"/>
        </w:rPr>
        <w:t>Citizens</w:t>
      </w:r>
      <w:r>
        <w:rPr>
          <w:spacing w:val="-6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11"/>
          <w:sz w:val="16"/>
        </w:rPr>
        <w:t xml:space="preserve"> </w:t>
      </w:r>
      <w:r>
        <w:rPr>
          <w:sz w:val="16"/>
        </w:rPr>
        <w:t>Board’s</w:t>
      </w:r>
      <w:r>
        <w:rPr>
          <w:spacing w:val="-6"/>
          <w:sz w:val="16"/>
        </w:rPr>
        <w:t xml:space="preserve"> </w:t>
      </w:r>
      <w:r>
        <w:rPr>
          <w:sz w:val="16"/>
        </w:rPr>
        <w:t>ability</w:t>
      </w:r>
      <w:r>
        <w:rPr>
          <w:spacing w:val="-10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continue</w:t>
      </w:r>
      <w:r>
        <w:rPr>
          <w:spacing w:val="-42"/>
          <w:sz w:val="16"/>
        </w:rPr>
        <w:t xml:space="preserve"> </w:t>
      </w:r>
      <w:r>
        <w:rPr>
          <w:sz w:val="16"/>
        </w:rPr>
        <w:t>as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going</w:t>
      </w:r>
      <w:r>
        <w:rPr>
          <w:spacing w:val="-6"/>
          <w:sz w:val="16"/>
        </w:rPr>
        <w:t xml:space="preserve"> </w:t>
      </w:r>
      <w:r>
        <w:rPr>
          <w:sz w:val="16"/>
        </w:rPr>
        <w:t>concern.</w:t>
      </w:r>
      <w:r>
        <w:rPr>
          <w:spacing w:val="-5"/>
          <w:sz w:val="16"/>
        </w:rPr>
        <w:t xml:space="preserve"> </w:t>
      </w:r>
      <w:r>
        <w:rPr>
          <w:sz w:val="16"/>
        </w:rPr>
        <w:t>If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-4"/>
          <w:sz w:val="16"/>
        </w:rPr>
        <w:t xml:space="preserve"> </w:t>
      </w:r>
      <w:r>
        <w:rPr>
          <w:sz w:val="16"/>
        </w:rPr>
        <w:t>conclude</w:t>
      </w:r>
      <w:r>
        <w:rPr>
          <w:spacing w:val="-4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material</w:t>
      </w:r>
      <w:r>
        <w:rPr>
          <w:spacing w:val="-3"/>
          <w:sz w:val="16"/>
        </w:rPr>
        <w:t xml:space="preserve"> </w:t>
      </w:r>
      <w:r>
        <w:rPr>
          <w:sz w:val="16"/>
        </w:rPr>
        <w:t>uncertainty</w:t>
      </w:r>
      <w:r>
        <w:rPr>
          <w:spacing w:val="-42"/>
          <w:sz w:val="16"/>
        </w:rPr>
        <w:t xml:space="preserve"> </w:t>
      </w:r>
      <w:r>
        <w:rPr>
          <w:sz w:val="16"/>
        </w:rPr>
        <w:t>exists, I am required to draw attention in my report to the</w:t>
      </w:r>
      <w:r>
        <w:rPr>
          <w:spacing w:val="1"/>
          <w:sz w:val="16"/>
        </w:rPr>
        <w:t xml:space="preserve"> </w:t>
      </w:r>
      <w:r>
        <w:rPr>
          <w:sz w:val="16"/>
        </w:rPr>
        <w:t>related disclosures in the financial statements or, if such</w:t>
      </w:r>
      <w:r>
        <w:rPr>
          <w:spacing w:val="1"/>
          <w:sz w:val="16"/>
        </w:rPr>
        <w:t xml:space="preserve"> </w:t>
      </w:r>
      <w:r>
        <w:rPr>
          <w:sz w:val="16"/>
        </w:rPr>
        <w:t>disclosures</w:t>
      </w:r>
      <w:r>
        <w:rPr>
          <w:spacing w:val="1"/>
          <w:sz w:val="16"/>
        </w:rPr>
        <w:t xml:space="preserve"> </w:t>
      </w:r>
      <w:r>
        <w:rPr>
          <w:sz w:val="16"/>
        </w:rPr>
        <w:t>are</w:t>
      </w:r>
      <w:r>
        <w:rPr>
          <w:spacing w:val="1"/>
          <w:sz w:val="16"/>
        </w:rPr>
        <w:t xml:space="preserve"> </w:t>
      </w:r>
      <w:r>
        <w:rPr>
          <w:sz w:val="16"/>
        </w:rPr>
        <w:t>inadequate,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modify</w:t>
      </w:r>
      <w:r>
        <w:rPr>
          <w:spacing w:val="1"/>
          <w:sz w:val="16"/>
        </w:rPr>
        <w:t xml:space="preserve"> </w:t>
      </w:r>
      <w:r>
        <w:rPr>
          <w:sz w:val="16"/>
        </w:rPr>
        <w:t>my</w:t>
      </w:r>
      <w:r>
        <w:rPr>
          <w:spacing w:val="1"/>
          <w:sz w:val="16"/>
        </w:rPr>
        <w:t xml:space="preserve"> </w:t>
      </w:r>
      <w:r>
        <w:rPr>
          <w:sz w:val="16"/>
        </w:rPr>
        <w:t>opinion.</w:t>
      </w:r>
      <w:r>
        <w:rPr>
          <w:spacing w:val="1"/>
          <w:sz w:val="16"/>
        </w:rPr>
        <w:t xml:space="preserve"> </w:t>
      </w:r>
      <w:r>
        <w:rPr>
          <w:sz w:val="16"/>
        </w:rPr>
        <w:t>My</w:t>
      </w:r>
      <w:r>
        <w:rPr>
          <w:spacing w:val="1"/>
          <w:sz w:val="16"/>
        </w:rPr>
        <w:t xml:space="preserve"> </w:t>
      </w:r>
      <w:r>
        <w:rPr>
          <w:sz w:val="16"/>
        </w:rPr>
        <w:t>conclusions</w:t>
      </w:r>
      <w:r>
        <w:rPr>
          <w:spacing w:val="-5"/>
          <w:sz w:val="16"/>
        </w:rPr>
        <w:t xml:space="preserve"> </w:t>
      </w:r>
      <w:r>
        <w:rPr>
          <w:sz w:val="16"/>
        </w:rPr>
        <w:t>are</w:t>
      </w:r>
      <w:r>
        <w:rPr>
          <w:spacing w:val="-7"/>
          <w:sz w:val="16"/>
        </w:rPr>
        <w:t xml:space="preserve"> </w:t>
      </w:r>
      <w:r>
        <w:rPr>
          <w:sz w:val="16"/>
        </w:rPr>
        <w:t>based</w:t>
      </w:r>
      <w:r>
        <w:rPr>
          <w:spacing w:val="-7"/>
          <w:sz w:val="16"/>
        </w:rPr>
        <w:t xml:space="preserve"> </w:t>
      </w:r>
      <w:r>
        <w:rPr>
          <w:sz w:val="16"/>
        </w:rPr>
        <w:t>on</w:t>
      </w:r>
      <w:r>
        <w:rPr>
          <w:spacing w:val="-8"/>
          <w:sz w:val="16"/>
        </w:rPr>
        <w:t xml:space="preserve"> </w:t>
      </w:r>
      <w:r>
        <w:rPr>
          <w:sz w:val="16"/>
        </w:rPr>
        <w:t>the</w:t>
      </w:r>
      <w:r>
        <w:rPr>
          <w:spacing w:val="-9"/>
          <w:sz w:val="16"/>
        </w:rPr>
        <w:t xml:space="preserve"> </w:t>
      </w:r>
      <w:r>
        <w:rPr>
          <w:sz w:val="16"/>
        </w:rPr>
        <w:t>audit</w:t>
      </w:r>
      <w:r>
        <w:rPr>
          <w:spacing w:val="-7"/>
          <w:sz w:val="16"/>
        </w:rPr>
        <w:t xml:space="preserve"> </w:t>
      </w:r>
      <w:r>
        <w:rPr>
          <w:sz w:val="16"/>
        </w:rPr>
        <w:t>evidence</w:t>
      </w:r>
      <w:r>
        <w:rPr>
          <w:spacing w:val="-7"/>
          <w:sz w:val="16"/>
        </w:rPr>
        <w:t xml:space="preserve"> </w:t>
      </w:r>
      <w:r>
        <w:rPr>
          <w:sz w:val="16"/>
        </w:rPr>
        <w:t>obtained</w:t>
      </w:r>
      <w:r>
        <w:rPr>
          <w:spacing w:val="-6"/>
          <w:sz w:val="16"/>
        </w:rPr>
        <w:t xml:space="preserve"> </w:t>
      </w:r>
      <w:r>
        <w:rPr>
          <w:sz w:val="16"/>
        </w:rPr>
        <w:t>up</w:t>
      </w:r>
      <w:r>
        <w:rPr>
          <w:spacing w:val="-9"/>
          <w:sz w:val="16"/>
        </w:rPr>
        <w:t xml:space="preserve"> </w:t>
      </w:r>
      <w:r>
        <w:rPr>
          <w:sz w:val="16"/>
        </w:rPr>
        <w:t>to</w:t>
      </w:r>
      <w:r>
        <w:rPr>
          <w:spacing w:val="-42"/>
          <w:sz w:val="16"/>
        </w:rPr>
        <w:t xml:space="preserve"> </w:t>
      </w:r>
      <w:r>
        <w:rPr>
          <w:sz w:val="16"/>
        </w:rPr>
        <w:t>the date of my report. H</w:t>
      </w:r>
      <w:r>
        <w:rPr>
          <w:sz w:val="16"/>
        </w:rPr>
        <w:t>owever, future events or conditions</w:t>
      </w:r>
      <w:r>
        <w:rPr>
          <w:spacing w:val="-42"/>
          <w:sz w:val="16"/>
        </w:rPr>
        <w:t xml:space="preserve"> </w:t>
      </w:r>
      <w:r>
        <w:rPr>
          <w:sz w:val="16"/>
        </w:rPr>
        <w:t>may</w:t>
      </w:r>
      <w:r>
        <w:rPr>
          <w:spacing w:val="1"/>
          <w:sz w:val="16"/>
        </w:rPr>
        <w:t xml:space="preserve"> </w:t>
      </w:r>
      <w:r>
        <w:rPr>
          <w:sz w:val="16"/>
        </w:rPr>
        <w:t>cause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Citizens</w:t>
      </w:r>
      <w:r>
        <w:rPr>
          <w:spacing w:val="1"/>
          <w:sz w:val="16"/>
        </w:rPr>
        <w:t xml:space="preserve"> </w:t>
      </w:r>
      <w:r>
        <w:rPr>
          <w:sz w:val="16"/>
        </w:rPr>
        <w:t>Information</w:t>
      </w:r>
      <w:r>
        <w:rPr>
          <w:spacing w:val="1"/>
          <w:sz w:val="16"/>
        </w:rPr>
        <w:t xml:space="preserve"> </w:t>
      </w:r>
      <w:r>
        <w:rPr>
          <w:sz w:val="16"/>
        </w:rPr>
        <w:t>Board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cease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-42"/>
          <w:sz w:val="16"/>
        </w:rPr>
        <w:t xml:space="preserve"> </w:t>
      </w:r>
      <w:r>
        <w:rPr>
          <w:sz w:val="16"/>
        </w:rPr>
        <w:t>continue</w:t>
      </w:r>
      <w:r>
        <w:rPr>
          <w:spacing w:val="-1"/>
          <w:sz w:val="16"/>
        </w:rPr>
        <w:t xml:space="preserve"> </w:t>
      </w:r>
      <w:r>
        <w:rPr>
          <w:sz w:val="16"/>
        </w:rPr>
        <w:t>as</w:t>
      </w:r>
      <w:r>
        <w:rPr>
          <w:spacing w:val="2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going</w:t>
      </w:r>
      <w:r>
        <w:rPr>
          <w:spacing w:val="-3"/>
          <w:sz w:val="16"/>
        </w:rPr>
        <w:t xml:space="preserve"> </w:t>
      </w:r>
      <w:r>
        <w:rPr>
          <w:sz w:val="16"/>
        </w:rPr>
        <w:t>concern.</w:t>
      </w:r>
    </w:p>
    <w:p w14:paraId="124BE893" w14:textId="44F2CE7E" w:rsidR="00C70DCD" w:rsidRDefault="00B1446B">
      <w:pPr>
        <w:pStyle w:val="ListParagraph"/>
        <w:numPr>
          <w:ilvl w:val="0"/>
          <w:numId w:val="10"/>
        </w:numPr>
        <w:tabs>
          <w:tab w:val="left" w:pos="469"/>
        </w:tabs>
        <w:spacing w:before="58" w:line="264" w:lineRule="auto"/>
        <w:ind w:right="106" w:hanging="358"/>
        <w:jc w:val="both"/>
        <w:rPr>
          <w:sz w:val="16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24BF01D" wp14:editId="6EEE3EF9">
                <wp:simplePos x="0" y="0"/>
                <wp:positionH relativeFrom="page">
                  <wp:posOffset>3882390</wp:posOffset>
                </wp:positionH>
                <wp:positionV relativeFrom="paragraph">
                  <wp:posOffset>-1677670</wp:posOffset>
                </wp:positionV>
                <wp:extent cx="8890" cy="7279640"/>
                <wp:effectExtent l="0" t="0" r="0" b="0"/>
                <wp:wrapNone/>
                <wp:docPr id="2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72796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57CF3" id="docshape11" o:spid="_x0000_s1026" style="position:absolute;margin-left:305.7pt;margin-top:-132.1pt;width:.7pt;height:573.2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sz w:val="16"/>
        </w:rPr>
        <w:t>I evaluate the overall presentation, structure and content of</w:t>
      </w:r>
      <w:r>
        <w:rPr>
          <w:spacing w:val="-42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financial</w:t>
      </w:r>
      <w:r>
        <w:rPr>
          <w:spacing w:val="1"/>
          <w:sz w:val="16"/>
        </w:rPr>
        <w:t xml:space="preserve"> </w:t>
      </w:r>
      <w:r>
        <w:rPr>
          <w:sz w:val="16"/>
        </w:rPr>
        <w:t>statements,</w:t>
      </w:r>
      <w:r>
        <w:rPr>
          <w:spacing w:val="1"/>
          <w:sz w:val="16"/>
        </w:rPr>
        <w:t xml:space="preserve"> </w:t>
      </w:r>
      <w:r>
        <w:rPr>
          <w:sz w:val="16"/>
        </w:rPr>
        <w:t>including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disclosures,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-42"/>
          <w:sz w:val="16"/>
        </w:rPr>
        <w:t xml:space="preserve"> </w:t>
      </w:r>
      <w:r>
        <w:rPr>
          <w:sz w:val="16"/>
        </w:rPr>
        <w:t>whether the financial statements represent the underlying</w:t>
      </w:r>
      <w:r>
        <w:rPr>
          <w:spacing w:val="1"/>
          <w:sz w:val="16"/>
        </w:rPr>
        <w:t xml:space="preserve"> </w:t>
      </w:r>
      <w:r>
        <w:rPr>
          <w:sz w:val="16"/>
        </w:rPr>
        <w:t>transactions</w:t>
      </w:r>
      <w:r>
        <w:rPr>
          <w:spacing w:val="1"/>
          <w:sz w:val="16"/>
        </w:rPr>
        <w:t xml:space="preserve"> </w:t>
      </w:r>
      <w:r>
        <w:rPr>
          <w:sz w:val="16"/>
        </w:rPr>
        <w:t>and events in a manner that achieves fair</w:t>
      </w:r>
      <w:r>
        <w:rPr>
          <w:spacing w:val="1"/>
          <w:sz w:val="16"/>
        </w:rPr>
        <w:t xml:space="preserve"> </w:t>
      </w:r>
      <w:r>
        <w:rPr>
          <w:sz w:val="16"/>
        </w:rPr>
        <w:t>presentation.</w:t>
      </w:r>
    </w:p>
    <w:p w14:paraId="124BE894" w14:textId="77777777" w:rsidR="00C70DCD" w:rsidRDefault="00B1446B">
      <w:pPr>
        <w:spacing w:before="119"/>
        <w:ind w:left="110" w:right="108"/>
        <w:jc w:val="both"/>
        <w:rPr>
          <w:sz w:val="16"/>
        </w:rPr>
      </w:pPr>
      <w:r>
        <w:rPr>
          <w:sz w:val="16"/>
        </w:rPr>
        <w:t>I communicate with those charged with governance regarding,</w:t>
      </w:r>
      <w:r>
        <w:rPr>
          <w:spacing w:val="1"/>
          <w:sz w:val="16"/>
        </w:rPr>
        <w:t xml:space="preserve"> </w:t>
      </w:r>
      <w:r>
        <w:rPr>
          <w:sz w:val="16"/>
        </w:rPr>
        <w:t>among other matters, the planned scope and timing of the audit</w:t>
      </w:r>
      <w:r>
        <w:rPr>
          <w:spacing w:val="-42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si</w:t>
      </w:r>
      <w:r>
        <w:rPr>
          <w:sz w:val="16"/>
        </w:rPr>
        <w:t>gnificant</w:t>
      </w:r>
      <w:r>
        <w:rPr>
          <w:spacing w:val="1"/>
          <w:sz w:val="16"/>
        </w:rPr>
        <w:t xml:space="preserve"> </w:t>
      </w:r>
      <w:r>
        <w:rPr>
          <w:sz w:val="16"/>
        </w:rPr>
        <w:t>audit</w:t>
      </w:r>
      <w:r>
        <w:rPr>
          <w:spacing w:val="1"/>
          <w:sz w:val="16"/>
        </w:rPr>
        <w:t xml:space="preserve"> </w:t>
      </w:r>
      <w:r>
        <w:rPr>
          <w:sz w:val="16"/>
        </w:rPr>
        <w:t>findings,</w:t>
      </w:r>
      <w:r>
        <w:rPr>
          <w:spacing w:val="1"/>
          <w:sz w:val="16"/>
        </w:rPr>
        <w:t xml:space="preserve"> </w:t>
      </w:r>
      <w:r>
        <w:rPr>
          <w:sz w:val="16"/>
        </w:rPr>
        <w:t>including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1"/>
          <w:sz w:val="16"/>
        </w:rPr>
        <w:t xml:space="preserve"> </w:t>
      </w:r>
      <w:r>
        <w:rPr>
          <w:sz w:val="16"/>
        </w:rPr>
        <w:t>significant</w:t>
      </w:r>
      <w:r>
        <w:rPr>
          <w:spacing w:val="1"/>
          <w:sz w:val="16"/>
        </w:rPr>
        <w:t xml:space="preserve"> </w:t>
      </w:r>
      <w:r>
        <w:rPr>
          <w:sz w:val="16"/>
        </w:rPr>
        <w:t>deficiencies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-3"/>
          <w:sz w:val="16"/>
        </w:rPr>
        <w:t xml:space="preserve"> </w:t>
      </w:r>
      <w:r>
        <w:rPr>
          <w:sz w:val="16"/>
        </w:rPr>
        <w:t>internal</w:t>
      </w:r>
      <w:r>
        <w:rPr>
          <w:spacing w:val="-3"/>
          <w:sz w:val="16"/>
        </w:rPr>
        <w:t xml:space="preserve"> </w:t>
      </w:r>
      <w:r>
        <w:rPr>
          <w:sz w:val="16"/>
        </w:rPr>
        <w:t>control</w:t>
      </w:r>
      <w:r>
        <w:rPr>
          <w:spacing w:val="-3"/>
          <w:sz w:val="16"/>
        </w:rPr>
        <w:t xml:space="preserve"> </w:t>
      </w:r>
      <w:r>
        <w:rPr>
          <w:sz w:val="16"/>
        </w:rPr>
        <w:t>that</w:t>
      </w:r>
      <w:r>
        <w:rPr>
          <w:spacing w:val="-1"/>
          <w:sz w:val="16"/>
        </w:rPr>
        <w:t xml:space="preserve"> </w:t>
      </w:r>
      <w:r>
        <w:rPr>
          <w:sz w:val="16"/>
        </w:rPr>
        <w:t>I identify</w:t>
      </w:r>
      <w:r>
        <w:rPr>
          <w:spacing w:val="-2"/>
          <w:sz w:val="16"/>
        </w:rPr>
        <w:t xml:space="preserve"> </w:t>
      </w:r>
      <w:r>
        <w:rPr>
          <w:sz w:val="16"/>
        </w:rPr>
        <w:t>during</w:t>
      </w:r>
      <w:r>
        <w:rPr>
          <w:spacing w:val="-4"/>
          <w:sz w:val="16"/>
        </w:rPr>
        <w:t xml:space="preserve"> </w:t>
      </w:r>
      <w:r>
        <w:rPr>
          <w:sz w:val="16"/>
        </w:rPr>
        <w:t>my</w:t>
      </w:r>
      <w:r>
        <w:rPr>
          <w:spacing w:val="-3"/>
          <w:sz w:val="16"/>
        </w:rPr>
        <w:t xml:space="preserve"> </w:t>
      </w:r>
      <w:r>
        <w:rPr>
          <w:sz w:val="16"/>
        </w:rPr>
        <w:t>audit.</w:t>
      </w:r>
    </w:p>
    <w:p w14:paraId="124BE895" w14:textId="77777777" w:rsidR="00C70DCD" w:rsidRDefault="00C70DCD">
      <w:pPr>
        <w:pStyle w:val="BodyText"/>
        <w:spacing w:before="6"/>
        <w:rPr>
          <w:sz w:val="15"/>
        </w:rPr>
      </w:pPr>
    </w:p>
    <w:p w14:paraId="124BE896" w14:textId="77777777" w:rsidR="00C70DCD" w:rsidRDefault="00B1446B">
      <w:pPr>
        <w:ind w:left="110"/>
        <w:jc w:val="both"/>
        <w:rPr>
          <w:b/>
          <w:i/>
          <w:sz w:val="16"/>
        </w:rPr>
      </w:pPr>
      <w:r>
        <w:rPr>
          <w:b/>
          <w:i/>
          <w:color w:val="4F6128"/>
          <w:sz w:val="16"/>
        </w:rPr>
        <w:t>Information</w:t>
      </w:r>
      <w:r>
        <w:rPr>
          <w:b/>
          <w:i/>
          <w:color w:val="4F6128"/>
          <w:spacing w:val="-4"/>
          <w:sz w:val="16"/>
        </w:rPr>
        <w:t xml:space="preserve"> </w:t>
      </w:r>
      <w:r>
        <w:rPr>
          <w:b/>
          <w:i/>
          <w:color w:val="4F6128"/>
          <w:sz w:val="16"/>
        </w:rPr>
        <w:t>other</w:t>
      </w:r>
      <w:r>
        <w:rPr>
          <w:b/>
          <w:i/>
          <w:color w:val="4F6128"/>
          <w:spacing w:val="-3"/>
          <w:sz w:val="16"/>
        </w:rPr>
        <w:t xml:space="preserve"> </w:t>
      </w:r>
      <w:r>
        <w:rPr>
          <w:b/>
          <w:i/>
          <w:color w:val="4F6128"/>
          <w:sz w:val="16"/>
        </w:rPr>
        <w:t>than</w:t>
      </w:r>
      <w:r>
        <w:rPr>
          <w:b/>
          <w:i/>
          <w:color w:val="4F6128"/>
          <w:spacing w:val="-1"/>
          <w:sz w:val="16"/>
        </w:rPr>
        <w:t xml:space="preserve"> </w:t>
      </w:r>
      <w:r>
        <w:rPr>
          <w:b/>
          <w:i/>
          <w:color w:val="4F6128"/>
          <w:sz w:val="16"/>
        </w:rPr>
        <w:t>the</w:t>
      </w:r>
      <w:r>
        <w:rPr>
          <w:b/>
          <w:i/>
          <w:color w:val="4F6128"/>
          <w:spacing w:val="-3"/>
          <w:sz w:val="16"/>
        </w:rPr>
        <w:t xml:space="preserve"> </w:t>
      </w:r>
      <w:r>
        <w:rPr>
          <w:b/>
          <w:i/>
          <w:color w:val="4F6128"/>
          <w:sz w:val="16"/>
        </w:rPr>
        <w:t>financial</w:t>
      </w:r>
      <w:r>
        <w:rPr>
          <w:b/>
          <w:i/>
          <w:color w:val="4F6128"/>
          <w:spacing w:val="-3"/>
          <w:sz w:val="16"/>
        </w:rPr>
        <w:t xml:space="preserve"> </w:t>
      </w:r>
      <w:r>
        <w:rPr>
          <w:b/>
          <w:i/>
          <w:color w:val="4F6128"/>
          <w:sz w:val="16"/>
        </w:rPr>
        <w:t>statements</w:t>
      </w:r>
    </w:p>
    <w:p w14:paraId="124BE897" w14:textId="77777777" w:rsidR="00C70DCD" w:rsidRDefault="00B1446B">
      <w:pPr>
        <w:spacing w:before="140"/>
        <w:ind w:left="110" w:right="105"/>
        <w:jc w:val="both"/>
        <w:rPr>
          <w:sz w:val="16"/>
        </w:rPr>
      </w:pPr>
      <w:r>
        <w:rPr>
          <w:sz w:val="16"/>
        </w:rPr>
        <w:t>My opinion on the financial statements does not cover the other</w:t>
      </w:r>
      <w:r>
        <w:rPr>
          <w:spacing w:val="-42"/>
          <w:sz w:val="16"/>
        </w:rPr>
        <w:t xml:space="preserve"> </w:t>
      </w:r>
      <w:r>
        <w:rPr>
          <w:sz w:val="16"/>
        </w:rPr>
        <w:t>information</w:t>
      </w:r>
      <w:r>
        <w:rPr>
          <w:spacing w:val="1"/>
          <w:sz w:val="16"/>
        </w:rPr>
        <w:t xml:space="preserve"> </w:t>
      </w:r>
      <w:r>
        <w:rPr>
          <w:sz w:val="16"/>
        </w:rPr>
        <w:t>presented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those</w:t>
      </w:r>
      <w:r>
        <w:rPr>
          <w:spacing w:val="1"/>
          <w:sz w:val="16"/>
        </w:rPr>
        <w:t xml:space="preserve"> </w:t>
      </w:r>
      <w:r>
        <w:rPr>
          <w:sz w:val="16"/>
        </w:rPr>
        <w:t>statements,</w:t>
      </w:r>
      <w:r>
        <w:rPr>
          <w:spacing w:val="1"/>
          <w:sz w:val="16"/>
        </w:rPr>
        <w:t xml:space="preserve"> </w:t>
      </w:r>
      <w:r>
        <w:rPr>
          <w:sz w:val="16"/>
        </w:rPr>
        <w:t>and</w:t>
      </w:r>
      <w:r>
        <w:rPr>
          <w:spacing w:val="1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r>
        <w:rPr>
          <w:sz w:val="16"/>
        </w:rPr>
        <w:t>express</w:t>
      </w:r>
      <w:r>
        <w:rPr>
          <w:spacing w:val="1"/>
          <w:sz w:val="16"/>
        </w:rPr>
        <w:t xml:space="preserve"> </w:t>
      </w:r>
      <w:r>
        <w:rPr>
          <w:sz w:val="16"/>
        </w:rPr>
        <w:t>any</w:t>
      </w:r>
      <w:r>
        <w:rPr>
          <w:spacing w:val="-2"/>
          <w:sz w:val="16"/>
        </w:rPr>
        <w:t xml:space="preserve"> </w:t>
      </w:r>
      <w:r>
        <w:rPr>
          <w:sz w:val="16"/>
        </w:rPr>
        <w:t>form of</w:t>
      </w:r>
      <w:r>
        <w:rPr>
          <w:spacing w:val="3"/>
          <w:sz w:val="16"/>
        </w:rPr>
        <w:t xml:space="preserve"> </w:t>
      </w:r>
      <w:r>
        <w:rPr>
          <w:sz w:val="16"/>
        </w:rPr>
        <w:t>assurance</w:t>
      </w:r>
      <w:r>
        <w:rPr>
          <w:spacing w:val="-6"/>
          <w:sz w:val="16"/>
        </w:rPr>
        <w:t xml:space="preserve"> </w:t>
      </w:r>
      <w:r>
        <w:rPr>
          <w:sz w:val="16"/>
        </w:rPr>
        <w:t>conclusion</w:t>
      </w:r>
      <w:r>
        <w:rPr>
          <w:spacing w:val="-1"/>
          <w:sz w:val="16"/>
        </w:rPr>
        <w:t xml:space="preserve"> </w:t>
      </w:r>
      <w:r>
        <w:rPr>
          <w:sz w:val="16"/>
        </w:rPr>
        <w:t>thereon.</w:t>
      </w:r>
    </w:p>
    <w:p w14:paraId="124BE898" w14:textId="77777777" w:rsidR="00C70DCD" w:rsidRDefault="00B1446B">
      <w:pPr>
        <w:spacing w:before="120"/>
        <w:ind w:left="110" w:right="103"/>
        <w:jc w:val="both"/>
        <w:rPr>
          <w:sz w:val="16"/>
        </w:rPr>
      </w:pPr>
      <w:r>
        <w:rPr>
          <w:sz w:val="16"/>
        </w:rPr>
        <w:t>In connection with my audit of the financial statements, I am</w:t>
      </w:r>
      <w:r>
        <w:rPr>
          <w:spacing w:val="1"/>
          <w:sz w:val="16"/>
        </w:rPr>
        <w:t xml:space="preserve"> </w:t>
      </w:r>
      <w:r>
        <w:rPr>
          <w:sz w:val="16"/>
        </w:rPr>
        <w:t>required under the ISAs to read the other information presented</w:t>
      </w:r>
      <w:r>
        <w:rPr>
          <w:spacing w:val="-42"/>
          <w:sz w:val="16"/>
        </w:rPr>
        <w:t xml:space="preserve"> </w:t>
      </w:r>
      <w:r>
        <w:rPr>
          <w:sz w:val="16"/>
        </w:rPr>
        <w:t>and,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doing</w:t>
      </w:r>
      <w:r>
        <w:rPr>
          <w:spacing w:val="1"/>
          <w:sz w:val="16"/>
        </w:rPr>
        <w:t xml:space="preserve"> </w:t>
      </w:r>
      <w:r>
        <w:rPr>
          <w:sz w:val="16"/>
        </w:rPr>
        <w:t>so,</w:t>
      </w:r>
      <w:r>
        <w:rPr>
          <w:spacing w:val="1"/>
          <w:sz w:val="16"/>
        </w:rPr>
        <w:t xml:space="preserve"> </w:t>
      </w:r>
      <w:r>
        <w:rPr>
          <w:sz w:val="16"/>
        </w:rPr>
        <w:t>consider</w:t>
      </w:r>
      <w:r>
        <w:rPr>
          <w:spacing w:val="1"/>
          <w:sz w:val="16"/>
        </w:rPr>
        <w:t xml:space="preserve"> </w:t>
      </w:r>
      <w:r>
        <w:rPr>
          <w:sz w:val="16"/>
        </w:rPr>
        <w:t>whether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other</w:t>
      </w:r>
      <w:r>
        <w:rPr>
          <w:spacing w:val="1"/>
          <w:sz w:val="16"/>
        </w:rPr>
        <w:t xml:space="preserve"> </w:t>
      </w:r>
      <w:r>
        <w:rPr>
          <w:sz w:val="16"/>
        </w:rPr>
        <w:t>information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-42"/>
          <w:sz w:val="16"/>
        </w:rPr>
        <w:t xml:space="preserve"> </w:t>
      </w:r>
      <w:r>
        <w:rPr>
          <w:sz w:val="16"/>
        </w:rPr>
        <w:t>materially</w:t>
      </w:r>
      <w:r>
        <w:rPr>
          <w:spacing w:val="1"/>
          <w:sz w:val="16"/>
        </w:rPr>
        <w:t xml:space="preserve"> </w:t>
      </w:r>
      <w:r>
        <w:rPr>
          <w:sz w:val="16"/>
        </w:rPr>
        <w:t>inconsistent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financial</w:t>
      </w:r>
      <w:r>
        <w:rPr>
          <w:spacing w:val="1"/>
          <w:sz w:val="16"/>
        </w:rPr>
        <w:t xml:space="preserve"> </w:t>
      </w:r>
      <w:r>
        <w:rPr>
          <w:sz w:val="16"/>
        </w:rPr>
        <w:t>statements</w:t>
      </w:r>
      <w:r>
        <w:rPr>
          <w:spacing w:val="1"/>
          <w:sz w:val="16"/>
        </w:rPr>
        <w:t xml:space="preserve"> </w:t>
      </w:r>
      <w:r>
        <w:rPr>
          <w:sz w:val="16"/>
        </w:rPr>
        <w:t>or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knowledge</w:t>
      </w:r>
      <w:r>
        <w:rPr>
          <w:spacing w:val="-7"/>
          <w:sz w:val="16"/>
        </w:rPr>
        <w:t xml:space="preserve"> </w:t>
      </w:r>
      <w:r>
        <w:rPr>
          <w:sz w:val="16"/>
        </w:rPr>
        <w:t>obtained</w:t>
      </w:r>
      <w:r>
        <w:rPr>
          <w:spacing w:val="-6"/>
          <w:sz w:val="16"/>
        </w:rPr>
        <w:t xml:space="preserve"> </w:t>
      </w:r>
      <w:r>
        <w:rPr>
          <w:sz w:val="16"/>
        </w:rPr>
        <w:t>during</w:t>
      </w:r>
      <w:r>
        <w:rPr>
          <w:spacing w:val="-9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audit,</w:t>
      </w:r>
      <w:r>
        <w:rPr>
          <w:spacing w:val="-8"/>
          <w:sz w:val="16"/>
        </w:rPr>
        <w:t xml:space="preserve"> </w:t>
      </w:r>
      <w:r>
        <w:rPr>
          <w:sz w:val="16"/>
        </w:rPr>
        <w:t>or</w:t>
      </w:r>
      <w:r>
        <w:rPr>
          <w:spacing w:val="-6"/>
          <w:sz w:val="16"/>
        </w:rPr>
        <w:t xml:space="preserve"> </w:t>
      </w:r>
      <w:r>
        <w:rPr>
          <w:sz w:val="16"/>
        </w:rPr>
        <w:t>if</w:t>
      </w:r>
      <w:r>
        <w:rPr>
          <w:spacing w:val="-7"/>
          <w:sz w:val="16"/>
        </w:rPr>
        <w:t xml:space="preserve"> </w:t>
      </w:r>
      <w:r>
        <w:rPr>
          <w:sz w:val="16"/>
        </w:rPr>
        <w:t>it</w:t>
      </w:r>
      <w:r>
        <w:rPr>
          <w:spacing w:val="-7"/>
          <w:sz w:val="16"/>
        </w:rPr>
        <w:t xml:space="preserve"> </w:t>
      </w:r>
      <w:r>
        <w:rPr>
          <w:sz w:val="16"/>
        </w:rPr>
        <w:t>otherwise</w:t>
      </w:r>
      <w:r>
        <w:rPr>
          <w:spacing w:val="-7"/>
          <w:sz w:val="16"/>
        </w:rPr>
        <w:t xml:space="preserve"> </w:t>
      </w:r>
      <w:r>
        <w:rPr>
          <w:sz w:val="16"/>
        </w:rPr>
        <w:t>appears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42"/>
          <w:sz w:val="16"/>
        </w:rPr>
        <w:t xml:space="preserve"> </w:t>
      </w:r>
      <w:r>
        <w:rPr>
          <w:sz w:val="16"/>
        </w:rPr>
        <w:t>be materially misstated. If, based on the work I have performed,</w:t>
      </w:r>
      <w:r>
        <w:rPr>
          <w:spacing w:val="-42"/>
          <w:sz w:val="16"/>
        </w:rPr>
        <w:t xml:space="preserve"> </w:t>
      </w:r>
      <w:r>
        <w:rPr>
          <w:sz w:val="16"/>
        </w:rPr>
        <w:t>I conclude that there is a material misstatement of this other</w:t>
      </w:r>
      <w:r>
        <w:rPr>
          <w:spacing w:val="1"/>
          <w:sz w:val="16"/>
        </w:rPr>
        <w:t xml:space="preserve"> </w:t>
      </w:r>
      <w:r>
        <w:rPr>
          <w:sz w:val="16"/>
        </w:rPr>
        <w:t>information,</w:t>
      </w:r>
      <w:r>
        <w:rPr>
          <w:spacing w:val="-2"/>
          <w:sz w:val="16"/>
        </w:rPr>
        <w:t xml:space="preserve"> </w:t>
      </w: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am required to</w:t>
      </w:r>
      <w:r>
        <w:rPr>
          <w:spacing w:val="-3"/>
          <w:sz w:val="16"/>
        </w:rPr>
        <w:t xml:space="preserve"> </w:t>
      </w:r>
      <w:r>
        <w:rPr>
          <w:sz w:val="16"/>
        </w:rPr>
        <w:t>report</w:t>
      </w:r>
      <w:r>
        <w:rPr>
          <w:spacing w:val="4"/>
          <w:sz w:val="16"/>
        </w:rPr>
        <w:t xml:space="preserve"> </w:t>
      </w:r>
      <w:r>
        <w:rPr>
          <w:sz w:val="16"/>
        </w:rPr>
        <w:t>that</w:t>
      </w:r>
      <w:r>
        <w:rPr>
          <w:spacing w:val="-2"/>
          <w:sz w:val="16"/>
        </w:rPr>
        <w:t xml:space="preserve"> </w:t>
      </w:r>
      <w:r>
        <w:rPr>
          <w:sz w:val="16"/>
        </w:rPr>
        <w:t>fact.</w:t>
      </w:r>
    </w:p>
    <w:p w14:paraId="124BE899" w14:textId="77777777" w:rsidR="00C70DCD" w:rsidRDefault="00C70DCD">
      <w:pPr>
        <w:pStyle w:val="BodyText"/>
        <w:spacing w:before="4"/>
        <w:rPr>
          <w:sz w:val="15"/>
        </w:rPr>
      </w:pPr>
    </w:p>
    <w:p w14:paraId="124BE89A" w14:textId="77777777" w:rsidR="00C70DCD" w:rsidRDefault="00B1446B">
      <w:pPr>
        <w:spacing w:before="1"/>
        <w:ind w:left="110"/>
        <w:jc w:val="both"/>
        <w:rPr>
          <w:b/>
          <w:i/>
          <w:sz w:val="16"/>
        </w:rPr>
      </w:pPr>
      <w:r>
        <w:rPr>
          <w:b/>
          <w:i/>
          <w:color w:val="4F6128"/>
          <w:sz w:val="16"/>
        </w:rPr>
        <w:t>Reporting</w:t>
      </w:r>
      <w:r>
        <w:rPr>
          <w:b/>
          <w:i/>
          <w:color w:val="4F6128"/>
          <w:spacing w:val="-2"/>
          <w:sz w:val="16"/>
        </w:rPr>
        <w:t xml:space="preserve"> </w:t>
      </w:r>
      <w:r>
        <w:rPr>
          <w:b/>
          <w:i/>
          <w:color w:val="4F6128"/>
          <w:sz w:val="16"/>
        </w:rPr>
        <w:t>on</w:t>
      </w:r>
      <w:r>
        <w:rPr>
          <w:b/>
          <w:i/>
          <w:color w:val="4F6128"/>
          <w:spacing w:val="-1"/>
          <w:sz w:val="16"/>
        </w:rPr>
        <w:t xml:space="preserve"> </w:t>
      </w:r>
      <w:r>
        <w:rPr>
          <w:b/>
          <w:i/>
          <w:color w:val="4F6128"/>
          <w:sz w:val="16"/>
        </w:rPr>
        <w:t>other</w:t>
      </w:r>
      <w:r>
        <w:rPr>
          <w:b/>
          <w:i/>
          <w:color w:val="4F6128"/>
          <w:spacing w:val="-1"/>
          <w:sz w:val="16"/>
        </w:rPr>
        <w:t xml:space="preserve"> </w:t>
      </w:r>
      <w:r>
        <w:rPr>
          <w:b/>
          <w:i/>
          <w:color w:val="4F6128"/>
          <w:sz w:val="16"/>
        </w:rPr>
        <w:t>matters</w:t>
      </w:r>
    </w:p>
    <w:p w14:paraId="124BE89B" w14:textId="77777777" w:rsidR="00C70DCD" w:rsidRDefault="00B1446B">
      <w:pPr>
        <w:spacing w:before="140"/>
        <w:ind w:left="110" w:right="105"/>
        <w:jc w:val="both"/>
        <w:rPr>
          <w:sz w:val="16"/>
        </w:rPr>
      </w:pPr>
      <w:r>
        <w:rPr>
          <w:sz w:val="16"/>
        </w:rPr>
        <w:t>My</w:t>
      </w:r>
      <w:r>
        <w:rPr>
          <w:spacing w:val="-5"/>
          <w:sz w:val="16"/>
        </w:rPr>
        <w:t xml:space="preserve"> </w:t>
      </w:r>
      <w:r>
        <w:rPr>
          <w:sz w:val="16"/>
        </w:rPr>
        <w:t>audit</w:t>
      </w:r>
      <w:r>
        <w:rPr>
          <w:spacing w:val="-3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z w:val="16"/>
        </w:rPr>
        <w:t>conducted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5"/>
          <w:sz w:val="16"/>
        </w:rPr>
        <w:t xml:space="preserve"> </w:t>
      </w:r>
      <w:r>
        <w:rPr>
          <w:sz w:val="16"/>
        </w:rPr>
        <w:t>reference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pacing w:val="-7"/>
          <w:sz w:val="16"/>
        </w:rPr>
        <w:t xml:space="preserve"> </w:t>
      </w:r>
      <w:r>
        <w:rPr>
          <w:sz w:val="16"/>
        </w:rPr>
        <w:t>special</w:t>
      </w:r>
      <w:r>
        <w:rPr>
          <w:spacing w:val="-5"/>
          <w:sz w:val="16"/>
        </w:rPr>
        <w:t xml:space="preserve"> </w:t>
      </w:r>
      <w:r>
        <w:rPr>
          <w:sz w:val="16"/>
        </w:rPr>
        <w:t>considerations</w:t>
      </w:r>
      <w:r>
        <w:rPr>
          <w:spacing w:val="-42"/>
          <w:sz w:val="16"/>
        </w:rPr>
        <w:t xml:space="preserve"> </w:t>
      </w:r>
      <w:r>
        <w:rPr>
          <w:sz w:val="16"/>
        </w:rPr>
        <w:t>which</w:t>
      </w:r>
      <w:r>
        <w:rPr>
          <w:spacing w:val="-4"/>
          <w:sz w:val="16"/>
        </w:rPr>
        <w:t xml:space="preserve"> </w:t>
      </w:r>
      <w:r>
        <w:rPr>
          <w:sz w:val="16"/>
        </w:rPr>
        <w:t>attach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8"/>
          <w:sz w:val="16"/>
        </w:rPr>
        <w:t xml:space="preserve"> </w:t>
      </w:r>
      <w:r>
        <w:rPr>
          <w:sz w:val="16"/>
        </w:rPr>
        <w:t>State</w:t>
      </w:r>
      <w:r>
        <w:rPr>
          <w:spacing w:val="-4"/>
          <w:sz w:val="16"/>
        </w:rPr>
        <w:t xml:space="preserve"> </w:t>
      </w:r>
      <w:r>
        <w:rPr>
          <w:sz w:val="16"/>
        </w:rPr>
        <w:t>bodies</w:t>
      </w:r>
      <w:r>
        <w:rPr>
          <w:spacing w:val="-5"/>
          <w:sz w:val="16"/>
        </w:rPr>
        <w:t xml:space="preserve"> </w:t>
      </w:r>
      <w:r>
        <w:rPr>
          <w:sz w:val="16"/>
        </w:rPr>
        <w:t>in</w:t>
      </w:r>
      <w:r>
        <w:rPr>
          <w:spacing w:val="-6"/>
          <w:sz w:val="16"/>
        </w:rPr>
        <w:t xml:space="preserve"> </w:t>
      </w:r>
      <w:r>
        <w:rPr>
          <w:sz w:val="16"/>
        </w:rPr>
        <w:t>relation</w:t>
      </w:r>
      <w:r>
        <w:rPr>
          <w:spacing w:val="-6"/>
          <w:sz w:val="16"/>
        </w:rPr>
        <w:t xml:space="preserve"> </w:t>
      </w:r>
      <w:r>
        <w:rPr>
          <w:sz w:val="16"/>
        </w:rPr>
        <w:t>to</w:t>
      </w:r>
      <w:r>
        <w:rPr>
          <w:spacing w:val="-7"/>
          <w:sz w:val="16"/>
        </w:rPr>
        <w:t xml:space="preserve"> </w:t>
      </w:r>
      <w:r>
        <w:rPr>
          <w:sz w:val="16"/>
        </w:rPr>
        <w:t>their</w:t>
      </w:r>
      <w:r>
        <w:rPr>
          <w:spacing w:val="-9"/>
          <w:sz w:val="16"/>
        </w:rPr>
        <w:t xml:space="preserve"> </w:t>
      </w:r>
      <w:r>
        <w:rPr>
          <w:sz w:val="16"/>
        </w:rPr>
        <w:t>management</w:t>
      </w:r>
      <w:r>
        <w:rPr>
          <w:spacing w:val="-4"/>
          <w:sz w:val="16"/>
        </w:rPr>
        <w:t xml:space="preserve"> </w:t>
      </w:r>
      <w:r>
        <w:rPr>
          <w:sz w:val="16"/>
        </w:rPr>
        <w:t>and</w:t>
      </w:r>
      <w:r>
        <w:rPr>
          <w:spacing w:val="-42"/>
          <w:sz w:val="16"/>
        </w:rPr>
        <w:t xml:space="preserve"> </w:t>
      </w:r>
      <w:r>
        <w:rPr>
          <w:sz w:val="16"/>
        </w:rPr>
        <w:t>operation. I report if I identify material matters relating to the</w:t>
      </w:r>
      <w:r>
        <w:rPr>
          <w:spacing w:val="1"/>
          <w:sz w:val="16"/>
        </w:rPr>
        <w:t xml:space="preserve"> </w:t>
      </w:r>
      <w:r>
        <w:rPr>
          <w:sz w:val="16"/>
        </w:rPr>
        <w:t>manner</w:t>
      </w:r>
      <w:r>
        <w:rPr>
          <w:spacing w:val="-3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which public</w:t>
      </w:r>
      <w:r>
        <w:rPr>
          <w:spacing w:val="1"/>
          <w:sz w:val="16"/>
        </w:rPr>
        <w:t xml:space="preserve"> </w:t>
      </w:r>
      <w:r>
        <w:rPr>
          <w:sz w:val="16"/>
        </w:rPr>
        <w:t>business</w:t>
      </w:r>
      <w:r>
        <w:rPr>
          <w:spacing w:val="-1"/>
          <w:sz w:val="16"/>
        </w:rPr>
        <w:t xml:space="preserve"> </w:t>
      </w:r>
      <w:r>
        <w:rPr>
          <w:sz w:val="16"/>
        </w:rPr>
        <w:t>has</w:t>
      </w:r>
      <w:r>
        <w:rPr>
          <w:spacing w:val="1"/>
          <w:sz w:val="16"/>
        </w:rPr>
        <w:t xml:space="preserve"> </w:t>
      </w:r>
      <w:r>
        <w:rPr>
          <w:sz w:val="16"/>
        </w:rPr>
        <w:t>been</w:t>
      </w:r>
      <w:r>
        <w:rPr>
          <w:spacing w:val="-3"/>
          <w:sz w:val="16"/>
        </w:rPr>
        <w:t xml:space="preserve"> </w:t>
      </w:r>
      <w:r>
        <w:rPr>
          <w:sz w:val="16"/>
        </w:rPr>
        <w:t>conducted.</w:t>
      </w:r>
    </w:p>
    <w:p w14:paraId="124BE89C" w14:textId="77777777" w:rsidR="00C70DCD" w:rsidRDefault="00B1446B">
      <w:pPr>
        <w:spacing w:before="121"/>
        <w:ind w:left="110" w:right="105"/>
        <w:jc w:val="both"/>
        <w:rPr>
          <w:sz w:val="16"/>
        </w:rPr>
      </w:pPr>
      <w:r>
        <w:rPr>
          <w:sz w:val="16"/>
        </w:rPr>
        <w:t>I</w:t>
      </w:r>
      <w:r>
        <w:rPr>
          <w:spacing w:val="1"/>
          <w:sz w:val="16"/>
        </w:rPr>
        <w:t xml:space="preserve"> </w:t>
      </w:r>
      <w:r>
        <w:rPr>
          <w:sz w:val="16"/>
        </w:rPr>
        <w:t>seek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1"/>
          <w:sz w:val="16"/>
        </w:rPr>
        <w:t xml:space="preserve"> </w:t>
      </w:r>
      <w:r>
        <w:rPr>
          <w:sz w:val="16"/>
        </w:rPr>
        <w:t>obtain</w:t>
      </w:r>
      <w:r>
        <w:rPr>
          <w:spacing w:val="1"/>
          <w:sz w:val="16"/>
        </w:rPr>
        <w:t xml:space="preserve"> </w:t>
      </w:r>
      <w:r>
        <w:rPr>
          <w:sz w:val="16"/>
        </w:rPr>
        <w:t>evidence</w:t>
      </w:r>
      <w:r>
        <w:rPr>
          <w:spacing w:val="1"/>
          <w:sz w:val="16"/>
        </w:rPr>
        <w:t xml:space="preserve"> </w:t>
      </w:r>
      <w:r>
        <w:rPr>
          <w:sz w:val="16"/>
        </w:rPr>
        <w:t>about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regularity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financial</w:t>
      </w:r>
      <w:r>
        <w:rPr>
          <w:spacing w:val="1"/>
          <w:sz w:val="16"/>
        </w:rPr>
        <w:t xml:space="preserve"> </w:t>
      </w:r>
      <w:r>
        <w:rPr>
          <w:sz w:val="16"/>
        </w:rPr>
        <w:t>transactions</w:t>
      </w:r>
      <w:r>
        <w:rPr>
          <w:spacing w:val="1"/>
          <w:sz w:val="16"/>
        </w:rPr>
        <w:t xml:space="preserve"> </w:t>
      </w:r>
      <w:r>
        <w:rPr>
          <w:sz w:val="16"/>
        </w:rPr>
        <w:t>in the course</w:t>
      </w:r>
      <w:r>
        <w:rPr>
          <w:spacing w:val="1"/>
          <w:sz w:val="16"/>
        </w:rPr>
        <w:t xml:space="preserve"> </w:t>
      </w:r>
      <w:r>
        <w:rPr>
          <w:sz w:val="16"/>
        </w:rPr>
        <w:t>of</w:t>
      </w:r>
      <w:r>
        <w:rPr>
          <w:spacing w:val="1"/>
          <w:sz w:val="16"/>
        </w:rPr>
        <w:t xml:space="preserve"> </w:t>
      </w:r>
      <w:r>
        <w:rPr>
          <w:sz w:val="16"/>
        </w:rPr>
        <w:t>audit.</w:t>
      </w:r>
      <w:r>
        <w:rPr>
          <w:spacing w:val="1"/>
          <w:sz w:val="16"/>
        </w:rPr>
        <w:t xml:space="preserve"> </w:t>
      </w:r>
      <w:r>
        <w:rPr>
          <w:sz w:val="16"/>
        </w:rPr>
        <w:t>I report</w:t>
      </w:r>
      <w:r>
        <w:rPr>
          <w:spacing w:val="1"/>
          <w:sz w:val="16"/>
        </w:rPr>
        <w:t xml:space="preserve"> </w:t>
      </w:r>
      <w:r>
        <w:rPr>
          <w:sz w:val="16"/>
        </w:rPr>
        <w:t>if</w:t>
      </w:r>
      <w:r>
        <w:rPr>
          <w:spacing w:val="1"/>
          <w:sz w:val="16"/>
        </w:rPr>
        <w:t xml:space="preserve"> </w:t>
      </w:r>
      <w:r>
        <w:rPr>
          <w:sz w:val="16"/>
        </w:rPr>
        <w:t>I identify any</w:t>
      </w:r>
      <w:r>
        <w:rPr>
          <w:spacing w:val="1"/>
          <w:sz w:val="16"/>
        </w:rPr>
        <w:t xml:space="preserve"> </w:t>
      </w:r>
      <w:r>
        <w:rPr>
          <w:sz w:val="16"/>
        </w:rPr>
        <w:t>material instance where public money has not been applied for</w:t>
      </w:r>
      <w:r>
        <w:rPr>
          <w:spacing w:val="1"/>
          <w:sz w:val="16"/>
        </w:rPr>
        <w:t xml:space="preserve"> </w:t>
      </w:r>
      <w:r>
        <w:rPr>
          <w:sz w:val="16"/>
        </w:rPr>
        <w:t>the purposes intended or where transactions did not conform to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authorities</w:t>
      </w:r>
      <w:r>
        <w:rPr>
          <w:spacing w:val="-1"/>
          <w:sz w:val="16"/>
        </w:rPr>
        <w:t xml:space="preserve"> </w:t>
      </w:r>
      <w:r>
        <w:rPr>
          <w:sz w:val="16"/>
        </w:rPr>
        <w:t>governing them.</w:t>
      </w:r>
    </w:p>
    <w:p w14:paraId="124BE89D" w14:textId="77777777" w:rsidR="00C70DCD" w:rsidRDefault="00B1446B">
      <w:pPr>
        <w:spacing w:before="119"/>
        <w:ind w:left="110"/>
        <w:rPr>
          <w:sz w:val="16"/>
        </w:rPr>
      </w:pPr>
      <w:r>
        <w:rPr>
          <w:sz w:val="16"/>
        </w:rPr>
        <w:t>I also</w:t>
      </w:r>
      <w:r>
        <w:rPr>
          <w:spacing w:val="-1"/>
          <w:sz w:val="16"/>
        </w:rPr>
        <w:t xml:space="preserve"> </w:t>
      </w:r>
      <w:r>
        <w:rPr>
          <w:sz w:val="16"/>
        </w:rPr>
        <w:t>report by</w:t>
      </w:r>
      <w:r>
        <w:rPr>
          <w:spacing w:val="-2"/>
          <w:sz w:val="16"/>
        </w:rPr>
        <w:t xml:space="preserve"> </w:t>
      </w:r>
      <w:r>
        <w:rPr>
          <w:sz w:val="16"/>
        </w:rPr>
        <w:t>exception</w:t>
      </w:r>
      <w:r>
        <w:rPr>
          <w:spacing w:val="-4"/>
          <w:sz w:val="16"/>
        </w:rPr>
        <w:t xml:space="preserve"> </w:t>
      </w:r>
      <w:r>
        <w:rPr>
          <w:sz w:val="16"/>
        </w:rPr>
        <w:t>if, in</w:t>
      </w:r>
      <w:r>
        <w:rPr>
          <w:spacing w:val="-5"/>
          <w:sz w:val="16"/>
        </w:rPr>
        <w:t xml:space="preserve"> </w:t>
      </w:r>
      <w:r>
        <w:rPr>
          <w:sz w:val="16"/>
        </w:rPr>
        <w:t>my</w:t>
      </w:r>
      <w:r>
        <w:rPr>
          <w:spacing w:val="-4"/>
          <w:sz w:val="16"/>
        </w:rPr>
        <w:t xml:space="preserve"> </w:t>
      </w:r>
      <w:r>
        <w:rPr>
          <w:sz w:val="16"/>
        </w:rPr>
        <w:t>opinion,</w:t>
      </w:r>
    </w:p>
    <w:p w14:paraId="124BE89E" w14:textId="77777777" w:rsidR="00C70DCD" w:rsidRDefault="00B1446B">
      <w:pPr>
        <w:pStyle w:val="ListParagraph"/>
        <w:numPr>
          <w:ilvl w:val="0"/>
          <w:numId w:val="10"/>
        </w:numPr>
        <w:tabs>
          <w:tab w:val="left" w:pos="468"/>
          <w:tab w:val="left" w:pos="469"/>
        </w:tabs>
        <w:spacing w:before="59" w:line="259" w:lineRule="auto"/>
        <w:ind w:right="108" w:hanging="358"/>
        <w:rPr>
          <w:sz w:val="16"/>
        </w:rPr>
      </w:pPr>
      <w:r>
        <w:rPr>
          <w:sz w:val="16"/>
        </w:rPr>
        <w:t>I</w:t>
      </w:r>
      <w:r>
        <w:rPr>
          <w:spacing w:val="18"/>
          <w:sz w:val="16"/>
        </w:rPr>
        <w:t xml:space="preserve"> </w:t>
      </w:r>
      <w:r>
        <w:rPr>
          <w:sz w:val="16"/>
        </w:rPr>
        <w:t>have</w:t>
      </w:r>
      <w:r>
        <w:rPr>
          <w:spacing w:val="17"/>
          <w:sz w:val="16"/>
        </w:rPr>
        <w:t xml:space="preserve"> </w:t>
      </w:r>
      <w:r>
        <w:rPr>
          <w:sz w:val="16"/>
        </w:rPr>
        <w:t>not</w:t>
      </w:r>
      <w:r>
        <w:rPr>
          <w:spacing w:val="19"/>
          <w:sz w:val="16"/>
        </w:rPr>
        <w:t xml:space="preserve"> </w:t>
      </w:r>
      <w:r>
        <w:rPr>
          <w:sz w:val="16"/>
        </w:rPr>
        <w:t>received</w:t>
      </w:r>
      <w:r>
        <w:rPr>
          <w:spacing w:val="17"/>
          <w:sz w:val="16"/>
        </w:rPr>
        <w:t xml:space="preserve"> </w:t>
      </w:r>
      <w:r>
        <w:rPr>
          <w:sz w:val="16"/>
        </w:rPr>
        <w:t>all</w:t>
      </w:r>
      <w:r>
        <w:rPr>
          <w:spacing w:val="15"/>
          <w:sz w:val="16"/>
        </w:rPr>
        <w:t xml:space="preserve"> </w:t>
      </w:r>
      <w:r>
        <w:rPr>
          <w:sz w:val="16"/>
        </w:rPr>
        <w:t>the</w:t>
      </w:r>
      <w:r>
        <w:rPr>
          <w:spacing w:val="15"/>
          <w:sz w:val="16"/>
        </w:rPr>
        <w:t xml:space="preserve"> </w:t>
      </w:r>
      <w:r>
        <w:rPr>
          <w:sz w:val="16"/>
        </w:rPr>
        <w:t>informatio</w:t>
      </w:r>
      <w:r>
        <w:rPr>
          <w:sz w:val="16"/>
        </w:rPr>
        <w:t>n</w:t>
      </w:r>
      <w:r>
        <w:rPr>
          <w:spacing w:val="17"/>
          <w:sz w:val="16"/>
        </w:rPr>
        <w:t xml:space="preserve"> </w:t>
      </w:r>
      <w:r>
        <w:rPr>
          <w:sz w:val="16"/>
        </w:rPr>
        <w:t>and</w:t>
      </w:r>
      <w:r>
        <w:rPr>
          <w:spacing w:val="15"/>
          <w:sz w:val="16"/>
        </w:rPr>
        <w:t xml:space="preserve"> </w:t>
      </w:r>
      <w:r>
        <w:rPr>
          <w:sz w:val="16"/>
        </w:rPr>
        <w:t>explanations</w:t>
      </w:r>
      <w:r>
        <w:rPr>
          <w:spacing w:val="19"/>
          <w:sz w:val="16"/>
        </w:rPr>
        <w:t xml:space="preserve"> </w:t>
      </w:r>
      <w:r>
        <w:rPr>
          <w:sz w:val="16"/>
        </w:rPr>
        <w:t>I</w:t>
      </w:r>
      <w:r>
        <w:rPr>
          <w:spacing w:val="-42"/>
          <w:sz w:val="16"/>
        </w:rPr>
        <w:t xml:space="preserve"> </w:t>
      </w:r>
      <w:r>
        <w:rPr>
          <w:sz w:val="16"/>
        </w:rPr>
        <w:t>required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my</w:t>
      </w:r>
      <w:r>
        <w:rPr>
          <w:spacing w:val="-1"/>
          <w:sz w:val="16"/>
        </w:rPr>
        <w:t xml:space="preserve"> </w:t>
      </w:r>
      <w:r>
        <w:rPr>
          <w:sz w:val="16"/>
        </w:rPr>
        <w:t>audit,</w:t>
      </w:r>
      <w:r>
        <w:rPr>
          <w:spacing w:val="-1"/>
          <w:sz w:val="16"/>
        </w:rPr>
        <w:t xml:space="preserve"> </w:t>
      </w:r>
      <w:r>
        <w:rPr>
          <w:sz w:val="16"/>
        </w:rPr>
        <w:t>or</w:t>
      </w:r>
    </w:p>
    <w:p w14:paraId="124BE89F" w14:textId="77777777" w:rsidR="00C70DCD" w:rsidRDefault="00B1446B">
      <w:pPr>
        <w:pStyle w:val="ListParagraph"/>
        <w:numPr>
          <w:ilvl w:val="0"/>
          <w:numId w:val="10"/>
        </w:numPr>
        <w:tabs>
          <w:tab w:val="left" w:pos="468"/>
          <w:tab w:val="left" w:pos="469"/>
        </w:tabs>
        <w:spacing w:before="66" w:line="259" w:lineRule="auto"/>
        <w:ind w:right="108" w:hanging="358"/>
        <w:rPr>
          <w:sz w:val="16"/>
        </w:rPr>
      </w:pPr>
      <w:r>
        <w:rPr>
          <w:sz w:val="16"/>
        </w:rPr>
        <w:t>the</w:t>
      </w:r>
      <w:r>
        <w:rPr>
          <w:spacing w:val="32"/>
          <w:sz w:val="16"/>
        </w:rPr>
        <w:t xml:space="preserve"> </w:t>
      </w:r>
      <w:r>
        <w:rPr>
          <w:sz w:val="16"/>
        </w:rPr>
        <w:t>accounting</w:t>
      </w:r>
      <w:r>
        <w:rPr>
          <w:spacing w:val="32"/>
          <w:sz w:val="16"/>
        </w:rPr>
        <w:t xml:space="preserve"> </w:t>
      </w:r>
      <w:r>
        <w:rPr>
          <w:sz w:val="16"/>
        </w:rPr>
        <w:t>records</w:t>
      </w:r>
      <w:r>
        <w:rPr>
          <w:spacing w:val="34"/>
          <w:sz w:val="16"/>
        </w:rPr>
        <w:t xml:space="preserve"> </w:t>
      </w:r>
      <w:r>
        <w:rPr>
          <w:sz w:val="16"/>
        </w:rPr>
        <w:t>were</w:t>
      </w:r>
      <w:r>
        <w:rPr>
          <w:spacing w:val="32"/>
          <w:sz w:val="16"/>
        </w:rPr>
        <w:t xml:space="preserve"> </w:t>
      </w:r>
      <w:r>
        <w:rPr>
          <w:sz w:val="16"/>
        </w:rPr>
        <w:t>not</w:t>
      </w:r>
      <w:r>
        <w:rPr>
          <w:spacing w:val="33"/>
          <w:sz w:val="16"/>
        </w:rPr>
        <w:t xml:space="preserve"> </w:t>
      </w:r>
      <w:r>
        <w:rPr>
          <w:sz w:val="16"/>
        </w:rPr>
        <w:t>sufficient</w:t>
      </w:r>
      <w:r>
        <w:rPr>
          <w:spacing w:val="32"/>
          <w:sz w:val="16"/>
        </w:rPr>
        <w:t xml:space="preserve"> </w:t>
      </w:r>
      <w:r>
        <w:rPr>
          <w:sz w:val="16"/>
        </w:rPr>
        <w:t>to</w:t>
      </w:r>
      <w:r>
        <w:rPr>
          <w:spacing w:val="32"/>
          <w:sz w:val="16"/>
        </w:rPr>
        <w:t xml:space="preserve"> </w:t>
      </w:r>
      <w:r>
        <w:rPr>
          <w:sz w:val="16"/>
        </w:rPr>
        <w:t>permit</w:t>
      </w:r>
      <w:r>
        <w:rPr>
          <w:spacing w:val="32"/>
          <w:sz w:val="16"/>
        </w:rPr>
        <w:t xml:space="preserve"> </w:t>
      </w:r>
      <w:r>
        <w:rPr>
          <w:sz w:val="16"/>
        </w:rPr>
        <w:t>the</w:t>
      </w:r>
      <w:r>
        <w:rPr>
          <w:spacing w:val="-41"/>
          <w:sz w:val="16"/>
        </w:rPr>
        <w:t xml:space="preserve"> </w:t>
      </w:r>
      <w:r>
        <w:rPr>
          <w:sz w:val="16"/>
        </w:rPr>
        <w:t>financial</w:t>
      </w:r>
      <w:r>
        <w:rPr>
          <w:spacing w:val="-6"/>
          <w:sz w:val="16"/>
        </w:rPr>
        <w:t xml:space="preserve"> </w:t>
      </w:r>
      <w:r>
        <w:rPr>
          <w:sz w:val="16"/>
        </w:rPr>
        <w:t>statements</w:t>
      </w:r>
      <w:r>
        <w:rPr>
          <w:spacing w:val="-2"/>
          <w:sz w:val="16"/>
        </w:rPr>
        <w:t xml:space="preserve"> </w:t>
      </w:r>
      <w:r>
        <w:rPr>
          <w:sz w:val="16"/>
        </w:rPr>
        <w:t>to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1"/>
          <w:sz w:val="16"/>
        </w:rPr>
        <w:t xml:space="preserve"> </w:t>
      </w:r>
      <w:r>
        <w:rPr>
          <w:sz w:val="16"/>
        </w:rPr>
        <w:t>readily</w:t>
      </w:r>
      <w:r>
        <w:rPr>
          <w:spacing w:val="-6"/>
          <w:sz w:val="16"/>
        </w:rPr>
        <w:t xml:space="preserve"> </w:t>
      </w:r>
      <w:r>
        <w:rPr>
          <w:sz w:val="16"/>
        </w:rPr>
        <w:t>and</w:t>
      </w:r>
      <w:r>
        <w:rPr>
          <w:spacing w:val="-1"/>
          <w:sz w:val="16"/>
        </w:rPr>
        <w:t xml:space="preserve"> </w:t>
      </w:r>
      <w:r>
        <w:rPr>
          <w:sz w:val="16"/>
        </w:rPr>
        <w:t>properly</w:t>
      </w:r>
      <w:r>
        <w:rPr>
          <w:spacing w:val="-1"/>
          <w:sz w:val="16"/>
        </w:rPr>
        <w:t xml:space="preserve"> </w:t>
      </w:r>
      <w:r>
        <w:rPr>
          <w:sz w:val="16"/>
        </w:rPr>
        <w:t>audited, or</w:t>
      </w:r>
    </w:p>
    <w:p w14:paraId="124BE8A0" w14:textId="77777777" w:rsidR="00C70DCD" w:rsidRDefault="00B1446B">
      <w:pPr>
        <w:pStyle w:val="ListParagraph"/>
        <w:numPr>
          <w:ilvl w:val="0"/>
          <w:numId w:val="10"/>
        </w:numPr>
        <w:tabs>
          <w:tab w:val="left" w:pos="468"/>
          <w:tab w:val="left" w:pos="469"/>
        </w:tabs>
        <w:spacing w:before="65" w:line="259" w:lineRule="auto"/>
        <w:ind w:right="107" w:hanging="358"/>
        <w:rPr>
          <w:sz w:val="16"/>
        </w:rPr>
      </w:pPr>
      <w:r>
        <w:rPr>
          <w:sz w:val="16"/>
        </w:rPr>
        <w:t>the</w:t>
      </w:r>
      <w:r>
        <w:rPr>
          <w:spacing w:val="1"/>
          <w:sz w:val="16"/>
        </w:rPr>
        <w:t xml:space="preserve"> </w:t>
      </w:r>
      <w:r>
        <w:rPr>
          <w:sz w:val="16"/>
        </w:rPr>
        <w:t>financial</w:t>
      </w:r>
      <w:r>
        <w:rPr>
          <w:spacing w:val="1"/>
          <w:sz w:val="16"/>
        </w:rPr>
        <w:t xml:space="preserve"> </w:t>
      </w:r>
      <w:r>
        <w:rPr>
          <w:sz w:val="16"/>
        </w:rPr>
        <w:t>statements</w:t>
      </w:r>
      <w:r>
        <w:rPr>
          <w:spacing w:val="1"/>
          <w:sz w:val="16"/>
        </w:rPr>
        <w:t xml:space="preserve"> </w:t>
      </w:r>
      <w:r>
        <w:rPr>
          <w:sz w:val="16"/>
        </w:rPr>
        <w:t>are</w:t>
      </w:r>
      <w:r>
        <w:rPr>
          <w:spacing w:val="1"/>
          <w:sz w:val="16"/>
        </w:rPr>
        <w:t xml:space="preserve"> </w:t>
      </w:r>
      <w:r>
        <w:rPr>
          <w:sz w:val="16"/>
        </w:rPr>
        <w:t>not</w:t>
      </w:r>
      <w:r>
        <w:rPr>
          <w:spacing w:val="1"/>
          <w:sz w:val="16"/>
        </w:rPr>
        <w:t xml:space="preserve"> </w:t>
      </w:r>
      <w:r>
        <w:rPr>
          <w:sz w:val="16"/>
        </w:rPr>
        <w:t>in</w:t>
      </w:r>
      <w:r>
        <w:rPr>
          <w:spacing w:val="1"/>
          <w:sz w:val="16"/>
        </w:rPr>
        <w:t xml:space="preserve"> </w:t>
      </w:r>
      <w:r>
        <w:rPr>
          <w:sz w:val="16"/>
        </w:rPr>
        <w:t>agreement</w:t>
      </w:r>
      <w:r>
        <w:rPr>
          <w:spacing w:val="1"/>
          <w:sz w:val="16"/>
        </w:rPr>
        <w:t xml:space="preserve"> </w:t>
      </w:r>
      <w:r>
        <w:rPr>
          <w:sz w:val="16"/>
        </w:rPr>
        <w:t>with</w:t>
      </w:r>
      <w:r>
        <w:rPr>
          <w:spacing w:val="1"/>
          <w:sz w:val="16"/>
        </w:rPr>
        <w:t xml:space="preserve"> </w:t>
      </w:r>
      <w:r>
        <w:rPr>
          <w:sz w:val="16"/>
        </w:rPr>
        <w:t>the</w:t>
      </w:r>
      <w:r>
        <w:rPr>
          <w:spacing w:val="-42"/>
          <w:sz w:val="16"/>
        </w:rPr>
        <w:t xml:space="preserve"> </w:t>
      </w:r>
      <w:r>
        <w:rPr>
          <w:sz w:val="16"/>
        </w:rPr>
        <w:t>accounting</w:t>
      </w:r>
      <w:r>
        <w:rPr>
          <w:spacing w:val="-1"/>
          <w:sz w:val="16"/>
        </w:rPr>
        <w:t xml:space="preserve"> </w:t>
      </w:r>
      <w:r>
        <w:rPr>
          <w:sz w:val="16"/>
        </w:rPr>
        <w:t>records.</w:t>
      </w:r>
    </w:p>
    <w:p w14:paraId="124BE8A1" w14:textId="77777777" w:rsidR="00C70DCD" w:rsidRDefault="00C70DCD">
      <w:pPr>
        <w:spacing w:line="259" w:lineRule="auto"/>
        <w:rPr>
          <w:sz w:val="16"/>
        </w:rPr>
        <w:sectPr w:rsidR="00C70DCD">
          <w:type w:val="continuous"/>
          <w:pgSz w:w="12240" w:h="15840"/>
          <w:pgMar w:top="1580" w:right="1080" w:bottom="280" w:left="1080" w:header="0" w:footer="0" w:gutter="0"/>
          <w:cols w:num="2" w:space="720" w:equalWidth="0">
            <w:col w:w="4683" w:space="648"/>
            <w:col w:w="4749"/>
          </w:cols>
        </w:sectPr>
      </w:pPr>
    </w:p>
    <w:p w14:paraId="124BE8A2" w14:textId="77777777" w:rsidR="00C70DCD" w:rsidRDefault="00B1446B">
      <w:pPr>
        <w:pStyle w:val="Heading2"/>
        <w:spacing w:before="1"/>
        <w:ind w:left="2859" w:right="566" w:hanging="2211"/>
        <w:jc w:val="left"/>
      </w:pPr>
      <w:r>
        <w:lastRenderedPageBreak/>
        <w:t>Statement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Expenditure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Retained</w:t>
      </w:r>
      <w:r>
        <w:rPr>
          <w:spacing w:val="-6"/>
        </w:rPr>
        <w:t xml:space="preserve"> </w:t>
      </w:r>
      <w:r>
        <w:t>Revenue</w:t>
      </w:r>
      <w:r>
        <w:rPr>
          <w:spacing w:val="-5"/>
        </w:rPr>
        <w:t xml:space="preserve"> </w:t>
      </w:r>
      <w:r>
        <w:t>Reserves</w:t>
      </w:r>
      <w:r>
        <w:rPr>
          <w:spacing w:val="-75"/>
        </w:rPr>
        <w:t xml:space="preserve"> </w:t>
      </w:r>
      <w:r>
        <w:t>For the</w:t>
      </w:r>
      <w:r>
        <w:rPr>
          <w:spacing w:val="3"/>
        </w:rPr>
        <w:t xml:space="preserve"> </w:t>
      </w:r>
      <w:r>
        <w:t>year ended</w:t>
      </w:r>
      <w:r>
        <w:rPr>
          <w:spacing w:val="-1"/>
        </w:rPr>
        <w:t xml:space="preserve"> </w:t>
      </w:r>
      <w:r>
        <w:t>31</w:t>
      </w:r>
      <w:r>
        <w:rPr>
          <w:spacing w:val="2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2020</w:t>
      </w:r>
    </w:p>
    <w:p w14:paraId="124BE8A3" w14:textId="77777777" w:rsidR="00C70DCD" w:rsidRDefault="00C70DCD">
      <w:pPr>
        <w:pStyle w:val="BodyText"/>
        <w:spacing w:before="4"/>
        <w:rPr>
          <w:b/>
          <w:sz w:val="28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5"/>
        <w:gridCol w:w="1327"/>
        <w:gridCol w:w="1736"/>
        <w:gridCol w:w="1721"/>
      </w:tblGrid>
      <w:tr w:rsidR="00C70DCD" w14:paraId="124BE8AD" w14:textId="77777777">
        <w:trPr>
          <w:trHeight w:val="689"/>
        </w:trPr>
        <w:tc>
          <w:tcPr>
            <w:tcW w:w="5545" w:type="dxa"/>
          </w:tcPr>
          <w:p w14:paraId="124BE8A4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7" w:type="dxa"/>
          </w:tcPr>
          <w:p w14:paraId="124BE8A5" w14:textId="77777777" w:rsidR="00C70DCD" w:rsidRDefault="00C70DCD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14:paraId="124BE8A6" w14:textId="77777777" w:rsidR="00C70DCD" w:rsidRDefault="00B1446B">
            <w:pPr>
              <w:pStyle w:val="TableParagraph"/>
              <w:ind w:left="502" w:right="2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  <w:tc>
          <w:tcPr>
            <w:tcW w:w="1736" w:type="dxa"/>
          </w:tcPr>
          <w:p w14:paraId="124BE8A7" w14:textId="77777777" w:rsidR="00C70DCD" w:rsidRDefault="00B1446B">
            <w:pPr>
              <w:pStyle w:val="TableParagraph"/>
              <w:spacing w:line="228" w:lineRule="exact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124BE8A8" w14:textId="77777777" w:rsidR="00C70DCD" w:rsidRDefault="00C70DCD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14:paraId="124BE8A9" w14:textId="77777777" w:rsidR="00C70DCD" w:rsidRDefault="00B1446B">
            <w:pPr>
              <w:pStyle w:val="TableParagraph"/>
              <w:spacing w:before="1" w:line="214" w:lineRule="exact"/>
              <w:ind w:righ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721" w:type="dxa"/>
            <w:shd w:val="clear" w:color="auto" w:fill="E4E4E4"/>
          </w:tcPr>
          <w:p w14:paraId="124BE8AA" w14:textId="77777777" w:rsidR="00C70DCD" w:rsidRDefault="00B1446B">
            <w:pPr>
              <w:pStyle w:val="TableParagraph"/>
              <w:spacing w:line="228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124BE8AB" w14:textId="77777777" w:rsidR="00C70DCD" w:rsidRDefault="00C70DCD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14:paraId="124BE8AC" w14:textId="77777777" w:rsidR="00C70DCD" w:rsidRDefault="00B1446B">
            <w:pPr>
              <w:pStyle w:val="TableParagraph"/>
              <w:spacing w:before="1" w:line="214" w:lineRule="exact"/>
              <w:ind w:right="1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70DCD" w14:paraId="124BE8B2" w14:textId="77777777">
        <w:trPr>
          <w:trHeight w:val="230"/>
        </w:trPr>
        <w:tc>
          <w:tcPr>
            <w:tcW w:w="5545" w:type="dxa"/>
          </w:tcPr>
          <w:p w14:paraId="124BE8AE" w14:textId="77777777" w:rsidR="00C70DCD" w:rsidRDefault="00B1446B">
            <w:pPr>
              <w:pStyle w:val="TableParagraph"/>
              <w:spacing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Income</w:t>
            </w:r>
          </w:p>
        </w:tc>
        <w:tc>
          <w:tcPr>
            <w:tcW w:w="1327" w:type="dxa"/>
          </w:tcPr>
          <w:p w14:paraId="124BE8AF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124BE8B0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shd w:val="clear" w:color="auto" w:fill="E4E4E4"/>
          </w:tcPr>
          <w:p w14:paraId="124BE8B1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70DCD" w14:paraId="124BE8B7" w14:textId="77777777">
        <w:trPr>
          <w:trHeight w:val="231"/>
        </w:trPr>
        <w:tc>
          <w:tcPr>
            <w:tcW w:w="5545" w:type="dxa"/>
          </w:tcPr>
          <w:p w14:paraId="124BE8B3" w14:textId="77777777" w:rsidR="00C70DCD" w:rsidRDefault="00B1446B">
            <w:pPr>
              <w:pStyle w:val="TableParagraph"/>
              <w:spacing w:line="212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Oireachtas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Grants</w:t>
            </w:r>
          </w:p>
        </w:tc>
        <w:tc>
          <w:tcPr>
            <w:tcW w:w="1327" w:type="dxa"/>
          </w:tcPr>
          <w:p w14:paraId="124BE8B4" w14:textId="77777777" w:rsidR="00C70DCD" w:rsidRDefault="00B1446B">
            <w:pPr>
              <w:pStyle w:val="TableParagraph"/>
              <w:spacing w:line="212" w:lineRule="exact"/>
              <w:ind w:left="24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36" w:type="dxa"/>
          </w:tcPr>
          <w:p w14:paraId="124BE8B5" w14:textId="77777777" w:rsidR="00C70DCD" w:rsidRDefault="00B1446B">
            <w:pPr>
              <w:pStyle w:val="TableParagraph"/>
              <w:spacing w:line="212" w:lineRule="exact"/>
              <w:ind w:right="108"/>
              <w:rPr>
                <w:sz w:val="20"/>
              </w:rPr>
            </w:pPr>
            <w:r>
              <w:rPr>
                <w:sz w:val="20"/>
              </w:rPr>
              <w:t>56,048,557</w:t>
            </w:r>
          </w:p>
        </w:tc>
        <w:tc>
          <w:tcPr>
            <w:tcW w:w="1721" w:type="dxa"/>
            <w:shd w:val="clear" w:color="auto" w:fill="E4E4E4"/>
          </w:tcPr>
          <w:p w14:paraId="124BE8B6" w14:textId="77777777" w:rsidR="00C70DCD" w:rsidRDefault="00B1446B">
            <w:pPr>
              <w:pStyle w:val="TableParagraph"/>
              <w:spacing w:line="212" w:lineRule="exact"/>
              <w:ind w:right="106"/>
              <w:rPr>
                <w:sz w:val="20"/>
              </w:rPr>
            </w:pPr>
            <w:r>
              <w:rPr>
                <w:sz w:val="20"/>
              </w:rPr>
              <w:t>56,454,385</w:t>
            </w:r>
          </w:p>
        </w:tc>
      </w:tr>
      <w:tr w:rsidR="00C70DCD" w14:paraId="124BE8BC" w14:textId="77777777">
        <w:trPr>
          <w:trHeight w:val="230"/>
        </w:trPr>
        <w:tc>
          <w:tcPr>
            <w:tcW w:w="5545" w:type="dxa"/>
          </w:tcPr>
          <w:p w14:paraId="124BE8B8" w14:textId="77777777" w:rsidR="00C70DCD" w:rsidRDefault="00B1446B"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Deferred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Retirement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</w:p>
        </w:tc>
        <w:tc>
          <w:tcPr>
            <w:tcW w:w="1327" w:type="dxa"/>
          </w:tcPr>
          <w:p w14:paraId="124BE8B9" w14:textId="77777777" w:rsidR="00C70DCD" w:rsidRDefault="00B1446B">
            <w:pPr>
              <w:pStyle w:val="TableParagraph"/>
              <w:spacing w:line="210" w:lineRule="exact"/>
              <w:ind w:left="502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(c)</w:t>
            </w:r>
          </w:p>
        </w:tc>
        <w:tc>
          <w:tcPr>
            <w:tcW w:w="1736" w:type="dxa"/>
          </w:tcPr>
          <w:p w14:paraId="124BE8BA" w14:textId="77777777" w:rsidR="00C70DCD" w:rsidRDefault="00B1446B">
            <w:pPr>
              <w:pStyle w:val="TableParagraph"/>
              <w:spacing w:line="210" w:lineRule="exact"/>
              <w:ind w:right="108"/>
              <w:rPr>
                <w:sz w:val="20"/>
              </w:rPr>
            </w:pPr>
            <w:r>
              <w:rPr>
                <w:sz w:val="20"/>
              </w:rPr>
              <w:t>1,113,000</w:t>
            </w:r>
          </w:p>
        </w:tc>
        <w:tc>
          <w:tcPr>
            <w:tcW w:w="1721" w:type="dxa"/>
            <w:shd w:val="clear" w:color="auto" w:fill="E4E4E4"/>
          </w:tcPr>
          <w:p w14:paraId="124BE8BB" w14:textId="77777777" w:rsidR="00C70DCD" w:rsidRDefault="00B1446B">
            <w:pPr>
              <w:pStyle w:val="TableParagraph"/>
              <w:spacing w:line="210" w:lineRule="exact"/>
              <w:ind w:right="106"/>
              <w:rPr>
                <w:sz w:val="20"/>
              </w:rPr>
            </w:pPr>
            <w:r>
              <w:rPr>
                <w:sz w:val="20"/>
              </w:rPr>
              <w:t>1,240,000</w:t>
            </w:r>
          </w:p>
        </w:tc>
      </w:tr>
      <w:tr w:rsidR="00C70DCD" w14:paraId="124BE8C1" w14:textId="77777777">
        <w:trPr>
          <w:trHeight w:val="228"/>
        </w:trPr>
        <w:tc>
          <w:tcPr>
            <w:tcW w:w="5545" w:type="dxa"/>
          </w:tcPr>
          <w:p w14:paraId="124BE8BD" w14:textId="77777777" w:rsidR="00C70DCD" w:rsidRDefault="00B1446B">
            <w:pPr>
              <w:pStyle w:val="TableParagraph"/>
              <w:spacing w:line="208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</w:p>
        </w:tc>
        <w:tc>
          <w:tcPr>
            <w:tcW w:w="1327" w:type="dxa"/>
          </w:tcPr>
          <w:p w14:paraId="124BE8BE" w14:textId="77777777" w:rsidR="00C70DCD" w:rsidRDefault="00B1446B">
            <w:pPr>
              <w:pStyle w:val="TableParagraph"/>
              <w:spacing w:line="208" w:lineRule="exact"/>
              <w:ind w:left="24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14:paraId="124BE8BF" w14:textId="77777777" w:rsidR="00C70DCD" w:rsidRDefault="00B1446B">
            <w:pPr>
              <w:pStyle w:val="TableParagraph"/>
              <w:spacing w:line="208" w:lineRule="exact"/>
              <w:ind w:right="108"/>
              <w:rPr>
                <w:sz w:val="20"/>
              </w:rPr>
            </w:pPr>
            <w:r>
              <w:rPr>
                <w:sz w:val="20"/>
              </w:rPr>
              <w:t>23,679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  <w:shd w:val="clear" w:color="auto" w:fill="E4E4E4"/>
          </w:tcPr>
          <w:p w14:paraId="124BE8C0" w14:textId="77777777" w:rsidR="00C70DCD" w:rsidRDefault="00B1446B">
            <w:pPr>
              <w:pStyle w:val="TableParagraph"/>
              <w:spacing w:line="208" w:lineRule="exact"/>
              <w:ind w:right="105"/>
              <w:rPr>
                <w:sz w:val="20"/>
              </w:rPr>
            </w:pPr>
            <w:r>
              <w:rPr>
                <w:sz w:val="20"/>
              </w:rPr>
              <w:t>28,822</w:t>
            </w:r>
          </w:p>
        </w:tc>
      </w:tr>
      <w:tr w:rsidR="00C70DCD" w14:paraId="124BE8C6" w14:textId="77777777">
        <w:trPr>
          <w:trHeight w:val="230"/>
        </w:trPr>
        <w:tc>
          <w:tcPr>
            <w:tcW w:w="5545" w:type="dxa"/>
          </w:tcPr>
          <w:p w14:paraId="124BE8C2" w14:textId="77777777" w:rsidR="00C70DCD" w:rsidRDefault="00B1446B">
            <w:pPr>
              <w:pStyle w:val="TableParagraph"/>
              <w:spacing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</w:p>
        </w:tc>
        <w:tc>
          <w:tcPr>
            <w:tcW w:w="1327" w:type="dxa"/>
          </w:tcPr>
          <w:p w14:paraId="124BE8C3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bottom w:val="single" w:sz="4" w:space="0" w:color="000000"/>
            </w:tcBorders>
          </w:tcPr>
          <w:p w14:paraId="124BE8C4" w14:textId="77777777" w:rsidR="00C70DCD" w:rsidRDefault="00B1446B">
            <w:pPr>
              <w:pStyle w:val="TableParagraph"/>
              <w:spacing w:line="210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57,185,236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4E4E4"/>
          </w:tcPr>
          <w:p w14:paraId="124BE8C5" w14:textId="77777777" w:rsidR="00C70DCD" w:rsidRDefault="00B1446B">
            <w:pPr>
              <w:pStyle w:val="TableParagraph"/>
              <w:spacing w:line="210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57,723,207</w:t>
            </w:r>
          </w:p>
        </w:tc>
      </w:tr>
      <w:tr w:rsidR="00C70DCD" w14:paraId="124BE8CC" w14:textId="77777777">
        <w:trPr>
          <w:trHeight w:val="458"/>
        </w:trPr>
        <w:tc>
          <w:tcPr>
            <w:tcW w:w="5545" w:type="dxa"/>
          </w:tcPr>
          <w:p w14:paraId="124BE8C7" w14:textId="77777777" w:rsidR="00C70DCD" w:rsidRDefault="00C70DCD">
            <w:pPr>
              <w:pStyle w:val="TableParagraph"/>
              <w:spacing w:before="6"/>
              <w:jc w:val="left"/>
              <w:rPr>
                <w:b/>
                <w:sz w:val="19"/>
              </w:rPr>
            </w:pPr>
          </w:p>
          <w:p w14:paraId="124BE8C8" w14:textId="77777777" w:rsidR="00C70DCD" w:rsidRDefault="00B1446B">
            <w:pPr>
              <w:pStyle w:val="TableParagraph"/>
              <w:spacing w:line="214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Expenditure</w:t>
            </w:r>
          </w:p>
        </w:tc>
        <w:tc>
          <w:tcPr>
            <w:tcW w:w="1327" w:type="dxa"/>
          </w:tcPr>
          <w:p w14:paraId="124BE8C9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</w:tcBorders>
          </w:tcPr>
          <w:p w14:paraId="124BE8CA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</w:tcBorders>
            <w:shd w:val="clear" w:color="auto" w:fill="E4E4E4"/>
          </w:tcPr>
          <w:p w14:paraId="124BE8CB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70DCD" w14:paraId="124BE8D1" w14:textId="77777777">
        <w:trPr>
          <w:trHeight w:val="232"/>
        </w:trPr>
        <w:tc>
          <w:tcPr>
            <w:tcW w:w="5545" w:type="dxa"/>
          </w:tcPr>
          <w:p w14:paraId="124BE8CD" w14:textId="77777777" w:rsidR="00C70DCD" w:rsidRDefault="00B1446B">
            <w:pPr>
              <w:pStyle w:val="TableParagraph"/>
              <w:spacing w:line="21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Remuneration</w:t>
            </w:r>
          </w:p>
        </w:tc>
        <w:tc>
          <w:tcPr>
            <w:tcW w:w="1327" w:type="dxa"/>
          </w:tcPr>
          <w:p w14:paraId="124BE8CE" w14:textId="77777777" w:rsidR="00C70DCD" w:rsidRDefault="00B1446B">
            <w:pPr>
              <w:pStyle w:val="TableParagraph"/>
              <w:spacing w:line="213" w:lineRule="exact"/>
              <w:ind w:left="24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736" w:type="dxa"/>
          </w:tcPr>
          <w:p w14:paraId="124BE8CF" w14:textId="77777777" w:rsidR="00C70DCD" w:rsidRDefault="00B1446B">
            <w:pPr>
              <w:pStyle w:val="TableParagraph"/>
              <w:spacing w:line="213" w:lineRule="exact"/>
              <w:ind w:right="108"/>
              <w:rPr>
                <w:sz w:val="20"/>
              </w:rPr>
            </w:pPr>
            <w:r>
              <w:rPr>
                <w:sz w:val="20"/>
              </w:rPr>
              <w:t>5,043,093</w:t>
            </w:r>
          </w:p>
        </w:tc>
        <w:tc>
          <w:tcPr>
            <w:tcW w:w="1721" w:type="dxa"/>
            <w:shd w:val="clear" w:color="auto" w:fill="E4E4E4"/>
          </w:tcPr>
          <w:p w14:paraId="124BE8D0" w14:textId="77777777" w:rsidR="00C70DCD" w:rsidRDefault="00B1446B">
            <w:pPr>
              <w:pStyle w:val="TableParagraph"/>
              <w:spacing w:line="213" w:lineRule="exact"/>
              <w:ind w:right="106"/>
              <w:rPr>
                <w:sz w:val="20"/>
              </w:rPr>
            </w:pPr>
            <w:r>
              <w:rPr>
                <w:sz w:val="20"/>
              </w:rPr>
              <w:t>4,830,333</w:t>
            </w:r>
          </w:p>
        </w:tc>
      </w:tr>
      <w:tr w:rsidR="00C70DCD" w14:paraId="124BE8D6" w14:textId="77777777">
        <w:trPr>
          <w:trHeight w:val="229"/>
        </w:trPr>
        <w:tc>
          <w:tcPr>
            <w:tcW w:w="5545" w:type="dxa"/>
          </w:tcPr>
          <w:p w14:paraId="124BE8D2" w14:textId="77777777" w:rsidR="00C70DCD" w:rsidRDefault="00B1446B"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Members’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Expenses</w:t>
            </w:r>
          </w:p>
        </w:tc>
        <w:tc>
          <w:tcPr>
            <w:tcW w:w="1327" w:type="dxa"/>
          </w:tcPr>
          <w:p w14:paraId="124BE8D3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124BE8D4" w14:textId="77777777" w:rsidR="00C70DCD" w:rsidRDefault="00B1446B">
            <w:pPr>
              <w:pStyle w:val="TableParagraph"/>
              <w:spacing w:line="209" w:lineRule="exact"/>
              <w:ind w:right="108"/>
              <w:rPr>
                <w:sz w:val="20"/>
              </w:rPr>
            </w:pPr>
            <w:r>
              <w:rPr>
                <w:sz w:val="20"/>
              </w:rPr>
              <w:t>66,059</w:t>
            </w:r>
          </w:p>
        </w:tc>
        <w:tc>
          <w:tcPr>
            <w:tcW w:w="1721" w:type="dxa"/>
            <w:shd w:val="clear" w:color="auto" w:fill="E4E4E4"/>
          </w:tcPr>
          <w:p w14:paraId="124BE8D5" w14:textId="77777777" w:rsidR="00C70DCD" w:rsidRDefault="00B1446B">
            <w:pPr>
              <w:pStyle w:val="TableParagraph"/>
              <w:spacing w:line="209" w:lineRule="exact"/>
              <w:ind w:right="105"/>
              <w:rPr>
                <w:sz w:val="20"/>
              </w:rPr>
            </w:pPr>
            <w:r>
              <w:rPr>
                <w:sz w:val="20"/>
              </w:rPr>
              <w:t>77,028</w:t>
            </w:r>
          </w:p>
        </w:tc>
      </w:tr>
      <w:tr w:rsidR="00C70DCD" w14:paraId="124BE8DB" w14:textId="77777777">
        <w:trPr>
          <w:trHeight w:val="230"/>
        </w:trPr>
        <w:tc>
          <w:tcPr>
            <w:tcW w:w="5545" w:type="dxa"/>
          </w:tcPr>
          <w:p w14:paraId="124BE8D7" w14:textId="77777777" w:rsidR="00C70DCD" w:rsidRDefault="00B1446B"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Retirement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</w:p>
        </w:tc>
        <w:tc>
          <w:tcPr>
            <w:tcW w:w="1327" w:type="dxa"/>
          </w:tcPr>
          <w:p w14:paraId="124BE8D8" w14:textId="77777777" w:rsidR="00C70DCD" w:rsidRDefault="00B1446B">
            <w:pPr>
              <w:pStyle w:val="TableParagraph"/>
              <w:spacing w:line="210" w:lineRule="exact"/>
              <w:ind w:left="502" w:right="2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(a)</w:t>
            </w:r>
          </w:p>
        </w:tc>
        <w:tc>
          <w:tcPr>
            <w:tcW w:w="1736" w:type="dxa"/>
          </w:tcPr>
          <w:p w14:paraId="124BE8D9" w14:textId="77777777" w:rsidR="00C70DCD" w:rsidRDefault="00B1446B">
            <w:pPr>
              <w:pStyle w:val="TableParagraph"/>
              <w:spacing w:line="210" w:lineRule="exact"/>
              <w:ind w:right="108"/>
              <w:rPr>
                <w:sz w:val="20"/>
              </w:rPr>
            </w:pPr>
            <w:r>
              <w:rPr>
                <w:sz w:val="20"/>
              </w:rPr>
              <w:t>2,116,000</w:t>
            </w:r>
          </w:p>
        </w:tc>
        <w:tc>
          <w:tcPr>
            <w:tcW w:w="1721" w:type="dxa"/>
            <w:shd w:val="clear" w:color="auto" w:fill="E4E4E4"/>
          </w:tcPr>
          <w:p w14:paraId="124BE8DA" w14:textId="77777777" w:rsidR="00C70DCD" w:rsidRDefault="00B1446B">
            <w:pPr>
              <w:pStyle w:val="TableParagraph"/>
              <w:spacing w:line="210" w:lineRule="exact"/>
              <w:ind w:right="106"/>
              <w:rPr>
                <w:sz w:val="20"/>
              </w:rPr>
            </w:pPr>
            <w:r>
              <w:rPr>
                <w:sz w:val="20"/>
              </w:rPr>
              <w:t>2,279,000</w:t>
            </w:r>
          </w:p>
        </w:tc>
      </w:tr>
      <w:tr w:rsidR="00C70DCD" w14:paraId="124BE8E0" w14:textId="77777777">
        <w:trPr>
          <w:trHeight w:val="230"/>
        </w:trPr>
        <w:tc>
          <w:tcPr>
            <w:tcW w:w="5545" w:type="dxa"/>
          </w:tcPr>
          <w:p w14:paraId="124BE8DC" w14:textId="77777777" w:rsidR="00C70DCD" w:rsidRDefault="00B1446B"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Administration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</w:p>
        </w:tc>
        <w:tc>
          <w:tcPr>
            <w:tcW w:w="1327" w:type="dxa"/>
          </w:tcPr>
          <w:p w14:paraId="124BE8DD" w14:textId="77777777" w:rsidR="00C70DCD" w:rsidRDefault="00B1446B">
            <w:pPr>
              <w:pStyle w:val="TableParagraph"/>
              <w:spacing w:line="210" w:lineRule="exact"/>
              <w:ind w:left="24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736" w:type="dxa"/>
          </w:tcPr>
          <w:p w14:paraId="124BE8DE" w14:textId="77777777" w:rsidR="00C70DCD" w:rsidRDefault="00B1446B">
            <w:pPr>
              <w:pStyle w:val="TableParagraph"/>
              <w:spacing w:line="210" w:lineRule="exact"/>
              <w:ind w:right="108"/>
              <w:rPr>
                <w:sz w:val="20"/>
              </w:rPr>
            </w:pPr>
            <w:r>
              <w:rPr>
                <w:sz w:val="20"/>
              </w:rPr>
              <w:t>3,717,485</w:t>
            </w:r>
          </w:p>
        </w:tc>
        <w:tc>
          <w:tcPr>
            <w:tcW w:w="1721" w:type="dxa"/>
            <w:shd w:val="clear" w:color="auto" w:fill="E4E4E4"/>
          </w:tcPr>
          <w:p w14:paraId="124BE8DF" w14:textId="77777777" w:rsidR="00C70DCD" w:rsidRDefault="00B1446B">
            <w:pPr>
              <w:pStyle w:val="TableParagraph"/>
              <w:spacing w:line="210" w:lineRule="exact"/>
              <w:ind w:right="106"/>
              <w:rPr>
                <w:sz w:val="20"/>
              </w:rPr>
            </w:pPr>
            <w:r>
              <w:rPr>
                <w:sz w:val="20"/>
              </w:rPr>
              <w:t>3,426,733</w:t>
            </w:r>
          </w:p>
        </w:tc>
      </w:tr>
      <w:tr w:rsidR="00C70DCD" w14:paraId="124BE8E5" w14:textId="77777777">
        <w:trPr>
          <w:trHeight w:val="229"/>
        </w:trPr>
        <w:tc>
          <w:tcPr>
            <w:tcW w:w="5545" w:type="dxa"/>
          </w:tcPr>
          <w:p w14:paraId="124BE8E1" w14:textId="77777777" w:rsidR="00C70DCD" w:rsidRDefault="00B1446B"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Citizens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(CISs)</w:t>
            </w:r>
          </w:p>
        </w:tc>
        <w:tc>
          <w:tcPr>
            <w:tcW w:w="1327" w:type="dxa"/>
          </w:tcPr>
          <w:p w14:paraId="124BE8E2" w14:textId="77777777" w:rsidR="00C70DCD" w:rsidRDefault="00B1446B">
            <w:pPr>
              <w:pStyle w:val="TableParagraph"/>
              <w:spacing w:line="209" w:lineRule="exact"/>
              <w:ind w:left="24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1736" w:type="dxa"/>
          </w:tcPr>
          <w:p w14:paraId="124BE8E3" w14:textId="77777777" w:rsidR="00C70DCD" w:rsidRDefault="00B1446B">
            <w:pPr>
              <w:pStyle w:val="TableParagraph"/>
              <w:spacing w:line="209" w:lineRule="exact"/>
              <w:ind w:right="108"/>
              <w:rPr>
                <w:sz w:val="20"/>
              </w:rPr>
            </w:pPr>
            <w:r>
              <w:rPr>
                <w:sz w:val="20"/>
              </w:rPr>
              <w:t>17,401,047</w:t>
            </w:r>
          </w:p>
        </w:tc>
        <w:tc>
          <w:tcPr>
            <w:tcW w:w="1721" w:type="dxa"/>
            <w:shd w:val="clear" w:color="auto" w:fill="E4E4E4"/>
          </w:tcPr>
          <w:p w14:paraId="124BE8E4" w14:textId="77777777" w:rsidR="00C70DCD" w:rsidRDefault="00B1446B">
            <w:pPr>
              <w:pStyle w:val="TableParagraph"/>
              <w:spacing w:line="209" w:lineRule="exact"/>
              <w:ind w:right="106"/>
              <w:rPr>
                <w:sz w:val="20"/>
              </w:rPr>
            </w:pPr>
            <w:r>
              <w:rPr>
                <w:sz w:val="20"/>
              </w:rPr>
              <w:t>16,246,677</w:t>
            </w:r>
          </w:p>
        </w:tc>
      </w:tr>
      <w:tr w:rsidR="00C70DCD" w14:paraId="124BE8EA" w14:textId="77777777">
        <w:trPr>
          <w:trHeight w:val="229"/>
        </w:trPr>
        <w:tc>
          <w:tcPr>
            <w:tcW w:w="5545" w:type="dxa"/>
          </w:tcPr>
          <w:p w14:paraId="124BE8E6" w14:textId="77777777" w:rsidR="00C70DCD" w:rsidRDefault="00B1446B"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Money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Advice 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Budgeting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(MABS)</w:t>
            </w:r>
          </w:p>
        </w:tc>
        <w:tc>
          <w:tcPr>
            <w:tcW w:w="1327" w:type="dxa"/>
          </w:tcPr>
          <w:p w14:paraId="124BE8E7" w14:textId="77777777" w:rsidR="00C70DCD" w:rsidRDefault="00B1446B">
            <w:pPr>
              <w:pStyle w:val="TableParagraph"/>
              <w:spacing w:line="210" w:lineRule="exact"/>
              <w:ind w:left="24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9</w:t>
            </w:r>
          </w:p>
        </w:tc>
        <w:tc>
          <w:tcPr>
            <w:tcW w:w="1736" w:type="dxa"/>
          </w:tcPr>
          <w:p w14:paraId="124BE8E8" w14:textId="77777777" w:rsidR="00C70DCD" w:rsidRDefault="00B1446B">
            <w:pPr>
              <w:pStyle w:val="TableParagraph"/>
              <w:spacing w:line="210" w:lineRule="exact"/>
              <w:ind w:right="108"/>
              <w:rPr>
                <w:sz w:val="20"/>
              </w:rPr>
            </w:pPr>
            <w:r>
              <w:rPr>
                <w:sz w:val="20"/>
              </w:rPr>
              <w:t>22,221,208</w:t>
            </w:r>
          </w:p>
        </w:tc>
        <w:tc>
          <w:tcPr>
            <w:tcW w:w="1721" w:type="dxa"/>
            <w:shd w:val="clear" w:color="auto" w:fill="E4E4E4"/>
          </w:tcPr>
          <w:p w14:paraId="124BE8E9" w14:textId="77777777" w:rsidR="00C70DCD" w:rsidRDefault="00B1446B">
            <w:pPr>
              <w:pStyle w:val="TableParagraph"/>
              <w:spacing w:line="210" w:lineRule="exact"/>
              <w:ind w:right="106"/>
              <w:rPr>
                <w:sz w:val="20"/>
              </w:rPr>
            </w:pPr>
            <w:r>
              <w:rPr>
                <w:sz w:val="20"/>
              </w:rPr>
              <w:t>21,910,917</w:t>
            </w:r>
          </w:p>
        </w:tc>
      </w:tr>
      <w:tr w:rsidR="00C70DCD" w14:paraId="124BE8EF" w14:textId="77777777">
        <w:trPr>
          <w:trHeight w:val="230"/>
        </w:trPr>
        <w:tc>
          <w:tcPr>
            <w:tcW w:w="5545" w:type="dxa"/>
          </w:tcPr>
          <w:p w14:paraId="124BE8EB" w14:textId="77777777" w:rsidR="00C70DCD" w:rsidRDefault="00B1446B"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Resources</w:t>
            </w:r>
          </w:p>
        </w:tc>
        <w:tc>
          <w:tcPr>
            <w:tcW w:w="1327" w:type="dxa"/>
          </w:tcPr>
          <w:p w14:paraId="124BE8EC" w14:textId="77777777" w:rsidR="00C70DCD" w:rsidRDefault="00B1446B">
            <w:pPr>
              <w:pStyle w:val="TableParagraph"/>
              <w:spacing w:line="210" w:lineRule="exact"/>
              <w:ind w:left="502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736" w:type="dxa"/>
          </w:tcPr>
          <w:p w14:paraId="124BE8ED" w14:textId="77777777" w:rsidR="00C70DCD" w:rsidRDefault="00B1446B">
            <w:pPr>
              <w:pStyle w:val="TableParagraph"/>
              <w:spacing w:line="210" w:lineRule="exact"/>
              <w:ind w:right="109"/>
              <w:rPr>
                <w:sz w:val="20"/>
              </w:rPr>
            </w:pPr>
            <w:r>
              <w:rPr>
                <w:sz w:val="20"/>
              </w:rPr>
              <w:t>171,785</w:t>
            </w:r>
          </w:p>
        </w:tc>
        <w:tc>
          <w:tcPr>
            <w:tcW w:w="1721" w:type="dxa"/>
            <w:shd w:val="clear" w:color="auto" w:fill="E4E4E4"/>
          </w:tcPr>
          <w:p w14:paraId="124BE8EE" w14:textId="77777777" w:rsidR="00C70DCD" w:rsidRDefault="00B1446B">
            <w:pPr>
              <w:pStyle w:val="TableParagraph"/>
              <w:spacing w:line="210" w:lineRule="exact"/>
              <w:ind w:right="106"/>
              <w:rPr>
                <w:sz w:val="20"/>
              </w:rPr>
            </w:pPr>
            <w:r>
              <w:rPr>
                <w:sz w:val="20"/>
              </w:rPr>
              <w:t>187,476</w:t>
            </w:r>
          </w:p>
        </w:tc>
      </w:tr>
      <w:tr w:rsidR="00C70DCD" w14:paraId="124BE8F4" w14:textId="77777777">
        <w:trPr>
          <w:trHeight w:val="230"/>
        </w:trPr>
        <w:tc>
          <w:tcPr>
            <w:tcW w:w="5545" w:type="dxa"/>
          </w:tcPr>
          <w:p w14:paraId="124BE8F0" w14:textId="77777777" w:rsidR="00C70DCD" w:rsidRDefault="00B1446B"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</w:p>
        </w:tc>
        <w:tc>
          <w:tcPr>
            <w:tcW w:w="1327" w:type="dxa"/>
          </w:tcPr>
          <w:p w14:paraId="124BE8F1" w14:textId="77777777" w:rsidR="00C70DCD" w:rsidRDefault="00B1446B">
            <w:pPr>
              <w:pStyle w:val="TableParagraph"/>
              <w:spacing w:line="210" w:lineRule="exact"/>
              <w:ind w:left="502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736" w:type="dxa"/>
          </w:tcPr>
          <w:p w14:paraId="124BE8F2" w14:textId="77777777" w:rsidR="00C70DCD" w:rsidRDefault="00B1446B">
            <w:pPr>
              <w:pStyle w:val="TableParagraph"/>
              <w:spacing w:line="210" w:lineRule="exact"/>
              <w:ind w:right="109"/>
              <w:rPr>
                <w:sz w:val="20"/>
              </w:rPr>
            </w:pPr>
            <w:r>
              <w:rPr>
                <w:sz w:val="20"/>
              </w:rPr>
              <w:t>114,440</w:t>
            </w:r>
          </w:p>
        </w:tc>
        <w:tc>
          <w:tcPr>
            <w:tcW w:w="1721" w:type="dxa"/>
            <w:shd w:val="clear" w:color="auto" w:fill="E4E4E4"/>
          </w:tcPr>
          <w:p w14:paraId="124BE8F3" w14:textId="77777777" w:rsidR="00C70DCD" w:rsidRDefault="00B1446B">
            <w:pPr>
              <w:pStyle w:val="TableParagraph"/>
              <w:spacing w:line="210" w:lineRule="exact"/>
              <w:ind w:right="106"/>
              <w:rPr>
                <w:sz w:val="20"/>
              </w:rPr>
            </w:pPr>
            <w:r>
              <w:rPr>
                <w:sz w:val="20"/>
              </w:rPr>
              <w:t>122,319</w:t>
            </w:r>
          </w:p>
        </w:tc>
      </w:tr>
      <w:tr w:rsidR="00C70DCD" w14:paraId="124BE8F9" w14:textId="77777777">
        <w:trPr>
          <w:trHeight w:val="230"/>
        </w:trPr>
        <w:tc>
          <w:tcPr>
            <w:tcW w:w="5545" w:type="dxa"/>
          </w:tcPr>
          <w:p w14:paraId="124BE8F5" w14:textId="77777777" w:rsidR="00C70DCD" w:rsidRDefault="00B1446B"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Technology</w:t>
            </w:r>
          </w:p>
        </w:tc>
        <w:tc>
          <w:tcPr>
            <w:tcW w:w="1327" w:type="dxa"/>
          </w:tcPr>
          <w:p w14:paraId="124BE8F6" w14:textId="77777777" w:rsidR="00C70DCD" w:rsidRDefault="00B1446B">
            <w:pPr>
              <w:pStyle w:val="TableParagraph"/>
              <w:spacing w:line="210" w:lineRule="exact"/>
              <w:ind w:left="502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736" w:type="dxa"/>
          </w:tcPr>
          <w:p w14:paraId="124BE8F7" w14:textId="77777777" w:rsidR="00C70DCD" w:rsidRDefault="00B1446B">
            <w:pPr>
              <w:pStyle w:val="TableParagraph"/>
              <w:spacing w:line="210" w:lineRule="exact"/>
              <w:ind w:right="108"/>
              <w:rPr>
                <w:sz w:val="20"/>
              </w:rPr>
            </w:pPr>
            <w:r>
              <w:rPr>
                <w:sz w:val="20"/>
              </w:rPr>
              <w:t>3,321,366</w:t>
            </w:r>
          </w:p>
        </w:tc>
        <w:tc>
          <w:tcPr>
            <w:tcW w:w="1721" w:type="dxa"/>
            <w:shd w:val="clear" w:color="auto" w:fill="E4E4E4"/>
          </w:tcPr>
          <w:p w14:paraId="124BE8F8" w14:textId="77777777" w:rsidR="00C70DCD" w:rsidRDefault="00B1446B">
            <w:pPr>
              <w:pStyle w:val="TableParagraph"/>
              <w:spacing w:line="210" w:lineRule="exact"/>
              <w:ind w:right="106"/>
              <w:rPr>
                <w:sz w:val="20"/>
              </w:rPr>
            </w:pPr>
            <w:r>
              <w:rPr>
                <w:sz w:val="20"/>
              </w:rPr>
              <w:t>2,379,709</w:t>
            </w:r>
          </w:p>
        </w:tc>
      </w:tr>
      <w:tr w:rsidR="00C70DCD" w14:paraId="124BE8FE" w14:textId="77777777">
        <w:trPr>
          <w:trHeight w:val="229"/>
        </w:trPr>
        <w:tc>
          <w:tcPr>
            <w:tcW w:w="5545" w:type="dxa"/>
          </w:tcPr>
          <w:p w14:paraId="124BE8FA" w14:textId="77777777" w:rsidR="00C70DCD" w:rsidRDefault="00B1446B"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Advocacy</w:t>
            </w:r>
          </w:p>
        </w:tc>
        <w:tc>
          <w:tcPr>
            <w:tcW w:w="1327" w:type="dxa"/>
          </w:tcPr>
          <w:p w14:paraId="124BE8FB" w14:textId="77777777" w:rsidR="00C70DCD" w:rsidRDefault="00B1446B">
            <w:pPr>
              <w:pStyle w:val="TableParagraph"/>
              <w:spacing w:line="209" w:lineRule="exact"/>
              <w:ind w:left="502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736" w:type="dxa"/>
          </w:tcPr>
          <w:p w14:paraId="124BE8FC" w14:textId="77777777" w:rsidR="00C70DCD" w:rsidRDefault="00B1446B">
            <w:pPr>
              <w:pStyle w:val="TableParagraph"/>
              <w:spacing w:line="209" w:lineRule="exact"/>
              <w:ind w:right="108"/>
              <w:rPr>
                <w:sz w:val="20"/>
              </w:rPr>
            </w:pPr>
            <w:r>
              <w:rPr>
                <w:sz w:val="20"/>
              </w:rPr>
              <w:t>3,946,776</w:t>
            </w:r>
          </w:p>
        </w:tc>
        <w:tc>
          <w:tcPr>
            <w:tcW w:w="1721" w:type="dxa"/>
            <w:shd w:val="clear" w:color="auto" w:fill="E4E4E4"/>
          </w:tcPr>
          <w:p w14:paraId="124BE8FD" w14:textId="77777777" w:rsidR="00C70DCD" w:rsidRDefault="00B1446B">
            <w:pPr>
              <w:pStyle w:val="TableParagraph"/>
              <w:spacing w:line="209" w:lineRule="exact"/>
              <w:ind w:right="106"/>
              <w:rPr>
                <w:sz w:val="20"/>
              </w:rPr>
            </w:pPr>
            <w:r>
              <w:rPr>
                <w:sz w:val="20"/>
              </w:rPr>
              <w:t>4,326,821</w:t>
            </w:r>
          </w:p>
        </w:tc>
      </w:tr>
      <w:tr w:rsidR="00C70DCD" w14:paraId="124BE903" w14:textId="77777777">
        <w:trPr>
          <w:trHeight w:val="227"/>
        </w:trPr>
        <w:tc>
          <w:tcPr>
            <w:tcW w:w="5545" w:type="dxa"/>
          </w:tcPr>
          <w:p w14:paraId="124BE8FF" w14:textId="77777777" w:rsidR="00C70DCD" w:rsidRDefault="00B1446B">
            <w:pPr>
              <w:pStyle w:val="TableParagraph"/>
              <w:spacing w:line="207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Training/eLearning</w:t>
            </w:r>
          </w:p>
        </w:tc>
        <w:tc>
          <w:tcPr>
            <w:tcW w:w="1327" w:type="dxa"/>
          </w:tcPr>
          <w:p w14:paraId="124BE900" w14:textId="77777777" w:rsidR="00C70DCD" w:rsidRDefault="00B1446B">
            <w:pPr>
              <w:pStyle w:val="TableParagraph"/>
              <w:spacing w:line="207" w:lineRule="exact"/>
              <w:ind w:left="502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14:paraId="124BE901" w14:textId="77777777" w:rsidR="00C70DCD" w:rsidRDefault="00B1446B">
            <w:pPr>
              <w:pStyle w:val="TableParagraph"/>
              <w:spacing w:line="207" w:lineRule="exact"/>
              <w:ind w:right="109"/>
              <w:rPr>
                <w:sz w:val="20"/>
              </w:rPr>
            </w:pPr>
            <w:r>
              <w:rPr>
                <w:sz w:val="20"/>
              </w:rPr>
              <w:t>307,794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  <w:shd w:val="clear" w:color="auto" w:fill="E4E4E4"/>
          </w:tcPr>
          <w:p w14:paraId="124BE902" w14:textId="77777777" w:rsidR="00C70DCD" w:rsidRDefault="00B1446B">
            <w:pPr>
              <w:pStyle w:val="TableParagraph"/>
              <w:spacing w:line="207" w:lineRule="exact"/>
              <w:ind w:right="106"/>
              <w:rPr>
                <w:sz w:val="20"/>
              </w:rPr>
            </w:pPr>
            <w:r>
              <w:rPr>
                <w:sz w:val="20"/>
              </w:rPr>
              <w:t>255,387</w:t>
            </w:r>
          </w:p>
        </w:tc>
      </w:tr>
      <w:tr w:rsidR="00C70DCD" w14:paraId="124BE908" w14:textId="77777777">
        <w:trPr>
          <w:trHeight w:val="230"/>
        </w:trPr>
        <w:tc>
          <w:tcPr>
            <w:tcW w:w="5545" w:type="dxa"/>
          </w:tcPr>
          <w:p w14:paraId="124BE904" w14:textId="77777777" w:rsidR="00C70DCD" w:rsidRDefault="00B1446B">
            <w:pPr>
              <w:pStyle w:val="TableParagraph"/>
              <w:spacing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Expenditure</w:t>
            </w:r>
          </w:p>
        </w:tc>
        <w:tc>
          <w:tcPr>
            <w:tcW w:w="1327" w:type="dxa"/>
          </w:tcPr>
          <w:p w14:paraId="124BE905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bottom w:val="single" w:sz="4" w:space="0" w:color="000000"/>
            </w:tcBorders>
          </w:tcPr>
          <w:p w14:paraId="124BE906" w14:textId="77777777" w:rsidR="00C70DCD" w:rsidRDefault="00B1446B">
            <w:pPr>
              <w:pStyle w:val="TableParagraph"/>
              <w:spacing w:line="210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58,427,053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4E4E4"/>
          </w:tcPr>
          <w:p w14:paraId="124BE907" w14:textId="77777777" w:rsidR="00C70DCD" w:rsidRDefault="00B1446B">
            <w:pPr>
              <w:pStyle w:val="TableParagraph"/>
              <w:spacing w:line="210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56,042,400</w:t>
            </w:r>
          </w:p>
        </w:tc>
      </w:tr>
      <w:tr w:rsidR="00C70DCD" w14:paraId="124BE910" w14:textId="77777777">
        <w:trPr>
          <w:trHeight w:val="576"/>
        </w:trPr>
        <w:tc>
          <w:tcPr>
            <w:tcW w:w="5545" w:type="dxa"/>
          </w:tcPr>
          <w:p w14:paraId="124BE909" w14:textId="77777777" w:rsidR="00C70DCD" w:rsidRDefault="00C70DCD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124BE90A" w14:textId="77777777" w:rsidR="00C70DCD" w:rsidRDefault="00B1446B">
            <w:pPr>
              <w:pStyle w:val="TableParagraph"/>
              <w:spacing w:before="1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Surplus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(Deficit)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before Appropriations</w:t>
            </w:r>
          </w:p>
        </w:tc>
        <w:tc>
          <w:tcPr>
            <w:tcW w:w="1327" w:type="dxa"/>
          </w:tcPr>
          <w:p w14:paraId="124BE90B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</w:tcBorders>
          </w:tcPr>
          <w:p w14:paraId="124BE90C" w14:textId="77777777" w:rsidR="00C70DCD" w:rsidRDefault="00C70DCD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124BE90D" w14:textId="77777777" w:rsidR="00C70DCD" w:rsidRDefault="00B1446B">
            <w:pPr>
              <w:pStyle w:val="TableParagraph"/>
              <w:spacing w:before="1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(1,241,817)</w:t>
            </w:r>
          </w:p>
        </w:tc>
        <w:tc>
          <w:tcPr>
            <w:tcW w:w="1721" w:type="dxa"/>
            <w:tcBorders>
              <w:top w:val="single" w:sz="4" w:space="0" w:color="000000"/>
            </w:tcBorders>
            <w:shd w:val="clear" w:color="auto" w:fill="E4E4E4"/>
          </w:tcPr>
          <w:p w14:paraId="124BE90E" w14:textId="77777777" w:rsidR="00C70DCD" w:rsidRDefault="00C70DCD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124BE90F" w14:textId="77777777" w:rsidR="00C70DCD" w:rsidRDefault="00B1446B">
            <w:pPr>
              <w:pStyle w:val="TableParagraph"/>
              <w:spacing w:before="1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1,680,807</w:t>
            </w:r>
          </w:p>
        </w:tc>
      </w:tr>
      <w:tr w:rsidR="00C70DCD" w14:paraId="124BE915" w14:textId="77777777">
        <w:trPr>
          <w:trHeight w:val="346"/>
        </w:trPr>
        <w:tc>
          <w:tcPr>
            <w:tcW w:w="5545" w:type="dxa"/>
          </w:tcPr>
          <w:p w14:paraId="124BE911" w14:textId="77777777" w:rsidR="00C70DCD" w:rsidRDefault="00B1446B">
            <w:pPr>
              <w:pStyle w:val="TableParagraph"/>
              <w:spacing w:before="114" w:line="21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Transfer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Asset</w:t>
            </w:r>
          </w:p>
        </w:tc>
        <w:tc>
          <w:tcPr>
            <w:tcW w:w="1327" w:type="dxa"/>
          </w:tcPr>
          <w:p w14:paraId="124BE912" w14:textId="77777777" w:rsidR="00C70DCD" w:rsidRDefault="00B1446B">
            <w:pPr>
              <w:pStyle w:val="TableParagraph"/>
              <w:spacing w:before="112" w:line="215" w:lineRule="exact"/>
              <w:ind w:left="502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736" w:type="dxa"/>
          </w:tcPr>
          <w:p w14:paraId="124BE913" w14:textId="77777777" w:rsidR="00C70DCD" w:rsidRDefault="00B1446B">
            <w:pPr>
              <w:pStyle w:val="TableParagraph"/>
              <w:spacing w:before="114" w:line="213" w:lineRule="exact"/>
              <w:ind w:right="106"/>
              <w:rPr>
                <w:sz w:val="20"/>
              </w:rPr>
            </w:pPr>
            <w:r>
              <w:rPr>
                <w:sz w:val="20"/>
              </w:rPr>
              <w:t>(3,011,429)</w:t>
            </w:r>
          </w:p>
        </w:tc>
        <w:tc>
          <w:tcPr>
            <w:tcW w:w="1721" w:type="dxa"/>
            <w:shd w:val="clear" w:color="auto" w:fill="E4E4E4"/>
          </w:tcPr>
          <w:p w14:paraId="124BE914" w14:textId="77777777" w:rsidR="00C70DCD" w:rsidRDefault="00B1446B">
            <w:pPr>
              <w:pStyle w:val="TableParagraph"/>
              <w:spacing w:before="114" w:line="213" w:lineRule="exact"/>
              <w:ind w:right="10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70DCD" w14:paraId="124BE91A" w14:textId="77777777">
        <w:trPr>
          <w:trHeight w:val="228"/>
        </w:trPr>
        <w:tc>
          <w:tcPr>
            <w:tcW w:w="5545" w:type="dxa"/>
          </w:tcPr>
          <w:p w14:paraId="124BE916" w14:textId="77777777" w:rsidR="00C70DCD" w:rsidRDefault="00B1446B">
            <w:pPr>
              <w:pStyle w:val="TableParagraph"/>
              <w:spacing w:line="208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Transfer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(to)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</w:p>
        </w:tc>
        <w:tc>
          <w:tcPr>
            <w:tcW w:w="1327" w:type="dxa"/>
          </w:tcPr>
          <w:p w14:paraId="124BE917" w14:textId="77777777" w:rsidR="00C70DCD" w:rsidRDefault="00B1446B">
            <w:pPr>
              <w:pStyle w:val="TableParagraph"/>
              <w:spacing w:line="208" w:lineRule="exact"/>
              <w:ind w:left="502" w:right="2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14:paraId="124BE918" w14:textId="77777777" w:rsidR="00C70DCD" w:rsidRDefault="00B1446B">
            <w:pPr>
              <w:pStyle w:val="TableParagraph"/>
              <w:spacing w:line="208" w:lineRule="exact"/>
              <w:ind w:right="108"/>
              <w:rPr>
                <w:sz w:val="20"/>
              </w:rPr>
            </w:pPr>
            <w:r>
              <w:rPr>
                <w:sz w:val="20"/>
              </w:rPr>
              <w:t>2,480,942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  <w:shd w:val="clear" w:color="auto" w:fill="E4E4E4"/>
          </w:tcPr>
          <w:p w14:paraId="124BE919" w14:textId="77777777" w:rsidR="00C70DCD" w:rsidRDefault="00B1446B">
            <w:pPr>
              <w:pStyle w:val="TableParagraph"/>
              <w:spacing w:line="208" w:lineRule="exact"/>
              <w:ind w:right="107"/>
              <w:rPr>
                <w:sz w:val="20"/>
              </w:rPr>
            </w:pPr>
            <w:r>
              <w:rPr>
                <w:sz w:val="20"/>
              </w:rPr>
              <w:t>(375,354)</w:t>
            </w:r>
          </w:p>
        </w:tc>
      </w:tr>
      <w:tr w:rsidR="00C70DCD" w14:paraId="124BE922" w14:textId="77777777">
        <w:trPr>
          <w:trHeight w:val="576"/>
        </w:trPr>
        <w:tc>
          <w:tcPr>
            <w:tcW w:w="5545" w:type="dxa"/>
          </w:tcPr>
          <w:p w14:paraId="124BE91B" w14:textId="77777777" w:rsidR="00C70DCD" w:rsidRDefault="00C70DCD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124BE91C" w14:textId="77777777" w:rsidR="00C70DCD" w:rsidRDefault="00B1446B">
            <w:pPr>
              <w:pStyle w:val="TableParagraph"/>
              <w:spacing w:before="1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Surplus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(Deficit)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after Appropriations</w:t>
            </w:r>
          </w:p>
        </w:tc>
        <w:tc>
          <w:tcPr>
            <w:tcW w:w="1327" w:type="dxa"/>
          </w:tcPr>
          <w:p w14:paraId="124BE91D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</w:tcBorders>
          </w:tcPr>
          <w:p w14:paraId="124BE91E" w14:textId="77777777" w:rsidR="00C70DCD" w:rsidRDefault="00C70DCD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124BE91F" w14:textId="77777777" w:rsidR="00C70DCD" w:rsidRDefault="00B1446B">
            <w:pPr>
              <w:pStyle w:val="TableParagraph"/>
              <w:spacing w:before="1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(1,772,304)</w:t>
            </w:r>
          </w:p>
        </w:tc>
        <w:tc>
          <w:tcPr>
            <w:tcW w:w="1721" w:type="dxa"/>
            <w:tcBorders>
              <w:top w:val="single" w:sz="4" w:space="0" w:color="000000"/>
            </w:tcBorders>
            <w:shd w:val="clear" w:color="auto" w:fill="E4E4E4"/>
          </w:tcPr>
          <w:p w14:paraId="124BE920" w14:textId="77777777" w:rsidR="00C70DCD" w:rsidRDefault="00C70DCD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124BE921" w14:textId="77777777" w:rsidR="00C70DCD" w:rsidRDefault="00B1446B">
            <w:pPr>
              <w:pStyle w:val="TableParagraph"/>
              <w:spacing w:before="1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1,305,453</w:t>
            </w:r>
          </w:p>
        </w:tc>
      </w:tr>
      <w:tr w:rsidR="00C70DCD" w14:paraId="124BE927" w14:textId="77777777">
        <w:trPr>
          <w:trHeight w:val="573"/>
        </w:trPr>
        <w:tc>
          <w:tcPr>
            <w:tcW w:w="5545" w:type="dxa"/>
          </w:tcPr>
          <w:p w14:paraId="124BE923" w14:textId="77777777" w:rsidR="00C70DCD" w:rsidRDefault="00B1446B">
            <w:pPr>
              <w:pStyle w:val="TableParagraph"/>
              <w:spacing w:before="11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Balance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Brought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Forward 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</w:p>
        </w:tc>
        <w:tc>
          <w:tcPr>
            <w:tcW w:w="1327" w:type="dxa"/>
          </w:tcPr>
          <w:p w14:paraId="124BE924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14:paraId="124BE925" w14:textId="77777777" w:rsidR="00C70DCD" w:rsidRDefault="00B1446B">
            <w:pPr>
              <w:pStyle w:val="TableParagraph"/>
              <w:spacing w:before="112"/>
              <w:ind w:right="108"/>
              <w:rPr>
                <w:sz w:val="20"/>
              </w:rPr>
            </w:pPr>
            <w:r>
              <w:rPr>
                <w:sz w:val="20"/>
              </w:rPr>
              <w:t>3,485,996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  <w:shd w:val="clear" w:color="auto" w:fill="E4E4E4"/>
          </w:tcPr>
          <w:p w14:paraId="124BE926" w14:textId="77777777" w:rsidR="00C70DCD" w:rsidRDefault="00B1446B">
            <w:pPr>
              <w:pStyle w:val="TableParagraph"/>
              <w:spacing w:before="112"/>
              <w:ind w:right="106"/>
              <w:rPr>
                <w:sz w:val="20"/>
              </w:rPr>
            </w:pPr>
            <w:r>
              <w:rPr>
                <w:sz w:val="20"/>
              </w:rPr>
              <w:t>2,180,543</w:t>
            </w:r>
          </w:p>
        </w:tc>
      </w:tr>
      <w:tr w:rsidR="00C70DCD" w14:paraId="124BE92C" w14:textId="77777777">
        <w:trPr>
          <w:trHeight w:val="232"/>
        </w:trPr>
        <w:tc>
          <w:tcPr>
            <w:tcW w:w="5545" w:type="dxa"/>
          </w:tcPr>
          <w:p w14:paraId="124BE928" w14:textId="77777777" w:rsidR="00C70DCD" w:rsidRDefault="00B1446B">
            <w:pPr>
              <w:pStyle w:val="TableParagraph"/>
              <w:spacing w:line="212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Balance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Carried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Forward 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December</w:t>
            </w:r>
          </w:p>
        </w:tc>
        <w:tc>
          <w:tcPr>
            <w:tcW w:w="1327" w:type="dxa"/>
          </w:tcPr>
          <w:p w14:paraId="124BE929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bottom w:val="double" w:sz="4" w:space="0" w:color="000000"/>
            </w:tcBorders>
          </w:tcPr>
          <w:p w14:paraId="124BE92A" w14:textId="77777777" w:rsidR="00C70DCD" w:rsidRDefault="00B1446B">
            <w:pPr>
              <w:pStyle w:val="TableParagraph"/>
              <w:spacing w:line="212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1,713,692</w:t>
            </w:r>
          </w:p>
        </w:tc>
        <w:tc>
          <w:tcPr>
            <w:tcW w:w="1721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124BE92B" w14:textId="77777777" w:rsidR="00C70DCD" w:rsidRDefault="00B1446B">
            <w:pPr>
              <w:pStyle w:val="TableParagraph"/>
              <w:spacing w:line="212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3,485,996</w:t>
            </w:r>
          </w:p>
        </w:tc>
      </w:tr>
    </w:tbl>
    <w:p w14:paraId="124BE92D" w14:textId="77777777" w:rsidR="00C70DCD" w:rsidRDefault="00C70DCD">
      <w:pPr>
        <w:pStyle w:val="BodyText"/>
        <w:spacing w:before="7"/>
        <w:rPr>
          <w:b/>
          <w:sz w:val="40"/>
        </w:rPr>
      </w:pPr>
    </w:p>
    <w:p w14:paraId="124BE92E" w14:textId="77777777" w:rsidR="00C70DCD" w:rsidRDefault="00B1446B">
      <w:pPr>
        <w:pStyle w:val="BodyText"/>
        <w:spacing w:line="480" w:lineRule="auto"/>
        <w:ind w:left="140" w:right="2812"/>
      </w:pPr>
      <w:r>
        <w:t>The Statement of Cash Flows and notes 1 to 26 form part of these financial statements.</w:t>
      </w:r>
      <w:r>
        <w:rPr>
          <w:spacing w:val="-5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Board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Citizens Information</w:t>
      </w:r>
      <w:r>
        <w:rPr>
          <w:spacing w:val="-1"/>
        </w:rPr>
        <w:t xml:space="preserve"> </w:t>
      </w:r>
      <w:r>
        <w:t>Board.</w:t>
      </w:r>
    </w:p>
    <w:p w14:paraId="124BE92F" w14:textId="77777777" w:rsidR="00C70DCD" w:rsidRDefault="00C70DCD">
      <w:pPr>
        <w:pStyle w:val="BodyText"/>
      </w:pPr>
    </w:p>
    <w:p w14:paraId="124BE930" w14:textId="77777777" w:rsidR="00C70DCD" w:rsidRDefault="00C70DCD">
      <w:pPr>
        <w:pStyle w:val="BodyText"/>
      </w:pPr>
    </w:p>
    <w:p w14:paraId="124BE931" w14:textId="0E78F2A5" w:rsidR="00C70DCD" w:rsidRDefault="00B1446B">
      <w:pPr>
        <w:pStyle w:val="BodyText"/>
        <w:spacing w:before="2"/>
        <w:rPr>
          <w:sz w:val="17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24BF01E" wp14:editId="45F977E2">
                <wp:simplePos x="0" y="0"/>
                <wp:positionH relativeFrom="page">
                  <wp:posOffset>457200</wp:posOffset>
                </wp:positionH>
                <wp:positionV relativeFrom="paragraph">
                  <wp:posOffset>140970</wp:posOffset>
                </wp:positionV>
                <wp:extent cx="1198880" cy="1270"/>
                <wp:effectExtent l="0" t="0" r="0" b="0"/>
                <wp:wrapTopAndBottom/>
                <wp:docPr id="28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8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888"/>
                            <a:gd name="T2" fmla="+- 0 2608 720"/>
                            <a:gd name="T3" fmla="*/ T2 w 1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8">
                              <a:moveTo>
                                <a:pt x="0" y="0"/>
                              </a:moveTo>
                              <a:lnTo>
                                <a:pt x="18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55F0A" id="docshape14" o:spid="_x0000_s1026" style="position:absolute;margin-left:36pt;margin-top:11.1pt;width:94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" path="m,l1888,e" filled="f" strokeweight=".22136mm">
                <v:path arrowok="t" o:connecttype="custom" o:connectlocs="0,0;1198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24BF01F" wp14:editId="3AC8AD37">
                <wp:simplePos x="0" y="0"/>
                <wp:positionH relativeFrom="page">
                  <wp:posOffset>2743835</wp:posOffset>
                </wp:positionH>
                <wp:positionV relativeFrom="paragraph">
                  <wp:posOffset>140970</wp:posOffset>
                </wp:positionV>
                <wp:extent cx="1198880" cy="1270"/>
                <wp:effectExtent l="0" t="0" r="0" b="0"/>
                <wp:wrapTopAndBottom/>
                <wp:docPr id="2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880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1888"/>
                            <a:gd name="T2" fmla="+- 0 6209 4321"/>
                            <a:gd name="T3" fmla="*/ T2 w 1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8">
                              <a:moveTo>
                                <a:pt x="0" y="0"/>
                              </a:moveTo>
                              <a:lnTo>
                                <a:pt x="18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DF835" id="docshape15" o:spid="_x0000_s1026" style="position:absolute;margin-left:216.05pt;margin-top:11.1pt;width:94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" path="m,l1888,e" filled="f" strokeweight=".22136mm">
                <v:path arrowok="t" o:connecttype="custom" o:connectlocs="0,0;1198880,0" o:connectangles="0,0"/>
                <w10:wrap type="topAndBottom" anchorx="page"/>
              </v:shape>
            </w:pict>
          </mc:Fallback>
        </mc:AlternateContent>
      </w:r>
    </w:p>
    <w:p w14:paraId="124BE932" w14:textId="77777777" w:rsidR="00C70DCD" w:rsidRDefault="00B1446B">
      <w:pPr>
        <w:pStyle w:val="BodyText"/>
        <w:tabs>
          <w:tab w:val="left" w:pos="3740"/>
        </w:tabs>
        <w:spacing w:before="3"/>
        <w:ind w:left="140"/>
      </w:pPr>
      <w:r>
        <w:t>Sean</w:t>
      </w:r>
      <w:r>
        <w:rPr>
          <w:spacing w:val="-4"/>
        </w:rPr>
        <w:t xml:space="preserve"> </w:t>
      </w:r>
      <w:r>
        <w:t>Sheridan</w:t>
      </w:r>
      <w:r>
        <w:tab/>
        <w:t>John</w:t>
      </w:r>
      <w:r>
        <w:rPr>
          <w:spacing w:val="-6"/>
        </w:rPr>
        <w:t xml:space="preserve"> </w:t>
      </w:r>
      <w:r>
        <w:t>Saunders</w:t>
      </w:r>
    </w:p>
    <w:p w14:paraId="124BE933" w14:textId="77777777" w:rsidR="00C70DCD" w:rsidRDefault="00B1446B">
      <w:pPr>
        <w:pStyle w:val="BodyText"/>
        <w:tabs>
          <w:tab w:val="left" w:pos="3740"/>
        </w:tabs>
        <w:spacing w:line="229" w:lineRule="exact"/>
        <w:ind w:left="140"/>
      </w:pPr>
      <w:r>
        <w:t>Board</w:t>
      </w:r>
      <w:r>
        <w:rPr>
          <w:spacing w:val="-1"/>
        </w:rPr>
        <w:t xml:space="preserve"> </w:t>
      </w:r>
      <w:r>
        <w:t>Member</w:t>
      </w:r>
      <w:r>
        <w:tab/>
        <w:t>Board</w:t>
      </w:r>
      <w:r>
        <w:rPr>
          <w:spacing w:val="-4"/>
        </w:rPr>
        <w:t xml:space="preserve"> </w:t>
      </w:r>
      <w:r>
        <w:t>Member</w:t>
      </w:r>
    </w:p>
    <w:p w14:paraId="124BE934" w14:textId="77777777" w:rsidR="00C70DCD" w:rsidRDefault="00B1446B">
      <w:pPr>
        <w:pStyle w:val="BodyText"/>
        <w:tabs>
          <w:tab w:val="left" w:pos="3740"/>
        </w:tabs>
        <w:spacing w:line="229" w:lineRule="exact"/>
        <w:ind w:left="140"/>
      </w:pPr>
      <w:r>
        <w:t>Date:</w:t>
      </w:r>
      <w:r>
        <w:rPr>
          <w:spacing w:val="-2"/>
        </w:rPr>
        <w:t xml:space="preserve"> </w:t>
      </w:r>
      <w:r>
        <w:t>16/12/2021</w:t>
      </w:r>
      <w:r>
        <w:tab/>
        <w:t>Date:</w:t>
      </w:r>
      <w:r>
        <w:rPr>
          <w:spacing w:val="-3"/>
        </w:rPr>
        <w:t xml:space="preserve"> </w:t>
      </w:r>
      <w:r>
        <w:t>16/12/2021</w:t>
      </w:r>
    </w:p>
    <w:p w14:paraId="124BE935" w14:textId="77777777" w:rsidR="00C70DCD" w:rsidRDefault="00C70DCD">
      <w:pPr>
        <w:spacing w:line="229" w:lineRule="exact"/>
        <w:sectPr w:rsidR="00C70DCD">
          <w:headerReference w:type="default" r:id="rId23"/>
          <w:footerReference w:type="default" r:id="rId24"/>
          <w:pgSz w:w="11910" w:h="16840"/>
          <w:pgMar w:top="780" w:right="620" w:bottom="680" w:left="580" w:header="438" w:footer="499" w:gutter="0"/>
          <w:pgNumType w:start="12"/>
          <w:cols w:space="720"/>
        </w:sectPr>
      </w:pPr>
    </w:p>
    <w:p w14:paraId="124BE936" w14:textId="77777777" w:rsidR="00C70DCD" w:rsidRDefault="00B1446B">
      <w:pPr>
        <w:pStyle w:val="Heading2"/>
        <w:spacing w:before="1"/>
        <w:ind w:left="2859" w:right="2814" w:firstLine="38"/>
        <w:jc w:val="left"/>
      </w:pPr>
      <w:r>
        <w:lastRenderedPageBreak/>
        <w:t>Statement of Comprehensive Income</w:t>
      </w:r>
      <w:r>
        <w:rPr>
          <w:spacing w:val="-75"/>
        </w:rPr>
        <w:t xml:space="preserve"> </w:t>
      </w:r>
      <w:r>
        <w:t>For the year</w:t>
      </w:r>
      <w:r>
        <w:rPr>
          <w:spacing w:val="-1"/>
        </w:rPr>
        <w:t xml:space="preserve"> </w:t>
      </w:r>
      <w:r>
        <w:t>ended</w:t>
      </w:r>
      <w:r>
        <w:rPr>
          <w:spacing w:val="-3"/>
        </w:rPr>
        <w:t xml:space="preserve"> </w:t>
      </w:r>
      <w:r>
        <w:t>31</w:t>
      </w:r>
      <w:r>
        <w:rPr>
          <w:spacing w:val="-3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2020</w:t>
      </w:r>
    </w:p>
    <w:p w14:paraId="124BE937" w14:textId="77777777" w:rsidR="00C70DCD" w:rsidRDefault="00C70DCD">
      <w:pPr>
        <w:pStyle w:val="BodyText"/>
        <w:spacing w:before="2" w:after="1"/>
        <w:rPr>
          <w:b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33"/>
        <w:gridCol w:w="1039"/>
        <w:gridCol w:w="1736"/>
        <w:gridCol w:w="1719"/>
      </w:tblGrid>
      <w:tr w:rsidR="00C70DCD" w14:paraId="124BE941" w14:textId="77777777">
        <w:trPr>
          <w:trHeight w:val="806"/>
        </w:trPr>
        <w:tc>
          <w:tcPr>
            <w:tcW w:w="5833" w:type="dxa"/>
          </w:tcPr>
          <w:p w14:paraId="124BE938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039" w:type="dxa"/>
          </w:tcPr>
          <w:p w14:paraId="124BE939" w14:textId="77777777" w:rsidR="00C70DCD" w:rsidRDefault="00C70DCD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14:paraId="124BE93A" w14:textId="77777777" w:rsidR="00C70DCD" w:rsidRDefault="00B1446B">
            <w:pPr>
              <w:pStyle w:val="TableParagraph"/>
              <w:ind w:left="27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  <w:tc>
          <w:tcPr>
            <w:tcW w:w="1736" w:type="dxa"/>
          </w:tcPr>
          <w:p w14:paraId="124BE93B" w14:textId="77777777" w:rsidR="00C70DCD" w:rsidRDefault="00B1446B">
            <w:pPr>
              <w:pStyle w:val="TableParagraph"/>
              <w:spacing w:line="228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124BE93C" w14:textId="77777777" w:rsidR="00C70DCD" w:rsidRDefault="00C70DCD">
            <w:pPr>
              <w:pStyle w:val="TableParagraph"/>
              <w:jc w:val="left"/>
              <w:rPr>
                <w:b/>
                <w:sz w:val="20"/>
              </w:rPr>
            </w:pPr>
          </w:p>
          <w:p w14:paraId="124BE93D" w14:textId="77777777" w:rsidR="00C70DCD" w:rsidRDefault="00B1446B">
            <w:pPr>
              <w:pStyle w:val="TableParagraph"/>
              <w:spacing w:before="1"/>
              <w:ind w:right="1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719" w:type="dxa"/>
            <w:shd w:val="clear" w:color="auto" w:fill="E4E4E4"/>
          </w:tcPr>
          <w:p w14:paraId="124BE93E" w14:textId="77777777" w:rsidR="00C70DCD" w:rsidRDefault="00B1446B">
            <w:pPr>
              <w:pStyle w:val="TableParagraph"/>
              <w:spacing w:line="228" w:lineRule="exact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124BE93F" w14:textId="77777777" w:rsidR="00C70DCD" w:rsidRDefault="00C70DCD">
            <w:pPr>
              <w:pStyle w:val="TableParagraph"/>
              <w:jc w:val="left"/>
              <w:rPr>
                <w:b/>
                <w:sz w:val="20"/>
              </w:rPr>
            </w:pPr>
          </w:p>
          <w:p w14:paraId="124BE940" w14:textId="77777777" w:rsidR="00C70DCD" w:rsidRDefault="00B1446B">
            <w:pPr>
              <w:pStyle w:val="TableParagraph"/>
              <w:spacing w:before="1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70DCD" w14:paraId="124BE946" w14:textId="77777777">
        <w:trPr>
          <w:trHeight w:val="459"/>
        </w:trPr>
        <w:tc>
          <w:tcPr>
            <w:tcW w:w="5833" w:type="dxa"/>
          </w:tcPr>
          <w:p w14:paraId="124BE942" w14:textId="77777777" w:rsidR="00C70DCD" w:rsidRDefault="00B1446B">
            <w:pPr>
              <w:pStyle w:val="TableParagraph"/>
              <w:spacing w:before="110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Surplus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(Deficit)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after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appropriations</w:t>
            </w:r>
          </w:p>
        </w:tc>
        <w:tc>
          <w:tcPr>
            <w:tcW w:w="1039" w:type="dxa"/>
          </w:tcPr>
          <w:p w14:paraId="124BE943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</w:tcPr>
          <w:p w14:paraId="124BE944" w14:textId="77777777" w:rsidR="00C70DCD" w:rsidRDefault="00B1446B">
            <w:pPr>
              <w:pStyle w:val="TableParagraph"/>
              <w:spacing w:before="110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(1,772,304)</w:t>
            </w:r>
          </w:p>
        </w:tc>
        <w:tc>
          <w:tcPr>
            <w:tcW w:w="1719" w:type="dxa"/>
            <w:shd w:val="clear" w:color="auto" w:fill="E4E4E4"/>
          </w:tcPr>
          <w:p w14:paraId="124BE945" w14:textId="77777777" w:rsidR="00C70DCD" w:rsidRDefault="00B1446B">
            <w:pPr>
              <w:pStyle w:val="TableParagraph"/>
              <w:spacing w:before="110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1,305,453</w:t>
            </w:r>
          </w:p>
        </w:tc>
      </w:tr>
      <w:tr w:rsidR="00C70DCD" w14:paraId="124BE94B" w14:textId="77777777">
        <w:trPr>
          <w:trHeight w:val="347"/>
        </w:trPr>
        <w:tc>
          <w:tcPr>
            <w:tcW w:w="5833" w:type="dxa"/>
          </w:tcPr>
          <w:p w14:paraId="124BE947" w14:textId="77777777" w:rsidR="00C70DCD" w:rsidRDefault="00B1446B">
            <w:pPr>
              <w:pStyle w:val="TableParagraph"/>
              <w:spacing w:before="114" w:line="214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Gains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(Losses)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Retirement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Obligations</w:t>
            </w:r>
          </w:p>
        </w:tc>
        <w:tc>
          <w:tcPr>
            <w:tcW w:w="1039" w:type="dxa"/>
          </w:tcPr>
          <w:p w14:paraId="124BE948" w14:textId="77777777" w:rsidR="00C70DCD" w:rsidRDefault="00B1446B">
            <w:pPr>
              <w:pStyle w:val="TableParagraph"/>
              <w:spacing w:before="112" w:line="216" w:lineRule="exact"/>
              <w:ind w:left="2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(d)</w:t>
            </w:r>
          </w:p>
        </w:tc>
        <w:tc>
          <w:tcPr>
            <w:tcW w:w="1736" w:type="dxa"/>
          </w:tcPr>
          <w:p w14:paraId="124BE949" w14:textId="77777777" w:rsidR="00C70DCD" w:rsidRDefault="00B1446B">
            <w:pPr>
              <w:pStyle w:val="TableParagraph"/>
              <w:spacing w:before="114" w:line="214" w:lineRule="exact"/>
              <w:ind w:right="106"/>
              <w:rPr>
                <w:sz w:val="20"/>
              </w:rPr>
            </w:pPr>
            <w:r>
              <w:rPr>
                <w:sz w:val="20"/>
              </w:rPr>
              <w:t>724,000</w:t>
            </w:r>
          </w:p>
        </w:tc>
        <w:tc>
          <w:tcPr>
            <w:tcW w:w="1719" w:type="dxa"/>
            <w:shd w:val="clear" w:color="auto" w:fill="E4E4E4"/>
          </w:tcPr>
          <w:p w14:paraId="124BE94A" w14:textId="77777777" w:rsidR="00C70DCD" w:rsidRDefault="00B1446B">
            <w:pPr>
              <w:pStyle w:val="TableParagraph"/>
              <w:spacing w:before="114" w:line="214" w:lineRule="exact"/>
              <w:ind w:right="108"/>
              <w:rPr>
                <w:sz w:val="20"/>
              </w:rPr>
            </w:pPr>
            <w:r>
              <w:rPr>
                <w:sz w:val="20"/>
              </w:rPr>
              <w:t>2,469,000</w:t>
            </w:r>
          </w:p>
        </w:tc>
      </w:tr>
      <w:tr w:rsidR="00C70DCD" w14:paraId="124BE950" w14:textId="77777777">
        <w:trPr>
          <w:trHeight w:val="455"/>
        </w:trPr>
        <w:tc>
          <w:tcPr>
            <w:tcW w:w="5833" w:type="dxa"/>
          </w:tcPr>
          <w:p w14:paraId="124BE94C" w14:textId="77777777" w:rsidR="00C70DCD" w:rsidRDefault="00B1446B">
            <w:pPr>
              <w:pStyle w:val="TableParagraph"/>
              <w:spacing w:line="228" w:lineRule="exact"/>
              <w:ind w:left="50" w:right="786"/>
              <w:jc w:val="left"/>
              <w:rPr>
                <w:sz w:val="20"/>
              </w:rPr>
            </w:pPr>
            <w:r>
              <w:rPr>
                <w:sz w:val="20"/>
              </w:rPr>
              <w:t>Change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Assumptions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Underlying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Retirement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Obligations</w:t>
            </w:r>
          </w:p>
        </w:tc>
        <w:tc>
          <w:tcPr>
            <w:tcW w:w="1039" w:type="dxa"/>
          </w:tcPr>
          <w:p w14:paraId="124BE94D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14:paraId="124BE94E" w14:textId="77777777" w:rsidR="00C70DCD" w:rsidRDefault="00B1446B">
            <w:pPr>
              <w:pStyle w:val="TableParagraph"/>
              <w:spacing w:line="227" w:lineRule="exact"/>
              <w:ind w:right="106"/>
              <w:rPr>
                <w:sz w:val="20"/>
              </w:rPr>
            </w:pPr>
            <w:r>
              <w:rPr>
                <w:sz w:val="20"/>
              </w:rPr>
              <w:t>693,000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  <w:shd w:val="clear" w:color="auto" w:fill="E4E4E4"/>
          </w:tcPr>
          <w:p w14:paraId="124BE94F" w14:textId="77777777" w:rsidR="00C70DCD" w:rsidRDefault="00B1446B">
            <w:pPr>
              <w:pStyle w:val="TableParagraph"/>
              <w:spacing w:line="227" w:lineRule="exact"/>
              <w:ind w:right="107"/>
              <w:rPr>
                <w:sz w:val="20"/>
              </w:rPr>
            </w:pPr>
            <w:r>
              <w:rPr>
                <w:sz w:val="20"/>
              </w:rPr>
              <w:t>(7,030,000)</w:t>
            </w:r>
          </w:p>
        </w:tc>
      </w:tr>
      <w:tr w:rsidR="00C70DCD" w14:paraId="124BE955" w14:textId="77777777">
        <w:trPr>
          <w:trHeight w:val="346"/>
        </w:trPr>
        <w:tc>
          <w:tcPr>
            <w:tcW w:w="5833" w:type="dxa"/>
          </w:tcPr>
          <w:p w14:paraId="124BE951" w14:textId="77777777" w:rsidR="00C70DCD" w:rsidRDefault="00B1446B">
            <w:pPr>
              <w:pStyle w:val="TableParagraph"/>
              <w:spacing w:line="226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Actuarial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Gain 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(Loss)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 year</w:t>
            </w:r>
          </w:p>
        </w:tc>
        <w:tc>
          <w:tcPr>
            <w:tcW w:w="1039" w:type="dxa"/>
          </w:tcPr>
          <w:p w14:paraId="124BE952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</w:tcBorders>
          </w:tcPr>
          <w:p w14:paraId="124BE953" w14:textId="77777777" w:rsidR="00C70DCD" w:rsidRDefault="00B1446B">
            <w:pPr>
              <w:pStyle w:val="TableParagraph"/>
              <w:spacing w:line="226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1,417,000</w:t>
            </w:r>
          </w:p>
        </w:tc>
        <w:tc>
          <w:tcPr>
            <w:tcW w:w="1719" w:type="dxa"/>
            <w:tcBorders>
              <w:top w:val="single" w:sz="4" w:space="0" w:color="000000"/>
            </w:tcBorders>
            <w:shd w:val="clear" w:color="auto" w:fill="E4E4E4"/>
          </w:tcPr>
          <w:p w14:paraId="124BE954" w14:textId="77777777" w:rsidR="00C70DCD" w:rsidRDefault="00B1446B">
            <w:pPr>
              <w:pStyle w:val="TableParagraph"/>
              <w:spacing w:line="226" w:lineRule="exact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(4,561,000)</w:t>
            </w:r>
          </w:p>
        </w:tc>
      </w:tr>
      <w:tr w:rsidR="00C70DCD" w14:paraId="124BE95A" w14:textId="77777777">
        <w:trPr>
          <w:trHeight w:val="574"/>
        </w:trPr>
        <w:tc>
          <w:tcPr>
            <w:tcW w:w="5833" w:type="dxa"/>
          </w:tcPr>
          <w:p w14:paraId="124BE956" w14:textId="77777777" w:rsidR="00C70DCD" w:rsidRDefault="00B1446B">
            <w:pPr>
              <w:pStyle w:val="TableParagraph"/>
              <w:spacing w:before="11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Adjustment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Deferred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Retirement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</w:p>
        </w:tc>
        <w:tc>
          <w:tcPr>
            <w:tcW w:w="1039" w:type="dxa"/>
          </w:tcPr>
          <w:p w14:paraId="124BE957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14:paraId="124BE958" w14:textId="77777777" w:rsidR="00C70DCD" w:rsidRDefault="00B1446B">
            <w:pPr>
              <w:pStyle w:val="TableParagraph"/>
              <w:spacing w:before="113"/>
              <w:ind w:right="104"/>
              <w:rPr>
                <w:sz w:val="20"/>
              </w:rPr>
            </w:pPr>
            <w:r>
              <w:rPr>
                <w:sz w:val="20"/>
              </w:rPr>
              <w:t>(1,417,000)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  <w:shd w:val="clear" w:color="auto" w:fill="E4E4E4"/>
          </w:tcPr>
          <w:p w14:paraId="124BE959" w14:textId="77777777" w:rsidR="00C70DCD" w:rsidRDefault="00B1446B">
            <w:pPr>
              <w:pStyle w:val="TableParagraph"/>
              <w:spacing w:before="113"/>
              <w:ind w:right="108"/>
              <w:rPr>
                <w:sz w:val="20"/>
              </w:rPr>
            </w:pPr>
            <w:r>
              <w:rPr>
                <w:sz w:val="20"/>
              </w:rPr>
              <w:t>4,561,000</w:t>
            </w:r>
          </w:p>
        </w:tc>
      </w:tr>
      <w:tr w:rsidR="00C70DCD" w14:paraId="124BE95F" w14:textId="77777777">
        <w:trPr>
          <w:trHeight w:val="229"/>
        </w:trPr>
        <w:tc>
          <w:tcPr>
            <w:tcW w:w="5833" w:type="dxa"/>
          </w:tcPr>
          <w:p w14:paraId="124BE95B" w14:textId="77777777" w:rsidR="00C70DCD" w:rsidRDefault="00B1446B">
            <w:pPr>
              <w:pStyle w:val="TableParagraph"/>
              <w:spacing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Comprehensive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Income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year</w:t>
            </w:r>
          </w:p>
        </w:tc>
        <w:tc>
          <w:tcPr>
            <w:tcW w:w="1039" w:type="dxa"/>
          </w:tcPr>
          <w:p w14:paraId="124BE95C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bottom w:val="double" w:sz="4" w:space="0" w:color="000000"/>
            </w:tcBorders>
          </w:tcPr>
          <w:p w14:paraId="124BE95D" w14:textId="77777777" w:rsidR="00C70DCD" w:rsidRDefault="00B1446B">
            <w:pPr>
              <w:pStyle w:val="TableParagraph"/>
              <w:spacing w:line="210" w:lineRule="exact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(1,772,304)</w:t>
            </w:r>
          </w:p>
        </w:tc>
        <w:tc>
          <w:tcPr>
            <w:tcW w:w="1719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124BE95E" w14:textId="77777777" w:rsidR="00C70DCD" w:rsidRDefault="00B1446B">
            <w:pPr>
              <w:pStyle w:val="TableParagraph"/>
              <w:spacing w:line="210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1,305,453</w:t>
            </w:r>
          </w:p>
        </w:tc>
      </w:tr>
    </w:tbl>
    <w:p w14:paraId="124BE960" w14:textId="77777777" w:rsidR="00C70DCD" w:rsidRDefault="00C70DCD">
      <w:pPr>
        <w:pStyle w:val="BodyText"/>
        <w:spacing w:before="3"/>
        <w:rPr>
          <w:b/>
          <w:sz w:val="40"/>
        </w:rPr>
      </w:pPr>
    </w:p>
    <w:p w14:paraId="124BE961" w14:textId="77777777" w:rsidR="00C70DCD" w:rsidRDefault="00B1446B">
      <w:pPr>
        <w:pStyle w:val="BodyText"/>
        <w:spacing w:line="480" w:lineRule="auto"/>
        <w:ind w:left="140" w:right="2812"/>
      </w:pPr>
      <w:r>
        <w:t>The Statement of Cash Flows and notes 1 to 26 form part of these financial statements.</w:t>
      </w:r>
      <w:r>
        <w:rPr>
          <w:spacing w:val="-5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Board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Citizens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Board.</w:t>
      </w:r>
    </w:p>
    <w:p w14:paraId="124BE962" w14:textId="77777777" w:rsidR="00C70DCD" w:rsidRDefault="00C70DCD">
      <w:pPr>
        <w:pStyle w:val="BodyText"/>
      </w:pPr>
    </w:p>
    <w:p w14:paraId="124BE963" w14:textId="77777777" w:rsidR="00C70DCD" w:rsidRDefault="00C70DCD">
      <w:pPr>
        <w:pStyle w:val="BodyText"/>
      </w:pPr>
    </w:p>
    <w:p w14:paraId="124BE964" w14:textId="482413F2" w:rsidR="00C70DCD" w:rsidRDefault="00B1446B">
      <w:pPr>
        <w:pStyle w:val="BodyText"/>
        <w:spacing w:before="1"/>
        <w:rPr>
          <w:sz w:val="17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24BF020" wp14:editId="166552BF">
                <wp:simplePos x="0" y="0"/>
                <wp:positionH relativeFrom="page">
                  <wp:posOffset>457200</wp:posOffset>
                </wp:positionH>
                <wp:positionV relativeFrom="paragraph">
                  <wp:posOffset>140335</wp:posOffset>
                </wp:positionV>
                <wp:extent cx="1198880" cy="1270"/>
                <wp:effectExtent l="0" t="0" r="0" b="0"/>
                <wp:wrapTopAndBottom/>
                <wp:docPr id="26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8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888"/>
                            <a:gd name="T2" fmla="+- 0 2608 720"/>
                            <a:gd name="T3" fmla="*/ T2 w 1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8">
                              <a:moveTo>
                                <a:pt x="0" y="0"/>
                              </a:moveTo>
                              <a:lnTo>
                                <a:pt x="18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EBE16" id="docshape16" o:spid="_x0000_s1026" style="position:absolute;margin-left:36pt;margin-top:11.05pt;width:94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" path="m,l1888,e" filled="f" strokeweight=".22136mm">
                <v:path arrowok="t" o:connecttype="custom" o:connectlocs="0,0;1198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124BF021" wp14:editId="6E820A99">
                <wp:simplePos x="0" y="0"/>
                <wp:positionH relativeFrom="page">
                  <wp:posOffset>2743835</wp:posOffset>
                </wp:positionH>
                <wp:positionV relativeFrom="paragraph">
                  <wp:posOffset>140335</wp:posOffset>
                </wp:positionV>
                <wp:extent cx="1198880" cy="1270"/>
                <wp:effectExtent l="0" t="0" r="0" b="0"/>
                <wp:wrapTopAndBottom/>
                <wp:docPr id="2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880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1888"/>
                            <a:gd name="T2" fmla="+- 0 6209 4321"/>
                            <a:gd name="T3" fmla="*/ T2 w 1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8">
                              <a:moveTo>
                                <a:pt x="0" y="0"/>
                              </a:moveTo>
                              <a:lnTo>
                                <a:pt x="18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73A35" id="docshape17" o:spid="_x0000_s1026" style="position:absolute;margin-left:216.05pt;margin-top:11.05pt;width:94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" path="m,l1888,e" filled="f" strokeweight=".22136mm">
                <v:path arrowok="t" o:connecttype="custom" o:connectlocs="0,0;1198880,0" o:connectangles="0,0"/>
                <w10:wrap type="topAndBottom" anchorx="page"/>
              </v:shape>
            </w:pict>
          </mc:Fallback>
        </mc:AlternateContent>
      </w:r>
    </w:p>
    <w:p w14:paraId="124BE965" w14:textId="77777777" w:rsidR="00C70DCD" w:rsidRDefault="00B1446B">
      <w:pPr>
        <w:pStyle w:val="BodyText"/>
        <w:tabs>
          <w:tab w:val="left" w:pos="3740"/>
        </w:tabs>
        <w:spacing w:before="3"/>
        <w:ind w:left="140"/>
      </w:pPr>
      <w:r>
        <w:t>Sean</w:t>
      </w:r>
      <w:r>
        <w:rPr>
          <w:spacing w:val="-4"/>
        </w:rPr>
        <w:t xml:space="preserve"> </w:t>
      </w:r>
      <w:r>
        <w:t>Sheridan</w:t>
      </w:r>
      <w:r>
        <w:tab/>
        <w:t>John</w:t>
      </w:r>
      <w:r>
        <w:rPr>
          <w:spacing w:val="-6"/>
        </w:rPr>
        <w:t xml:space="preserve"> </w:t>
      </w:r>
      <w:r>
        <w:t>Saunders</w:t>
      </w:r>
    </w:p>
    <w:p w14:paraId="124BE966" w14:textId="77777777" w:rsidR="00C70DCD" w:rsidRDefault="00B1446B">
      <w:pPr>
        <w:pStyle w:val="BodyText"/>
        <w:tabs>
          <w:tab w:val="left" w:pos="3740"/>
        </w:tabs>
        <w:spacing w:line="229" w:lineRule="exact"/>
        <w:ind w:left="140"/>
      </w:pPr>
      <w:r>
        <w:t>Board</w:t>
      </w:r>
      <w:r>
        <w:rPr>
          <w:spacing w:val="-1"/>
        </w:rPr>
        <w:t xml:space="preserve"> </w:t>
      </w:r>
      <w:r>
        <w:t>Member</w:t>
      </w:r>
      <w:r>
        <w:tab/>
        <w:t>Board</w:t>
      </w:r>
      <w:r>
        <w:rPr>
          <w:spacing w:val="-4"/>
        </w:rPr>
        <w:t xml:space="preserve"> </w:t>
      </w:r>
      <w:r>
        <w:t>Member</w:t>
      </w:r>
    </w:p>
    <w:p w14:paraId="124BE967" w14:textId="77777777" w:rsidR="00C70DCD" w:rsidRDefault="00B1446B">
      <w:pPr>
        <w:pStyle w:val="BodyText"/>
        <w:tabs>
          <w:tab w:val="left" w:pos="3740"/>
        </w:tabs>
        <w:spacing w:line="229" w:lineRule="exact"/>
        <w:ind w:left="140"/>
      </w:pPr>
      <w:r>
        <w:t>Date:</w:t>
      </w:r>
      <w:r>
        <w:rPr>
          <w:spacing w:val="-2"/>
        </w:rPr>
        <w:t xml:space="preserve"> </w:t>
      </w:r>
      <w:r>
        <w:t>16/12/2021</w:t>
      </w:r>
      <w:r>
        <w:tab/>
        <w:t>Date:</w:t>
      </w:r>
      <w:r>
        <w:rPr>
          <w:spacing w:val="-3"/>
        </w:rPr>
        <w:t xml:space="preserve"> </w:t>
      </w:r>
      <w:r>
        <w:t>16/12/2021</w:t>
      </w:r>
    </w:p>
    <w:p w14:paraId="124BE968" w14:textId="77777777" w:rsidR="00C70DCD" w:rsidRDefault="00C70DCD">
      <w:pPr>
        <w:spacing w:line="229" w:lineRule="exact"/>
        <w:sectPr w:rsidR="00C70DCD">
          <w:pgSz w:w="11910" w:h="16840"/>
          <w:pgMar w:top="780" w:right="620" w:bottom="680" w:left="580" w:header="438" w:footer="499" w:gutter="0"/>
          <w:cols w:space="720"/>
        </w:sectPr>
      </w:pPr>
    </w:p>
    <w:p w14:paraId="124BE969" w14:textId="77777777" w:rsidR="00C70DCD" w:rsidRDefault="00B1446B">
      <w:pPr>
        <w:pStyle w:val="Heading2"/>
        <w:spacing w:before="1"/>
        <w:ind w:left="3769" w:right="3242" w:hanging="491"/>
        <w:jc w:val="left"/>
      </w:pPr>
      <w:r>
        <w:lastRenderedPageBreak/>
        <w:t>Statement of Financial Position</w:t>
      </w:r>
      <w:r>
        <w:rPr>
          <w:spacing w:val="-75"/>
        </w:rPr>
        <w:t xml:space="preserve"> </w:t>
      </w:r>
      <w:r>
        <w:t>As</w:t>
      </w:r>
      <w:r>
        <w:rPr>
          <w:spacing w:val="2"/>
        </w:rPr>
        <w:t xml:space="preserve"> </w:t>
      </w:r>
      <w:r>
        <w:t>at 31</w:t>
      </w:r>
      <w:r>
        <w:rPr>
          <w:spacing w:val="-1"/>
        </w:rPr>
        <w:t xml:space="preserve"> </w:t>
      </w:r>
      <w:r>
        <w:t>December 2020</w:t>
      </w:r>
    </w:p>
    <w:p w14:paraId="124BE96A" w14:textId="77777777" w:rsidR="00C70DCD" w:rsidRDefault="00C70DCD">
      <w:pPr>
        <w:pStyle w:val="BodyText"/>
        <w:rPr>
          <w:b/>
        </w:rPr>
      </w:pPr>
    </w:p>
    <w:p w14:paraId="124BE96B" w14:textId="77777777" w:rsidR="00C70DCD" w:rsidRDefault="00C70DCD">
      <w:pPr>
        <w:pStyle w:val="BodyText"/>
        <w:spacing w:before="5"/>
        <w:rPr>
          <w:b/>
          <w:sz w:val="10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7"/>
        <w:gridCol w:w="1905"/>
        <w:gridCol w:w="1736"/>
        <w:gridCol w:w="1721"/>
      </w:tblGrid>
      <w:tr w:rsidR="00C70DCD" w14:paraId="124BE975" w14:textId="77777777">
        <w:trPr>
          <w:trHeight w:val="689"/>
        </w:trPr>
        <w:tc>
          <w:tcPr>
            <w:tcW w:w="4967" w:type="dxa"/>
          </w:tcPr>
          <w:p w14:paraId="124BE96C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905" w:type="dxa"/>
          </w:tcPr>
          <w:p w14:paraId="124BE96D" w14:textId="77777777" w:rsidR="00C70DCD" w:rsidRDefault="00C70DCD">
            <w:pPr>
              <w:pStyle w:val="TableParagraph"/>
              <w:spacing w:before="7"/>
              <w:jc w:val="left"/>
              <w:rPr>
                <w:b/>
                <w:sz w:val="19"/>
              </w:rPr>
            </w:pPr>
          </w:p>
          <w:p w14:paraId="124BE96E" w14:textId="77777777" w:rsidR="00C70DCD" w:rsidRDefault="00B1446B">
            <w:pPr>
              <w:pStyle w:val="TableParagraph"/>
              <w:ind w:left="1077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  <w:tc>
          <w:tcPr>
            <w:tcW w:w="1736" w:type="dxa"/>
          </w:tcPr>
          <w:p w14:paraId="124BE96F" w14:textId="77777777" w:rsidR="00C70DCD" w:rsidRDefault="00B1446B">
            <w:pPr>
              <w:pStyle w:val="TableParagraph"/>
              <w:spacing w:line="228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124BE970" w14:textId="77777777" w:rsidR="00C70DCD" w:rsidRDefault="00C70DCD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14:paraId="124BE971" w14:textId="77777777" w:rsidR="00C70DCD" w:rsidRDefault="00B1446B">
            <w:pPr>
              <w:pStyle w:val="TableParagraph"/>
              <w:spacing w:before="1" w:line="214" w:lineRule="exact"/>
              <w:ind w:right="1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721" w:type="dxa"/>
            <w:shd w:val="clear" w:color="auto" w:fill="E4E4E4"/>
          </w:tcPr>
          <w:p w14:paraId="124BE972" w14:textId="77777777" w:rsidR="00C70DCD" w:rsidRDefault="00B1446B">
            <w:pPr>
              <w:pStyle w:val="TableParagraph"/>
              <w:spacing w:line="228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124BE973" w14:textId="77777777" w:rsidR="00C70DCD" w:rsidRDefault="00C70DCD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14:paraId="124BE974" w14:textId="77777777" w:rsidR="00C70DCD" w:rsidRDefault="00B1446B">
            <w:pPr>
              <w:pStyle w:val="TableParagraph"/>
              <w:spacing w:before="1" w:line="214" w:lineRule="exact"/>
              <w:ind w:righ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70DCD" w14:paraId="124BE97A" w14:textId="77777777">
        <w:trPr>
          <w:trHeight w:val="230"/>
        </w:trPr>
        <w:tc>
          <w:tcPr>
            <w:tcW w:w="4967" w:type="dxa"/>
          </w:tcPr>
          <w:p w14:paraId="124BE976" w14:textId="77777777" w:rsidR="00C70DCD" w:rsidRDefault="00B1446B">
            <w:pPr>
              <w:pStyle w:val="TableParagraph"/>
              <w:spacing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Non-Current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Assets</w:t>
            </w:r>
          </w:p>
        </w:tc>
        <w:tc>
          <w:tcPr>
            <w:tcW w:w="1905" w:type="dxa"/>
          </w:tcPr>
          <w:p w14:paraId="124BE977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</w:tcPr>
          <w:p w14:paraId="124BE978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21" w:type="dxa"/>
            <w:shd w:val="clear" w:color="auto" w:fill="E4E4E4"/>
          </w:tcPr>
          <w:p w14:paraId="124BE979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 w:rsidR="00C70DCD" w14:paraId="124BE97F" w14:textId="77777777">
        <w:trPr>
          <w:trHeight w:val="229"/>
        </w:trPr>
        <w:tc>
          <w:tcPr>
            <w:tcW w:w="4967" w:type="dxa"/>
          </w:tcPr>
          <w:p w14:paraId="124BE97B" w14:textId="77777777" w:rsidR="00C70DCD" w:rsidRDefault="00B1446B"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Property,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</w:tc>
        <w:tc>
          <w:tcPr>
            <w:tcW w:w="1905" w:type="dxa"/>
          </w:tcPr>
          <w:p w14:paraId="124BE97C" w14:textId="77777777" w:rsidR="00C70DCD" w:rsidRDefault="00B1446B">
            <w:pPr>
              <w:pStyle w:val="TableParagraph"/>
              <w:spacing w:line="210" w:lineRule="exact"/>
              <w:ind w:left="1075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14:paraId="124BE97D" w14:textId="77777777" w:rsidR="00C70DCD" w:rsidRDefault="00B1446B">
            <w:pPr>
              <w:pStyle w:val="TableParagraph"/>
              <w:spacing w:line="210" w:lineRule="exact"/>
              <w:ind w:right="106"/>
              <w:rPr>
                <w:sz w:val="20"/>
              </w:rPr>
            </w:pPr>
            <w:r>
              <w:rPr>
                <w:sz w:val="20"/>
              </w:rPr>
              <w:t>4,205,019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  <w:shd w:val="clear" w:color="auto" w:fill="E4E4E4"/>
          </w:tcPr>
          <w:p w14:paraId="124BE97E" w14:textId="77777777" w:rsidR="00C70DCD" w:rsidRDefault="00B1446B">
            <w:pPr>
              <w:pStyle w:val="TableParagraph"/>
              <w:spacing w:line="210" w:lineRule="exact"/>
              <w:ind w:right="108"/>
              <w:rPr>
                <w:sz w:val="20"/>
              </w:rPr>
            </w:pPr>
            <w:r>
              <w:rPr>
                <w:sz w:val="20"/>
              </w:rPr>
              <w:t>6,685,961</w:t>
            </w:r>
          </w:p>
        </w:tc>
      </w:tr>
      <w:tr w:rsidR="00C70DCD" w14:paraId="124BE984" w14:textId="77777777">
        <w:trPr>
          <w:trHeight w:val="230"/>
        </w:trPr>
        <w:tc>
          <w:tcPr>
            <w:tcW w:w="4967" w:type="dxa"/>
          </w:tcPr>
          <w:p w14:paraId="124BE980" w14:textId="77777777" w:rsidR="00C70DCD" w:rsidRDefault="00B1446B">
            <w:pPr>
              <w:pStyle w:val="TableParagraph"/>
              <w:spacing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Non-Current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Assets</w:t>
            </w:r>
          </w:p>
        </w:tc>
        <w:tc>
          <w:tcPr>
            <w:tcW w:w="1905" w:type="dxa"/>
          </w:tcPr>
          <w:p w14:paraId="124BE981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bottom w:val="single" w:sz="4" w:space="0" w:color="000000"/>
            </w:tcBorders>
          </w:tcPr>
          <w:p w14:paraId="124BE982" w14:textId="77777777" w:rsidR="00C70DCD" w:rsidRDefault="00B1446B">
            <w:pPr>
              <w:pStyle w:val="TableParagraph"/>
              <w:spacing w:line="210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4,205,019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4E4E4"/>
          </w:tcPr>
          <w:p w14:paraId="124BE983" w14:textId="77777777" w:rsidR="00C70DCD" w:rsidRDefault="00B1446B">
            <w:pPr>
              <w:pStyle w:val="TableParagraph"/>
              <w:spacing w:line="210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6,685,961</w:t>
            </w:r>
          </w:p>
        </w:tc>
      </w:tr>
      <w:tr w:rsidR="00C70DCD" w14:paraId="124BE98A" w14:textId="77777777">
        <w:trPr>
          <w:trHeight w:val="461"/>
        </w:trPr>
        <w:tc>
          <w:tcPr>
            <w:tcW w:w="4967" w:type="dxa"/>
          </w:tcPr>
          <w:p w14:paraId="124BE985" w14:textId="77777777" w:rsidR="00C70DCD" w:rsidRDefault="00C70DCD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124BE986" w14:textId="77777777" w:rsidR="00C70DCD" w:rsidRDefault="00B1446B">
            <w:pPr>
              <w:pStyle w:val="TableParagraph"/>
              <w:spacing w:before="1" w:line="214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Current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Assets</w:t>
            </w:r>
          </w:p>
        </w:tc>
        <w:tc>
          <w:tcPr>
            <w:tcW w:w="1905" w:type="dxa"/>
          </w:tcPr>
          <w:p w14:paraId="124BE987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</w:tcBorders>
          </w:tcPr>
          <w:p w14:paraId="124BE988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</w:tcBorders>
            <w:shd w:val="clear" w:color="auto" w:fill="E4E4E4"/>
          </w:tcPr>
          <w:p w14:paraId="124BE989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70DCD" w14:paraId="124BE98F" w14:textId="77777777">
        <w:trPr>
          <w:trHeight w:val="231"/>
        </w:trPr>
        <w:tc>
          <w:tcPr>
            <w:tcW w:w="4967" w:type="dxa"/>
          </w:tcPr>
          <w:p w14:paraId="124BE98B" w14:textId="77777777" w:rsidR="00C70DCD" w:rsidRDefault="00B1446B">
            <w:pPr>
              <w:pStyle w:val="TableParagraph"/>
              <w:spacing w:line="212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Receivables</w:t>
            </w:r>
          </w:p>
        </w:tc>
        <w:tc>
          <w:tcPr>
            <w:tcW w:w="1905" w:type="dxa"/>
          </w:tcPr>
          <w:p w14:paraId="124BE98C" w14:textId="77777777" w:rsidR="00C70DCD" w:rsidRDefault="00B1446B">
            <w:pPr>
              <w:pStyle w:val="TableParagraph"/>
              <w:spacing w:line="212" w:lineRule="exact"/>
              <w:ind w:left="1075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736" w:type="dxa"/>
          </w:tcPr>
          <w:p w14:paraId="124BE98D" w14:textId="77777777" w:rsidR="00C70DCD" w:rsidRDefault="00B1446B">
            <w:pPr>
              <w:pStyle w:val="TableParagraph"/>
              <w:spacing w:line="212" w:lineRule="exact"/>
              <w:ind w:right="106"/>
              <w:rPr>
                <w:sz w:val="20"/>
              </w:rPr>
            </w:pPr>
            <w:r>
              <w:rPr>
                <w:sz w:val="20"/>
              </w:rPr>
              <w:t>891,831</w:t>
            </w:r>
          </w:p>
        </w:tc>
        <w:tc>
          <w:tcPr>
            <w:tcW w:w="1721" w:type="dxa"/>
            <w:shd w:val="clear" w:color="auto" w:fill="E4E4E4"/>
          </w:tcPr>
          <w:p w14:paraId="124BE98E" w14:textId="77777777" w:rsidR="00C70DCD" w:rsidRDefault="00B1446B">
            <w:pPr>
              <w:pStyle w:val="TableParagraph"/>
              <w:spacing w:line="212" w:lineRule="exact"/>
              <w:ind w:right="108"/>
              <w:rPr>
                <w:sz w:val="20"/>
              </w:rPr>
            </w:pPr>
            <w:r>
              <w:rPr>
                <w:sz w:val="20"/>
              </w:rPr>
              <w:t>1,738,308</w:t>
            </w:r>
          </w:p>
        </w:tc>
      </w:tr>
      <w:tr w:rsidR="00C70DCD" w14:paraId="124BE994" w14:textId="77777777">
        <w:trPr>
          <w:trHeight w:val="226"/>
        </w:trPr>
        <w:tc>
          <w:tcPr>
            <w:tcW w:w="4967" w:type="dxa"/>
          </w:tcPr>
          <w:p w14:paraId="124BE990" w14:textId="77777777" w:rsidR="00C70DCD" w:rsidRDefault="00B1446B">
            <w:pPr>
              <w:pStyle w:val="TableParagraph"/>
              <w:spacing w:line="206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Cash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Equivalents</w:t>
            </w:r>
          </w:p>
        </w:tc>
        <w:tc>
          <w:tcPr>
            <w:tcW w:w="1905" w:type="dxa"/>
          </w:tcPr>
          <w:p w14:paraId="124BE991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14:paraId="124BE992" w14:textId="77777777" w:rsidR="00C70DCD" w:rsidRDefault="00B1446B">
            <w:pPr>
              <w:pStyle w:val="TableParagraph"/>
              <w:spacing w:line="206" w:lineRule="exact"/>
              <w:ind w:right="106"/>
              <w:rPr>
                <w:sz w:val="20"/>
              </w:rPr>
            </w:pPr>
            <w:r>
              <w:rPr>
                <w:sz w:val="20"/>
              </w:rPr>
              <w:t>1,260,826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  <w:shd w:val="clear" w:color="auto" w:fill="E4E4E4"/>
          </w:tcPr>
          <w:p w14:paraId="124BE993" w14:textId="77777777" w:rsidR="00C70DCD" w:rsidRDefault="00B1446B">
            <w:pPr>
              <w:pStyle w:val="TableParagraph"/>
              <w:spacing w:line="206" w:lineRule="exact"/>
              <w:ind w:right="108"/>
              <w:rPr>
                <w:sz w:val="20"/>
              </w:rPr>
            </w:pPr>
            <w:r>
              <w:rPr>
                <w:sz w:val="20"/>
              </w:rPr>
              <w:t>2,201,635</w:t>
            </w:r>
          </w:p>
        </w:tc>
      </w:tr>
      <w:tr w:rsidR="00C70DCD" w14:paraId="124BE999" w14:textId="77777777">
        <w:trPr>
          <w:trHeight w:val="461"/>
        </w:trPr>
        <w:tc>
          <w:tcPr>
            <w:tcW w:w="6872" w:type="dxa"/>
            <w:gridSpan w:val="2"/>
          </w:tcPr>
          <w:p w14:paraId="124BE995" w14:textId="77777777" w:rsidR="00C70DCD" w:rsidRDefault="00C70DCD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124BE996" w14:textId="77777777" w:rsidR="00C70DCD" w:rsidRDefault="00B1446B">
            <w:pPr>
              <w:pStyle w:val="TableParagraph"/>
              <w:spacing w:before="1" w:line="214" w:lineRule="exact"/>
              <w:ind w:left="50"/>
              <w:jc w:val="left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Current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Liabilities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(amounts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falling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due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within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one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year)</w:t>
            </w:r>
          </w:p>
        </w:tc>
        <w:tc>
          <w:tcPr>
            <w:tcW w:w="1736" w:type="dxa"/>
            <w:tcBorders>
              <w:top w:val="single" w:sz="4" w:space="0" w:color="000000"/>
            </w:tcBorders>
          </w:tcPr>
          <w:p w14:paraId="124BE997" w14:textId="77777777" w:rsidR="00C70DCD" w:rsidRDefault="00B1446B">
            <w:pPr>
              <w:pStyle w:val="TableParagraph"/>
              <w:spacing w:line="227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2,152,657</w:t>
            </w:r>
          </w:p>
        </w:tc>
        <w:tc>
          <w:tcPr>
            <w:tcW w:w="1721" w:type="dxa"/>
            <w:tcBorders>
              <w:top w:val="single" w:sz="4" w:space="0" w:color="000000"/>
            </w:tcBorders>
            <w:shd w:val="clear" w:color="auto" w:fill="E4E4E4"/>
          </w:tcPr>
          <w:p w14:paraId="124BE998" w14:textId="77777777" w:rsidR="00C70DCD" w:rsidRDefault="00B1446B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3,939,943</w:t>
            </w:r>
          </w:p>
        </w:tc>
      </w:tr>
      <w:tr w:rsidR="00C70DCD" w14:paraId="124BE99E" w14:textId="77777777">
        <w:trPr>
          <w:trHeight w:val="460"/>
        </w:trPr>
        <w:tc>
          <w:tcPr>
            <w:tcW w:w="4967" w:type="dxa"/>
          </w:tcPr>
          <w:p w14:paraId="124BE99A" w14:textId="77777777" w:rsidR="00C70DCD" w:rsidRDefault="00B1446B">
            <w:pPr>
              <w:pStyle w:val="TableParagraph"/>
              <w:spacing w:line="22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Payables</w:t>
            </w:r>
          </w:p>
        </w:tc>
        <w:tc>
          <w:tcPr>
            <w:tcW w:w="1905" w:type="dxa"/>
          </w:tcPr>
          <w:p w14:paraId="124BE99B" w14:textId="77777777" w:rsidR="00C70DCD" w:rsidRDefault="00B1446B">
            <w:pPr>
              <w:pStyle w:val="TableParagraph"/>
              <w:spacing w:line="227" w:lineRule="exact"/>
              <w:ind w:left="1075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14:paraId="124BE99C" w14:textId="77777777" w:rsidR="00C70DCD" w:rsidRDefault="00B1446B">
            <w:pPr>
              <w:pStyle w:val="TableParagraph"/>
              <w:spacing w:line="229" w:lineRule="exact"/>
              <w:ind w:right="107"/>
              <w:rPr>
                <w:sz w:val="20"/>
              </w:rPr>
            </w:pPr>
            <w:r>
              <w:rPr>
                <w:sz w:val="20"/>
              </w:rPr>
              <w:t>(438,965)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  <w:shd w:val="clear" w:color="auto" w:fill="E4E4E4"/>
          </w:tcPr>
          <w:p w14:paraId="124BE99D" w14:textId="77777777" w:rsidR="00C70DCD" w:rsidRDefault="00B1446B">
            <w:pPr>
              <w:pStyle w:val="TableParagraph"/>
              <w:spacing w:line="229" w:lineRule="exact"/>
              <w:ind w:right="110"/>
              <w:rPr>
                <w:sz w:val="20"/>
              </w:rPr>
            </w:pPr>
            <w:r>
              <w:rPr>
                <w:sz w:val="20"/>
              </w:rPr>
              <w:t>(453,947)</w:t>
            </w:r>
          </w:p>
        </w:tc>
      </w:tr>
      <w:tr w:rsidR="00C70DCD" w14:paraId="124BE9A3" w14:textId="77777777">
        <w:trPr>
          <w:trHeight w:val="230"/>
        </w:trPr>
        <w:tc>
          <w:tcPr>
            <w:tcW w:w="4967" w:type="dxa"/>
          </w:tcPr>
          <w:p w14:paraId="124BE99F" w14:textId="77777777" w:rsidR="00C70DCD" w:rsidRDefault="00B1446B">
            <w:pPr>
              <w:pStyle w:val="TableParagraph"/>
              <w:spacing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Current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Assets</w:t>
            </w:r>
          </w:p>
        </w:tc>
        <w:tc>
          <w:tcPr>
            <w:tcW w:w="1905" w:type="dxa"/>
          </w:tcPr>
          <w:p w14:paraId="124BE9A0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bottom w:val="single" w:sz="4" w:space="0" w:color="000000"/>
            </w:tcBorders>
          </w:tcPr>
          <w:p w14:paraId="124BE9A1" w14:textId="77777777" w:rsidR="00C70DCD" w:rsidRDefault="00B1446B">
            <w:pPr>
              <w:pStyle w:val="TableParagraph"/>
              <w:spacing w:line="210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1,713,692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4E4E4"/>
          </w:tcPr>
          <w:p w14:paraId="124BE9A2" w14:textId="77777777" w:rsidR="00C70DCD" w:rsidRDefault="00B1446B">
            <w:pPr>
              <w:pStyle w:val="TableParagraph"/>
              <w:spacing w:line="210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3,485,996</w:t>
            </w:r>
          </w:p>
        </w:tc>
      </w:tr>
      <w:tr w:rsidR="00C70DCD" w14:paraId="124BE9A9" w14:textId="77777777">
        <w:trPr>
          <w:trHeight w:val="460"/>
        </w:trPr>
        <w:tc>
          <w:tcPr>
            <w:tcW w:w="4967" w:type="dxa"/>
          </w:tcPr>
          <w:p w14:paraId="124BE9A4" w14:textId="77777777" w:rsidR="00C70DCD" w:rsidRDefault="00C70DCD"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 w14:paraId="124BE9A5" w14:textId="77777777" w:rsidR="00C70DCD" w:rsidRDefault="00B1446B">
            <w:pPr>
              <w:pStyle w:val="TableParagraph"/>
              <w:spacing w:line="213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Retirement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Benefits</w:t>
            </w:r>
          </w:p>
        </w:tc>
        <w:tc>
          <w:tcPr>
            <w:tcW w:w="1905" w:type="dxa"/>
          </w:tcPr>
          <w:p w14:paraId="124BE9A6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tcBorders>
              <w:top w:val="single" w:sz="4" w:space="0" w:color="000000"/>
            </w:tcBorders>
          </w:tcPr>
          <w:p w14:paraId="124BE9A7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</w:tcBorders>
            <w:shd w:val="clear" w:color="auto" w:fill="E4E4E4"/>
          </w:tcPr>
          <w:p w14:paraId="124BE9A8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70DCD" w14:paraId="124BE9AE" w14:textId="77777777">
        <w:trPr>
          <w:trHeight w:val="230"/>
        </w:trPr>
        <w:tc>
          <w:tcPr>
            <w:tcW w:w="4967" w:type="dxa"/>
          </w:tcPr>
          <w:p w14:paraId="124BE9AA" w14:textId="77777777" w:rsidR="00C70DCD" w:rsidRDefault="00B1446B"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Retirement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Obligations</w:t>
            </w:r>
          </w:p>
        </w:tc>
        <w:tc>
          <w:tcPr>
            <w:tcW w:w="1905" w:type="dxa"/>
          </w:tcPr>
          <w:p w14:paraId="124BE9AB" w14:textId="77777777" w:rsidR="00C70DCD" w:rsidRDefault="00B1446B">
            <w:pPr>
              <w:pStyle w:val="TableParagraph"/>
              <w:spacing w:line="210" w:lineRule="exact"/>
              <w:ind w:left="1078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(b)</w:t>
            </w:r>
          </w:p>
        </w:tc>
        <w:tc>
          <w:tcPr>
            <w:tcW w:w="1736" w:type="dxa"/>
          </w:tcPr>
          <w:p w14:paraId="124BE9AC" w14:textId="77777777" w:rsidR="00C70DCD" w:rsidRDefault="00B1446B">
            <w:pPr>
              <w:pStyle w:val="TableParagraph"/>
              <w:spacing w:line="210" w:lineRule="exact"/>
              <w:ind w:right="107"/>
              <w:rPr>
                <w:sz w:val="20"/>
              </w:rPr>
            </w:pPr>
            <w:r>
              <w:rPr>
                <w:sz w:val="20"/>
              </w:rPr>
              <w:t>(62,813,300)</w:t>
            </w:r>
          </w:p>
        </w:tc>
        <w:tc>
          <w:tcPr>
            <w:tcW w:w="1721" w:type="dxa"/>
            <w:shd w:val="clear" w:color="auto" w:fill="E4E4E4"/>
          </w:tcPr>
          <w:p w14:paraId="124BE9AD" w14:textId="77777777" w:rsidR="00C70DCD" w:rsidRDefault="00B1446B">
            <w:pPr>
              <w:pStyle w:val="TableParagraph"/>
              <w:spacing w:line="210" w:lineRule="exact"/>
              <w:ind w:right="110"/>
              <w:rPr>
                <w:sz w:val="20"/>
              </w:rPr>
            </w:pPr>
            <w:r>
              <w:rPr>
                <w:sz w:val="20"/>
              </w:rPr>
              <w:t>(63,117,300)</w:t>
            </w:r>
          </w:p>
        </w:tc>
      </w:tr>
      <w:tr w:rsidR="00C70DCD" w14:paraId="124BE9B3" w14:textId="77777777">
        <w:trPr>
          <w:trHeight w:val="458"/>
        </w:trPr>
        <w:tc>
          <w:tcPr>
            <w:tcW w:w="4967" w:type="dxa"/>
          </w:tcPr>
          <w:p w14:paraId="124BE9AF" w14:textId="77777777" w:rsidR="00C70DCD" w:rsidRDefault="00B1446B">
            <w:pPr>
              <w:pStyle w:val="TableParagraph"/>
              <w:spacing w:line="228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Deferred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Retirement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Asset</w:t>
            </w:r>
          </w:p>
        </w:tc>
        <w:tc>
          <w:tcPr>
            <w:tcW w:w="1905" w:type="dxa"/>
          </w:tcPr>
          <w:p w14:paraId="124BE9B0" w14:textId="77777777" w:rsidR="00C70DCD" w:rsidRDefault="00B1446B">
            <w:pPr>
              <w:pStyle w:val="TableParagraph"/>
              <w:spacing w:line="225" w:lineRule="exact"/>
              <w:ind w:left="1078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(b)</w:t>
            </w: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14:paraId="124BE9B1" w14:textId="77777777" w:rsidR="00C70DCD" w:rsidRDefault="00B1446B">
            <w:pPr>
              <w:pStyle w:val="TableParagraph"/>
              <w:spacing w:line="228" w:lineRule="exact"/>
              <w:ind w:right="106"/>
              <w:rPr>
                <w:sz w:val="20"/>
              </w:rPr>
            </w:pPr>
            <w:r>
              <w:rPr>
                <w:sz w:val="20"/>
              </w:rPr>
              <w:t>62,813,300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  <w:shd w:val="clear" w:color="auto" w:fill="E4E4E4"/>
          </w:tcPr>
          <w:p w14:paraId="124BE9B2" w14:textId="77777777" w:rsidR="00C70DCD" w:rsidRDefault="00B1446B">
            <w:pPr>
              <w:pStyle w:val="TableParagraph"/>
              <w:spacing w:line="228" w:lineRule="exact"/>
              <w:ind w:right="108"/>
              <w:rPr>
                <w:sz w:val="20"/>
              </w:rPr>
            </w:pPr>
            <w:r>
              <w:rPr>
                <w:sz w:val="20"/>
              </w:rPr>
              <w:t>63,117,300</w:t>
            </w:r>
          </w:p>
        </w:tc>
      </w:tr>
      <w:tr w:rsidR="00C70DCD" w14:paraId="124BE9B8" w14:textId="77777777">
        <w:trPr>
          <w:trHeight w:val="229"/>
        </w:trPr>
        <w:tc>
          <w:tcPr>
            <w:tcW w:w="4967" w:type="dxa"/>
          </w:tcPr>
          <w:p w14:paraId="124BE9B4" w14:textId="77777777" w:rsidR="00C70DCD" w:rsidRDefault="00B1446B">
            <w:pPr>
              <w:pStyle w:val="TableParagraph"/>
              <w:spacing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Net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Assets</w:t>
            </w:r>
          </w:p>
        </w:tc>
        <w:tc>
          <w:tcPr>
            <w:tcW w:w="1905" w:type="dxa"/>
          </w:tcPr>
          <w:p w14:paraId="124BE9B5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bottom w:val="double" w:sz="4" w:space="0" w:color="000000"/>
            </w:tcBorders>
          </w:tcPr>
          <w:p w14:paraId="124BE9B6" w14:textId="77777777" w:rsidR="00C70DCD" w:rsidRDefault="00B1446B">
            <w:pPr>
              <w:pStyle w:val="TableParagraph"/>
              <w:spacing w:line="210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5,918,711</w:t>
            </w:r>
          </w:p>
        </w:tc>
        <w:tc>
          <w:tcPr>
            <w:tcW w:w="1721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124BE9B7" w14:textId="77777777" w:rsidR="00C70DCD" w:rsidRDefault="00B1446B">
            <w:pPr>
              <w:pStyle w:val="TableParagraph"/>
              <w:spacing w:line="210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10,171,957</w:t>
            </w:r>
          </w:p>
        </w:tc>
      </w:tr>
      <w:tr w:rsidR="00C70DCD" w14:paraId="124BE9BE" w14:textId="77777777">
        <w:trPr>
          <w:trHeight w:val="460"/>
        </w:trPr>
        <w:tc>
          <w:tcPr>
            <w:tcW w:w="4967" w:type="dxa"/>
          </w:tcPr>
          <w:p w14:paraId="124BE9B9" w14:textId="77777777" w:rsidR="00C70DCD" w:rsidRDefault="00C70DCD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124BE9BA" w14:textId="77777777" w:rsidR="00C70DCD" w:rsidRDefault="00B1446B">
            <w:pPr>
              <w:pStyle w:val="TableParagraph"/>
              <w:spacing w:line="214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Representing</w:t>
            </w:r>
          </w:p>
        </w:tc>
        <w:tc>
          <w:tcPr>
            <w:tcW w:w="1905" w:type="dxa"/>
          </w:tcPr>
          <w:p w14:paraId="124BE9BB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tcBorders>
              <w:top w:val="double" w:sz="4" w:space="0" w:color="000000"/>
            </w:tcBorders>
          </w:tcPr>
          <w:p w14:paraId="124BE9BC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21" w:type="dxa"/>
            <w:tcBorders>
              <w:top w:val="double" w:sz="4" w:space="0" w:color="000000"/>
            </w:tcBorders>
            <w:shd w:val="clear" w:color="auto" w:fill="E4E4E4"/>
          </w:tcPr>
          <w:p w14:paraId="124BE9BD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70DCD" w14:paraId="124BE9C3" w14:textId="77777777">
        <w:trPr>
          <w:trHeight w:val="232"/>
        </w:trPr>
        <w:tc>
          <w:tcPr>
            <w:tcW w:w="4967" w:type="dxa"/>
          </w:tcPr>
          <w:p w14:paraId="124BE9BF" w14:textId="77777777" w:rsidR="00C70DCD" w:rsidRDefault="00B1446B">
            <w:pPr>
              <w:pStyle w:val="TableParagraph"/>
              <w:spacing w:line="21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Capital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</w:p>
        </w:tc>
        <w:tc>
          <w:tcPr>
            <w:tcW w:w="1905" w:type="dxa"/>
          </w:tcPr>
          <w:p w14:paraId="124BE9C0" w14:textId="77777777" w:rsidR="00C70DCD" w:rsidRDefault="00B1446B">
            <w:pPr>
              <w:pStyle w:val="TableParagraph"/>
              <w:spacing w:line="213" w:lineRule="exact"/>
              <w:ind w:left="1075" w:right="25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736" w:type="dxa"/>
          </w:tcPr>
          <w:p w14:paraId="124BE9C1" w14:textId="77777777" w:rsidR="00C70DCD" w:rsidRDefault="00B1446B">
            <w:pPr>
              <w:pStyle w:val="TableParagraph"/>
              <w:spacing w:line="213" w:lineRule="exact"/>
              <w:ind w:right="106"/>
              <w:rPr>
                <w:sz w:val="20"/>
              </w:rPr>
            </w:pPr>
            <w:r>
              <w:rPr>
                <w:sz w:val="20"/>
              </w:rPr>
              <w:t>4,205,019</w:t>
            </w:r>
          </w:p>
        </w:tc>
        <w:tc>
          <w:tcPr>
            <w:tcW w:w="1721" w:type="dxa"/>
            <w:shd w:val="clear" w:color="auto" w:fill="E4E4E4"/>
          </w:tcPr>
          <w:p w14:paraId="124BE9C2" w14:textId="77777777" w:rsidR="00C70DCD" w:rsidRDefault="00B1446B">
            <w:pPr>
              <w:pStyle w:val="TableParagraph"/>
              <w:spacing w:line="213" w:lineRule="exact"/>
              <w:ind w:right="108"/>
              <w:rPr>
                <w:sz w:val="20"/>
              </w:rPr>
            </w:pPr>
            <w:r>
              <w:rPr>
                <w:sz w:val="20"/>
              </w:rPr>
              <w:t>6,685,961</w:t>
            </w:r>
          </w:p>
        </w:tc>
      </w:tr>
      <w:tr w:rsidR="00C70DCD" w14:paraId="124BE9C8" w14:textId="77777777">
        <w:trPr>
          <w:trHeight w:val="457"/>
        </w:trPr>
        <w:tc>
          <w:tcPr>
            <w:tcW w:w="4967" w:type="dxa"/>
          </w:tcPr>
          <w:p w14:paraId="124BE9C4" w14:textId="77777777" w:rsidR="00C70DCD" w:rsidRDefault="00B1446B">
            <w:pPr>
              <w:pStyle w:val="TableParagraph"/>
              <w:spacing w:line="227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Retained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Revenue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Reserves</w:t>
            </w:r>
          </w:p>
        </w:tc>
        <w:tc>
          <w:tcPr>
            <w:tcW w:w="1905" w:type="dxa"/>
          </w:tcPr>
          <w:p w14:paraId="124BE9C5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6" w:type="dxa"/>
            <w:tcBorders>
              <w:bottom w:val="single" w:sz="4" w:space="0" w:color="000000"/>
            </w:tcBorders>
          </w:tcPr>
          <w:p w14:paraId="124BE9C6" w14:textId="77777777" w:rsidR="00C70DCD" w:rsidRDefault="00B1446B">
            <w:pPr>
              <w:pStyle w:val="TableParagraph"/>
              <w:spacing w:line="227" w:lineRule="exact"/>
              <w:ind w:right="106"/>
              <w:rPr>
                <w:sz w:val="20"/>
              </w:rPr>
            </w:pPr>
            <w:r>
              <w:rPr>
                <w:sz w:val="20"/>
              </w:rPr>
              <w:t>1,713,692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  <w:shd w:val="clear" w:color="auto" w:fill="E4E4E4"/>
          </w:tcPr>
          <w:p w14:paraId="124BE9C7" w14:textId="77777777" w:rsidR="00C70DCD" w:rsidRDefault="00B1446B">
            <w:pPr>
              <w:pStyle w:val="TableParagraph"/>
              <w:spacing w:line="227" w:lineRule="exact"/>
              <w:ind w:right="108"/>
              <w:rPr>
                <w:sz w:val="20"/>
              </w:rPr>
            </w:pPr>
            <w:r>
              <w:rPr>
                <w:sz w:val="20"/>
              </w:rPr>
              <w:t>3,485,996</w:t>
            </w:r>
          </w:p>
        </w:tc>
      </w:tr>
      <w:tr w:rsidR="00C70DCD" w14:paraId="124BE9CD" w14:textId="77777777">
        <w:trPr>
          <w:trHeight w:val="229"/>
        </w:trPr>
        <w:tc>
          <w:tcPr>
            <w:tcW w:w="4967" w:type="dxa"/>
          </w:tcPr>
          <w:p w14:paraId="124BE9C9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905" w:type="dxa"/>
          </w:tcPr>
          <w:p w14:paraId="124BE9CA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736" w:type="dxa"/>
            <w:tcBorders>
              <w:top w:val="single" w:sz="4" w:space="0" w:color="000000"/>
              <w:bottom w:val="double" w:sz="4" w:space="0" w:color="000000"/>
            </w:tcBorders>
          </w:tcPr>
          <w:p w14:paraId="124BE9CB" w14:textId="77777777" w:rsidR="00C70DCD" w:rsidRDefault="00B1446B">
            <w:pPr>
              <w:pStyle w:val="TableParagraph"/>
              <w:spacing w:line="210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5,918,711</w:t>
            </w:r>
          </w:p>
        </w:tc>
        <w:tc>
          <w:tcPr>
            <w:tcW w:w="1721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124BE9CC" w14:textId="77777777" w:rsidR="00C70DCD" w:rsidRDefault="00B1446B">
            <w:pPr>
              <w:pStyle w:val="TableParagraph"/>
              <w:spacing w:line="210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10,171,957</w:t>
            </w:r>
          </w:p>
        </w:tc>
      </w:tr>
    </w:tbl>
    <w:p w14:paraId="124BE9CE" w14:textId="77777777" w:rsidR="00C70DCD" w:rsidRDefault="00C70DCD">
      <w:pPr>
        <w:pStyle w:val="BodyText"/>
        <w:spacing w:before="7"/>
        <w:rPr>
          <w:b/>
          <w:sz w:val="40"/>
        </w:rPr>
      </w:pPr>
    </w:p>
    <w:p w14:paraId="124BE9CF" w14:textId="77777777" w:rsidR="00C70DCD" w:rsidRDefault="00B1446B">
      <w:pPr>
        <w:pStyle w:val="BodyText"/>
        <w:spacing w:before="1" w:line="477" w:lineRule="auto"/>
        <w:ind w:left="140" w:right="2812"/>
      </w:pPr>
      <w:r>
        <w:t>The Statement of Cash Flows and notes 1 to 26 form part of these financial statements.</w:t>
      </w:r>
      <w:r>
        <w:rPr>
          <w:spacing w:val="-5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Board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Citizens Information</w:t>
      </w:r>
      <w:r>
        <w:rPr>
          <w:spacing w:val="-1"/>
        </w:rPr>
        <w:t xml:space="preserve"> </w:t>
      </w:r>
      <w:r>
        <w:t>Board.</w:t>
      </w:r>
    </w:p>
    <w:p w14:paraId="124BE9D0" w14:textId="77777777" w:rsidR="00C70DCD" w:rsidRDefault="00C70DCD">
      <w:pPr>
        <w:pStyle w:val="BodyText"/>
      </w:pPr>
    </w:p>
    <w:p w14:paraId="124BE9D1" w14:textId="77777777" w:rsidR="00C70DCD" w:rsidRDefault="00C70DCD">
      <w:pPr>
        <w:pStyle w:val="BodyText"/>
      </w:pPr>
    </w:p>
    <w:p w14:paraId="124BE9D2" w14:textId="0AF17460" w:rsidR="00C70DCD" w:rsidRDefault="00B1446B">
      <w:pPr>
        <w:pStyle w:val="BodyText"/>
        <w:spacing w:before="6"/>
        <w:rPr>
          <w:sz w:val="17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24BF022" wp14:editId="181579E1">
                <wp:simplePos x="0" y="0"/>
                <wp:positionH relativeFrom="page">
                  <wp:posOffset>457200</wp:posOffset>
                </wp:positionH>
                <wp:positionV relativeFrom="paragraph">
                  <wp:posOffset>142875</wp:posOffset>
                </wp:positionV>
                <wp:extent cx="1198880" cy="1270"/>
                <wp:effectExtent l="0" t="0" r="0" b="0"/>
                <wp:wrapTopAndBottom/>
                <wp:docPr id="2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88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888"/>
                            <a:gd name="T2" fmla="+- 0 2608 720"/>
                            <a:gd name="T3" fmla="*/ T2 w 1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8">
                              <a:moveTo>
                                <a:pt x="0" y="0"/>
                              </a:moveTo>
                              <a:lnTo>
                                <a:pt x="18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62CF7" id="docshape18" o:spid="_x0000_s1026" style="position:absolute;margin-left:36pt;margin-top:11.25pt;width:94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" path="m,l1888,e" filled="f" strokeweight=".22136mm">
                <v:path arrowok="t" o:connecttype="custom" o:connectlocs="0,0;119888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24BF023" wp14:editId="5871E949">
                <wp:simplePos x="0" y="0"/>
                <wp:positionH relativeFrom="page">
                  <wp:posOffset>2743835</wp:posOffset>
                </wp:positionH>
                <wp:positionV relativeFrom="paragraph">
                  <wp:posOffset>142875</wp:posOffset>
                </wp:positionV>
                <wp:extent cx="1198880" cy="1270"/>
                <wp:effectExtent l="0" t="0" r="0" b="0"/>
                <wp:wrapTopAndBottom/>
                <wp:docPr id="23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880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1888"/>
                            <a:gd name="T2" fmla="+- 0 6209 4321"/>
                            <a:gd name="T3" fmla="*/ T2 w 18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88">
                              <a:moveTo>
                                <a:pt x="0" y="0"/>
                              </a:moveTo>
                              <a:lnTo>
                                <a:pt x="188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83ACF" id="docshape19" o:spid="_x0000_s1026" style="position:absolute;margin-left:216.05pt;margin-top:11.25pt;width:94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" path="m,l1888,e" filled="f" strokeweight=".22136mm">
                <v:path arrowok="t" o:connecttype="custom" o:connectlocs="0,0;1198880,0" o:connectangles="0,0"/>
                <w10:wrap type="topAndBottom" anchorx="page"/>
              </v:shape>
            </w:pict>
          </mc:Fallback>
        </mc:AlternateContent>
      </w:r>
    </w:p>
    <w:p w14:paraId="124BE9D3" w14:textId="77777777" w:rsidR="00C70DCD" w:rsidRDefault="00B1446B">
      <w:pPr>
        <w:pStyle w:val="BodyText"/>
        <w:tabs>
          <w:tab w:val="left" w:pos="3740"/>
        </w:tabs>
        <w:spacing w:before="1"/>
        <w:ind w:left="140"/>
      </w:pPr>
      <w:r>
        <w:t>Sean</w:t>
      </w:r>
      <w:r>
        <w:rPr>
          <w:spacing w:val="-4"/>
        </w:rPr>
        <w:t xml:space="preserve"> </w:t>
      </w:r>
      <w:r>
        <w:t>Sheridan</w:t>
      </w:r>
      <w:r>
        <w:tab/>
        <w:t>John</w:t>
      </w:r>
      <w:r>
        <w:rPr>
          <w:spacing w:val="-6"/>
        </w:rPr>
        <w:t xml:space="preserve"> </w:t>
      </w:r>
      <w:r>
        <w:t>Saunders</w:t>
      </w:r>
    </w:p>
    <w:p w14:paraId="124BE9D4" w14:textId="77777777" w:rsidR="00C70DCD" w:rsidRDefault="00B1446B">
      <w:pPr>
        <w:pStyle w:val="BodyText"/>
        <w:tabs>
          <w:tab w:val="left" w:pos="3740"/>
        </w:tabs>
        <w:ind w:left="140"/>
      </w:pPr>
      <w:r>
        <w:t>Board</w:t>
      </w:r>
      <w:r>
        <w:rPr>
          <w:spacing w:val="-1"/>
        </w:rPr>
        <w:t xml:space="preserve"> </w:t>
      </w:r>
      <w:r>
        <w:t>Member</w:t>
      </w:r>
      <w:r>
        <w:tab/>
        <w:t>Board</w:t>
      </w:r>
      <w:r>
        <w:rPr>
          <w:spacing w:val="-4"/>
        </w:rPr>
        <w:t xml:space="preserve"> </w:t>
      </w:r>
      <w:r>
        <w:t>Member</w:t>
      </w:r>
    </w:p>
    <w:p w14:paraId="124BE9D5" w14:textId="77777777" w:rsidR="00C70DCD" w:rsidRDefault="00B1446B">
      <w:pPr>
        <w:pStyle w:val="BodyText"/>
        <w:tabs>
          <w:tab w:val="left" w:pos="3740"/>
        </w:tabs>
        <w:spacing w:before="1"/>
        <w:ind w:left="140"/>
      </w:pPr>
      <w:r>
        <w:t>Date:</w:t>
      </w:r>
      <w:r>
        <w:rPr>
          <w:spacing w:val="-2"/>
        </w:rPr>
        <w:t xml:space="preserve"> </w:t>
      </w:r>
      <w:r>
        <w:t>16/12/2021</w:t>
      </w:r>
      <w:r>
        <w:tab/>
        <w:t>Date:</w:t>
      </w:r>
      <w:r>
        <w:rPr>
          <w:spacing w:val="-3"/>
        </w:rPr>
        <w:t xml:space="preserve"> </w:t>
      </w:r>
      <w:r>
        <w:t>16/12/2021</w:t>
      </w:r>
    </w:p>
    <w:p w14:paraId="124BE9D6" w14:textId="77777777" w:rsidR="00C70DCD" w:rsidRDefault="00C70DCD">
      <w:pPr>
        <w:sectPr w:rsidR="00C70DCD">
          <w:pgSz w:w="11910" w:h="16840"/>
          <w:pgMar w:top="780" w:right="620" w:bottom="680" w:left="580" w:header="438" w:footer="499" w:gutter="0"/>
          <w:cols w:space="720"/>
        </w:sectPr>
      </w:pPr>
    </w:p>
    <w:p w14:paraId="124BE9D7" w14:textId="77777777" w:rsidR="00C70DCD" w:rsidRDefault="00B1446B">
      <w:pPr>
        <w:pStyle w:val="Heading2"/>
        <w:spacing w:before="1" w:line="322" w:lineRule="exact"/>
        <w:ind w:left="2828" w:right="2805"/>
      </w:pPr>
      <w:r>
        <w:lastRenderedPageBreak/>
        <w:t>Statement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Cash</w:t>
      </w:r>
      <w:r>
        <w:rPr>
          <w:spacing w:val="-3"/>
        </w:rPr>
        <w:t xml:space="preserve"> </w:t>
      </w:r>
      <w:r>
        <w:t>Flows</w:t>
      </w:r>
    </w:p>
    <w:p w14:paraId="124BE9D8" w14:textId="77777777" w:rsidR="00C70DCD" w:rsidRDefault="00B1446B">
      <w:pPr>
        <w:ind w:left="2846" w:right="2805"/>
        <w:jc w:val="center"/>
        <w:rPr>
          <w:b/>
          <w:sz w:val="28"/>
        </w:rPr>
      </w:pPr>
      <w:r>
        <w:rPr>
          <w:b/>
          <w:sz w:val="28"/>
        </w:rPr>
        <w:t>For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year ended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December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2020</w:t>
      </w:r>
    </w:p>
    <w:p w14:paraId="124BE9D9" w14:textId="77777777" w:rsidR="00C70DCD" w:rsidRDefault="00C70DCD">
      <w:pPr>
        <w:pStyle w:val="BodyText"/>
        <w:spacing w:before="3"/>
        <w:rPr>
          <w:b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6"/>
        <w:gridCol w:w="1750"/>
        <w:gridCol w:w="1737"/>
      </w:tblGrid>
      <w:tr w:rsidR="00C70DCD" w14:paraId="124BE9E3" w14:textId="77777777">
        <w:trPr>
          <w:trHeight w:val="921"/>
        </w:trPr>
        <w:tc>
          <w:tcPr>
            <w:tcW w:w="6846" w:type="dxa"/>
          </w:tcPr>
          <w:p w14:paraId="124BE9DA" w14:textId="77777777" w:rsidR="00C70DCD" w:rsidRDefault="00C70DCD">
            <w:pPr>
              <w:pStyle w:val="TableParagraph"/>
              <w:jc w:val="left"/>
              <w:rPr>
                <w:b/>
              </w:rPr>
            </w:pPr>
          </w:p>
          <w:p w14:paraId="124BE9DB" w14:textId="77777777" w:rsidR="00C70DCD" w:rsidRDefault="00C70DCD">
            <w:pPr>
              <w:pStyle w:val="TableParagraph"/>
              <w:jc w:val="left"/>
              <w:rPr>
                <w:b/>
              </w:rPr>
            </w:pPr>
          </w:p>
          <w:p w14:paraId="124BE9DC" w14:textId="77777777" w:rsidR="00C70DCD" w:rsidRDefault="00B1446B">
            <w:pPr>
              <w:pStyle w:val="TableParagraph"/>
              <w:spacing w:before="180" w:line="215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Flows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Operating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1750" w:type="dxa"/>
          </w:tcPr>
          <w:p w14:paraId="124BE9DD" w14:textId="77777777" w:rsidR="00C70DCD" w:rsidRDefault="00B1446B">
            <w:pPr>
              <w:pStyle w:val="TableParagraph"/>
              <w:spacing w:line="228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124BE9DE" w14:textId="77777777" w:rsidR="00C70DCD" w:rsidRDefault="00C70DCD">
            <w:pPr>
              <w:pStyle w:val="TableParagraph"/>
              <w:jc w:val="left"/>
              <w:rPr>
                <w:b/>
                <w:sz w:val="20"/>
              </w:rPr>
            </w:pPr>
          </w:p>
          <w:p w14:paraId="124BE9DF" w14:textId="77777777" w:rsidR="00C70DCD" w:rsidRDefault="00B1446B">
            <w:pPr>
              <w:pStyle w:val="TableParagraph"/>
              <w:spacing w:before="1"/>
              <w:ind w:right="1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737" w:type="dxa"/>
            <w:shd w:val="clear" w:color="auto" w:fill="E4E4E4"/>
          </w:tcPr>
          <w:p w14:paraId="124BE9E0" w14:textId="77777777" w:rsidR="00C70DCD" w:rsidRDefault="00B1446B">
            <w:pPr>
              <w:pStyle w:val="TableParagraph"/>
              <w:spacing w:line="228" w:lineRule="exact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124BE9E1" w14:textId="77777777" w:rsidR="00C70DCD" w:rsidRDefault="00C70DCD">
            <w:pPr>
              <w:pStyle w:val="TableParagraph"/>
              <w:jc w:val="left"/>
              <w:rPr>
                <w:b/>
                <w:sz w:val="20"/>
              </w:rPr>
            </w:pPr>
          </w:p>
          <w:p w14:paraId="124BE9E2" w14:textId="77777777" w:rsidR="00C70DCD" w:rsidRDefault="00B1446B">
            <w:pPr>
              <w:pStyle w:val="TableParagraph"/>
              <w:spacing w:before="1"/>
              <w:ind w:righ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70DCD" w14:paraId="124BE9E7" w14:textId="77777777">
        <w:trPr>
          <w:trHeight w:val="231"/>
        </w:trPr>
        <w:tc>
          <w:tcPr>
            <w:tcW w:w="6846" w:type="dxa"/>
          </w:tcPr>
          <w:p w14:paraId="124BE9E4" w14:textId="77777777" w:rsidR="00C70DCD" w:rsidRDefault="00B1446B">
            <w:pPr>
              <w:pStyle w:val="TableParagraph"/>
              <w:spacing w:line="212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(Excess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Expenditure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over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Income)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Excess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over Expenditure</w:t>
            </w:r>
          </w:p>
        </w:tc>
        <w:tc>
          <w:tcPr>
            <w:tcW w:w="1750" w:type="dxa"/>
          </w:tcPr>
          <w:p w14:paraId="124BE9E5" w14:textId="77777777" w:rsidR="00C70DCD" w:rsidRDefault="00B1446B">
            <w:pPr>
              <w:pStyle w:val="TableParagraph"/>
              <w:spacing w:line="212" w:lineRule="exact"/>
              <w:ind w:right="104"/>
              <w:rPr>
                <w:sz w:val="20"/>
              </w:rPr>
            </w:pPr>
            <w:r>
              <w:rPr>
                <w:sz w:val="20"/>
              </w:rPr>
              <w:t>(1,772,304)</w:t>
            </w:r>
          </w:p>
        </w:tc>
        <w:tc>
          <w:tcPr>
            <w:tcW w:w="1737" w:type="dxa"/>
            <w:shd w:val="clear" w:color="auto" w:fill="E4E4E4"/>
          </w:tcPr>
          <w:p w14:paraId="124BE9E6" w14:textId="77777777" w:rsidR="00C70DCD" w:rsidRDefault="00B1446B">
            <w:pPr>
              <w:pStyle w:val="TableParagraph"/>
              <w:spacing w:line="212" w:lineRule="exact"/>
              <w:ind w:right="107"/>
              <w:rPr>
                <w:sz w:val="20"/>
              </w:rPr>
            </w:pPr>
            <w:r>
              <w:rPr>
                <w:sz w:val="20"/>
              </w:rPr>
              <w:t>1,305,453</w:t>
            </w:r>
          </w:p>
        </w:tc>
      </w:tr>
      <w:tr w:rsidR="00C70DCD" w14:paraId="124BE9EB" w14:textId="77777777">
        <w:trPr>
          <w:trHeight w:val="230"/>
        </w:trPr>
        <w:tc>
          <w:tcPr>
            <w:tcW w:w="6846" w:type="dxa"/>
          </w:tcPr>
          <w:p w14:paraId="124BE9E8" w14:textId="77777777" w:rsidR="00C70DCD" w:rsidRDefault="00B1446B"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Depreciation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Impairment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Fixed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Assets</w:t>
            </w:r>
          </w:p>
        </w:tc>
        <w:tc>
          <w:tcPr>
            <w:tcW w:w="1750" w:type="dxa"/>
          </w:tcPr>
          <w:p w14:paraId="124BE9E9" w14:textId="77777777" w:rsidR="00C70DCD" w:rsidRDefault="00B1446B">
            <w:pPr>
              <w:pStyle w:val="TableParagraph"/>
              <w:spacing w:line="210" w:lineRule="exact"/>
              <w:ind w:right="106"/>
              <w:rPr>
                <w:sz w:val="20"/>
              </w:rPr>
            </w:pPr>
            <w:r>
              <w:rPr>
                <w:sz w:val="20"/>
              </w:rPr>
              <w:t>651,898</w:t>
            </w:r>
          </w:p>
        </w:tc>
        <w:tc>
          <w:tcPr>
            <w:tcW w:w="1737" w:type="dxa"/>
            <w:shd w:val="clear" w:color="auto" w:fill="E4E4E4"/>
          </w:tcPr>
          <w:p w14:paraId="124BE9EA" w14:textId="77777777" w:rsidR="00C70DCD" w:rsidRDefault="00B1446B">
            <w:pPr>
              <w:pStyle w:val="TableParagraph"/>
              <w:spacing w:line="210" w:lineRule="exact"/>
              <w:ind w:right="107"/>
              <w:rPr>
                <w:sz w:val="20"/>
              </w:rPr>
            </w:pPr>
            <w:r>
              <w:rPr>
                <w:sz w:val="20"/>
              </w:rPr>
              <w:t>476,150</w:t>
            </w:r>
          </w:p>
        </w:tc>
      </w:tr>
      <w:tr w:rsidR="00C70DCD" w14:paraId="124BE9EF" w14:textId="77777777">
        <w:trPr>
          <w:trHeight w:val="230"/>
        </w:trPr>
        <w:tc>
          <w:tcPr>
            <w:tcW w:w="6846" w:type="dxa"/>
          </w:tcPr>
          <w:p w14:paraId="124BE9EC" w14:textId="77777777" w:rsidR="00C70DCD" w:rsidRDefault="00B1446B"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Decrease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(Increase)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Receivables</w:t>
            </w:r>
          </w:p>
        </w:tc>
        <w:tc>
          <w:tcPr>
            <w:tcW w:w="1750" w:type="dxa"/>
          </w:tcPr>
          <w:p w14:paraId="124BE9ED" w14:textId="77777777" w:rsidR="00C70DCD" w:rsidRDefault="00B1446B">
            <w:pPr>
              <w:pStyle w:val="TableParagraph"/>
              <w:spacing w:line="210" w:lineRule="exact"/>
              <w:ind w:right="106"/>
              <w:rPr>
                <w:sz w:val="20"/>
              </w:rPr>
            </w:pPr>
            <w:r>
              <w:rPr>
                <w:sz w:val="20"/>
              </w:rPr>
              <w:t>846,477</w:t>
            </w:r>
          </w:p>
        </w:tc>
        <w:tc>
          <w:tcPr>
            <w:tcW w:w="1737" w:type="dxa"/>
            <w:shd w:val="clear" w:color="auto" w:fill="E4E4E4"/>
          </w:tcPr>
          <w:p w14:paraId="124BE9EE" w14:textId="77777777" w:rsidR="00C70DCD" w:rsidRDefault="00B1446B">
            <w:pPr>
              <w:pStyle w:val="TableParagraph"/>
              <w:spacing w:line="210" w:lineRule="exact"/>
              <w:ind w:right="106"/>
              <w:rPr>
                <w:sz w:val="20"/>
              </w:rPr>
            </w:pPr>
            <w:r>
              <w:rPr>
                <w:sz w:val="20"/>
              </w:rPr>
              <w:t>(87,254)</w:t>
            </w:r>
          </w:p>
        </w:tc>
      </w:tr>
      <w:tr w:rsidR="00C70DCD" w14:paraId="124BE9F3" w14:textId="77777777">
        <w:trPr>
          <w:trHeight w:val="229"/>
        </w:trPr>
        <w:tc>
          <w:tcPr>
            <w:tcW w:w="6846" w:type="dxa"/>
          </w:tcPr>
          <w:p w14:paraId="124BE9F0" w14:textId="77777777" w:rsidR="00C70DCD" w:rsidRDefault="00B1446B"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(Decrease)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Payables</w:t>
            </w:r>
          </w:p>
        </w:tc>
        <w:tc>
          <w:tcPr>
            <w:tcW w:w="1750" w:type="dxa"/>
          </w:tcPr>
          <w:p w14:paraId="124BE9F1" w14:textId="77777777" w:rsidR="00C70DCD" w:rsidRDefault="00B1446B">
            <w:pPr>
              <w:pStyle w:val="TableParagraph"/>
              <w:spacing w:line="209" w:lineRule="exact"/>
              <w:ind w:right="105"/>
              <w:rPr>
                <w:sz w:val="20"/>
              </w:rPr>
            </w:pPr>
            <w:r>
              <w:rPr>
                <w:sz w:val="20"/>
              </w:rPr>
              <w:t>(14,982)</w:t>
            </w:r>
          </w:p>
        </w:tc>
        <w:tc>
          <w:tcPr>
            <w:tcW w:w="1737" w:type="dxa"/>
            <w:shd w:val="clear" w:color="auto" w:fill="E4E4E4"/>
          </w:tcPr>
          <w:p w14:paraId="124BE9F2" w14:textId="77777777" w:rsidR="00C70DCD" w:rsidRDefault="00B1446B">
            <w:pPr>
              <w:pStyle w:val="TableParagraph"/>
              <w:spacing w:line="209" w:lineRule="exact"/>
              <w:ind w:right="109"/>
              <w:rPr>
                <w:sz w:val="20"/>
              </w:rPr>
            </w:pPr>
            <w:r>
              <w:rPr>
                <w:sz w:val="20"/>
              </w:rPr>
              <w:t>(592,747)</w:t>
            </w:r>
          </w:p>
        </w:tc>
      </w:tr>
      <w:tr w:rsidR="00C70DCD" w14:paraId="124BE9F7" w14:textId="77777777">
        <w:trPr>
          <w:trHeight w:val="229"/>
        </w:trPr>
        <w:tc>
          <w:tcPr>
            <w:tcW w:w="6846" w:type="dxa"/>
          </w:tcPr>
          <w:p w14:paraId="124BE9F4" w14:textId="77777777" w:rsidR="00C70DCD" w:rsidRDefault="00B1446B"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Transfer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(from)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Capital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Account</w:t>
            </w:r>
          </w:p>
        </w:tc>
        <w:tc>
          <w:tcPr>
            <w:tcW w:w="1750" w:type="dxa"/>
          </w:tcPr>
          <w:p w14:paraId="124BE9F5" w14:textId="77777777" w:rsidR="00C70DCD" w:rsidRDefault="00B1446B">
            <w:pPr>
              <w:pStyle w:val="TableParagraph"/>
              <w:spacing w:line="209" w:lineRule="exact"/>
              <w:ind w:right="104"/>
              <w:rPr>
                <w:sz w:val="20"/>
              </w:rPr>
            </w:pPr>
            <w:r>
              <w:rPr>
                <w:sz w:val="20"/>
              </w:rPr>
              <w:t>(2,480,942)</w:t>
            </w:r>
          </w:p>
        </w:tc>
        <w:tc>
          <w:tcPr>
            <w:tcW w:w="1737" w:type="dxa"/>
            <w:shd w:val="clear" w:color="auto" w:fill="E4E4E4"/>
          </w:tcPr>
          <w:p w14:paraId="124BE9F6" w14:textId="77777777" w:rsidR="00C70DCD" w:rsidRDefault="00B1446B">
            <w:pPr>
              <w:pStyle w:val="TableParagraph"/>
              <w:spacing w:line="209" w:lineRule="exact"/>
              <w:ind w:right="107"/>
              <w:rPr>
                <w:sz w:val="20"/>
              </w:rPr>
            </w:pPr>
            <w:r>
              <w:rPr>
                <w:sz w:val="20"/>
              </w:rPr>
              <w:t>375,354</w:t>
            </w:r>
          </w:p>
        </w:tc>
      </w:tr>
      <w:tr w:rsidR="00C70DCD" w14:paraId="124BE9FB" w14:textId="77777777">
        <w:trPr>
          <w:trHeight w:val="227"/>
        </w:trPr>
        <w:tc>
          <w:tcPr>
            <w:tcW w:w="6846" w:type="dxa"/>
          </w:tcPr>
          <w:p w14:paraId="124BE9F8" w14:textId="77777777" w:rsidR="00C70DCD" w:rsidRDefault="00B1446B">
            <w:pPr>
              <w:pStyle w:val="TableParagraph"/>
              <w:spacing w:line="207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Loss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Fixed Asset</w:t>
            </w: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14:paraId="124BE9F9" w14:textId="77777777" w:rsidR="00C70DCD" w:rsidRDefault="00B1446B">
            <w:pPr>
              <w:pStyle w:val="TableParagraph"/>
              <w:spacing w:line="207" w:lineRule="exact"/>
              <w:ind w:right="106"/>
              <w:rPr>
                <w:sz w:val="20"/>
              </w:rPr>
            </w:pPr>
            <w:r>
              <w:rPr>
                <w:sz w:val="20"/>
              </w:rPr>
              <w:t>3,011,429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E4E4E4"/>
          </w:tcPr>
          <w:p w14:paraId="124BE9FA" w14:textId="77777777" w:rsidR="00C70DCD" w:rsidRDefault="00B1446B">
            <w:pPr>
              <w:pStyle w:val="TableParagraph"/>
              <w:spacing w:line="207" w:lineRule="exact"/>
              <w:ind w:righ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70DCD" w14:paraId="124BE9FF" w14:textId="77777777">
        <w:trPr>
          <w:trHeight w:val="230"/>
        </w:trPr>
        <w:tc>
          <w:tcPr>
            <w:tcW w:w="6846" w:type="dxa"/>
          </w:tcPr>
          <w:p w14:paraId="124BE9FC" w14:textId="77777777" w:rsidR="00C70DCD" w:rsidRDefault="00B1446B">
            <w:pPr>
              <w:pStyle w:val="TableParagraph"/>
              <w:spacing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Net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Inflow from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Operating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124BE9FD" w14:textId="77777777" w:rsidR="00C70DCD" w:rsidRDefault="00B1446B">
            <w:pPr>
              <w:pStyle w:val="TableParagraph"/>
              <w:spacing w:line="210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241,576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4E4E4"/>
          </w:tcPr>
          <w:p w14:paraId="124BE9FE" w14:textId="77777777" w:rsidR="00C70DCD" w:rsidRDefault="00B1446B">
            <w:pPr>
              <w:pStyle w:val="TableParagraph"/>
              <w:spacing w:line="210" w:lineRule="exact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1,476,956</w:t>
            </w:r>
          </w:p>
        </w:tc>
      </w:tr>
      <w:tr w:rsidR="00C70DCD" w14:paraId="124BEA08" w14:textId="77777777">
        <w:trPr>
          <w:trHeight w:val="457"/>
        </w:trPr>
        <w:tc>
          <w:tcPr>
            <w:tcW w:w="6846" w:type="dxa"/>
          </w:tcPr>
          <w:p w14:paraId="124BEA00" w14:textId="77777777" w:rsidR="00C70DCD" w:rsidRDefault="00C70DCD">
            <w:pPr>
              <w:pStyle w:val="TableParagraph"/>
              <w:spacing w:before="8"/>
              <w:jc w:val="left"/>
              <w:rPr>
                <w:b/>
                <w:sz w:val="19"/>
              </w:rPr>
            </w:pPr>
          </w:p>
          <w:p w14:paraId="124BEA01" w14:textId="77777777" w:rsidR="00C70DCD" w:rsidRDefault="00B1446B">
            <w:pPr>
              <w:pStyle w:val="TableParagraph"/>
              <w:spacing w:before="1"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Cash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Flows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Investing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14:paraId="124BEA02" w14:textId="77777777" w:rsidR="00C70DCD" w:rsidRDefault="00C70DCD">
            <w:pPr>
              <w:pStyle w:val="TableParagraph"/>
              <w:jc w:val="left"/>
              <w:rPr>
                <w:b/>
              </w:rPr>
            </w:pPr>
          </w:p>
          <w:p w14:paraId="124BEA03" w14:textId="77777777" w:rsidR="00C70DCD" w:rsidRDefault="00C70DCD">
            <w:pPr>
              <w:pStyle w:val="TableParagraph"/>
              <w:jc w:val="left"/>
              <w:rPr>
                <w:b/>
                <w:sz w:val="18"/>
              </w:rPr>
            </w:pPr>
          </w:p>
          <w:p w14:paraId="124BEA04" w14:textId="77777777" w:rsidR="00C70DCD" w:rsidRDefault="00B1446B">
            <w:pPr>
              <w:pStyle w:val="TableParagraph"/>
              <w:spacing w:line="211" w:lineRule="exact"/>
              <w:ind w:left="621"/>
              <w:jc w:val="left"/>
              <w:rPr>
                <w:sz w:val="20"/>
              </w:rPr>
            </w:pPr>
            <w:r>
              <w:rPr>
                <w:sz w:val="20"/>
              </w:rPr>
              <w:t>(1,182,385)</w:t>
            </w:r>
          </w:p>
        </w:tc>
        <w:tc>
          <w:tcPr>
            <w:tcW w:w="1737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E4E4E4"/>
          </w:tcPr>
          <w:p w14:paraId="124BEA05" w14:textId="77777777" w:rsidR="00C70DCD" w:rsidRDefault="00C70DCD">
            <w:pPr>
              <w:pStyle w:val="TableParagraph"/>
              <w:jc w:val="left"/>
              <w:rPr>
                <w:b/>
              </w:rPr>
            </w:pPr>
          </w:p>
          <w:p w14:paraId="124BEA06" w14:textId="77777777" w:rsidR="00C70DCD" w:rsidRDefault="00C70DCD">
            <w:pPr>
              <w:pStyle w:val="TableParagraph"/>
              <w:jc w:val="left"/>
              <w:rPr>
                <w:b/>
                <w:sz w:val="18"/>
              </w:rPr>
            </w:pPr>
          </w:p>
          <w:p w14:paraId="124BEA07" w14:textId="77777777" w:rsidR="00C70DCD" w:rsidRDefault="00B1446B">
            <w:pPr>
              <w:pStyle w:val="TableParagraph"/>
              <w:spacing w:line="211" w:lineRule="exact"/>
              <w:ind w:left="772"/>
              <w:jc w:val="left"/>
              <w:rPr>
                <w:sz w:val="20"/>
              </w:rPr>
            </w:pPr>
            <w:r>
              <w:rPr>
                <w:sz w:val="20"/>
              </w:rPr>
              <w:t>(851,504)</w:t>
            </w:r>
          </w:p>
        </w:tc>
      </w:tr>
      <w:tr w:rsidR="00C70DCD" w14:paraId="124BEA0C" w14:textId="77777777">
        <w:trPr>
          <w:trHeight w:val="223"/>
        </w:trPr>
        <w:tc>
          <w:tcPr>
            <w:tcW w:w="6846" w:type="dxa"/>
          </w:tcPr>
          <w:p w14:paraId="124BEA09" w14:textId="77777777" w:rsidR="00C70DCD" w:rsidRDefault="00B1446B">
            <w:pPr>
              <w:pStyle w:val="TableParagraph"/>
              <w:spacing w:line="20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Payments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Acquire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Property,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</w:tc>
        <w:tc>
          <w:tcPr>
            <w:tcW w:w="1750" w:type="dxa"/>
            <w:vMerge/>
            <w:tcBorders>
              <w:top w:val="nil"/>
              <w:bottom w:val="single" w:sz="4" w:space="0" w:color="000000"/>
            </w:tcBorders>
          </w:tcPr>
          <w:p w14:paraId="124BEA0A" w14:textId="77777777" w:rsidR="00C70DCD" w:rsidRDefault="00C70DCD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  <w:vMerge/>
            <w:tcBorders>
              <w:top w:val="nil"/>
              <w:bottom w:val="single" w:sz="4" w:space="0" w:color="000000"/>
            </w:tcBorders>
            <w:shd w:val="clear" w:color="auto" w:fill="E4E4E4"/>
          </w:tcPr>
          <w:p w14:paraId="124BEA0B" w14:textId="77777777" w:rsidR="00C70DCD" w:rsidRDefault="00C70DCD">
            <w:pPr>
              <w:rPr>
                <w:sz w:val="2"/>
                <w:szCs w:val="2"/>
              </w:rPr>
            </w:pPr>
          </w:p>
        </w:tc>
      </w:tr>
      <w:tr w:rsidR="00C70DCD" w14:paraId="124BEA10" w14:textId="77777777">
        <w:trPr>
          <w:trHeight w:val="229"/>
        </w:trPr>
        <w:tc>
          <w:tcPr>
            <w:tcW w:w="6846" w:type="dxa"/>
          </w:tcPr>
          <w:p w14:paraId="124BEA0D" w14:textId="77777777" w:rsidR="00C70DCD" w:rsidRDefault="00B1446B">
            <w:pPr>
              <w:pStyle w:val="TableParagraph"/>
              <w:spacing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Cash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Flows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Investing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Activities</w:t>
            </w: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124BEA0E" w14:textId="77777777" w:rsidR="00C70DCD" w:rsidRDefault="00B1446B">
            <w:pPr>
              <w:pStyle w:val="TableParagraph"/>
              <w:spacing w:line="210" w:lineRule="exact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(1,182,385)</w:t>
            </w: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4E4E4"/>
          </w:tcPr>
          <w:p w14:paraId="124BEA0F" w14:textId="77777777" w:rsidR="00C70DCD" w:rsidRDefault="00B1446B">
            <w:pPr>
              <w:pStyle w:val="TableParagraph"/>
              <w:spacing w:line="210" w:lineRule="exact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(851,504)</w:t>
            </w:r>
          </w:p>
        </w:tc>
      </w:tr>
      <w:tr w:rsidR="00C70DCD" w14:paraId="124BEA14" w14:textId="77777777">
        <w:trPr>
          <w:trHeight w:val="461"/>
        </w:trPr>
        <w:tc>
          <w:tcPr>
            <w:tcW w:w="6846" w:type="dxa"/>
          </w:tcPr>
          <w:p w14:paraId="124BEA11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50" w:type="dxa"/>
            <w:tcBorders>
              <w:top w:val="single" w:sz="4" w:space="0" w:color="000000"/>
              <w:bottom w:val="single" w:sz="4" w:space="0" w:color="000000"/>
            </w:tcBorders>
          </w:tcPr>
          <w:p w14:paraId="124BEA12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4E4E4"/>
          </w:tcPr>
          <w:p w14:paraId="124BEA13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70DCD" w14:paraId="124BEA18" w14:textId="77777777">
        <w:trPr>
          <w:trHeight w:val="345"/>
        </w:trPr>
        <w:tc>
          <w:tcPr>
            <w:tcW w:w="6846" w:type="dxa"/>
          </w:tcPr>
          <w:p w14:paraId="124BEA15" w14:textId="77777777" w:rsidR="00C70DCD" w:rsidRDefault="00B1446B">
            <w:pPr>
              <w:pStyle w:val="TableParagraph"/>
              <w:spacing w:line="227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(Decrease)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Increase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Cash 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Cash Equivalents</w:t>
            </w:r>
          </w:p>
        </w:tc>
        <w:tc>
          <w:tcPr>
            <w:tcW w:w="1750" w:type="dxa"/>
            <w:tcBorders>
              <w:top w:val="single" w:sz="4" w:space="0" w:color="000000"/>
            </w:tcBorders>
          </w:tcPr>
          <w:p w14:paraId="124BEA16" w14:textId="77777777" w:rsidR="00C70DCD" w:rsidRDefault="00B1446B">
            <w:pPr>
              <w:pStyle w:val="TableParagraph"/>
              <w:spacing w:line="227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(940,809)</w:t>
            </w:r>
          </w:p>
        </w:tc>
        <w:tc>
          <w:tcPr>
            <w:tcW w:w="1737" w:type="dxa"/>
            <w:tcBorders>
              <w:top w:val="single" w:sz="4" w:space="0" w:color="000000"/>
            </w:tcBorders>
            <w:shd w:val="clear" w:color="auto" w:fill="E4E4E4"/>
          </w:tcPr>
          <w:p w14:paraId="124BEA17" w14:textId="77777777" w:rsidR="00C70DCD" w:rsidRDefault="00B1446B">
            <w:pPr>
              <w:pStyle w:val="TableParagraph"/>
              <w:spacing w:line="227" w:lineRule="exact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625,452</w:t>
            </w:r>
          </w:p>
        </w:tc>
      </w:tr>
      <w:tr w:rsidR="00C70DCD" w14:paraId="124BEA1C" w14:textId="77777777">
        <w:trPr>
          <w:trHeight w:val="342"/>
        </w:trPr>
        <w:tc>
          <w:tcPr>
            <w:tcW w:w="6846" w:type="dxa"/>
          </w:tcPr>
          <w:p w14:paraId="124BEA19" w14:textId="77777777" w:rsidR="00C70DCD" w:rsidRDefault="00B1446B">
            <w:pPr>
              <w:pStyle w:val="TableParagraph"/>
              <w:spacing w:before="112" w:line="211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Cash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Cash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Equivalents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</w:p>
        </w:tc>
        <w:tc>
          <w:tcPr>
            <w:tcW w:w="1750" w:type="dxa"/>
            <w:tcBorders>
              <w:bottom w:val="single" w:sz="4" w:space="0" w:color="000000"/>
            </w:tcBorders>
          </w:tcPr>
          <w:p w14:paraId="124BEA1A" w14:textId="77777777" w:rsidR="00C70DCD" w:rsidRDefault="00B1446B">
            <w:pPr>
              <w:pStyle w:val="TableParagraph"/>
              <w:spacing w:before="112" w:line="211" w:lineRule="exact"/>
              <w:ind w:right="106"/>
              <w:rPr>
                <w:sz w:val="20"/>
              </w:rPr>
            </w:pPr>
            <w:r>
              <w:rPr>
                <w:sz w:val="20"/>
              </w:rPr>
              <w:t>2,201,635</w:t>
            </w:r>
          </w:p>
        </w:tc>
        <w:tc>
          <w:tcPr>
            <w:tcW w:w="1737" w:type="dxa"/>
            <w:tcBorders>
              <w:bottom w:val="single" w:sz="4" w:space="0" w:color="000000"/>
            </w:tcBorders>
            <w:shd w:val="clear" w:color="auto" w:fill="E4E4E4"/>
          </w:tcPr>
          <w:p w14:paraId="124BEA1B" w14:textId="77777777" w:rsidR="00C70DCD" w:rsidRDefault="00B1446B">
            <w:pPr>
              <w:pStyle w:val="TableParagraph"/>
              <w:spacing w:before="112" w:line="211" w:lineRule="exact"/>
              <w:ind w:right="107"/>
              <w:rPr>
                <w:sz w:val="20"/>
              </w:rPr>
            </w:pPr>
            <w:r>
              <w:rPr>
                <w:sz w:val="20"/>
              </w:rPr>
              <w:t>1,576,183</w:t>
            </w:r>
          </w:p>
        </w:tc>
      </w:tr>
      <w:tr w:rsidR="00C70DCD" w14:paraId="124BEA20" w14:textId="77777777">
        <w:trPr>
          <w:trHeight w:val="253"/>
        </w:trPr>
        <w:tc>
          <w:tcPr>
            <w:tcW w:w="6846" w:type="dxa"/>
          </w:tcPr>
          <w:p w14:paraId="124BEA1D" w14:textId="77777777" w:rsidR="00C70DCD" w:rsidRDefault="00B1446B">
            <w:pPr>
              <w:pStyle w:val="TableParagraph"/>
              <w:spacing w:before="21" w:line="213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Cash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Cash Equivalents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December</w:t>
            </w:r>
          </w:p>
        </w:tc>
        <w:tc>
          <w:tcPr>
            <w:tcW w:w="1750" w:type="dxa"/>
            <w:tcBorders>
              <w:top w:val="single" w:sz="4" w:space="0" w:color="000000"/>
              <w:bottom w:val="double" w:sz="4" w:space="0" w:color="000000"/>
            </w:tcBorders>
          </w:tcPr>
          <w:p w14:paraId="124BEA1E" w14:textId="77777777" w:rsidR="00C70DCD" w:rsidRDefault="00B1446B">
            <w:pPr>
              <w:pStyle w:val="TableParagraph"/>
              <w:spacing w:line="227" w:lineRule="exact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1,260,826</w:t>
            </w:r>
          </w:p>
        </w:tc>
        <w:tc>
          <w:tcPr>
            <w:tcW w:w="1737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124BEA1F" w14:textId="77777777" w:rsidR="00C70DCD" w:rsidRDefault="00B1446B">
            <w:pPr>
              <w:pStyle w:val="TableParagraph"/>
              <w:spacing w:line="227" w:lineRule="exact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2,201,635</w:t>
            </w:r>
          </w:p>
        </w:tc>
      </w:tr>
    </w:tbl>
    <w:p w14:paraId="124BEA21" w14:textId="77777777" w:rsidR="00C70DCD" w:rsidRDefault="00C70DCD">
      <w:pPr>
        <w:spacing w:line="227" w:lineRule="exact"/>
        <w:rPr>
          <w:sz w:val="20"/>
        </w:rPr>
        <w:sectPr w:rsidR="00C70DCD">
          <w:pgSz w:w="11910" w:h="16840"/>
          <w:pgMar w:top="780" w:right="620" w:bottom="680" w:left="580" w:header="438" w:footer="499" w:gutter="0"/>
          <w:cols w:space="720"/>
        </w:sectPr>
      </w:pPr>
    </w:p>
    <w:p w14:paraId="124BEA22" w14:textId="77777777" w:rsidR="00C70DCD" w:rsidRDefault="00C70DCD">
      <w:pPr>
        <w:pStyle w:val="BodyText"/>
        <w:spacing w:before="11"/>
        <w:rPr>
          <w:b/>
          <w:sz w:val="11"/>
        </w:rPr>
      </w:pPr>
    </w:p>
    <w:p w14:paraId="124BEA23" w14:textId="77777777" w:rsidR="00C70DCD" w:rsidRDefault="00B1446B">
      <w:pPr>
        <w:pStyle w:val="Heading4"/>
        <w:numPr>
          <w:ilvl w:val="0"/>
          <w:numId w:val="9"/>
        </w:numPr>
        <w:tabs>
          <w:tab w:val="left" w:pos="500"/>
        </w:tabs>
        <w:spacing w:before="93"/>
      </w:pPr>
      <w:r>
        <w:t>Accounting</w:t>
      </w:r>
      <w:r>
        <w:rPr>
          <w:spacing w:val="-5"/>
        </w:rPr>
        <w:t xml:space="preserve"> </w:t>
      </w:r>
      <w:r>
        <w:t>Policies</w:t>
      </w:r>
    </w:p>
    <w:p w14:paraId="124BEA24" w14:textId="77777777" w:rsidR="00C70DCD" w:rsidRDefault="00B1446B">
      <w:pPr>
        <w:pStyle w:val="BodyText"/>
        <w:spacing w:before="61" w:line="297" w:lineRule="auto"/>
        <w:ind w:left="140" w:right="566"/>
      </w:pPr>
      <w:r>
        <w:t>The basis of accounting and significant accounting policies adopted by the Citizens Information Board are set out</w:t>
      </w:r>
      <w:r>
        <w:rPr>
          <w:spacing w:val="-53"/>
        </w:rPr>
        <w:t xml:space="preserve"> </w:t>
      </w:r>
      <w:r>
        <w:t>below.</w:t>
      </w:r>
      <w:r>
        <w:rPr>
          <w:spacing w:val="-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have all</w:t>
      </w:r>
      <w:r>
        <w:rPr>
          <w:spacing w:val="-2"/>
        </w:rPr>
        <w:t xml:space="preserve"> </w:t>
      </w:r>
      <w:r>
        <w:t>been applied</w:t>
      </w:r>
      <w:r>
        <w:rPr>
          <w:spacing w:val="-2"/>
        </w:rPr>
        <w:t xml:space="preserve"> </w:t>
      </w:r>
      <w:r>
        <w:t>consistently</w:t>
      </w:r>
      <w:r>
        <w:rPr>
          <w:spacing w:val="-3"/>
        </w:rPr>
        <w:t xml:space="preserve"> </w:t>
      </w:r>
      <w:r>
        <w:t>throughout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preceding</w:t>
      </w:r>
      <w:r>
        <w:rPr>
          <w:spacing w:val="2"/>
        </w:rPr>
        <w:t xml:space="preserve"> </w:t>
      </w:r>
      <w:r>
        <w:t>year.</w:t>
      </w:r>
    </w:p>
    <w:p w14:paraId="124BEA25" w14:textId="77777777" w:rsidR="00C70DCD" w:rsidRDefault="00C70DCD">
      <w:pPr>
        <w:pStyle w:val="BodyText"/>
        <w:spacing w:before="1"/>
        <w:rPr>
          <w:sz w:val="25"/>
        </w:rPr>
      </w:pPr>
    </w:p>
    <w:p w14:paraId="124BEA26" w14:textId="77777777" w:rsidR="00C70DCD" w:rsidRDefault="00B1446B">
      <w:pPr>
        <w:pStyle w:val="Heading4"/>
        <w:numPr>
          <w:ilvl w:val="0"/>
          <w:numId w:val="8"/>
        </w:numPr>
        <w:tabs>
          <w:tab w:val="left" w:pos="568"/>
        </w:tabs>
      </w:pPr>
      <w:r>
        <w:t>General</w:t>
      </w:r>
      <w:r>
        <w:rPr>
          <w:spacing w:val="-3"/>
        </w:rPr>
        <w:t xml:space="preserve"> </w:t>
      </w:r>
      <w:r>
        <w:t>Information</w:t>
      </w:r>
    </w:p>
    <w:p w14:paraId="124BEA27" w14:textId="77777777" w:rsidR="00C70DCD" w:rsidRDefault="00B1446B">
      <w:pPr>
        <w:pStyle w:val="BodyText"/>
        <w:spacing w:before="60" w:line="300" w:lineRule="auto"/>
        <w:ind w:left="140" w:right="277"/>
      </w:pPr>
      <w:r>
        <w:t>The Citizens Information Board was set up under the Comhairle Act 2000, with a head office at 43 Townsend Street,</w:t>
      </w:r>
      <w:r>
        <w:rPr>
          <w:spacing w:val="-53"/>
        </w:rPr>
        <w:t xml:space="preserve"> </w:t>
      </w:r>
      <w:r>
        <w:t>Dublin 2. The Citizens Information Board’s primary objectives are set out in Part 2 of the Comhairle Act 2000. The</w:t>
      </w:r>
      <w:r>
        <w:rPr>
          <w:spacing w:val="1"/>
        </w:rPr>
        <w:t xml:space="preserve"> </w:t>
      </w:r>
      <w:r>
        <w:t>Citizens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Public</w:t>
      </w:r>
      <w:r>
        <w:rPr>
          <w:spacing w:val="2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Entity</w:t>
      </w:r>
      <w:r>
        <w:rPr>
          <w:spacing w:val="1"/>
        </w:rPr>
        <w:t xml:space="preserve"> </w:t>
      </w:r>
      <w:r>
        <w:t>(PBE).</w:t>
      </w:r>
    </w:p>
    <w:p w14:paraId="124BEA28" w14:textId="77777777" w:rsidR="00C70DCD" w:rsidRDefault="00C70DCD">
      <w:pPr>
        <w:pStyle w:val="BodyText"/>
        <w:rPr>
          <w:sz w:val="25"/>
        </w:rPr>
      </w:pPr>
    </w:p>
    <w:p w14:paraId="124BEA29" w14:textId="77777777" w:rsidR="00C70DCD" w:rsidRDefault="00B1446B">
      <w:pPr>
        <w:pStyle w:val="BodyText"/>
        <w:spacing w:line="300" w:lineRule="auto"/>
        <w:ind w:left="140" w:right="1067"/>
      </w:pPr>
      <w:r>
        <w:t>Citizens Information Services (CISs) are delivered through independent companies which operate under an</w:t>
      </w:r>
      <w:r>
        <w:rPr>
          <w:spacing w:val="-53"/>
        </w:rPr>
        <w:t xml:space="preserve"> </w:t>
      </w:r>
      <w:r>
        <w:t>agreement with the Citizens Information Board and the relationship of principal and agent does not apply.</w:t>
      </w:r>
      <w:r>
        <w:rPr>
          <w:spacing w:val="1"/>
        </w:rPr>
        <w:t xml:space="preserve"> </w:t>
      </w:r>
      <w:r>
        <w:t>Consequently,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assets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liabilities</w:t>
      </w:r>
      <w:r>
        <w:rPr>
          <w:spacing w:val="-1"/>
        </w:rPr>
        <w:t xml:space="preserve"> </w:t>
      </w:r>
      <w:r>
        <w:t>of these</w:t>
      </w:r>
      <w:r>
        <w:rPr>
          <w:spacing w:val="-2"/>
        </w:rPr>
        <w:t xml:space="preserve"> </w:t>
      </w:r>
      <w:r>
        <w:t>companies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 included in the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statements.</w:t>
      </w:r>
    </w:p>
    <w:p w14:paraId="124BEA2A" w14:textId="77777777" w:rsidR="00C70DCD" w:rsidRDefault="00C70DCD">
      <w:pPr>
        <w:pStyle w:val="BodyText"/>
        <w:rPr>
          <w:sz w:val="25"/>
        </w:rPr>
      </w:pPr>
    </w:p>
    <w:p w14:paraId="124BEA2B" w14:textId="77777777" w:rsidR="00C70DCD" w:rsidRDefault="00B1446B">
      <w:pPr>
        <w:pStyle w:val="BodyText"/>
        <w:spacing w:line="300" w:lineRule="auto"/>
        <w:ind w:left="140" w:right="177"/>
      </w:pPr>
      <w:r>
        <w:t>Part 4 of the Social Welfare (Miscellaneous Provisions) Act 2008 amended the Comhairle Act 2000 (as amended by</w:t>
      </w:r>
      <w:r>
        <w:rPr>
          <w:spacing w:val="1"/>
        </w:rPr>
        <w:t xml:space="preserve"> </w:t>
      </w:r>
      <w:r>
        <w:t xml:space="preserve">the Citizens Information Act 2007) to </w:t>
      </w:r>
      <w:r>
        <w:t>extend the functions of the Citizens Information Board to include the provision of</w:t>
      </w:r>
      <w:r>
        <w:rPr>
          <w:spacing w:val="-53"/>
        </w:rPr>
        <w:t xml:space="preserve"> </w:t>
      </w:r>
      <w:r>
        <w:t>the Money Advice and Budgeting Service (MABS) and related responsibilities. These include promoting and</w:t>
      </w:r>
      <w:r>
        <w:rPr>
          <w:spacing w:val="1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MABS,</w:t>
      </w:r>
      <w:r>
        <w:rPr>
          <w:spacing w:val="-3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money</w:t>
      </w:r>
      <w:r>
        <w:rPr>
          <w:spacing w:val="-7"/>
        </w:rPr>
        <w:t xml:space="preserve"> </w:t>
      </w:r>
      <w:r>
        <w:t>management.</w:t>
      </w:r>
      <w:r>
        <w:rPr>
          <w:spacing w:val="-52"/>
        </w:rPr>
        <w:t xml:space="preserve"> </w:t>
      </w:r>
      <w:r>
        <w:t>Provision was also made for the Citizens Information Board to compile data, undertake research and provide advice</w:t>
      </w:r>
      <w:r>
        <w:rPr>
          <w:spacing w:val="1"/>
        </w:rPr>
        <w:t xml:space="preserve"> </w:t>
      </w:r>
      <w:r>
        <w:t>and information to the Minster for Social Protection in relation to MABS. The assignment of</w:t>
      </w:r>
      <w:r>
        <w:t xml:space="preserve"> these responsibilities took</w:t>
      </w:r>
      <w:r>
        <w:rPr>
          <w:spacing w:val="-53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13</w:t>
      </w:r>
      <w:r>
        <w:rPr>
          <w:spacing w:val="-1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2009.</w:t>
      </w:r>
    </w:p>
    <w:p w14:paraId="124BEA2C" w14:textId="77777777" w:rsidR="00C70DCD" w:rsidRDefault="00C70DCD">
      <w:pPr>
        <w:pStyle w:val="BodyText"/>
        <w:rPr>
          <w:sz w:val="25"/>
        </w:rPr>
      </w:pPr>
    </w:p>
    <w:p w14:paraId="124BEA2D" w14:textId="77777777" w:rsidR="00C70DCD" w:rsidRDefault="00B1446B">
      <w:pPr>
        <w:pStyle w:val="BodyText"/>
        <w:spacing w:line="300" w:lineRule="auto"/>
        <w:ind w:left="140" w:right="454"/>
      </w:pPr>
      <w:r>
        <w:t>The Money Advice and Budgeting Services are delivered through independent companies which operate under an</w:t>
      </w:r>
      <w:r>
        <w:rPr>
          <w:spacing w:val="-53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Citizens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relationship</w:t>
      </w:r>
      <w:r>
        <w:rPr>
          <w:spacing w:val="-2"/>
        </w:rPr>
        <w:t xml:space="preserve"> </w:t>
      </w:r>
      <w:r>
        <w:t>of principal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agent</w:t>
      </w:r>
      <w:r>
        <w:rPr>
          <w:spacing w:val="-1"/>
        </w:rPr>
        <w:t xml:space="preserve"> </w:t>
      </w:r>
      <w:r>
        <w:t>doe</w:t>
      </w:r>
      <w:r>
        <w:t>s</w:t>
      </w:r>
      <w:r>
        <w:rPr>
          <w:spacing w:val="-1"/>
        </w:rPr>
        <w:t xml:space="preserve"> </w:t>
      </w:r>
      <w:r>
        <w:t>not apply.</w:t>
      </w:r>
    </w:p>
    <w:p w14:paraId="124BEA2E" w14:textId="77777777" w:rsidR="00C70DCD" w:rsidRDefault="00B1446B">
      <w:pPr>
        <w:pStyle w:val="BodyText"/>
        <w:spacing w:before="1" w:line="300" w:lineRule="auto"/>
        <w:ind w:left="140" w:right="166"/>
      </w:pPr>
      <w:r>
        <w:t>Consequently, the assets and liabilities of these companies are not included in the financial statements. The use and</w:t>
      </w:r>
      <w:r>
        <w:rPr>
          <w:spacing w:val="1"/>
        </w:rPr>
        <w:t xml:space="preserve"> </w:t>
      </w:r>
      <w:r>
        <w:t>disposal of assets funded by the Citizens Information Board are subject to restrictions set out in the agreement. The</w:t>
      </w:r>
      <w:r>
        <w:rPr>
          <w:spacing w:val="1"/>
        </w:rPr>
        <w:t xml:space="preserve"> </w:t>
      </w:r>
      <w:r>
        <w:t>financi</w:t>
      </w:r>
      <w:r>
        <w:t>al statements include expenditure incurred in funding the companies during the year. MABS Support and</w:t>
      </w:r>
      <w:r>
        <w:rPr>
          <w:spacing w:val="1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Traveller MABS</w:t>
      </w:r>
      <w:r>
        <w:rPr>
          <w:spacing w:val="-2"/>
        </w:rPr>
        <w:t xml:space="preserve"> </w:t>
      </w:r>
      <w:r>
        <w:t>operate</w:t>
      </w:r>
      <w:r>
        <w:rPr>
          <w:spacing w:val="-1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agreements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Citizens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relationship</w:t>
      </w:r>
      <w:r>
        <w:rPr>
          <w:spacing w:val="-53"/>
        </w:rPr>
        <w:t xml:space="preserve"> </w:t>
      </w:r>
      <w:r>
        <w:t>of principal and</w:t>
      </w:r>
      <w:r>
        <w:rPr>
          <w:spacing w:val="1"/>
        </w:rPr>
        <w:t xml:space="preserve"> </w:t>
      </w:r>
      <w:r>
        <w:t>agent</w:t>
      </w:r>
      <w:r>
        <w:rPr>
          <w:spacing w:val="-1"/>
        </w:rPr>
        <w:t xml:space="preserve"> </w:t>
      </w:r>
      <w:r>
        <w:t>does</w:t>
      </w:r>
      <w:r>
        <w:rPr>
          <w:spacing w:val="3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apply.</w:t>
      </w:r>
    </w:p>
    <w:p w14:paraId="124BEA2F" w14:textId="77777777" w:rsidR="00C70DCD" w:rsidRDefault="00C70DCD">
      <w:pPr>
        <w:pStyle w:val="BodyText"/>
        <w:spacing w:before="1"/>
        <w:rPr>
          <w:sz w:val="25"/>
        </w:rPr>
      </w:pPr>
    </w:p>
    <w:p w14:paraId="124BEA30" w14:textId="77777777" w:rsidR="00C70DCD" w:rsidRDefault="00B1446B">
      <w:pPr>
        <w:pStyle w:val="BodyText"/>
        <w:spacing w:line="300" w:lineRule="auto"/>
        <w:ind w:left="140" w:right="166"/>
      </w:pPr>
      <w:r>
        <w:t>The National Advocacy Service for People with Disabilities and the Sign Language Interpreting Service operate under</w:t>
      </w:r>
      <w:r>
        <w:rPr>
          <w:spacing w:val="-53"/>
        </w:rPr>
        <w:t xml:space="preserve"> </w:t>
      </w:r>
      <w:r>
        <w:t>separate agreements with the Citizens Information Board and the relationship of principal and agent does not apply.</w:t>
      </w:r>
      <w:r>
        <w:rPr>
          <w:spacing w:val="1"/>
        </w:rPr>
        <w:t xml:space="preserve"> </w:t>
      </w:r>
      <w:r>
        <w:t>The National Advocacy S</w:t>
      </w:r>
      <w:r>
        <w:t>ervice for People with Disabilities provides an independent, confidential and free,</w:t>
      </w:r>
      <w:r>
        <w:rPr>
          <w:spacing w:val="1"/>
        </w:rPr>
        <w:t xml:space="preserve"> </w:t>
      </w:r>
      <w:r>
        <w:t>representative advocacy service, that works exclusively for the person using the service and adheres to the highest</w:t>
      </w:r>
      <w:r>
        <w:rPr>
          <w:spacing w:val="1"/>
        </w:rPr>
        <w:t xml:space="preserve"> </w:t>
      </w:r>
      <w:r>
        <w:t>professional standards. The Sign Language Interpreting S</w:t>
      </w:r>
      <w:r>
        <w:t>ervice promotes, represents, advocates and ensures the</w:t>
      </w:r>
      <w:r>
        <w:rPr>
          <w:spacing w:val="1"/>
        </w:rPr>
        <w:t xml:space="preserve"> </w:t>
      </w:r>
      <w:r>
        <w:t>availability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interpretation</w:t>
      </w:r>
      <w:r>
        <w:rPr>
          <w:spacing w:val="-1"/>
        </w:rPr>
        <w:t xml:space="preserve"> </w:t>
      </w:r>
      <w:r>
        <w:t>services to</w:t>
      </w:r>
      <w:r>
        <w:rPr>
          <w:spacing w:val="-1"/>
        </w:rPr>
        <w:t xml:space="preserve"> </w:t>
      </w:r>
      <w:r>
        <w:t>Deaf people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Ireland.</w:t>
      </w:r>
    </w:p>
    <w:p w14:paraId="124BEA31" w14:textId="77777777" w:rsidR="00C70DCD" w:rsidRDefault="00C70DCD">
      <w:pPr>
        <w:pStyle w:val="BodyText"/>
        <w:spacing w:before="8"/>
        <w:rPr>
          <w:sz w:val="24"/>
        </w:rPr>
      </w:pPr>
    </w:p>
    <w:p w14:paraId="124BEA32" w14:textId="77777777" w:rsidR="00C70DCD" w:rsidRDefault="00B1446B">
      <w:pPr>
        <w:pStyle w:val="Heading4"/>
        <w:numPr>
          <w:ilvl w:val="0"/>
          <w:numId w:val="8"/>
        </w:numPr>
        <w:tabs>
          <w:tab w:val="left" w:pos="568"/>
        </w:tabs>
      </w:pP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Compliance</w:t>
      </w:r>
    </w:p>
    <w:p w14:paraId="124BEA33" w14:textId="77777777" w:rsidR="00C70DCD" w:rsidRDefault="00B1446B">
      <w:pPr>
        <w:pStyle w:val="BodyText"/>
        <w:spacing w:before="60" w:line="300" w:lineRule="auto"/>
        <w:ind w:left="140" w:right="132"/>
      </w:pPr>
      <w:r>
        <w:t>The financial statements of the Citizens Information Board for the year ended 31 December 2020 have b</w:t>
      </w:r>
      <w:r>
        <w:t>een prepared</w:t>
      </w:r>
      <w:r>
        <w:rPr>
          <w:spacing w:val="-53"/>
        </w:rPr>
        <w:t xml:space="preserve"> </w:t>
      </w:r>
      <w:r>
        <w:t>in accordance with FRS 102, the financial reporting standard applicable in the UK and Ireland issued by the Financial</w:t>
      </w:r>
      <w:r>
        <w:rPr>
          <w:spacing w:val="1"/>
        </w:rPr>
        <w:t xml:space="preserve"> </w:t>
      </w:r>
      <w:r>
        <w:t>Reporting Council</w:t>
      </w:r>
      <w:r>
        <w:rPr>
          <w:spacing w:val="1"/>
        </w:rPr>
        <w:t xml:space="preserve"> </w:t>
      </w:r>
      <w:r>
        <w:t>(FRC).</w:t>
      </w:r>
    </w:p>
    <w:p w14:paraId="124BEA34" w14:textId="77777777" w:rsidR="00C70DCD" w:rsidRDefault="00C70DCD">
      <w:pPr>
        <w:pStyle w:val="BodyText"/>
        <w:spacing w:before="10"/>
        <w:rPr>
          <w:sz w:val="24"/>
        </w:rPr>
      </w:pPr>
    </w:p>
    <w:p w14:paraId="124BEA35" w14:textId="77777777" w:rsidR="00C70DCD" w:rsidRDefault="00B1446B">
      <w:pPr>
        <w:pStyle w:val="Heading4"/>
        <w:numPr>
          <w:ilvl w:val="0"/>
          <w:numId w:val="8"/>
        </w:numPr>
        <w:tabs>
          <w:tab w:val="left" w:pos="568"/>
        </w:tabs>
      </w:pPr>
      <w:r>
        <w:t>Basis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Preparation</w:t>
      </w:r>
    </w:p>
    <w:p w14:paraId="124BEA36" w14:textId="77777777" w:rsidR="00C70DCD" w:rsidRDefault="00B1446B">
      <w:pPr>
        <w:pStyle w:val="BodyText"/>
        <w:spacing w:before="60" w:line="300" w:lineRule="auto"/>
        <w:ind w:left="140" w:right="277"/>
      </w:pPr>
      <w:r>
        <w:t>The financial statements have been prepared under the historical cost conventi</w:t>
      </w:r>
      <w:r>
        <w:t>on, except for certain assets and</w:t>
      </w:r>
      <w:r>
        <w:rPr>
          <w:spacing w:val="1"/>
        </w:rPr>
        <w:t xml:space="preserve"> </w:t>
      </w:r>
      <w:r>
        <w:t>liabilities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measured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fair</w:t>
      </w:r>
      <w:r>
        <w:rPr>
          <w:spacing w:val="-2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explained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accounting</w:t>
      </w:r>
      <w:r>
        <w:rPr>
          <w:spacing w:val="-1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below.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>in the form approved by the Minister for Social Protection with the concurrence of the Minister for Public Expenditure</w:t>
      </w:r>
      <w:r>
        <w:rPr>
          <w:spacing w:val="-53"/>
        </w:rPr>
        <w:t xml:space="preserve"> </w:t>
      </w:r>
      <w:r>
        <w:t>and Reform. The following accounting policies have been applied consistently in dealing with items which are</w:t>
      </w:r>
      <w:r>
        <w:rPr>
          <w:spacing w:val="1"/>
        </w:rPr>
        <w:t xml:space="preserve"> </w:t>
      </w:r>
      <w:r>
        <w:t>considered</w:t>
      </w:r>
      <w:r>
        <w:rPr>
          <w:spacing w:val="-2"/>
        </w:rPr>
        <w:t xml:space="preserve"> </w:t>
      </w:r>
      <w:r>
        <w:t>material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</w:t>
      </w:r>
      <w:r>
        <w:t>ion</w:t>
      </w:r>
      <w:r>
        <w:rPr>
          <w:spacing w:val="-2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 Citizens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Board’s</w:t>
      </w:r>
      <w:r>
        <w:rPr>
          <w:spacing w:val="3"/>
        </w:rPr>
        <w:t xml:space="preserve"> </w:t>
      </w:r>
      <w:r>
        <w:t>financial statements.</w:t>
      </w:r>
    </w:p>
    <w:p w14:paraId="124BEA37" w14:textId="77777777" w:rsidR="00C70DCD" w:rsidRDefault="00C70DCD">
      <w:pPr>
        <w:spacing w:line="300" w:lineRule="auto"/>
        <w:sectPr w:rsidR="00C70DCD">
          <w:headerReference w:type="default" r:id="rId25"/>
          <w:footerReference w:type="default" r:id="rId26"/>
          <w:pgSz w:w="11910" w:h="16840"/>
          <w:pgMar w:top="1100" w:right="620" w:bottom="680" w:left="580" w:header="438" w:footer="499" w:gutter="0"/>
          <w:cols w:space="720"/>
        </w:sectPr>
      </w:pPr>
    </w:p>
    <w:p w14:paraId="124BEA38" w14:textId="77777777" w:rsidR="00C70DCD" w:rsidRDefault="00C70DCD">
      <w:pPr>
        <w:pStyle w:val="BodyText"/>
        <w:spacing w:before="11"/>
        <w:rPr>
          <w:sz w:val="16"/>
        </w:rPr>
      </w:pPr>
    </w:p>
    <w:p w14:paraId="124BEA39" w14:textId="77777777" w:rsidR="00C70DCD" w:rsidRDefault="00B1446B">
      <w:pPr>
        <w:pStyle w:val="Heading4"/>
        <w:numPr>
          <w:ilvl w:val="0"/>
          <w:numId w:val="8"/>
        </w:numPr>
        <w:tabs>
          <w:tab w:val="left" w:pos="568"/>
        </w:tabs>
        <w:spacing w:before="93"/>
      </w:pPr>
      <w:r>
        <w:t>Revenue</w:t>
      </w:r>
    </w:p>
    <w:p w14:paraId="124BEA3A" w14:textId="77777777" w:rsidR="00C70DCD" w:rsidRDefault="00B1446B">
      <w:pPr>
        <w:pStyle w:val="BodyText"/>
        <w:spacing w:before="61"/>
        <w:ind w:left="140"/>
      </w:pPr>
      <w:r>
        <w:rPr>
          <w:u w:val="single"/>
        </w:rPr>
        <w:t>Oireachtas</w:t>
      </w:r>
      <w:r>
        <w:rPr>
          <w:spacing w:val="-4"/>
          <w:u w:val="single"/>
        </w:rPr>
        <w:t xml:space="preserve"> </w:t>
      </w:r>
      <w:r>
        <w:rPr>
          <w:u w:val="single"/>
        </w:rPr>
        <w:t>Grants</w:t>
      </w:r>
    </w:p>
    <w:p w14:paraId="124BEA3B" w14:textId="77777777" w:rsidR="00C70DCD" w:rsidRDefault="00B1446B">
      <w:pPr>
        <w:pStyle w:val="BodyText"/>
        <w:spacing w:before="55" w:line="300" w:lineRule="auto"/>
        <w:ind w:left="140" w:right="644"/>
      </w:pPr>
      <w:r>
        <w:t>Revenue is generally recognised on an accruals basis; one exception to this is in the case of Oireachtas Grants,</w:t>
      </w:r>
      <w:r>
        <w:rPr>
          <w:spacing w:val="-53"/>
        </w:rPr>
        <w:t xml:space="preserve"> </w:t>
      </w:r>
      <w:r>
        <w:t>which are</w:t>
      </w:r>
      <w:r>
        <w:rPr>
          <w:spacing w:val="-1"/>
        </w:rPr>
        <w:t xml:space="preserve"> </w:t>
      </w:r>
      <w:r>
        <w:t>recognised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cash</w:t>
      </w:r>
      <w:r>
        <w:rPr>
          <w:spacing w:val="-1"/>
        </w:rPr>
        <w:t xml:space="preserve"> </w:t>
      </w:r>
      <w:r>
        <w:t>receipts</w:t>
      </w:r>
      <w:r>
        <w:rPr>
          <w:spacing w:val="1"/>
        </w:rPr>
        <w:t xml:space="preserve"> </w:t>
      </w:r>
      <w:r>
        <w:t>basis.</w:t>
      </w:r>
    </w:p>
    <w:p w14:paraId="124BEA3C" w14:textId="77777777" w:rsidR="00C70DCD" w:rsidRDefault="00C70DCD">
      <w:pPr>
        <w:pStyle w:val="BodyText"/>
        <w:spacing w:before="2"/>
        <w:rPr>
          <w:sz w:val="25"/>
        </w:rPr>
      </w:pPr>
    </w:p>
    <w:p w14:paraId="124BEA3D" w14:textId="77777777" w:rsidR="00C70DCD" w:rsidRDefault="00B1446B">
      <w:pPr>
        <w:pStyle w:val="BodyText"/>
        <w:ind w:left="140"/>
      </w:pPr>
      <w:r>
        <w:rPr>
          <w:u w:val="single"/>
        </w:rPr>
        <w:t>Other</w:t>
      </w:r>
      <w:r>
        <w:rPr>
          <w:spacing w:val="-3"/>
          <w:u w:val="single"/>
        </w:rPr>
        <w:t xml:space="preserve"> </w:t>
      </w:r>
      <w:r>
        <w:rPr>
          <w:u w:val="single"/>
        </w:rPr>
        <w:t>Revenue</w:t>
      </w:r>
    </w:p>
    <w:p w14:paraId="124BEA3E" w14:textId="77777777" w:rsidR="00C70DCD" w:rsidRDefault="00B1446B">
      <w:pPr>
        <w:pStyle w:val="BodyText"/>
        <w:spacing w:before="58"/>
        <w:ind w:left="140"/>
      </w:pPr>
      <w:r>
        <w:t>Other</w:t>
      </w:r>
      <w:r>
        <w:rPr>
          <w:spacing w:val="-3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recognised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accruals</w:t>
      </w:r>
      <w:r>
        <w:rPr>
          <w:spacing w:val="-2"/>
        </w:rPr>
        <w:t xml:space="preserve"> </w:t>
      </w:r>
      <w:r>
        <w:t>basis.</w:t>
      </w:r>
    </w:p>
    <w:p w14:paraId="124BEA3F" w14:textId="77777777" w:rsidR="00C70DCD" w:rsidRDefault="00C70DCD">
      <w:pPr>
        <w:pStyle w:val="BodyText"/>
        <w:spacing w:before="7"/>
        <w:rPr>
          <w:sz w:val="29"/>
        </w:rPr>
      </w:pPr>
    </w:p>
    <w:p w14:paraId="124BEA40" w14:textId="77777777" w:rsidR="00C70DCD" w:rsidRDefault="00B1446B">
      <w:pPr>
        <w:pStyle w:val="Heading4"/>
        <w:numPr>
          <w:ilvl w:val="0"/>
          <w:numId w:val="8"/>
        </w:numPr>
        <w:tabs>
          <w:tab w:val="left" w:pos="568"/>
        </w:tabs>
        <w:spacing w:before="1"/>
      </w:pPr>
      <w:r>
        <w:t>Property,</w:t>
      </w:r>
      <w:r>
        <w:rPr>
          <w:spacing w:val="-3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Equipment</w:t>
      </w:r>
    </w:p>
    <w:p w14:paraId="124BEA41" w14:textId="77777777" w:rsidR="00C70DCD" w:rsidRDefault="00B1446B">
      <w:pPr>
        <w:pStyle w:val="BodyText"/>
        <w:spacing w:before="60" w:line="300" w:lineRule="auto"/>
        <w:ind w:left="140" w:right="132"/>
      </w:pPr>
      <w:r>
        <w:t>Property, plant and equipment are stated at cost less accumulated depreciation, adjusted for any provision for</w:t>
      </w:r>
      <w:r>
        <w:rPr>
          <w:spacing w:val="1"/>
        </w:rPr>
        <w:t xml:space="preserve"> </w:t>
      </w:r>
      <w:r>
        <w:t>impairment. Depreciation is provided on all property, plant and equipment, other than freehold land, at rates estimated</w:t>
      </w:r>
      <w:r>
        <w:rPr>
          <w:spacing w:val="-53"/>
        </w:rPr>
        <w:t xml:space="preserve"> </w:t>
      </w:r>
      <w:r>
        <w:t>to write off the cost les</w:t>
      </w:r>
      <w:r>
        <w:t>s the estimated residual value of each asset on a straight line basis over their estimated useful</w:t>
      </w:r>
      <w:r>
        <w:rPr>
          <w:spacing w:val="1"/>
        </w:rPr>
        <w:t xml:space="preserve"> </w:t>
      </w:r>
      <w:r>
        <w:t>lives,</w:t>
      </w:r>
      <w:r>
        <w:rPr>
          <w:spacing w:val="-2"/>
        </w:rPr>
        <w:t xml:space="preserve"> </w:t>
      </w:r>
      <w:r>
        <w:t>as follows:</w:t>
      </w:r>
    </w:p>
    <w:p w14:paraId="124BEA42" w14:textId="77777777" w:rsidR="00C70DCD" w:rsidRDefault="00C70DCD">
      <w:pPr>
        <w:pStyle w:val="BodyText"/>
        <w:spacing w:before="8"/>
        <w:rPr>
          <w:sz w:val="25"/>
        </w:rPr>
      </w:pPr>
    </w:p>
    <w:tbl>
      <w:tblPr>
        <w:tblW w:w="0" w:type="auto"/>
        <w:tblInd w:w="4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2"/>
        <w:gridCol w:w="1352"/>
        <w:gridCol w:w="1811"/>
      </w:tblGrid>
      <w:tr w:rsidR="00C70DCD" w14:paraId="124BEA46" w14:textId="77777777">
        <w:trPr>
          <w:trHeight w:val="255"/>
        </w:trPr>
        <w:tc>
          <w:tcPr>
            <w:tcW w:w="2472" w:type="dxa"/>
          </w:tcPr>
          <w:p w14:paraId="124BEA43" w14:textId="77777777" w:rsidR="00C70DCD" w:rsidRDefault="00B1446B">
            <w:pPr>
              <w:pStyle w:val="TableParagraph"/>
              <w:tabs>
                <w:tab w:val="left" w:pos="484"/>
              </w:tabs>
              <w:spacing w:line="22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(i)</w:t>
            </w:r>
            <w:r>
              <w:rPr>
                <w:sz w:val="20"/>
              </w:rPr>
              <w:tab/>
              <w:t>Computer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</w:tc>
        <w:tc>
          <w:tcPr>
            <w:tcW w:w="1352" w:type="dxa"/>
          </w:tcPr>
          <w:p w14:paraId="124BEA44" w14:textId="77777777" w:rsidR="00C70DCD" w:rsidRDefault="00B1446B">
            <w:pPr>
              <w:pStyle w:val="TableParagraph"/>
              <w:spacing w:line="223" w:lineRule="exact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Straight-line</w:t>
            </w:r>
          </w:p>
        </w:tc>
        <w:tc>
          <w:tcPr>
            <w:tcW w:w="1811" w:type="dxa"/>
          </w:tcPr>
          <w:p w14:paraId="124BEA45" w14:textId="77777777" w:rsidR="00C70DCD" w:rsidRDefault="00B1446B">
            <w:pPr>
              <w:pStyle w:val="TableParagraph"/>
              <w:spacing w:line="223" w:lineRule="exact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33⅓%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annum</w:t>
            </w:r>
          </w:p>
        </w:tc>
      </w:tr>
      <w:tr w:rsidR="00C70DCD" w14:paraId="124BEA4A" w14:textId="77777777">
        <w:trPr>
          <w:trHeight w:val="286"/>
        </w:trPr>
        <w:tc>
          <w:tcPr>
            <w:tcW w:w="2472" w:type="dxa"/>
          </w:tcPr>
          <w:p w14:paraId="124BEA47" w14:textId="77777777" w:rsidR="00C70DCD" w:rsidRDefault="00B1446B">
            <w:pPr>
              <w:pStyle w:val="TableParagraph"/>
              <w:tabs>
                <w:tab w:val="left" w:pos="484"/>
              </w:tabs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(ii)</w:t>
            </w:r>
            <w:r>
              <w:rPr>
                <w:sz w:val="20"/>
              </w:rPr>
              <w:tab/>
              <w:t>Office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Equipment</w:t>
            </w:r>
          </w:p>
        </w:tc>
        <w:tc>
          <w:tcPr>
            <w:tcW w:w="1352" w:type="dxa"/>
          </w:tcPr>
          <w:p w14:paraId="124BEA48" w14:textId="77777777" w:rsidR="00C70DCD" w:rsidRDefault="00B1446B">
            <w:pPr>
              <w:pStyle w:val="TableParagraph"/>
              <w:spacing w:before="25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Straight-line</w:t>
            </w:r>
          </w:p>
        </w:tc>
        <w:tc>
          <w:tcPr>
            <w:tcW w:w="1811" w:type="dxa"/>
          </w:tcPr>
          <w:p w14:paraId="124BEA49" w14:textId="77777777" w:rsidR="00C70DCD" w:rsidRDefault="00B1446B">
            <w:pPr>
              <w:pStyle w:val="TableParagraph"/>
              <w:spacing w:before="25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20%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annum</w:t>
            </w:r>
          </w:p>
        </w:tc>
      </w:tr>
      <w:tr w:rsidR="00C70DCD" w14:paraId="124BEA4E" w14:textId="77777777">
        <w:trPr>
          <w:trHeight w:val="286"/>
        </w:trPr>
        <w:tc>
          <w:tcPr>
            <w:tcW w:w="2472" w:type="dxa"/>
          </w:tcPr>
          <w:p w14:paraId="124BEA4B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(iii)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Furniture</w:t>
            </w:r>
          </w:p>
        </w:tc>
        <w:tc>
          <w:tcPr>
            <w:tcW w:w="1352" w:type="dxa"/>
          </w:tcPr>
          <w:p w14:paraId="124BEA4C" w14:textId="77777777" w:rsidR="00C70DCD" w:rsidRDefault="00B1446B">
            <w:pPr>
              <w:pStyle w:val="TableParagraph"/>
              <w:spacing w:before="24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Straight-line</w:t>
            </w:r>
          </w:p>
        </w:tc>
        <w:tc>
          <w:tcPr>
            <w:tcW w:w="1811" w:type="dxa"/>
          </w:tcPr>
          <w:p w14:paraId="124BEA4D" w14:textId="77777777" w:rsidR="00C70DCD" w:rsidRDefault="00B1446B">
            <w:pPr>
              <w:pStyle w:val="TableParagraph"/>
              <w:spacing w:before="24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12½%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annum</w:t>
            </w:r>
          </w:p>
        </w:tc>
      </w:tr>
      <w:tr w:rsidR="00C70DCD" w14:paraId="124BEA52" w14:textId="77777777">
        <w:trPr>
          <w:trHeight w:val="255"/>
        </w:trPr>
        <w:tc>
          <w:tcPr>
            <w:tcW w:w="2472" w:type="dxa"/>
          </w:tcPr>
          <w:p w14:paraId="124BEA4F" w14:textId="77777777" w:rsidR="00C70DCD" w:rsidRDefault="00B1446B">
            <w:pPr>
              <w:pStyle w:val="TableParagraph"/>
              <w:spacing w:before="25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(iv)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Vehicles</w:t>
            </w:r>
          </w:p>
        </w:tc>
        <w:tc>
          <w:tcPr>
            <w:tcW w:w="1352" w:type="dxa"/>
          </w:tcPr>
          <w:p w14:paraId="124BEA50" w14:textId="77777777" w:rsidR="00C70DCD" w:rsidRDefault="00B1446B">
            <w:pPr>
              <w:pStyle w:val="TableParagraph"/>
              <w:spacing w:before="25" w:line="210" w:lineRule="exact"/>
              <w:ind w:left="98"/>
              <w:jc w:val="left"/>
              <w:rPr>
                <w:sz w:val="20"/>
              </w:rPr>
            </w:pPr>
            <w:r>
              <w:rPr>
                <w:sz w:val="20"/>
              </w:rPr>
              <w:t>Straight-line</w:t>
            </w:r>
          </w:p>
        </w:tc>
        <w:tc>
          <w:tcPr>
            <w:tcW w:w="1811" w:type="dxa"/>
          </w:tcPr>
          <w:p w14:paraId="124BEA51" w14:textId="77777777" w:rsidR="00C70DCD" w:rsidRDefault="00B1446B">
            <w:pPr>
              <w:pStyle w:val="TableParagraph"/>
              <w:spacing w:before="25" w:line="210" w:lineRule="exact"/>
              <w:ind w:left="187"/>
              <w:jc w:val="left"/>
              <w:rPr>
                <w:sz w:val="20"/>
              </w:rPr>
            </w:pPr>
            <w:r>
              <w:rPr>
                <w:sz w:val="20"/>
              </w:rPr>
              <w:t>25%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annum</w:t>
            </w:r>
          </w:p>
        </w:tc>
      </w:tr>
    </w:tbl>
    <w:p w14:paraId="124BEA53" w14:textId="77777777" w:rsidR="00C70DCD" w:rsidRDefault="00B1446B">
      <w:pPr>
        <w:pStyle w:val="ListParagraph"/>
        <w:numPr>
          <w:ilvl w:val="1"/>
          <w:numId w:val="8"/>
        </w:numPr>
        <w:tabs>
          <w:tab w:val="left" w:pos="934"/>
          <w:tab w:val="left" w:pos="935"/>
          <w:tab w:val="left" w:pos="3020"/>
        </w:tabs>
        <w:spacing w:before="60"/>
        <w:rPr>
          <w:sz w:val="20"/>
        </w:rPr>
      </w:pPr>
      <w:r>
        <w:rPr>
          <w:sz w:val="20"/>
        </w:rPr>
        <w:t>Premises</w:t>
      </w:r>
      <w:r>
        <w:rPr>
          <w:spacing w:val="-3"/>
          <w:sz w:val="20"/>
        </w:rPr>
        <w:t xml:space="preserve"> </w:t>
      </w:r>
      <w:r>
        <w:rPr>
          <w:sz w:val="20"/>
        </w:rPr>
        <w:t>(Owned)</w:t>
      </w:r>
      <w:r>
        <w:rPr>
          <w:sz w:val="20"/>
        </w:rPr>
        <w:tab/>
        <w:t>Economic</w:t>
      </w:r>
      <w:r>
        <w:rPr>
          <w:spacing w:val="-2"/>
          <w:sz w:val="20"/>
        </w:rPr>
        <w:t xml:space="preserve"> </w:t>
      </w:r>
      <w:r>
        <w:rPr>
          <w:sz w:val="20"/>
        </w:rPr>
        <w:t>life</w:t>
      </w:r>
      <w:r>
        <w:rPr>
          <w:spacing w:val="-3"/>
          <w:sz w:val="20"/>
        </w:rPr>
        <w:t xml:space="preserve"> </w:t>
      </w:r>
      <w:r>
        <w:rPr>
          <w:sz w:val="20"/>
        </w:rPr>
        <w:t>of each</w:t>
      </w:r>
      <w:r>
        <w:rPr>
          <w:spacing w:val="-1"/>
          <w:sz w:val="20"/>
        </w:rPr>
        <w:t xml:space="preserve"> </w:t>
      </w:r>
      <w:r>
        <w:rPr>
          <w:sz w:val="20"/>
        </w:rPr>
        <w:t>property</w:t>
      </w:r>
      <w:r>
        <w:rPr>
          <w:spacing w:val="-5"/>
          <w:sz w:val="20"/>
        </w:rPr>
        <w:t xml:space="preserve"> </w:t>
      </w:r>
      <w:r>
        <w:rPr>
          <w:sz w:val="20"/>
        </w:rPr>
        <w:t>(40</w:t>
      </w:r>
      <w:r>
        <w:rPr>
          <w:spacing w:val="-1"/>
          <w:sz w:val="20"/>
        </w:rPr>
        <w:t xml:space="preserve"> </w:t>
      </w:r>
      <w:r>
        <w:rPr>
          <w:sz w:val="20"/>
        </w:rPr>
        <w:t>years)</w:t>
      </w:r>
    </w:p>
    <w:p w14:paraId="124BEA54" w14:textId="77777777" w:rsidR="00C70DCD" w:rsidRDefault="00B1446B">
      <w:pPr>
        <w:pStyle w:val="ListParagraph"/>
        <w:numPr>
          <w:ilvl w:val="1"/>
          <w:numId w:val="8"/>
        </w:numPr>
        <w:tabs>
          <w:tab w:val="left" w:pos="935"/>
          <w:tab w:val="left" w:pos="3020"/>
        </w:tabs>
        <w:spacing w:before="58" w:line="297" w:lineRule="auto"/>
        <w:ind w:left="3020" w:right="1122" w:hanging="2521"/>
        <w:rPr>
          <w:sz w:val="20"/>
        </w:rPr>
      </w:pPr>
      <w:r>
        <w:rPr>
          <w:sz w:val="20"/>
        </w:rPr>
        <w:t>Premises</w:t>
      </w:r>
      <w:r>
        <w:rPr>
          <w:spacing w:val="-3"/>
          <w:sz w:val="20"/>
        </w:rPr>
        <w:t xml:space="preserve"> </w:t>
      </w:r>
      <w:r>
        <w:rPr>
          <w:sz w:val="20"/>
        </w:rPr>
        <w:t>(Leased)</w:t>
      </w:r>
      <w:r>
        <w:rPr>
          <w:sz w:val="20"/>
        </w:rPr>
        <w:tab/>
        <w:t>Economic</w:t>
      </w:r>
      <w:r>
        <w:rPr>
          <w:spacing w:val="-3"/>
          <w:sz w:val="20"/>
        </w:rPr>
        <w:t xml:space="preserve"> </w:t>
      </w:r>
      <w:r>
        <w:rPr>
          <w:sz w:val="20"/>
        </w:rPr>
        <w:t>life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each</w:t>
      </w:r>
      <w:r>
        <w:rPr>
          <w:spacing w:val="-3"/>
          <w:sz w:val="20"/>
        </w:rPr>
        <w:t xml:space="preserve"> </w:t>
      </w:r>
      <w:r>
        <w:rPr>
          <w:sz w:val="20"/>
        </w:rPr>
        <w:t>property</w:t>
      </w:r>
      <w:r>
        <w:rPr>
          <w:spacing w:val="-7"/>
          <w:sz w:val="20"/>
        </w:rPr>
        <w:t xml:space="preserve"> </w:t>
      </w:r>
      <w:r>
        <w:rPr>
          <w:sz w:val="20"/>
        </w:rPr>
        <w:t>(25</w:t>
      </w:r>
      <w:r>
        <w:rPr>
          <w:spacing w:val="-3"/>
          <w:sz w:val="20"/>
        </w:rPr>
        <w:t xml:space="preserve"> </w:t>
      </w:r>
      <w:r>
        <w:rPr>
          <w:sz w:val="20"/>
        </w:rPr>
        <w:t>years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George’s</w:t>
      </w:r>
      <w:r>
        <w:rPr>
          <w:spacing w:val="-4"/>
          <w:sz w:val="20"/>
        </w:rPr>
        <w:t xml:space="preserve"> </w:t>
      </w:r>
      <w:r>
        <w:rPr>
          <w:sz w:val="20"/>
        </w:rPr>
        <w:t>Quay</w:t>
      </w:r>
      <w:r>
        <w:rPr>
          <w:spacing w:val="-5"/>
          <w:sz w:val="20"/>
        </w:rPr>
        <w:t xml:space="preserve"> </w:t>
      </w:r>
      <w:r>
        <w:rPr>
          <w:sz w:val="20"/>
        </w:rPr>
        <w:t>House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40</w:t>
      </w:r>
      <w:r>
        <w:rPr>
          <w:spacing w:val="-53"/>
          <w:sz w:val="20"/>
        </w:rPr>
        <w:t xml:space="preserve"> </w:t>
      </w:r>
      <w:r>
        <w:rPr>
          <w:sz w:val="20"/>
        </w:rPr>
        <w:t>years for</w:t>
      </w:r>
      <w:r>
        <w:rPr>
          <w:spacing w:val="-1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2"/>
          <w:sz w:val="20"/>
        </w:rPr>
        <w:t xml:space="preserve"> </w:t>
      </w:r>
      <w:r>
        <w:rPr>
          <w:sz w:val="20"/>
        </w:rPr>
        <w:t>leased</w:t>
      </w:r>
      <w:r>
        <w:rPr>
          <w:spacing w:val="-1"/>
          <w:sz w:val="20"/>
        </w:rPr>
        <w:t xml:space="preserve"> </w:t>
      </w:r>
      <w:r>
        <w:rPr>
          <w:sz w:val="20"/>
        </w:rPr>
        <w:t>premises)</w:t>
      </w:r>
    </w:p>
    <w:p w14:paraId="124BEA55" w14:textId="77777777" w:rsidR="00C70DCD" w:rsidRDefault="00C70DCD">
      <w:pPr>
        <w:pStyle w:val="BodyText"/>
        <w:spacing w:before="4"/>
      </w:pPr>
    </w:p>
    <w:p w14:paraId="124BEA56" w14:textId="77777777" w:rsidR="00C70DCD" w:rsidRDefault="00B1446B">
      <w:pPr>
        <w:pStyle w:val="BodyText"/>
        <w:spacing w:line="300" w:lineRule="auto"/>
        <w:ind w:left="140" w:right="177"/>
      </w:pPr>
      <w:r>
        <w:t>Residual value represents the estimated amount which would currently be obtained from disposal of an asset, after</w:t>
      </w:r>
      <w:r>
        <w:rPr>
          <w:spacing w:val="1"/>
        </w:rPr>
        <w:t xml:space="preserve"> </w:t>
      </w:r>
      <w:r>
        <w:t>deducting</w:t>
      </w:r>
      <w:r>
        <w:rPr>
          <w:spacing w:val="-1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disposal,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asset were</w:t>
      </w:r>
      <w:r>
        <w:rPr>
          <w:spacing w:val="-3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age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condition expected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useful life.</w:t>
      </w:r>
    </w:p>
    <w:p w14:paraId="124BEA57" w14:textId="77777777" w:rsidR="00C70DCD" w:rsidRDefault="00C70DCD">
      <w:pPr>
        <w:pStyle w:val="BodyText"/>
        <w:rPr>
          <w:sz w:val="25"/>
        </w:rPr>
      </w:pPr>
    </w:p>
    <w:p w14:paraId="124BEA58" w14:textId="77777777" w:rsidR="00C70DCD" w:rsidRDefault="00B1446B">
      <w:pPr>
        <w:pStyle w:val="BodyText"/>
        <w:spacing w:line="300" w:lineRule="auto"/>
        <w:ind w:left="140" w:right="111"/>
      </w:pPr>
      <w:r>
        <w:t>If</w:t>
      </w:r>
      <w:r>
        <w:rPr>
          <w:spacing w:val="-1"/>
        </w:rPr>
        <w:t xml:space="preserve"> </w:t>
      </w: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objective</w:t>
      </w:r>
      <w:r>
        <w:rPr>
          <w:spacing w:val="-2"/>
        </w:rPr>
        <w:t xml:space="preserve"> </w:t>
      </w:r>
      <w:r>
        <w:t>evidence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impairment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asset,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impairment</w:t>
      </w:r>
      <w:r>
        <w:rPr>
          <w:spacing w:val="-2"/>
        </w:rPr>
        <w:t xml:space="preserve"> </w:t>
      </w:r>
      <w:r>
        <w:t>loss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recognised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Statement</w:t>
      </w:r>
      <w:r>
        <w:rPr>
          <w:spacing w:val="-53"/>
        </w:rPr>
        <w:t xml:space="preserve"> </w:t>
      </w:r>
      <w:r>
        <w:t>of Income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Expenditure and</w:t>
      </w:r>
      <w:r>
        <w:rPr>
          <w:spacing w:val="-1"/>
        </w:rPr>
        <w:t xml:space="preserve"> </w:t>
      </w:r>
      <w:r>
        <w:t>Retained</w:t>
      </w:r>
      <w:r>
        <w:rPr>
          <w:spacing w:val="-1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Reserves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year.</w:t>
      </w:r>
    </w:p>
    <w:p w14:paraId="124BEA59" w14:textId="77777777" w:rsidR="00C70DCD" w:rsidRDefault="00C70DCD">
      <w:pPr>
        <w:pStyle w:val="BodyText"/>
        <w:spacing w:before="1"/>
        <w:rPr>
          <w:sz w:val="25"/>
        </w:rPr>
      </w:pPr>
    </w:p>
    <w:p w14:paraId="124BEA5A" w14:textId="77777777" w:rsidR="00C70DCD" w:rsidRDefault="00B1446B">
      <w:pPr>
        <w:pStyle w:val="BodyText"/>
        <w:spacing w:line="297" w:lineRule="auto"/>
        <w:ind w:left="140" w:right="211"/>
      </w:pPr>
      <w:r>
        <w:t>The Board has a policy of revaluing its owned Premises Assets every five years. A revaluation on the basis of Market</w:t>
      </w:r>
      <w:r>
        <w:rPr>
          <w:spacing w:val="-53"/>
        </w:rPr>
        <w:t xml:space="preserve"> </w:t>
      </w:r>
      <w:r>
        <w:t>Value</w:t>
      </w:r>
      <w:r>
        <w:rPr>
          <w:spacing w:val="-1"/>
        </w:rPr>
        <w:t xml:space="preserve"> </w:t>
      </w:r>
      <w:r>
        <w:t>and Existing</w:t>
      </w:r>
      <w:r>
        <w:rPr>
          <w:spacing w:val="-1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at 31 December</w:t>
      </w:r>
      <w:r>
        <w:rPr>
          <w:spacing w:val="-2"/>
        </w:rPr>
        <w:t xml:space="preserve"> </w:t>
      </w:r>
      <w:r>
        <w:t>2018</w:t>
      </w:r>
      <w:r>
        <w:rPr>
          <w:spacing w:val="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carried</w:t>
      </w:r>
      <w:r>
        <w:rPr>
          <w:spacing w:val="-2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 independent</w:t>
      </w:r>
      <w:r>
        <w:rPr>
          <w:spacing w:val="-3"/>
        </w:rPr>
        <w:t xml:space="preserve"> </w:t>
      </w:r>
      <w:r>
        <w:t>firm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consultants.</w:t>
      </w:r>
    </w:p>
    <w:p w14:paraId="124BEA5B" w14:textId="77777777" w:rsidR="00C70DCD" w:rsidRDefault="00C70DCD">
      <w:pPr>
        <w:pStyle w:val="BodyText"/>
        <w:spacing w:before="4"/>
        <w:rPr>
          <w:sz w:val="25"/>
        </w:rPr>
      </w:pPr>
    </w:p>
    <w:p w14:paraId="124BEA5C" w14:textId="77777777" w:rsidR="00C70DCD" w:rsidRDefault="00B1446B">
      <w:pPr>
        <w:pStyle w:val="BodyText"/>
        <w:spacing w:line="300" w:lineRule="auto"/>
        <w:ind w:left="140" w:right="277"/>
      </w:pPr>
      <w:r>
        <w:t>Assets that have been revalued are stated at valuation less accumulated depreciation. Where an asset has been</w:t>
      </w:r>
      <w:r>
        <w:rPr>
          <w:spacing w:val="1"/>
        </w:rPr>
        <w:t xml:space="preserve"> </w:t>
      </w:r>
      <w:r>
        <w:t>revalued the depreciation charge is based on the revalued amount and the remaining useful economic life of the</w:t>
      </w:r>
      <w:r>
        <w:rPr>
          <w:spacing w:val="1"/>
        </w:rPr>
        <w:t xml:space="preserve"> </w:t>
      </w:r>
      <w:r>
        <w:t>asset.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gain</w:t>
      </w:r>
      <w:r>
        <w:rPr>
          <w:spacing w:val="-2"/>
        </w:rPr>
        <w:t xml:space="preserve"> </w:t>
      </w:r>
      <w:r>
        <w:t>or loss</w:t>
      </w:r>
      <w:r>
        <w:rPr>
          <w:spacing w:val="-1"/>
        </w:rPr>
        <w:t xml:space="preserve"> </w:t>
      </w:r>
      <w:r>
        <w:t>arising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disposal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retirement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fixed</w:t>
      </w:r>
      <w:r>
        <w:rPr>
          <w:spacing w:val="-2"/>
        </w:rPr>
        <w:t xml:space="preserve"> </w:t>
      </w:r>
      <w:r>
        <w:t>asset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 difference</w:t>
      </w:r>
      <w:r>
        <w:rPr>
          <w:spacing w:val="-3"/>
        </w:rPr>
        <w:t xml:space="preserve"> </w:t>
      </w:r>
      <w:r>
        <w:t>between</w:t>
      </w:r>
      <w:r>
        <w:rPr>
          <w:spacing w:val="-52"/>
        </w:rPr>
        <w:t xml:space="preserve"> </w:t>
      </w:r>
      <w:r>
        <w:t>the sales proceeds and the carrying amount of the asset and is recognised in the Statement of Income and</w:t>
      </w:r>
      <w:r>
        <w:rPr>
          <w:spacing w:val="1"/>
        </w:rPr>
        <w:t xml:space="preserve"> </w:t>
      </w:r>
      <w:r>
        <w:t>Expenditure</w:t>
      </w:r>
      <w:r>
        <w:rPr>
          <w:spacing w:val="-2"/>
        </w:rPr>
        <w:t xml:space="preserve"> </w:t>
      </w:r>
      <w:r>
        <w:t>and Retained</w:t>
      </w:r>
      <w:r>
        <w:rPr>
          <w:spacing w:val="2"/>
        </w:rPr>
        <w:t xml:space="preserve"> </w:t>
      </w:r>
      <w:r>
        <w:t>Revenue Reserves.</w:t>
      </w:r>
    </w:p>
    <w:p w14:paraId="124BEA5D" w14:textId="77777777" w:rsidR="00C70DCD" w:rsidRDefault="00C70DCD">
      <w:pPr>
        <w:pStyle w:val="BodyText"/>
        <w:spacing w:before="1"/>
        <w:rPr>
          <w:sz w:val="25"/>
        </w:rPr>
      </w:pPr>
    </w:p>
    <w:p w14:paraId="124BEA5E" w14:textId="77777777" w:rsidR="00C70DCD" w:rsidRDefault="00B1446B">
      <w:pPr>
        <w:pStyle w:val="BodyText"/>
        <w:spacing w:line="300" w:lineRule="auto"/>
        <w:ind w:left="140"/>
      </w:pPr>
      <w:r>
        <w:t>Revaluation gains are c</w:t>
      </w:r>
      <w:r>
        <w:t>redited to the Statement of Comprehensive Income unless they are reversing previously</w:t>
      </w:r>
      <w:r>
        <w:rPr>
          <w:spacing w:val="1"/>
        </w:rPr>
        <w:t xml:space="preserve"> </w:t>
      </w:r>
      <w:r>
        <w:t>recognised losses that were charged to the Statement of Income and Expenditure and Retained Revenue Reserves.</w:t>
      </w:r>
      <w:r>
        <w:rPr>
          <w:spacing w:val="1"/>
        </w:rPr>
        <w:t xml:space="preserve"> </w:t>
      </w:r>
      <w:r>
        <w:t>Revaluation</w:t>
      </w:r>
      <w:r>
        <w:rPr>
          <w:spacing w:val="-2"/>
        </w:rPr>
        <w:t xml:space="preserve"> </w:t>
      </w:r>
      <w:r>
        <w:t>losses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charged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Expenditure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Retained</w:t>
      </w:r>
      <w:r>
        <w:rPr>
          <w:spacing w:val="-4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Reserves</w:t>
      </w:r>
      <w:r>
        <w:rPr>
          <w:spacing w:val="-2"/>
        </w:rPr>
        <w:t xml:space="preserve"> </w:t>
      </w:r>
      <w:r>
        <w:t>unless</w:t>
      </w:r>
      <w:r>
        <w:rPr>
          <w:spacing w:val="-5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reversing</w:t>
      </w:r>
      <w:r>
        <w:rPr>
          <w:spacing w:val="1"/>
        </w:rPr>
        <w:t xml:space="preserve"> </w:t>
      </w:r>
      <w:r>
        <w:t>gains previously</w:t>
      </w:r>
      <w:r>
        <w:rPr>
          <w:spacing w:val="-4"/>
        </w:rPr>
        <w:t xml:space="preserve"> </w:t>
      </w:r>
      <w:r>
        <w:t>credited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of Comprehensive</w:t>
      </w:r>
      <w:r>
        <w:rPr>
          <w:spacing w:val="1"/>
        </w:rPr>
        <w:t xml:space="preserve"> </w:t>
      </w:r>
      <w:r>
        <w:t>Income.</w:t>
      </w:r>
    </w:p>
    <w:p w14:paraId="124BEA5F" w14:textId="77777777" w:rsidR="00C70DCD" w:rsidRDefault="00C70DCD">
      <w:pPr>
        <w:pStyle w:val="BodyText"/>
        <w:spacing w:before="7"/>
        <w:rPr>
          <w:sz w:val="24"/>
        </w:rPr>
      </w:pPr>
    </w:p>
    <w:p w14:paraId="124BEA60" w14:textId="77777777" w:rsidR="00C70DCD" w:rsidRDefault="00B1446B">
      <w:pPr>
        <w:pStyle w:val="Heading4"/>
        <w:numPr>
          <w:ilvl w:val="0"/>
          <w:numId w:val="8"/>
        </w:numPr>
        <w:tabs>
          <w:tab w:val="left" w:pos="567"/>
          <w:tab w:val="left" w:pos="568"/>
        </w:tabs>
      </w:pPr>
      <w:r>
        <w:t>Receivables</w:t>
      </w:r>
    </w:p>
    <w:p w14:paraId="124BEA61" w14:textId="77777777" w:rsidR="00C70DCD" w:rsidRDefault="00B1446B">
      <w:pPr>
        <w:pStyle w:val="BodyText"/>
        <w:spacing w:before="61" w:line="300" w:lineRule="auto"/>
        <w:ind w:left="140" w:right="288"/>
      </w:pPr>
      <w:r>
        <w:t>Receivables are recognised at fair value, less a provision for doubtful debts. The provision for doubtful d</w:t>
      </w:r>
      <w:r>
        <w:t>ebts is a</w:t>
      </w:r>
      <w:r>
        <w:rPr>
          <w:spacing w:val="1"/>
        </w:rPr>
        <w:t xml:space="preserve"> </w:t>
      </w:r>
      <w:r>
        <w:t>specific provision, and is established when there is objective evidence that the Citizens Information Board will not be</w:t>
      </w:r>
      <w:r>
        <w:rPr>
          <w:spacing w:val="-53"/>
        </w:rPr>
        <w:t xml:space="preserve"> </w:t>
      </w:r>
      <w:r>
        <w:t>able to collect all amounts owed to it. All movements in the provision for doubtful debts are recognised in the</w:t>
      </w:r>
      <w:r>
        <w:rPr>
          <w:spacing w:val="1"/>
        </w:rPr>
        <w:t xml:space="preserve"> </w:t>
      </w:r>
      <w:r>
        <w:t>Statement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</w:t>
      </w:r>
      <w:r>
        <w:t>ncome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Expenditure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Retained</w:t>
      </w:r>
      <w:r>
        <w:rPr>
          <w:spacing w:val="-1"/>
        </w:rPr>
        <w:t xml:space="preserve"> </w:t>
      </w:r>
      <w:r>
        <w:t>Revenue Reserves.</w:t>
      </w:r>
    </w:p>
    <w:p w14:paraId="124BEA62" w14:textId="77777777" w:rsidR="00C70DCD" w:rsidRDefault="00C70DCD">
      <w:pPr>
        <w:spacing w:line="300" w:lineRule="auto"/>
        <w:sectPr w:rsidR="00C70DCD">
          <w:pgSz w:w="11910" w:h="16840"/>
          <w:pgMar w:top="1100" w:right="620" w:bottom="680" w:left="580" w:header="438" w:footer="499" w:gutter="0"/>
          <w:cols w:space="720"/>
        </w:sectPr>
      </w:pPr>
    </w:p>
    <w:p w14:paraId="124BEA63" w14:textId="77777777" w:rsidR="00C70DCD" w:rsidRDefault="00C70DCD">
      <w:pPr>
        <w:pStyle w:val="BodyText"/>
        <w:spacing w:before="11"/>
        <w:rPr>
          <w:sz w:val="16"/>
        </w:rPr>
      </w:pPr>
    </w:p>
    <w:p w14:paraId="124BEA64" w14:textId="77777777" w:rsidR="00C70DCD" w:rsidRDefault="00B1446B">
      <w:pPr>
        <w:pStyle w:val="Heading4"/>
        <w:numPr>
          <w:ilvl w:val="0"/>
          <w:numId w:val="8"/>
        </w:numPr>
        <w:tabs>
          <w:tab w:val="left" w:pos="568"/>
        </w:tabs>
        <w:spacing w:before="93"/>
      </w:pPr>
      <w:r>
        <w:t>Operating</w:t>
      </w:r>
      <w:r>
        <w:rPr>
          <w:spacing w:val="-3"/>
        </w:rPr>
        <w:t xml:space="preserve"> </w:t>
      </w:r>
      <w:r>
        <w:t>Leases</w:t>
      </w:r>
    </w:p>
    <w:p w14:paraId="124BEA65" w14:textId="77777777" w:rsidR="00C70DCD" w:rsidRDefault="00B1446B">
      <w:pPr>
        <w:pStyle w:val="BodyText"/>
        <w:spacing w:before="61" w:line="300" w:lineRule="auto"/>
        <w:ind w:left="140" w:right="221"/>
      </w:pPr>
      <w:r>
        <w:t>Rental expenditure under operating leases is recognised in the Statement of Income and Expenditure and Retained</w:t>
      </w:r>
      <w:r>
        <w:rPr>
          <w:spacing w:val="1"/>
        </w:rPr>
        <w:t xml:space="preserve"> </w:t>
      </w:r>
      <w:r>
        <w:t>Revenue Reserves over the life of the lease. Expenditur</w:t>
      </w:r>
      <w:r>
        <w:t>e is recognised on a straight-line basis over the lease period,</w:t>
      </w:r>
      <w:r>
        <w:rPr>
          <w:spacing w:val="-53"/>
        </w:rPr>
        <w:t xml:space="preserve"> </w:t>
      </w:r>
      <w:r>
        <w:t>except where there are rental increases linked to the expected rate of inflation, in which case these increases are</w:t>
      </w:r>
      <w:r>
        <w:rPr>
          <w:spacing w:val="1"/>
        </w:rPr>
        <w:t xml:space="preserve"> </w:t>
      </w:r>
      <w:r>
        <w:t>recognised when incurred.</w:t>
      </w:r>
      <w:r>
        <w:rPr>
          <w:spacing w:val="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lease incentives</w:t>
      </w:r>
      <w:r>
        <w:rPr>
          <w:spacing w:val="-1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recognised over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of the lease.</w:t>
      </w:r>
    </w:p>
    <w:p w14:paraId="124BEA66" w14:textId="77777777" w:rsidR="00C70DCD" w:rsidRDefault="00C70DCD">
      <w:pPr>
        <w:pStyle w:val="BodyText"/>
        <w:spacing w:before="9"/>
        <w:rPr>
          <w:sz w:val="24"/>
        </w:rPr>
      </w:pPr>
    </w:p>
    <w:p w14:paraId="124BEA67" w14:textId="77777777" w:rsidR="00C70DCD" w:rsidRDefault="00B1446B">
      <w:pPr>
        <w:pStyle w:val="Heading4"/>
        <w:numPr>
          <w:ilvl w:val="0"/>
          <w:numId w:val="8"/>
        </w:numPr>
        <w:tabs>
          <w:tab w:val="left" w:pos="568"/>
        </w:tabs>
      </w:pPr>
      <w:r>
        <w:t>Employee</w:t>
      </w:r>
      <w:r>
        <w:rPr>
          <w:spacing w:val="-4"/>
        </w:rPr>
        <w:t xml:space="preserve"> </w:t>
      </w:r>
      <w:r>
        <w:t>Benefits</w:t>
      </w:r>
    </w:p>
    <w:p w14:paraId="124BEA68" w14:textId="77777777" w:rsidR="00C70DCD" w:rsidRDefault="00B1446B">
      <w:pPr>
        <w:pStyle w:val="BodyText"/>
        <w:spacing w:before="58"/>
        <w:ind w:left="140"/>
      </w:pPr>
      <w:r>
        <w:rPr>
          <w:u w:val="single"/>
        </w:rPr>
        <w:t>Short-term</w:t>
      </w:r>
      <w:r>
        <w:rPr>
          <w:spacing w:val="-2"/>
          <w:u w:val="single"/>
        </w:rPr>
        <w:t xml:space="preserve"> </w:t>
      </w:r>
      <w:r>
        <w:rPr>
          <w:u w:val="single"/>
        </w:rPr>
        <w:t>Benefits</w:t>
      </w:r>
    </w:p>
    <w:p w14:paraId="124BEA69" w14:textId="77777777" w:rsidR="00C70DCD" w:rsidRDefault="00B1446B">
      <w:pPr>
        <w:pStyle w:val="BodyText"/>
        <w:spacing w:before="58" w:line="300" w:lineRule="auto"/>
        <w:ind w:left="140" w:right="414"/>
      </w:pPr>
      <w:r>
        <w:t>Short-term</w:t>
      </w:r>
      <w:r>
        <w:rPr>
          <w:spacing w:val="1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holiday</w:t>
      </w:r>
      <w:r>
        <w:rPr>
          <w:spacing w:val="-4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recognised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expense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accrued</w:t>
      </w:r>
      <w:r>
        <w:rPr>
          <w:spacing w:val="-3"/>
        </w:rPr>
        <w:t xml:space="preserve"> </w:t>
      </w:r>
      <w:r>
        <w:t>at</w:t>
      </w:r>
      <w:r>
        <w:rPr>
          <w:spacing w:val="-53"/>
        </w:rPr>
        <w:t xml:space="preserve"> </w:t>
      </w:r>
      <w:r>
        <w:t>year-end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included 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Payables figure in</w:t>
      </w:r>
      <w:r>
        <w:rPr>
          <w:spacing w:val="-1"/>
        </w:rPr>
        <w:t xml:space="preserve"> </w:t>
      </w:r>
      <w:r>
        <w:t>the Statement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Position.</w:t>
      </w:r>
    </w:p>
    <w:p w14:paraId="124BEA6A" w14:textId="77777777" w:rsidR="00C70DCD" w:rsidRDefault="00C70DCD">
      <w:pPr>
        <w:pStyle w:val="BodyText"/>
        <w:spacing w:before="10"/>
        <w:rPr>
          <w:sz w:val="24"/>
        </w:rPr>
      </w:pPr>
    </w:p>
    <w:p w14:paraId="124BEA6B" w14:textId="77777777" w:rsidR="00C70DCD" w:rsidRDefault="00B1446B">
      <w:pPr>
        <w:pStyle w:val="BodyText"/>
        <w:spacing w:before="1"/>
        <w:ind w:left="140"/>
      </w:pPr>
      <w:r>
        <w:rPr>
          <w:u w:val="single"/>
        </w:rPr>
        <w:t>Retirement</w:t>
      </w:r>
      <w:r>
        <w:rPr>
          <w:spacing w:val="-5"/>
          <w:u w:val="single"/>
        </w:rPr>
        <w:t xml:space="preserve"> </w:t>
      </w:r>
      <w:r>
        <w:rPr>
          <w:u w:val="single"/>
        </w:rPr>
        <w:t>Benefits</w:t>
      </w:r>
    </w:p>
    <w:p w14:paraId="124BEA6C" w14:textId="77777777" w:rsidR="00C70DCD" w:rsidRDefault="00B1446B">
      <w:pPr>
        <w:pStyle w:val="BodyText"/>
        <w:spacing w:before="58" w:line="300" w:lineRule="auto"/>
        <w:ind w:left="140" w:right="125"/>
      </w:pPr>
      <w:r>
        <w:t>In December 2014, the Department of Public Expenditure and Reform (D/PER) made a decision to introduce revised</w:t>
      </w:r>
      <w:r>
        <w:rPr>
          <w:spacing w:val="1"/>
        </w:rPr>
        <w:t xml:space="preserve"> </w:t>
      </w:r>
      <w:r>
        <w:t>administrative arrangements for the establishment and approval of certain superannuation schemes in non-</w:t>
      </w:r>
      <w:r>
        <w:rPr>
          <w:spacing w:val="1"/>
        </w:rPr>
        <w:t xml:space="preserve"> </w:t>
      </w:r>
      <w:r>
        <w:t>commercial</w:t>
      </w:r>
      <w:r>
        <w:rPr>
          <w:spacing w:val="-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bodies</w:t>
      </w:r>
      <w:r>
        <w:rPr>
          <w:spacing w:val="2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Citizens</w:t>
      </w:r>
      <w:r>
        <w:rPr>
          <w:spacing w:val="2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Board.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revised arrangements</w:t>
      </w:r>
      <w:r>
        <w:rPr>
          <w:spacing w:val="2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designed</w:t>
      </w:r>
      <w:r>
        <w:rPr>
          <w:spacing w:val="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D/PER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efficient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t>effective delivery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Departments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agencies</w:t>
      </w:r>
      <w:r>
        <w:rPr>
          <w:spacing w:val="-2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simplification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modernisat</w:t>
      </w:r>
      <w:r>
        <w:t>ion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superannuation</w:t>
      </w:r>
      <w:r>
        <w:rPr>
          <w:spacing w:val="4"/>
        </w:rPr>
        <w:t xml:space="preserve"> </w:t>
      </w:r>
      <w:r>
        <w:t>administration.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Citizens</w:t>
      </w:r>
      <w:r>
        <w:rPr>
          <w:spacing w:val="4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observations, which have been submitted to D/PER and the draft of the scheme is awaiting final sign off by D/PER,</w:t>
      </w:r>
      <w:r>
        <w:rPr>
          <w:spacing w:val="1"/>
        </w:rPr>
        <w:t xml:space="preserve"> </w:t>
      </w:r>
      <w:r>
        <w:t>following which it will be signed by the Minister for Social Protection and the Minister for Public Expenditure and</w:t>
      </w:r>
      <w:r>
        <w:rPr>
          <w:spacing w:val="1"/>
        </w:rPr>
        <w:t xml:space="preserve"> </w:t>
      </w:r>
      <w:r>
        <w:t>Reform.</w:t>
      </w:r>
    </w:p>
    <w:p w14:paraId="124BEA6D" w14:textId="77777777" w:rsidR="00C70DCD" w:rsidRDefault="00C70DCD">
      <w:pPr>
        <w:pStyle w:val="BodyText"/>
        <w:rPr>
          <w:sz w:val="25"/>
        </w:rPr>
      </w:pPr>
    </w:p>
    <w:p w14:paraId="124BEA6E" w14:textId="77777777" w:rsidR="00C70DCD" w:rsidRDefault="00B1446B">
      <w:pPr>
        <w:pStyle w:val="BodyText"/>
        <w:spacing w:line="300" w:lineRule="auto"/>
        <w:ind w:left="140" w:right="167"/>
      </w:pPr>
      <w:r>
        <w:t>At present staff of the Citizens Information Board who were formerly staff of the National Rehabilitation Board (NRB)</w:t>
      </w:r>
      <w:r>
        <w:rPr>
          <w:spacing w:val="1"/>
        </w:rPr>
        <w:t xml:space="preserve"> </w:t>
      </w:r>
      <w:r>
        <w:t>who retire, r</w:t>
      </w:r>
      <w:r>
        <w:t>eceive superannuation benefits in line with the terms of the Local Government Superannuation Scheme;</w:t>
      </w:r>
      <w:r>
        <w:rPr>
          <w:spacing w:val="1"/>
        </w:rPr>
        <w:t xml:space="preserve"> </w:t>
      </w:r>
      <w:r>
        <w:t>staff who were formerly staff of the National Social Service Board (NSSB) receive benefits in line with the terms of the</w:t>
      </w:r>
      <w:r>
        <w:rPr>
          <w:spacing w:val="-53"/>
        </w:rPr>
        <w:t xml:space="preserve"> </w:t>
      </w:r>
      <w:r>
        <w:t>Nominated Health Agencies Superann</w:t>
      </w:r>
      <w:r>
        <w:t>uation Scheme; and staff who have been employed by the Citizens Information</w:t>
      </w:r>
      <w:r>
        <w:rPr>
          <w:spacing w:val="-53"/>
        </w:rPr>
        <w:t xml:space="preserve"> </w:t>
      </w:r>
      <w:r>
        <w:t>Board subsequent to its establishment and who retire receive benefits in line with the terms of the Nominated Health</w:t>
      </w:r>
      <w:r>
        <w:rPr>
          <w:spacing w:val="1"/>
        </w:rPr>
        <w:t xml:space="preserve"> </w:t>
      </w:r>
      <w:r>
        <w:t>Agencies</w:t>
      </w:r>
      <w:r>
        <w:rPr>
          <w:spacing w:val="1"/>
        </w:rPr>
        <w:t xml:space="preserve"> </w:t>
      </w:r>
      <w:r>
        <w:t>Superannuation</w:t>
      </w:r>
      <w:r>
        <w:rPr>
          <w:spacing w:val="1"/>
        </w:rPr>
        <w:t xml:space="preserve"> </w:t>
      </w:r>
      <w:r>
        <w:t>Scheme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Single</w:t>
      </w:r>
      <w:r>
        <w:rPr>
          <w:spacing w:val="1"/>
        </w:rPr>
        <w:t xml:space="preserve"> </w:t>
      </w:r>
      <w:r>
        <w:t>Scheme.</w:t>
      </w:r>
    </w:p>
    <w:p w14:paraId="124BEA6F" w14:textId="77777777" w:rsidR="00C70DCD" w:rsidRDefault="00C70DCD">
      <w:pPr>
        <w:pStyle w:val="BodyText"/>
        <w:spacing w:before="2"/>
        <w:rPr>
          <w:sz w:val="25"/>
        </w:rPr>
      </w:pPr>
    </w:p>
    <w:p w14:paraId="124BEA70" w14:textId="77777777" w:rsidR="00C70DCD" w:rsidRDefault="00B1446B">
      <w:pPr>
        <w:pStyle w:val="BodyText"/>
        <w:spacing w:line="300" w:lineRule="auto"/>
        <w:ind w:left="140" w:right="566"/>
      </w:pPr>
      <w:r>
        <w:t>These</w:t>
      </w:r>
      <w:r>
        <w:rPr>
          <w:spacing w:val="-3"/>
        </w:rPr>
        <w:t xml:space="preserve"> </w:t>
      </w:r>
      <w:r>
        <w:t>sch</w:t>
      </w:r>
      <w:r>
        <w:t>emes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benefit</w:t>
      </w:r>
      <w:r>
        <w:rPr>
          <w:spacing w:val="-2"/>
        </w:rPr>
        <w:t xml:space="preserve"> </w:t>
      </w:r>
      <w:r>
        <w:t>pension</w:t>
      </w:r>
      <w:r>
        <w:rPr>
          <w:spacing w:val="-3"/>
        </w:rPr>
        <w:t xml:space="preserve"> </w:t>
      </w:r>
      <w:r>
        <w:t>schemes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funded</w:t>
      </w:r>
      <w:r>
        <w:rPr>
          <w:spacing w:val="-2"/>
        </w:rPr>
        <w:t xml:space="preserve"> </w:t>
      </w:r>
      <w:r>
        <w:t>annually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go basis</w:t>
      </w:r>
      <w:r>
        <w:rPr>
          <w:spacing w:val="-2"/>
        </w:rPr>
        <w:t xml:space="preserve"> </w:t>
      </w:r>
      <w:r>
        <w:t>from</w:t>
      </w:r>
      <w:r>
        <w:rPr>
          <w:spacing w:val="-52"/>
        </w:rPr>
        <w:t xml:space="preserve"> </w:t>
      </w:r>
      <w:r>
        <w:t>moneys available to the Board, including moneys provided by the Department of Social Protection and from</w:t>
      </w:r>
      <w:r>
        <w:rPr>
          <w:spacing w:val="1"/>
        </w:rPr>
        <w:t xml:space="preserve"> </w:t>
      </w:r>
      <w:r>
        <w:t>contributions</w:t>
      </w:r>
      <w:r>
        <w:rPr>
          <w:spacing w:val="-1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salaries.</w:t>
      </w:r>
    </w:p>
    <w:p w14:paraId="124BEA71" w14:textId="77777777" w:rsidR="00C70DCD" w:rsidRDefault="00C70DCD">
      <w:pPr>
        <w:pStyle w:val="BodyText"/>
        <w:spacing w:before="11"/>
        <w:rPr>
          <w:sz w:val="24"/>
        </w:rPr>
      </w:pPr>
    </w:p>
    <w:p w14:paraId="124BEA72" w14:textId="77777777" w:rsidR="00C70DCD" w:rsidRDefault="00B1446B">
      <w:pPr>
        <w:pStyle w:val="BodyText"/>
        <w:spacing w:line="300" w:lineRule="auto"/>
        <w:ind w:left="140" w:right="277"/>
      </w:pPr>
      <w:r>
        <w:t>Pension costs refl</w:t>
      </w:r>
      <w:r>
        <w:t>ect pension benefits earned by employees in the period and are shown net of staff pension</w:t>
      </w:r>
      <w:r>
        <w:rPr>
          <w:spacing w:val="1"/>
        </w:rPr>
        <w:t xml:space="preserve"> </w:t>
      </w:r>
      <w:r>
        <w:t>contributions, which are retained by the Citizens Information Board. An amount corresponding to the pension charge</w:t>
      </w:r>
      <w:r>
        <w:rPr>
          <w:spacing w:val="-53"/>
        </w:rPr>
        <w:t xml:space="preserve"> </w:t>
      </w:r>
      <w:r>
        <w:t>is recognised as income to the extent that it is recoverable, and offset by grants received in the year to discharge</w:t>
      </w:r>
      <w:r>
        <w:rPr>
          <w:spacing w:val="1"/>
        </w:rPr>
        <w:t xml:space="preserve"> </w:t>
      </w:r>
      <w:r>
        <w:t>pension</w:t>
      </w:r>
      <w:r>
        <w:rPr>
          <w:spacing w:val="-2"/>
        </w:rPr>
        <w:t xml:space="preserve"> </w:t>
      </w:r>
      <w:r>
        <w:t>payments.</w:t>
      </w:r>
    </w:p>
    <w:p w14:paraId="124BEA73" w14:textId="77777777" w:rsidR="00C70DCD" w:rsidRDefault="00C70DCD">
      <w:pPr>
        <w:pStyle w:val="BodyText"/>
        <w:rPr>
          <w:sz w:val="25"/>
        </w:rPr>
      </w:pPr>
    </w:p>
    <w:p w14:paraId="124BEA74" w14:textId="77777777" w:rsidR="00C70DCD" w:rsidRDefault="00B1446B">
      <w:pPr>
        <w:pStyle w:val="BodyText"/>
        <w:spacing w:line="300" w:lineRule="auto"/>
        <w:ind w:left="140" w:right="266"/>
      </w:pPr>
      <w:r>
        <w:t>Actuarial gains or losses arising on scheme liabilities are reflected in the Statement of Comprehensive Income and a</w:t>
      </w:r>
      <w:r>
        <w:rPr>
          <w:spacing w:val="-54"/>
        </w:rPr>
        <w:t xml:space="preserve"> </w:t>
      </w:r>
      <w:r>
        <w:t>cor</w:t>
      </w:r>
      <w:r>
        <w:t>responding</w:t>
      </w:r>
      <w:r>
        <w:rPr>
          <w:spacing w:val="-1"/>
        </w:rPr>
        <w:t xml:space="preserve"> </w:t>
      </w:r>
      <w:r>
        <w:t>adjustment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recognised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recoverable</w:t>
      </w:r>
      <w:r>
        <w:rPr>
          <w:spacing w:val="-2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Protection.</w:t>
      </w:r>
    </w:p>
    <w:p w14:paraId="124BEA75" w14:textId="77777777" w:rsidR="00C70DCD" w:rsidRDefault="00C70DCD">
      <w:pPr>
        <w:pStyle w:val="BodyText"/>
        <w:rPr>
          <w:sz w:val="25"/>
        </w:rPr>
      </w:pPr>
    </w:p>
    <w:p w14:paraId="124BEA76" w14:textId="77777777" w:rsidR="00C70DCD" w:rsidRDefault="00B1446B">
      <w:pPr>
        <w:pStyle w:val="BodyText"/>
        <w:spacing w:line="300" w:lineRule="auto"/>
        <w:ind w:left="140"/>
      </w:pPr>
      <w:r>
        <w:t>The financial statements reflect, at fair value, the assets and liabilities arising from the Citizens Information Board’s</w:t>
      </w:r>
      <w:r>
        <w:rPr>
          <w:spacing w:val="1"/>
        </w:rPr>
        <w:t xml:space="preserve"> </w:t>
      </w:r>
      <w:r>
        <w:t>pension</w:t>
      </w:r>
      <w:r>
        <w:rPr>
          <w:spacing w:val="-3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</w:t>
      </w:r>
      <w:r>
        <w:t>elated</w:t>
      </w:r>
      <w:r>
        <w:rPr>
          <w:spacing w:val="-3"/>
        </w:rPr>
        <w:t xml:space="preserve"> </w:t>
      </w:r>
      <w:r>
        <w:t>funding,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recognises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providing</w:t>
      </w:r>
      <w:r>
        <w:rPr>
          <w:spacing w:val="-3"/>
        </w:rPr>
        <w:t xml:space="preserve"> </w:t>
      </w:r>
      <w:r>
        <w:t>pension</w:t>
      </w:r>
      <w:r>
        <w:rPr>
          <w:spacing w:val="-1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accounting</w:t>
      </w:r>
      <w:r>
        <w:rPr>
          <w:spacing w:val="-53"/>
        </w:rPr>
        <w:t xml:space="preserve"> </w:t>
      </w:r>
      <w:r>
        <w:t>periods in which they are earned by employees. Retirement benefit scheme liabilities are measured on an actuarial</w:t>
      </w:r>
      <w:r>
        <w:rPr>
          <w:spacing w:val="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projected</w:t>
      </w:r>
      <w:r>
        <w:rPr>
          <w:spacing w:val="-1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method.</w:t>
      </w:r>
    </w:p>
    <w:p w14:paraId="124BEA77" w14:textId="77777777" w:rsidR="00C70DCD" w:rsidRDefault="00C70DCD">
      <w:pPr>
        <w:pStyle w:val="BodyText"/>
        <w:rPr>
          <w:sz w:val="25"/>
        </w:rPr>
      </w:pPr>
    </w:p>
    <w:p w14:paraId="124BEA78" w14:textId="77777777" w:rsidR="00C70DCD" w:rsidRDefault="00B1446B">
      <w:pPr>
        <w:pStyle w:val="BodyText"/>
        <w:spacing w:line="300" w:lineRule="auto"/>
        <w:ind w:left="140" w:right="177"/>
      </w:pPr>
      <w:r>
        <w:t>The Public Service Pensions (Single Scheme and Other Provisions) Act 2012 became law on 28th July 2012 and</w:t>
      </w:r>
      <w:r>
        <w:rPr>
          <w:spacing w:val="1"/>
        </w:rPr>
        <w:t xml:space="preserve"> </w:t>
      </w:r>
      <w:r>
        <w:t>introduced the new Single Public Service Pension Scheme (“Single Scheme”) which commenced with effect from 1</w:t>
      </w:r>
      <w:r>
        <w:rPr>
          <w:spacing w:val="1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2013.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employees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t>itizens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Board, who</w:t>
      </w:r>
      <w:r>
        <w:rPr>
          <w:spacing w:val="-3"/>
        </w:rPr>
        <w:t xml:space="preserve"> </w:t>
      </w:r>
      <w:r>
        <w:t>are new entrants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 Sector,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after 1 January 2013, are members of the Single Scheme. Employee contributions under the scheme are remitted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Public Expenditure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Reform.</w:t>
      </w:r>
    </w:p>
    <w:p w14:paraId="124BEA79" w14:textId="77777777" w:rsidR="00C70DCD" w:rsidRDefault="00C70DCD">
      <w:pPr>
        <w:spacing w:line="300" w:lineRule="auto"/>
        <w:sectPr w:rsidR="00C70DCD">
          <w:pgSz w:w="11910" w:h="16840"/>
          <w:pgMar w:top="1100" w:right="620" w:bottom="680" w:left="580" w:header="438" w:footer="499" w:gutter="0"/>
          <w:cols w:space="720"/>
        </w:sectPr>
      </w:pPr>
    </w:p>
    <w:p w14:paraId="124BEA7A" w14:textId="77777777" w:rsidR="00C70DCD" w:rsidRDefault="00C70DCD">
      <w:pPr>
        <w:pStyle w:val="BodyText"/>
        <w:spacing w:before="11"/>
        <w:rPr>
          <w:sz w:val="16"/>
        </w:rPr>
      </w:pPr>
    </w:p>
    <w:p w14:paraId="124BEA7B" w14:textId="77777777" w:rsidR="00C70DCD" w:rsidRDefault="00B1446B">
      <w:pPr>
        <w:pStyle w:val="Heading4"/>
        <w:numPr>
          <w:ilvl w:val="0"/>
          <w:numId w:val="8"/>
        </w:numPr>
        <w:tabs>
          <w:tab w:val="left" w:pos="567"/>
          <w:tab w:val="left" w:pos="568"/>
        </w:tabs>
        <w:spacing w:before="93"/>
      </w:pPr>
      <w:r>
        <w:t>Capital</w:t>
      </w:r>
      <w:r>
        <w:rPr>
          <w:spacing w:val="-2"/>
        </w:rPr>
        <w:t xml:space="preserve"> </w:t>
      </w:r>
      <w:r>
        <w:t>Account</w:t>
      </w:r>
    </w:p>
    <w:p w14:paraId="124BEA7C" w14:textId="77777777" w:rsidR="00C70DCD" w:rsidRDefault="00B1446B">
      <w:pPr>
        <w:pStyle w:val="BodyText"/>
        <w:spacing w:before="61"/>
        <w:ind w:left="140"/>
      </w:pPr>
      <w:r>
        <w:t>The</w:t>
      </w:r>
      <w:r>
        <w:rPr>
          <w:spacing w:val="-4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represents:</w:t>
      </w:r>
    </w:p>
    <w:p w14:paraId="124BEA7D" w14:textId="77777777" w:rsidR="00C70DCD" w:rsidRDefault="00C70DCD">
      <w:pPr>
        <w:pStyle w:val="BodyText"/>
        <w:spacing w:before="10"/>
        <w:rPr>
          <w:sz w:val="29"/>
        </w:rPr>
      </w:pPr>
    </w:p>
    <w:p w14:paraId="124BEA7E" w14:textId="77777777" w:rsidR="00C70DCD" w:rsidRDefault="00B1446B">
      <w:pPr>
        <w:pStyle w:val="ListParagraph"/>
        <w:numPr>
          <w:ilvl w:val="0"/>
          <w:numId w:val="7"/>
        </w:numPr>
        <w:tabs>
          <w:tab w:val="left" w:pos="934"/>
          <w:tab w:val="left" w:pos="935"/>
        </w:tabs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unamortised</w:t>
      </w:r>
      <w:r>
        <w:rPr>
          <w:spacing w:val="-2"/>
          <w:sz w:val="20"/>
        </w:rPr>
        <w:t xml:space="preserve"> </w:t>
      </w:r>
      <w:r>
        <w:rPr>
          <w:sz w:val="20"/>
        </w:rPr>
        <w:t>value</w:t>
      </w:r>
      <w:r>
        <w:rPr>
          <w:spacing w:val="-2"/>
          <w:sz w:val="20"/>
        </w:rPr>
        <w:t xml:space="preserve"> </w:t>
      </w:r>
      <w:r>
        <w:rPr>
          <w:sz w:val="20"/>
        </w:rPr>
        <w:t>of income</w:t>
      </w:r>
      <w:r>
        <w:rPr>
          <w:spacing w:val="-3"/>
          <w:sz w:val="20"/>
        </w:rPr>
        <w:t xml:space="preserve"> </w:t>
      </w:r>
      <w:r>
        <w:rPr>
          <w:sz w:val="20"/>
        </w:rPr>
        <w:t>used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finance</w:t>
      </w:r>
      <w:r>
        <w:rPr>
          <w:spacing w:val="-2"/>
          <w:sz w:val="20"/>
        </w:rPr>
        <w:t xml:space="preserve"> </w:t>
      </w:r>
      <w:r>
        <w:rPr>
          <w:sz w:val="20"/>
        </w:rPr>
        <w:t>fixed</w:t>
      </w:r>
      <w:r>
        <w:rPr>
          <w:spacing w:val="-3"/>
          <w:sz w:val="20"/>
        </w:rPr>
        <w:t xml:space="preserve"> </w:t>
      </w:r>
      <w:r>
        <w:rPr>
          <w:sz w:val="20"/>
        </w:rPr>
        <w:t>assets;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124BEA7F" w14:textId="77777777" w:rsidR="00C70DCD" w:rsidRDefault="00B1446B">
      <w:pPr>
        <w:pStyle w:val="ListParagraph"/>
        <w:numPr>
          <w:ilvl w:val="0"/>
          <w:numId w:val="7"/>
        </w:numPr>
        <w:tabs>
          <w:tab w:val="left" w:pos="934"/>
          <w:tab w:val="left" w:pos="935"/>
        </w:tabs>
        <w:spacing w:before="5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unamortised</w:t>
      </w:r>
      <w:r>
        <w:rPr>
          <w:spacing w:val="-3"/>
          <w:sz w:val="20"/>
        </w:rPr>
        <w:t xml:space="preserve"> </w:t>
      </w:r>
      <w:r>
        <w:rPr>
          <w:sz w:val="20"/>
        </w:rPr>
        <w:t>surplus</w:t>
      </w:r>
      <w:r>
        <w:rPr>
          <w:spacing w:val="-1"/>
          <w:sz w:val="20"/>
        </w:rPr>
        <w:t xml:space="preserve"> </w:t>
      </w:r>
      <w:r>
        <w:rPr>
          <w:sz w:val="20"/>
        </w:rPr>
        <w:t>arising</w:t>
      </w:r>
      <w:r>
        <w:rPr>
          <w:spacing w:val="-1"/>
          <w:sz w:val="20"/>
        </w:rPr>
        <w:t xml:space="preserve"> </w:t>
      </w:r>
      <w:r>
        <w:rPr>
          <w:sz w:val="20"/>
        </w:rPr>
        <w:t>on the</w:t>
      </w:r>
      <w:r>
        <w:rPr>
          <w:spacing w:val="-3"/>
          <w:sz w:val="20"/>
        </w:rPr>
        <w:t xml:space="preserve"> </w:t>
      </w:r>
      <w:r>
        <w:rPr>
          <w:sz w:val="20"/>
        </w:rPr>
        <w:t>revaluation</w:t>
      </w:r>
      <w:r>
        <w:rPr>
          <w:spacing w:val="-1"/>
          <w:sz w:val="20"/>
        </w:rPr>
        <w:t xml:space="preserve"> </w:t>
      </w:r>
      <w:r>
        <w:rPr>
          <w:sz w:val="20"/>
        </w:rPr>
        <w:t>of fixed</w:t>
      </w:r>
      <w:r>
        <w:rPr>
          <w:spacing w:val="-3"/>
          <w:sz w:val="20"/>
        </w:rPr>
        <w:t xml:space="preserve"> </w:t>
      </w:r>
      <w:r>
        <w:rPr>
          <w:sz w:val="20"/>
        </w:rPr>
        <w:t>assets.</w:t>
      </w:r>
    </w:p>
    <w:p w14:paraId="124BEA80" w14:textId="77777777" w:rsidR="00C70DCD" w:rsidRDefault="00C70DCD">
      <w:pPr>
        <w:pStyle w:val="BodyText"/>
        <w:spacing w:before="10"/>
        <w:rPr>
          <w:sz w:val="29"/>
        </w:rPr>
      </w:pPr>
    </w:p>
    <w:p w14:paraId="124BEA81" w14:textId="77777777" w:rsidR="00C70DCD" w:rsidRDefault="00B1446B">
      <w:pPr>
        <w:pStyle w:val="Heading4"/>
        <w:numPr>
          <w:ilvl w:val="0"/>
          <w:numId w:val="8"/>
        </w:numPr>
        <w:tabs>
          <w:tab w:val="left" w:pos="567"/>
          <w:tab w:val="left" w:pos="568"/>
        </w:tabs>
      </w:pPr>
      <w:r>
        <w:t>Critical</w:t>
      </w:r>
      <w:r>
        <w:rPr>
          <w:spacing w:val="-1"/>
        </w:rPr>
        <w:t xml:space="preserve"> </w:t>
      </w:r>
      <w:r>
        <w:t>Accounting</w:t>
      </w:r>
      <w:r>
        <w:rPr>
          <w:spacing w:val="-3"/>
        </w:rPr>
        <w:t xml:space="preserve"> </w:t>
      </w:r>
      <w:r>
        <w:t>Judgements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Estimates</w:t>
      </w:r>
    </w:p>
    <w:p w14:paraId="124BEA82" w14:textId="77777777" w:rsidR="00C70DCD" w:rsidRDefault="00B1446B">
      <w:pPr>
        <w:pStyle w:val="BodyText"/>
        <w:spacing w:before="58" w:line="300" w:lineRule="auto"/>
        <w:ind w:left="140" w:right="277"/>
      </w:pPr>
      <w:r>
        <w:t>The preparation of the financial statements requires management to make judgements, estimates and assumptions</w:t>
      </w:r>
      <w:r>
        <w:rPr>
          <w:spacing w:val="-53"/>
        </w:rPr>
        <w:t xml:space="preserve"> </w:t>
      </w:r>
      <w:r>
        <w:t>that affect the amounts reported for assets and liabilities as at the reporting date and the amounts reported for</w:t>
      </w:r>
      <w:r>
        <w:rPr>
          <w:spacing w:val="1"/>
        </w:rPr>
        <w:t xml:space="preserve"> </w:t>
      </w:r>
      <w:r>
        <w:t>revenues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expenses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year.</w:t>
      </w:r>
      <w:r>
        <w:rPr>
          <w:spacing w:val="-1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nature of</w:t>
      </w:r>
      <w:r>
        <w:rPr>
          <w:spacing w:val="-2"/>
        </w:rPr>
        <w:t xml:space="preserve"> </w:t>
      </w:r>
      <w:r>
        <w:t>estimation</w:t>
      </w:r>
      <w:r>
        <w:rPr>
          <w:spacing w:val="-3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actual</w:t>
      </w:r>
      <w:r>
        <w:rPr>
          <w:spacing w:val="-1"/>
        </w:rPr>
        <w:t xml:space="preserve"> </w:t>
      </w:r>
      <w:r>
        <w:t>outcomes</w:t>
      </w:r>
      <w:r>
        <w:rPr>
          <w:spacing w:val="-2"/>
        </w:rPr>
        <w:t xml:space="preserve"> </w:t>
      </w:r>
      <w:r>
        <w:t>could</w:t>
      </w:r>
      <w:r>
        <w:rPr>
          <w:spacing w:val="-3"/>
        </w:rPr>
        <w:t xml:space="preserve"> </w:t>
      </w:r>
      <w:r>
        <w:t>differ</w:t>
      </w:r>
      <w:r>
        <w:rPr>
          <w:spacing w:val="-53"/>
        </w:rPr>
        <w:t xml:space="preserve"> </w:t>
      </w:r>
      <w:r>
        <w:t>from those estimates. The following judgements have had the most significant effect on amounts recognised in the</w:t>
      </w:r>
      <w:r>
        <w:rPr>
          <w:spacing w:val="1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statements.</w:t>
      </w:r>
    </w:p>
    <w:p w14:paraId="124BEA83" w14:textId="77777777" w:rsidR="00C70DCD" w:rsidRDefault="00C70DCD">
      <w:pPr>
        <w:pStyle w:val="BodyText"/>
        <w:spacing w:before="1"/>
        <w:rPr>
          <w:sz w:val="25"/>
        </w:rPr>
      </w:pPr>
    </w:p>
    <w:p w14:paraId="124BEA84" w14:textId="77777777" w:rsidR="00C70DCD" w:rsidRDefault="00B1446B">
      <w:pPr>
        <w:pStyle w:val="BodyText"/>
        <w:ind w:left="140"/>
      </w:pPr>
      <w:r>
        <w:rPr>
          <w:u w:val="single"/>
        </w:rPr>
        <w:t>Impairment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Property,</w:t>
      </w:r>
      <w:r>
        <w:rPr>
          <w:spacing w:val="-3"/>
          <w:u w:val="single"/>
        </w:rPr>
        <w:t xml:space="preserve"> </w:t>
      </w:r>
      <w:r>
        <w:rPr>
          <w:u w:val="single"/>
        </w:rPr>
        <w:t>Plant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Equipment</w:t>
      </w:r>
    </w:p>
    <w:p w14:paraId="124BEA85" w14:textId="77777777" w:rsidR="00C70DCD" w:rsidRDefault="00B1446B">
      <w:pPr>
        <w:pStyle w:val="BodyText"/>
        <w:spacing w:before="58" w:line="300" w:lineRule="auto"/>
        <w:ind w:left="140" w:right="177"/>
      </w:pPr>
      <w:r>
        <w:t>Assets that are subject to amortisation are reviewed for impairment whenever events or changes in circumstances</w:t>
      </w:r>
      <w:r>
        <w:rPr>
          <w:spacing w:val="1"/>
        </w:rPr>
        <w:t xml:space="preserve"> </w:t>
      </w:r>
      <w:r>
        <w:t>indicate that the carrying amount may not be recoverable. An impairment loss is recognised for the amount by which</w:t>
      </w:r>
      <w:r>
        <w:rPr>
          <w:spacing w:val="1"/>
        </w:rPr>
        <w:t xml:space="preserve"> </w:t>
      </w:r>
      <w:r>
        <w:t>the asset's carryin</w:t>
      </w:r>
      <w:r>
        <w:t>g amount exceeds its recoverable amount. The recoverable amount is the higher of an asset's fair</w:t>
      </w:r>
      <w:r>
        <w:rPr>
          <w:spacing w:val="1"/>
        </w:rPr>
        <w:t xml:space="preserve"> </w:t>
      </w:r>
      <w:r>
        <w:t>value less cost to sell and value in use. For the purpose of assessing impairment, assets are grouped at the lowest</w:t>
      </w:r>
      <w:r>
        <w:rPr>
          <w:spacing w:val="1"/>
        </w:rPr>
        <w:t xml:space="preserve"> </w:t>
      </w:r>
      <w:r>
        <w:t>levels for which there are separately ident</w:t>
      </w:r>
      <w:r>
        <w:t>ifiable cash flows (cash generating units). Non-financial assets that suffered</w:t>
      </w:r>
      <w:r>
        <w:rPr>
          <w:spacing w:val="-53"/>
        </w:rPr>
        <w:t xml:space="preserve"> </w:t>
      </w:r>
      <w:r>
        <w:t>impairment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reviewed for</w:t>
      </w:r>
      <w:r>
        <w:rPr>
          <w:spacing w:val="-1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reversal of the</w:t>
      </w:r>
      <w:r>
        <w:rPr>
          <w:spacing w:val="1"/>
        </w:rPr>
        <w:t xml:space="preserve"> </w:t>
      </w:r>
      <w:r>
        <w:t>impairment</w:t>
      </w:r>
      <w:r>
        <w:rPr>
          <w:spacing w:val="-1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reporting date.</w:t>
      </w:r>
    </w:p>
    <w:p w14:paraId="124BEA86" w14:textId="77777777" w:rsidR="00C70DCD" w:rsidRDefault="00C70DCD">
      <w:pPr>
        <w:pStyle w:val="BodyText"/>
        <w:spacing w:before="11"/>
        <w:rPr>
          <w:sz w:val="24"/>
        </w:rPr>
      </w:pPr>
    </w:p>
    <w:p w14:paraId="124BEA87" w14:textId="77777777" w:rsidR="00C70DCD" w:rsidRDefault="00B1446B">
      <w:pPr>
        <w:pStyle w:val="BodyText"/>
        <w:ind w:left="140"/>
      </w:pPr>
      <w:r>
        <w:rPr>
          <w:u w:val="single"/>
        </w:rPr>
        <w:t>Depreciation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Residual</w:t>
      </w:r>
      <w:r>
        <w:rPr>
          <w:spacing w:val="-2"/>
          <w:u w:val="single"/>
        </w:rPr>
        <w:t xml:space="preserve"> </w:t>
      </w:r>
      <w:r>
        <w:rPr>
          <w:u w:val="single"/>
        </w:rPr>
        <w:t>Values</w:t>
      </w:r>
    </w:p>
    <w:p w14:paraId="124BEA88" w14:textId="77777777" w:rsidR="00C70DCD" w:rsidRDefault="00B1446B">
      <w:pPr>
        <w:pStyle w:val="BodyText"/>
        <w:spacing w:before="58" w:line="300" w:lineRule="auto"/>
        <w:ind w:left="140"/>
      </w:pPr>
      <w:r>
        <w:t>The</w:t>
      </w:r>
      <w:r>
        <w:rPr>
          <w:spacing w:val="-3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the asset</w:t>
      </w:r>
      <w:r>
        <w:rPr>
          <w:spacing w:val="-3"/>
        </w:rPr>
        <w:t xml:space="preserve"> </w:t>
      </w:r>
      <w:r>
        <w:t>lives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residual</w:t>
      </w:r>
      <w:r>
        <w:rPr>
          <w:spacing w:val="-1"/>
        </w:rPr>
        <w:t xml:space="preserve"> </w:t>
      </w:r>
      <w:r>
        <w:t>values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fixed</w:t>
      </w:r>
      <w:r>
        <w:rPr>
          <w:spacing w:val="-3"/>
        </w:rPr>
        <w:t xml:space="preserve"> </w:t>
      </w:r>
      <w:r>
        <w:t>asset</w:t>
      </w:r>
      <w:r>
        <w:rPr>
          <w:spacing w:val="-2"/>
        </w:rPr>
        <w:t xml:space="preserve"> </w:t>
      </w:r>
      <w:r>
        <w:t>classes,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particular,</w:t>
      </w:r>
      <w:r>
        <w:rPr>
          <w:spacing w:val="-53"/>
        </w:rPr>
        <w:t xml:space="preserve"> </w:t>
      </w:r>
      <w:r>
        <w:t>the useful economic life and residual values of fixtures and fittings, and have concluded that asset lives and residual</w:t>
      </w:r>
      <w:r>
        <w:rPr>
          <w:spacing w:val="1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appropriate.</w:t>
      </w:r>
    </w:p>
    <w:p w14:paraId="124BEA89" w14:textId="77777777" w:rsidR="00C70DCD" w:rsidRDefault="00C70DCD">
      <w:pPr>
        <w:pStyle w:val="BodyText"/>
        <w:rPr>
          <w:sz w:val="25"/>
        </w:rPr>
      </w:pPr>
    </w:p>
    <w:p w14:paraId="124BEA8A" w14:textId="77777777" w:rsidR="00C70DCD" w:rsidRDefault="00B1446B">
      <w:pPr>
        <w:pStyle w:val="BodyText"/>
        <w:ind w:left="140"/>
      </w:pPr>
      <w:r>
        <w:rPr>
          <w:u w:val="single"/>
        </w:rPr>
        <w:t>Retirement</w:t>
      </w:r>
      <w:r>
        <w:rPr>
          <w:spacing w:val="-4"/>
          <w:u w:val="single"/>
        </w:rPr>
        <w:t xml:space="preserve"> </w:t>
      </w:r>
      <w:r>
        <w:rPr>
          <w:u w:val="single"/>
        </w:rPr>
        <w:t>Benefit</w:t>
      </w:r>
      <w:r>
        <w:rPr>
          <w:spacing w:val="-3"/>
          <w:u w:val="single"/>
        </w:rPr>
        <w:t xml:space="preserve"> </w:t>
      </w:r>
      <w:r>
        <w:rPr>
          <w:u w:val="single"/>
        </w:rPr>
        <w:t>Obligation</w:t>
      </w:r>
    </w:p>
    <w:p w14:paraId="124BEA8B" w14:textId="77777777" w:rsidR="00C70DCD" w:rsidRDefault="00B1446B">
      <w:pPr>
        <w:pStyle w:val="BodyText"/>
        <w:spacing w:before="58" w:line="300" w:lineRule="auto"/>
        <w:ind w:left="140" w:right="177"/>
      </w:pPr>
      <w:r>
        <w:t>The</w:t>
      </w:r>
      <w:r>
        <w:rPr>
          <w:spacing w:val="-3"/>
        </w:rPr>
        <w:t xml:space="preserve"> </w:t>
      </w:r>
      <w:r>
        <w:t>assumptions</w:t>
      </w:r>
      <w:r>
        <w:rPr>
          <w:spacing w:val="-2"/>
        </w:rPr>
        <w:t xml:space="preserve"> </w:t>
      </w:r>
      <w:r>
        <w:t>underlying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actuarial</w:t>
      </w:r>
      <w:r>
        <w:rPr>
          <w:spacing w:val="-4"/>
        </w:rPr>
        <w:t xml:space="preserve"> </w:t>
      </w:r>
      <w:r>
        <w:t>valuations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amounts</w:t>
      </w:r>
      <w:r>
        <w:rPr>
          <w:spacing w:val="-2"/>
        </w:rPr>
        <w:t xml:space="preserve"> </w:t>
      </w:r>
      <w:r>
        <w:t>recognised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statements</w:t>
      </w:r>
      <w:r>
        <w:rPr>
          <w:spacing w:val="-2"/>
        </w:rPr>
        <w:t xml:space="preserve"> </w:t>
      </w:r>
      <w:r>
        <w:t>are</w:t>
      </w:r>
      <w:r>
        <w:rPr>
          <w:spacing w:val="-53"/>
        </w:rPr>
        <w:t xml:space="preserve"> </w:t>
      </w:r>
      <w:r>
        <w:t>determined (including discount rates, rates of increase in future compensation levels, mortality rates and healthcare</w:t>
      </w:r>
      <w:r>
        <w:rPr>
          <w:spacing w:val="1"/>
        </w:rPr>
        <w:t xml:space="preserve"> </w:t>
      </w:r>
      <w:r>
        <w:t>cost trend rates) are upd</w:t>
      </w:r>
      <w:r>
        <w:t>ated annually based on current economic conditions, and for any relevant changes to the</w:t>
      </w:r>
      <w:r>
        <w:rPr>
          <w:spacing w:val="1"/>
        </w:rPr>
        <w:t xml:space="preserve"> </w:t>
      </w:r>
      <w:r>
        <w:t>terms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conditions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pension and</w:t>
      </w:r>
      <w:r>
        <w:rPr>
          <w:spacing w:val="1"/>
        </w:rPr>
        <w:t xml:space="preserve"> </w:t>
      </w:r>
      <w:r>
        <w:t>post-retirement</w:t>
      </w:r>
      <w:r>
        <w:rPr>
          <w:spacing w:val="-1"/>
        </w:rPr>
        <w:t xml:space="preserve"> </w:t>
      </w:r>
      <w:r>
        <w:t>plans.</w:t>
      </w:r>
    </w:p>
    <w:p w14:paraId="124BEA8C" w14:textId="77777777" w:rsidR="00C70DCD" w:rsidRDefault="00C70DCD">
      <w:pPr>
        <w:pStyle w:val="BodyText"/>
        <w:rPr>
          <w:sz w:val="25"/>
        </w:rPr>
      </w:pPr>
    </w:p>
    <w:p w14:paraId="124BEA8D" w14:textId="77777777" w:rsidR="00C70DCD" w:rsidRDefault="00B1446B">
      <w:pPr>
        <w:pStyle w:val="BodyText"/>
        <w:ind w:left="140"/>
      </w:pPr>
      <w:r>
        <w:t>The</w:t>
      </w:r>
      <w:r>
        <w:rPr>
          <w:spacing w:val="-3"/>
        </w:rPr>
        <w:t xml:space="preserve"> </w:t>
      </w:r>
      <w:r>
        <w:t>assumptions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affected</w:t>
      </w:r>
      <w:r>
        <w:rPr>
          <w:spacing w:val="-3"/>
        </w:rPr>
        <w:t xml:space="preserve"> </w:t>
      </w:r>
      <w:r>
        <w:t>by:</w:t>
      </w:r>
    </w:p>
    <w:p w14:paraId="124BEA8E" w14:textId="77777777" w:rsidR="00C70DCD" w:rsidRDefault="00B1446B">
      <w:pPr>
        <w:pStyle w:val="ListParagraph"/>
        <w:numPr>
          <w:ilvl w:val="0"/>
          <w:numId w:val="6"/>
        </w:numPr>
        <w:tabs>
          <w:tab w:val="left" w:pos="934"/>
          <w:tab w:val="left" w:pos="935"/>
        </w:tabs>
        <w:spacing w:before="5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discount</w:t>
      </w:r>
      <w:r>
        <w:rPr>
          <w:spacing w:val="-2"/>
          <w:sz w:val="20"/>
        </w:rPr>
        <w:t xml:space="preserve"> </w:t>
      </w:r>
      <w:r>
        <w:rPr>
          <w:sz w:val="20"/>
        </w:rPr>
        <w:t>rate,</w:t>
      </w:r>
      <w:r>
        <w:rPr>
          <w:spacing w:val="-2"/>
          <w:sz w:val="20"/>
        </w:rPr>
        <w:t xml:space="preserve"> </w:t>
      </w:r>
      <w:r>
        <w:rPr>
          <w:sz w:val="20"/>
        </w:rPr>
        <w:t>changes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rate</w:t>
      </w:r>
      <w:r>
        <w:rPr>
          <w:spacing w:val="-2"/>
          <w:sz w:val="20"/>
        </w:rPr>
        <w:t xml:space="preserve"> </w:t>
      </w:r>
      <w:r>
        <w:rPr>
          <w:sz w:val="20"/>
        </w:rPr>
        <w:t>of return on high-quality</w:t>
      </w:r>
      <w:r>
        <w:rPr>
          <w:spacing w:val="-5"/>
          <w:sz w:val="20"/>
        </w:rPr>
        <w:t xml:space="preserve"> </w:t>
      </w:r>
      <w:r>
        <w:rPr>
          <w:sz w:val="20"/>
        </w:rPr>
        <w:t>corporate</w:t>
      </w:r>
      <w:r>
        <w:rPr>
          <w:spacing w:val="-1"/>
          <w:sz w:val="20"/>
        </w:rPr>
        <w:t xml:space="preserve"> </w:t>
      </w:r>
      <w:r>
        <w:rPr>
          <w:sz w:val="20"/>
        </w:rPr>
        <w:t>bonds;</w:t>
      </w:r>
    </w:p>
    <w:p w14:paraId="124BEA8F" w14:textId="77777777" w:rsidR="00C70DCD" w:rsidRDefault="00B1446B">
      <w:pPr>
        <w:pStyle w:val="ListParagraph"/>
        <w:numPr>
          <w:ilvl w:val="0"/>
          <w:numId w:val="6"/>
        </w:numPr>
        <w:tabs>
          <w:tab w:val="left" w:pos="934"/>
          <w:tab w:val="left" w:pos="935"/>
        </w:tabs>
        <w:spacing w:before="56"/>
        <w:rPr>
          <w:sz w:val="20"/>
        </w:rPr>
      </w:pPr>
      <w:r>
        <w:rPr>
          <w:sz w:val="20"/>
        </w:rPr>
        <w:t>Future</w:t>
      </w:r>
      <w:r>
        <w:rPr>
          <w:spacing w:val="-5"/>
          <w:sz w:val="20"/>
        </w:rPr>
        <w:t xml:space="preserve"> </w:t>
      </w:r>
      <w:r>
        <w:rPr>
          <w:sz w:val="20"/>
        </w:rPr>
        <w:t>compensation</w:t>
      </w:r>
      <w:r>
        <w:rPr>
          <w:spacing w:val="-2"/>
          <w:sz w:val="20"/>
        </w:rPr>
        <w:t xml:space="preserve"> </w:t>
      </w:r>
      <w:r>
        <w:rPr>
          <w:sz w:val="20"/>
        </w:rPr>
        <w:t>levels;</w:t>
      </w:r>
    </w:p>
    <w:p w14:paraId="124BEA90" w14:textId="77777777" w:rsidR="00C70DCD" w:rsidRDefault="00B1446B">
      <w:pPr>
        <w:pStyle w:val="ListParagraph"/>
        <w:numPr>
          <w:ilvl w:val="0"/>
          <w:numId w:val="6"/>
        </w:numPr>
        <w:tabs>
          <w:tab w:val="left" w:pos="935"/>
        </w:tabs>
        <w:spacing w:before="58"/>
        <w:rPr>
          <w:sz w:val="20"/>
        </w:rPr>
      </w:pPr>
      <w:r>
        <w:rPr>
          <w:sz w:val="20"/>
        </w:rPr>
        <w:t>Future</w:t>
      </w:r>
      <w:r>
        <w:rPr>
          <w:spacing w:val="-3"/>
          <w:sz w:val="20"/>
        </w:rPr>
        <w:t xml:space="preserve"> </w:t>
      </w:r>
      <w:r>
        <w:rPr>
          <w:sz w:val="20"/>
        </w:rPr>
        <w:t>labour</w:t>
      </w:r>
      <w:r>
        <w:rPr>
          <w:spacing w:val="-3"/>
          <w:sz w:val="20"/>
        </w:rPr>
        <w:t xml:space="preserve"> </w:t>
      </w:r>
      <w:r>
        <w:rPr>
          <w:sz w:val="20"/>
        </w:rPr>
        <w:t>market</w:t>
      </w:r>
      <w:r>
        <w:rPr>
          <w:spacing w:val="-4"/>
          <w:sz w:val="20"/>
        </w:rPr>
        <w:t xml:space="preserve"> </w:t>
      </w:r>
      <w:r>
        <w:rPr>
          <w:sz w:val="20"/>
        </w:rPr>
        <w:t>conditions;</w:t>
      </w:r>
    </w:p>
    <w:p w14:paraId="124BEA91" w14:textId="77777777" w:rsidR="00C70DCD" w:rsidRDefault="00B1446B">
      <w:pPr>
        <w:pStyle w:val="ListParagraph"/>
        <w:numPr>
          <w:ilvl w:val="0"/>
          <w:numId w:val="6"/>
        </w:numPr>
        <w:tabs>
          <w:tab w:val="left" w:pos="935"/>
        </w:tabs>
        <w:spacing w:before="58"/>
        <w:rPr>
          <w:sz w:val="20"/>
        </w:rPr>
      </w:pPr>
      <w:r>
        <w:rPr>
          <w:sz w:val="20"/>
        </w:rPr>
        <w:t>Health</w:t>
      </w:r>
      <w:r>
        <w:rPr>
          <w:spacing w:val="-2"/>
          <w:sz w:val="20"/>
        </w:rPr>
        <w:t xml:space="preserve"> </w:t>
      </w:r>
      <w:r>
        <w:rPr>
          <w:sz w:val="20"/>
        </w:rPr>
        <w:t>care</w:t>
      </w:r>
      <w:r>
        <w:rPr>
          <w:spacing w:val="-2"/>
          <w:sz w:val="20"/>
        </w:rPr>
        <w:t xml:space="preserve"> </w:t>
      </w:r>
      <w:r>
        <w:rPr>
          <w:sz w:val="20"/>
        </w:rPr>
        <w:t>cost</w:t>
      </w:r>
      <w:r>
        <w:rPr>
          <w:spacing w:val="-2"/>
          <w:sz w:val="20"/>
        </w:rPr>
        <w:t xml:space="preserve"> </w:t>
      </w:r>
      <w:r>
        <w:rPr>
          <w:sz w:val="20"/>
        </w:rPr>
        <w:t>trend</w:t>
      </w:r>
      <w:r>
        <w:rPr>
          <w:spacing w:val="-2"/>
          <w:sz w:val="20"/>
        </w:rPr>
        <w:t xml:space="preserve"> </w:t>
      </w:r>
      <w:r>
        <w:rPr>
          <w:sz w:val="20"/>
        </w:rPr>
        <w:t>rates;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</w:p>
    <w:p w14:paraId="124BEA92" w14:textId="77777777" w:rsidR="00C70DCD" w:rsidRDefault="00B1446B">
      <w:pPr>
        <w:pStyle w:val="ListParagraph"/>
        <w:numPr>
          <w:ilvl w:val="0"/>
          <w:numId w:val="6"/>
        </w:numPr>
        <w:tabs>
          <w:tab w:val="left" w:pos="934"/>
          <w:tab w:val="left" w:pos="935"/>
        </w:tabs>
        <w:spacing w:before="58"/>
        <w:rPr>
          <w:sz w:val="20"/>
        </w:rPr>
      </w:pP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rate</w:t>
      </w:r>
      <w:r>
        <w:rPr>
          <w:spacing w:val="-2"/>
          <w:sz w:val="20"/>
        </w:rPr>
        <w:t xml:space="preserve"> </w:t>
      </w:r>
      <w:r>
        <w:rPr>
          <w:sz w:val="20"/>
        </w:rPr>
        <w:t>of medical</w:t>
      </w:r>
      <w:r>
        <w:rPr>
          <w:spacing w:val="-3"/>
          <w:sz w:val="20"/>
        </w:rPr>
        <w:t xml:space="preserve"> </w:t>
      </w:r>
      <w:r>
        <w:rPr>
          <w:sz w:val="20"/>
        </w:rPr>
        <w:t>cost</w:t>
      </w:r>
      <w:r>
        <w:rPr>
          <w:spacing w:val="-2"/>
          <w:sz w:val="20"/>
        </w:rPr>
        <w:t xml:space="preserve"> </w:t>
      </w:r>
      <w:r>
        <w:rPr>
          <w:sz w:val="20"/>
        </w:rPr>
        <w:t>inflation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relevant regions.</w:t>
      </w:r>
    </w:p>
    <w:p w14:paraId="124BEA93" w14:textId="77777777" w:rsidR="00C70DCD" w:rsidRDefault="00C70DCD">
      <w:pPr>
        <w:pStyle w:val="BodyText"/>
        <w:spacing w:before="8"/>
        <w:rPr>
          <w:sz w:val="29"/>
        </w:rPr>
      </w:pPr>
    </w:p>
    <w:p w14:paraId="124BEA94" w14:textId="77777777" w:rsidR="00C70DCD" w:rsidRDefault="00B1446B">
      <w:pPr>
        <w:pStyle w:val="Heading4"/>
        <w:numPr>
          <w:ilvl w:val="0"/>
          <w:numId w:val="9"/>
        </w:numPr>
        <w:tabs>
          <w:tab w:val="left" w:pos="500"/>
        </w:tabs>
      </w:pPr>
      <w:r>
        <w:t>Oireachtas</w:t>
      </w:r>
      <w:r>
        <w:rPr>
          <w:spacing w:val="-3"/>
        </w:rPr>
        <w:t xml:space="preserve"> </w:t>
      </w:r>
      <w:r>
        <w:t>Grants</w:t>
      </w:r>
    </w:p>
    <w:p w14:paraId="124BEA95" w14:textId="77777777" w:rsidR="00C70DCD" w:rsidRDefault="00C70DCD">
      <w:pPr>
        <w:pStyle w:val="BodyText"/>
        <w:spacing w:before="9"/>
        <w:rPr>
          <w:b/>
          <w:sz w:val="17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3"/>
        <w:gridCol w:w="1891"/>
        <w:gridCol w:w="1433"/>
        <w:gridCol w:w="1416"/>
      </w:tblGrid>
      <w:tr w:rsidR="00C70DCD" w14:paraId="124BEA9D" w14:textId="77777777">
        <w:trPr>
          <w:trHeight w:val="547"/>
        </w:trPr>
        <w:tc>
          <w:tcPr>
            <w:tcW w:w="5123" w:type="dxa"/>
          </w:tcPr>
          <w:p w14:paraId="124BEA96" w14:textId="77777777" w:rsidR="00C70DCD" w:rsidRDefault="00C70DCD">
            <w:pPr>
              <w:pStyle w:val="TableParagraph"/>
              <w:spacing w:before="9"/>
              <w:jc w:val="left"/>
              <w:rPr>
                <w:b/>
                <w:sz w:val="24"/>
              </w:rPr>
            </w:pPr>
          </w:p>
          <w:p w14:paraId="124BEA97" w14:textId="77777777" w:rsidR="00C70DCD" w:rsidRDefault="00B1446B">
            <w:pPr>
              <w:pStyle w:val="TableParagraph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Department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Social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Protection (DSP)</w:t>
            </w:r>
          </w:p>
        </w:tc>
        <w:tc>
          <w:tcPr>
            <w:tcW w:w="1891" w:type="dxa"/>
          </w:tcPr>
          <w:p w14:paraId="124BEA98" w14:textId="77777777" w:rsidR="00C70DCD" w:rsidRDefault="00B1446B">
            <w:pPr>
              <w:pStyle w:val="TableParagraph"/>
              <w:spacing w:before="141"/>
              <w:ind w:left="861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Sub-head</w:t>
            </w:r>
          </w:p>
        </w:tc>
        <w:tc>
          <w:tcPr>
            <w:tcW w:w="1433" w:type="dxa"/>
          </w:tcPr>
          <w:p w14:paraId="124BEA99" w14:textId="77777777" w:rsidR="00C70DCD" w:rsidRDefault="00B1446B">
            <w:pPr>
              <w:pStyle w:val="TableParagraph"/>
              <w:spacing w:line="227" w:lineRule="exact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124BEA9A" w14:textId="77777777" w:rsidR="00C70DCD" w:rsidRDefault="00B1446B">
            <w:pPr>
              <w:pStyle w:val="TableParagraph"/>
              <w:spacing w:before="58"/>
              <w:ind w:righ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6" w:type="dxa"/>
            <w:shd w:val="clear" w:color="auto" w:fill="E4E4E4"/>
          </w:tcPr>
          <w:p w14:paraId="124BEA9B" w14:textId="77777777" w:rsidR="00C70DCD" w:rsidRDefault="00B1446B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124BEA9C" w14:textId="77777777" w:rsidR="00C70DCD" w:rsidRDefault="00B1446B">
            <w:pPr>
              <w:pStyle w:val="TableParagraph"/>
              <w:spacing w:before="58"/>
              <w:ind w:righ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70DCD" w14:paraId="124BEAA2" w14:textId="77777777">
        <w:trPr>
          <w:trHeight w:val="289"/>
        </w:trPr>
        <w:tc>
          <w:tcPr>
            <w:tcW w:w="5123" w:type="dxa"/>
          </w:tcPr>
          <w:p w14:paraId="124BEA9E" w14:textId="77777777" w:rsidR="00C70DCD" w:rsidRDefault="00B1446B">
            <w:pPr>
              <w:pStyle w:val="TableParagraph"/>
              <w:spacing w:before="28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Grants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expenditure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(Vote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37)</w:t>
            </w:r>
          </w:p>
        </w:tc>
        <w:tc>
          <w:tcPr>
            <w:tcW w:w="1891" w:type="dxa"/>
          </w:tcPr>
          <w:p w14:paraId="124BEA9F" w14:textId="77777777" w:rsidR="00C70DCD" w:rsidRDefault="00B1446B">
            <w:pPr>
              <w:pStyle w:val="TableParagraph"/>
              <w:spacing w:before="25"/>
              <w:ind w:left="861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A.42</w:t>
            </w:r>
          </w:p>
        </w:tc>
        <w:tc>
          <w:tcPr>
            <w:tcW w:w="1433" w:type="dxa"/>
          </w:tcPr>
          <w:p w14:paraId="124BEAA0" w14:textId="77777777" w:rsidR="00C70DCD" w:rsidRDefault="00B1446B">
            <w:pPr>
              <w:pStyle w:val="TableParagraph"/>
              <w:spacing w:before="28"/>
              <w:ind w:right="110"/>
              <w:rPr>
                <w:sz w:val="20"/>
              </w:rPr>
            </w:pPr>
            <w:r>
              <w:rPr>
                <w:sz w:val="20"/>
              </w:rPr>
              <w:t>57,705,686</w:t>
            </w:r>
          </w:p>
        </w:tc>
        <w:tc>
          <w:tcPr>
            <w:tcW w:w="1416" w:type="dxa"/>
            <w:shd w:val="clear" w:color="auto" w:fill="E4E4E4"/>
          </w:tcPr>
          <w:p w14:paraId="124BEAA1" w14:textId="77777777" w:rsidR="00C70DCD" w:rsidRDefault="00B1446B">
            <w:pPr>
              <w:pStyle w:val="TableParagraph"/>
              <w:spacing w:before="28"/>
              <w:ind w:right="108"/>
              <w:rPr>
                <w:sz w:val="20"/>
              </w:rPr>
            </w:pPr>
            <w:r>
              <w:rPr>
                <w:sz w:val="20"/>
              </w:rPr>
              <w:t>56,959,000</w:t>
            </w:r>
          </w:p>
        </w:tc>
      </w:tr>
      <w:tr w:rsidR="00C70DCD" w14:paraId="124BEAA7" w14:textId="77777777">
        <w:trPr>
          <w:trHeight w:val="286"/>
        </w:trPr>
        <w:tc>
          <w:tcPr>
            <w:tcW w:w="5123" w:type="dxa"/>
          </w:tcPr>
          <w:p w14:paraId="124BEAA3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Prior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surplus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withheld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DSP*</w:t>
            </w:r>
          </w:p>
        </w:tc>
        <w:tc>
          <w:tcPr>
            <w:tcW w:w="1891" w:type="dxa"/>
          </w:tcPr>
          <w:p w14:paraId="124BEAA4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 w14:paraId="124BEAA5" w14:textId="77777777" w:rsidR="00C70DCD" w:rsidRDefault="00B1446B">
            <w:pPr>
              <w:pStyle w:val="TableParagraph"/>
              <w:spacing w:before="24"/>
              <w:ind w:right="109"/>
              <w:rPr>
                <w:sz w:val="20"/>
              </w:rPr>
            </w:pPr>
            <w:r>
              <w:rPr>
                <w:sz w:val="20"/>
              </w:rPr>
              <w:t>(1,712,999)</w:t>
            </w:r>
          </w:p>
        </w:tc>
        <w:tc>
          <w:tcPr>
            <w:tcW w:w="1416" w:type="dxa"/>
            <w:shd w:val="clear" w:color="auto" w:fill="E4E4E4"/>
          </w:tcPr>
          <w:p w14:paraId="124BEAA6" w14:textId="77777777" w:rsidR="00C70DCD" w:rsidRDefault="00B1446B">
            <w:pPr>
              <w:pStyle w:val="TableParagraph"/>
              <w:spacing w:before="24"/>
              <w:ind w:right="109"/>
              <w:rPr>
                <w:sz w:val="20"/>
              </w:rPr>
            </w:pPr>
            <w:r>
              <w:rPr>
                <w:sz w:val="20"/>
              </w:rPr>
              <w:t>(475,984)</w:t>
            </w:r>
          </w:p>
        </w:tc>
      </w:tr>
      <w:tr w:rsidR="00C70DCD" w14:paraId="124BEAAC" w14:textId="77777777">
        <w:trPr>
          <w:trHeight w:val="286"/>
        </w:trPr>
        <w:tc>
          <w:tcPr>
            <w:tcW w:w="5123" w:type="dxa"/>
          </w:tcPr>
          <w:p w14:paraId="124BEAA8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Single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Contributions remitted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DPER</w:t>
            </w:r>
          </w:p>
        </w:tc>
        <w:tc>
          <w:tcPr>
            <w:tcW w:w="1891" w:type="dxa"/>
          </w:tcPr>
          <w:p w14:paraId="124BEAA9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 w14:paraId="124BEAAA" w14:textId="77777777" w:rsidR="00C70DCD" w:rsidRDefault="00B1446B">
            <w:pPr>
              <w:pStyle w:val="TableParagraph"/>
              <w:spacing w:before="25"/>
              <w:ind w:right="109"/>
              <w:rPr>
                <w:sz w:val="20"/>
              </w:rPr>
            </w:pPr>
            <w:r>
              <w:rPr>
                <w:sz w:val="20"/>
              </w:rPr>
              <w:t>(79,130)</w:t>
            </w:r>
          </w:p>
        </w:tc>
        <w:tc>
          <w:tcPr>
            <w:tcW w:w="1416" w:type="dxa"/>
            <w:shd w:val="clear" w:color="auto" w:fill="E4E4E4"/>
          </w:tcPr>
          <w:p w14:paraId="124BEAAB" w14:textId="77777777" w:rsidR="00C70DCD" w:rsidRDefault="00B1446B">
            <w:pPr>
              <w:pStyle w:val="TableParagraph"/>
              <w:spacing w:before="25"/>
              <w:ind w:right="106"/>
              <w:rPr>
                <w:sz w:val="20"/>
              </w:rPr>
            </w:pPr>
            <w:r>
              <w:rPr>
                <w:sz w:val="20"/>
              </w:rPr>
              <w:t>(52,631)</w:t>
            </w:r>
          </w:p>
        </w:tc>
      </w:tr>
      <w:tr w:rsidR="00C70DCD" w14:paraId="124BEAB1" w14:textId="77777777">
        <w:trPr>
          <w:trHeight w:val="287"/>
        </w:trPr>
        <w:tc>
          <w:tcPr>
            <w:tcW w:w="5123" w:type="dxa"/>
          </w:tcPr>
          <w:p w14:paraId="124BEAAD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State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Funding</w:t>
            </w:r>
          </w:p>
        </w:tc>
        <w:tc>
          <w:tcPr>
            <w:tcW w:w="1891" w:type="dxa"/>
          </w:tcPr>
          <w:p w14:paraId="124BEAAE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 w14:paraId="124BEAAF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  <w:shd w:val="clear" w:color="auto" w:fill="E4E4E4"/>
          </w:tcPr>
          <w:p w14:paraId="124BEAB0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70DCD" w14:paraId="124BEAB6" w14:textId="77777777">
        <w:trPr>
          <w:trHeight w:val="287"/>
        </w:trPr>
        <w:tc>
          <w:tcPr>
            <w:tcW w:w="5123" w:type="dxa"/>
          </w:tcPr>
          <w:p w14:paraId="124BEAB2" w14:textId="77777777" w:rsidR="00C70DCD" w:rsidRDefault="00B1446B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DFAT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Irish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Abroad</w:t>
            </w:r>
          </w:p>
        </w:tc>
        <w:tc>
          <w:tcPr>
            <w:tcW w:w="1891" w:type="dxa"/>
          </w:tcPr>
          <w:p w14:paraId="124BEAB3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</w:tcPr>
          <w:p w14:paraId="124BEAB4" w14:textId="77777777" w:rsidR="00C70DCD" w:rsidRDefault="00B1446B">
            <w:pPr>
              <w:pStyle w:val="TableParagraph"/>
              <w:spacing w:before="26"/>
              <w:ind w:right="110"/>
              <w:rPr>
                <w:sz w:val="20"/>
              </w:rPr>
            </w:pPr>
            <w:r>
              <w:rPr>
                <w:sz w:val="20"/>
              </w:rPr>
              <w:t>85,000</w:t>
            </w:r>
          </w:p>
        </w:tc>
        <w:tc>
          <w:tcPr>
            <w:tcW w:w="1416" w:type="dxa"/>
            <w:shd w:val="clear" w:color="auto" w:fill="E4E4E4"/>
          </w:tcPr>
          <w:p w14:paraId="124BEAB5" w14:textId="77777777" w:rsidR="00C70DCD" w:rsidRDefault="00B1446B">
            <w:pPr>
              <w:pStyle w:val="TableParagraph"/>
              <w:spacing w:before="26"/>
              <w:ind w:right="10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70DCD" w14:paraId="124BEABB" w14:textId="77777777">
        <w:trPr>
          <w:trHeight w:val="312"/>
        </w:trPr>
        <w:tc>
          <w:tcPr>
            <w:tcW w:w="5123" w:type="dxa"/>
          </w:tcPr>
          <w:p w14:paraId="124BEAB7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DPER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Fund</w:t>
            </w:r>
          </w:p>
        </w:tc>
        <w:tc>
          <w:tcPr>
            <w:tcW w:w="1891" w:type="dxa"/>
          </w:tcPr>
          <w:p w14:paraId="124BEAB8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tcBorders>
              <w:bottom w:val="single" w:sz="4" w:space="0" w:color="000000"/>
            </w:tcBorders>
          </w:tcPr>
          <w:p w14:paraId="124BEAB9" w14:textId="77777777" w:rsidR="00C70DCD" w:rsidRDefault="00B1446B">
            <w:pPr>
              <w:pStyle w:val="TableParagraph"/>
              <w:spacing w:before="24"/>
              <w:ind w:right="110"/>
              <w:rPr>
                <w:sz w:val="20"/>
              </w:rPr>
            </w:pPr>
            <w:r>
              <w:rPr>
                <w:sz w:val="20"/>
              </w:rPr>
              <w:t>50,000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E4E4E4"/>
          </w:tcPr>
          <w:p w14:paraId="124BEABA" w14:textId="77777777" w:rsidR="00C70DCD" w:rsidRDefault="00B1446B">
            <w:pPr>
              <w:pStyle w:val="TableParagraph"/>
              <w:spacing w:before="24"/>
              <w:ind w:right="107"/>
              <w:rPr>
                <w:sz w:val="20"/>
              </w:rPr>
            </w:pPr>
            <w:r>
              <w:rPr>
                <w:sz w:val="20"/>
              </w:rPr>
              <w:t>24,000</w:t>
            </w:r>
          </w:p>
        </w:tc>
      </w:tr>
      <w:tr w:rsidR="00C70DCD" w14:paraId="124BEAC0" w14:textId="77777777">
        <w:trPr>
          <w:trHeight w:val="280"/>
        </w:trPr>
        <w:tc>
          <w:tcPr>
            <w:tcW w:w="5123" w:type="dxa"/>
          </w:tcPr>
          <w:p w14:paraId="124BEABC" w14:textId="77777777" w:rsidR="00C70DCD" w:rsidRDefault="00B1446B">
            <w:pPr>
              <w:pStyle w:val="TableParagraph"/>
              <w:spacing w:line="227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891" w:type="dxa"/>
          </w:tcPr>
          <w:p w14:paraId="124BEABD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3" w:type="dxa"/>
            <w:tcBorders>
              <w:top w:val="single" w:sz="4" w:space="0" w:color="000000"/>
              <w:bottom w:val="double" w:sz="4" w:space="0" w:color="000000"/>
            </w:tcBorders>
          </w:tcPr>
          <w:p w14:paraId="124BEABE" w14:textId="77777777" w:rsidR="00C70DCD" w:rsidRDefault="00B1446B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56,048,557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4E4E4"/>
          </w:tcPr>
          <w:p w14:paraId="124BEABF" w14:textId="77777777" w:rsidR="00C70DCD" w:rsidRDefault="00B1446B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56,454,385</w:t>
            </w:r>
          </w:p>
        </w:tc>
      </w:tr>
    </w:tbl>
    <w:p w14:paraId="124BEAC1" w14:textId="6E6E8DC7" w:rsidR="00C70DCD" w:rsidRDefault="00B1446B">
      <w:pPr>
        <w:pStyle w:val="BodyText"/>
        <w:spacing w:line="20" w:lineRule="exact"/>
        <w:ind w:left="8659"/>
        <w:rPr>
          <w:sz w:val="2"/>
        </w:rPr>
      </w:pPr>
      <w:r>
        <w:rPr>
          <w:noProof/>
          <w:sz w:val="2"/>
          <w:lang w:val="en-IE" w:eastAsia="en-IE"/>
        </w:rPr>
        <mc:AlternateContent>
          <mc:Choice Requires="wpg">
            <w:drawing>
              <wp:inline distT="0" distB="0" distL="0" distR="0" wp14:anchorId="124BF024" wp14:editId="6AAF9EDE">
                <wp:extent cx="890270" cy="6350"/>
                <wp:effectExtent l="0" t="3175" r="0" b="0"/>
                <wp:docPr id="21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270" cy="6350"/>
                          <a:chOff x="0" y="0"/>
                          <a:chExt cx="1402" cy="10"/>
                        </a:xfrm>
                      </wpg:grpSpPr>
                      <wps:wsp>
                        <wps:cNvPr id="22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2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66747B" id="docshapegroup22" o:spid="_x0000_s1026" style="width:70.1pt;height:.5pt;mso-position-horizontal-relative:char;mso-position-vertical-relative:line" coordsize="140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">
                <v:rect id="docshape23" o:spid="_x0000_s1027" style="position:absolute;width:1402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24BEAC2" w14:textId="77777777" w:rsidR="00C70DCD" w:rsidRDefault="00B1446B">
      <w:pPr>
        <w:ind w:left="140"/>
        <w:rPr>
          <w:sz w:val="16"/>
        </w:rPr>
      </w:pPr>
      <w:r>
        <w:rPr>
          <w:sz w:val="16"/>
        </w:rPr>
        <w:t>*The</w:t>
      </w:r>
      <w:r>
        <w:rPr>
          <w:spacing w:val="-2"/>
          <w:sz w:val="16"/>
        </w:rPr>
        <w:t xml:space="preserve"> </w:t>
      </w:r>
      <w:r>
        <w:rPr>
          <w:sz w:val="16"/>
        </w:rPr>
        <w:t>DSP</w:t>
      </w:r>
      <w:r>
        <w:rPr>
          <w:spacing w:val="-1"/>
          <w:sz w:val="16"/>
        </w:rPr>
        <w:t xml:space="preserve"> </w:t>
      </w:r>
      <w:r>
        <w:rPr>
          <w:sz w:val="16"/>
        </w:rPr>
        <w:t>withhold</w:t>
      </w:r>
      <w:r>
        <w:rPr>
          <w:spacing w:val="-4"/>
          <w:sz w:val="16"/>
        </w:rPr>
        <w:t xml:space="preserve"> </w:t>
      </w:r>
      <w:r>
        <w:rPr>
          <w:sz w:val="16"/>
        </w:rPr>
        <w:t>surplus</w:t>
      </w:r>
      <w:r>
        <w:rPr>
          <w:spacing w:val="-3"/>
          <w:sz w:val="16"/>
        </w:rPr>
        <w:t xml:space="preserve"> </w:t>
      </w:r>
      <w:r>
        <w:rPr>
          <w:sz w:val="16"/>
        </w:rPr>
        <w:t>funding</w:t>
      </w:r>
      <w:r>
        <w:rPr>
          <w:spacing w:val="-2"/>
          <w:sz w:val="16"/>
        </w:rPr>
        <w:t xml:space="preserve"> </w:t>
      </w:r>
      <w:r>
        <w:rPr>
          <w:sz w:val="16"/>
        </w:rPr>
        <w:t>carried</w:t>
      </w:r>
      <w:r>
        <w:rPr>
          <w:spacing w:val="-4"/>
          <w:sz w:val="16"/>
        </w:rPr>
        <w:t xml:space="preserve"> </w:t>
      </w:r>
      <w:r>
        <w:rPr>
          <w:sz w:val="16"/>
        </w:rPr>
        <w:t>forward</w:t>
      </w:r>
      <w:r>
        <w:rPr>
          <w:spacing w:val="-2"/>
          <w:sz w:val="16"/>
        </w:rPr>
        <w:t xml:space="preserve"> </w:t>
      </w:r>
      <w:r>
        <w:rPr>
          <w:sz w:val="16"/>
        </w:rPr>
        <w:t>by</w:t>
      </w:r>
      <w:r>
        <w:rPr>
          <w:spacing w:val="-3"/>
          <w:sz w:val="16"/>
        </w:rPr>
        <w:t xml:space="preserve"> </w:t>
      </w:r>
      <w:r>
        <w:rPr>
          <w:sz w:val="16"/>
        </w:rPr>
        <w:t>reducing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4"/>
          <w:sz w:val="16"/>
        </w:rPr>
        <w:t xml:space="preserve"> </w:t>
      </w:r>
      <w:r>
        <w:rPr>
          <w:sz w:val="16"/>
        </w:rPr>
        <w:t>grant</w:t>
      </w:r>
      <w:r>
        <w:rPr>
          <w:spacing w:val="-1"/>
          <w:sz w:val="16"/>
        </w:rPr>
        <w:t xml:space="preserve"> </w:t>
      </w:r>
      <w:r>
        <w:rPr>
          <w:sz w:val="16"/>
        </w:rPr>
        <w:t>allocated</w:t>
      </w:r>
      <w:r>
        <w:rPr>
          <w:spacing w:val="1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Citizens</w:t>
      </w:r>
      <w:r>
        <w:rPr>
          <w:spacing w:val="-3"/>
          <w:sz w:val="16"/>
        </w:rPr>
        <w:t xml:space="preserve"> </w:t>
      </w:r>
      <w:r>
        <w:rPr>
          <w:sz w:val="16"/>
        </w:rPr>
        <w:t>Information</w:t>
      </w:r>
      <w:r>
        <w:rPr>
          <w:spacing w:val="-5"/>
          <w:sz w:val="16"/>
        </w:rPr>
        <w:t xml:space="preserve"> </w:t>
      </w:r>
      <w:r>
        <w:rPr>
          <w:sz w:val="16"/>
        </w:rPr>
        <w:t>Board.</w:t>
      </w:r>
    </w:p>
    <w:p w14:paraId="124BEAC3" w14:textId="77777777" w:rsidR="00C70DCD" w:rsidRDefault="00C70DCD">
      <w:pPr>
        <w:rPr>
          <w:sz w:val="16"/>
        </w:rPr>
        <w:sectPr w:rsidR="00C70DCD">
          <w:pgSz w:w="11910" w:h="16840"/>
          <w:pgMar w:top="1100" w:right="620" w:bottom="680" w:left="580" w:header="438" w:footer="499" w:gutter="0"/>
          <w:cols w:space="720"/>
        </w:sectPr>
      </w:pPr>
    </w:p>
    <w:p w14:paraId="124BEAC4" w14:textId="77777777" w:rsidR="00C70DCD" w:rsidRDefault="00C70DCD">
      <w:pPr>
        <w:pStyle w:val="BodyText"/>
        <w:spacing w:before="11"/>
        <w:rPr>
          <w:sz w:val="11"/>
        </w:rPr>
      </w:pPr>
    </w:p>
    <w:p w14:paraId="124BEAC5" w14:textId="77777777" w:rsidR="00C70DCD" w:rsidRDefault="00B1446B">
      <w:pPr>
        <w:pStyle w:val="Heading4"/>
        <w:numPr>
          <w:ilvl w:val="0"/>
          <w:numId w:val="9"/>
        </w:numPr>
        <w:tabs>
          <w:tab w:val="left" w:pos="500"/>
        </w:tabs>
        <w:spacing w:before="93"/>
      </w:pPr>
      <w:r>
        <w:t>Other</w:t>
      </w:r>
      <w:r>
        <w:rPr>
          <w:spacing w:val="-5"/>
        </w:rPr>
        <w:t xml:space="preserve"> </w:t>
      </w:r>
      <w:r>
        <w:t>Income</w:t>
      </w:r>
    </w:p>
    <w:p w14:paraId="124BEAC6" w14:textId="77777777" w:rsidR="00C70DCD" w:rsidRDefault="00C70DCD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70DCD" w14:paraId="124BEACC" w14:textId="77777777">
        <w:trPr>
          <w:trHeight w:val="547"/>
        </w:trPr>
        <w:tc>
          <w:tcPr>
            <w:tcW w:w="7016" w:type="dxa"/>
          </w:tcPr>
          <w:p w14:paraId="124BEAC7" w14:textId="77777777" w:rsidR="00C70DCD" w:rsidRDefault="00B1446B">
            <w:pPr>
              <w:pStyle w:val="TableParagraph"/>
              <w:spacing w:line="228" w:lineRule="exact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  <w:tc>
          <w:tcPr>
            <w:tcW w:w="1431" w:type="dxa"/>
          </w:tcPr>
          <w:p w14:paraId="124BEAC8" w14:textId="77777777" w:rsidR="00C70DCD" w:rsidRDefault="00B1446B">
            <w:pPr>
              <w:pStyle w:val="TableParagraph"/>
              <w:spacing w:line="228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124BEAC9" w14:textId="77777777" w:rsidR="00C70DCD" w:rsidRDefault="00B1446B">
            <w:pPr>
              <w:pStyle w:val="TableParagraph"/>
              <w:spacing w:before="55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124BEACA" w14:textId="77777777" w:rsidR="00C70DCD" w:rsidRDefault="00B1446B">
            <w:pPr>
              <w:pStyle w:val="TableParagraph"/>
              <w:spacing w:line="228" w:lineRule="exact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124BEACB" w14:textId="77777777" w:rsidR="00C70DCD" w:rsidRDefault="00B1446B">
            <w:pPr>
              <w:pStyle w:val="TableParagraph"/>
              <w:spacing w:before="55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70DCD" w14:paraId="124BEAD0" w14:textId="77777777">
        <w:trPr>
          <w:trHeight w:val="289"/>
        </w:trPr>
        <w:tc>
          <w:tcPr>
            <w:tcW w:w="7016" w:type="dxa"/>
          </w:tcPr>
          <w:p w14:paraId="124BEACD" w14:textId="77777777" w:rsidR="00C70DCD" w:rsidRDefault="00B1446B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</w:p>
        </w:tc>
        <w:tc>
          <w:tcPr>
            <w:tcW w:w="1431" w:type="dxa"/>
          </w:tcPr>
          <w:p w14:paraId="124BEACE" w14:textId="77777777" w:rsidR="00C70DCD" w:rsidRDefault="00B1446B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17,947</w:t>
            </w:r>
          </w:p>
        </w:tc>
        <w:tc>
          <w:tcPr>
            <w:tcW w:w="1418" w:type="dxa"/>
            <w:shd w:val="clear" w:color="auto" w:fill="E4E4E4"/>
          </w:tcPr>
          <w:p w14:paraId="124BEACF" w14:textId="77777777" w:rsidR="00C70DCD" w:rsidRDefault="00B1446B">
            <w:pPr>
              <w:pStyle w:val="TableParagraph"/>
              <w:spacing w:before="26"/>
              <w:ind w:right="109"/>
              <w:rPr>
                <w:sz w:val="20"/>
              </w:rPr>
            </w:pPr>
            <w:r>
              <w:rPr>
                <w:sz w:val="20"/>
              </w:rPr>
              <w:t>15,664</w:t>
            </w:r>
          </w:p>
        </w:tc>
      </w:tr>
      <w:tr w:rsidR="00C70DCD" w14:paraId="124BEAD4" w14:textId="77777777">
        <w:trPr>
          <w:trHeight w:val="313"/>
        </w:trPr>
        <w:tc>
          <w:tcPr>
            <w:tcW w:w="7016" w:type="dxa"/>
          </w:tcPr>
          <w:p w14:paraId="124BEAD1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Grants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Returned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124BEAD2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5,732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124BEAD3" w14:textId="77777777" w:rsidR="00C70DCD" w:rsidRDefault="00B1446B">
            <w:pPr>
              <w:pStyle w:val="TableParagraph"/>
              <w:spacing w:before="25"/>
              <w:ind w:right="109"/>
              <w:rPr>
                <w:sz w:val="20"/>
              </w:rPr>
            </w:pPr>
            <w:r>
              <w:rPr>
                <w:sz w:val="20"/>
              </w:rPr>
              <w:t>13,158</w:t>
            </w:r>
          </w:p>
        </w:tc>
      </w:tr>
      <w:tr w:rsidR="00C70DCD" w14:paraId="124BEAD8" w14:textId="77777777">
        <w:trPr>
          <w:trHeight w:val="287"/>
        </w:trPr>
        <w:tc>
          <w:tcPr>
            <w:tcW w:w="7016" w:type="dxa"/>
          </w:tcPr>
          <w:p w14:paraId="124BEAD5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124BEAD6" w14:textId="77777777" w:rsidR="00C70DCD" w:rsidRDefault="00B1446B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23,679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124BEAD7" w14:textId="77777777" w:rsidR="00C70DCD" w:rsidRDefault="00B1446B">
            <w:pPr>
              <w:pStyle w:val="TableParagraph"/>
              <w:spacing w:line="227" w:lineRule="exact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28,822</w:t>
            </w:r>
          </w:p>
        </w:tc>
      </w:tr>
    </w:tbl>
    <w:p w14:paraId="124BEAD9" w14:textId="77777777" w:rsidR="00C70DCD" w:rsidRDefault="00C70DCD">
      <w:pPr>
        <w:pStyle w:val="BodyText"/>
        <w:spacing w:before="9"/>
        <w:rPr>
          <w:b/>
          <w:sz w:val="24"/>
        </w:rPr>
      </w:pPr>
    </w:p>
    <w:p w14:paraId="124BEADA" w14:textId="77777777" w:rsidR="00C70DCD" w:rsidRDefault="00B1446B">
      <w:pPr>
        <w:pStyle w:val="ListParagraph"/>
        <w:numPr>
          <w:ilvl w:val="0"/>
          <w:numId w:val="9"/>
        </w:numPr>
        <w:tabs>
          <w:tab w:val="left" w:pos="500"/>
        </w:tabs>
        <w:spacing w:before="1"/>
        <w:rPr>
          <w:b/>
          <w:sz w:val="20"/>
        </w:rPr>
      </w:pPr>
      <w:r>
        <w:rPr>
          <w:b/>
          <w:sz w:val="20"/>
        </w:rPr>
        <w:t>Remuneration</w:t>
      </w:r>
    </w:p>
    <w:p w14:paraId="124BEADB" w14:textId="77777777" w:rsidR="00C70DCD" w:rsidRDefault="00C70DCD">
      <w:pPr>
        <w:pStyle w:val="BodyText"/>
        <w:spacing w:before="3"/>
        <w:rPr>
          <w:b/>
          <w:sz w:val="30"/>
        </w:rPr>
      </w:pPr>
    </w:p>
    <w:p w14:paraId="124BEADC" w14:textId="77777777" w:rsidR="00C70DCD" w:rsidRDefault="00B1446B">
      <w:pPr>
        <w:pStyle w:val="Heading5"/>
        <w:numPr>
          <w:ilvl w:val="0"/>
          <w:numId w:val="5"/>
        </w:numPr>
        <w:tabs>
          <w:tab w:val="left" w:pos="500"/>
        </w:tabs>
        <w:spacing w:after="56"/>
        <w:rPr>
          <w:i w:val="0"/>
        </w:rPr>
      </w:pPr>
      <w:r>
        <w:t>Aggregate</w:t>
      </w:r>
      <w:r>
        <w:rPr>
          <w:spacing w:val="-1"/>
        </w:rPr>
        <w:t xml:space="preserve"> </w:t>
      </w:r>
      <w:r>
        <w:t>Employee</w:t>
      </w:r>
      <w:r>
        <w:rPr>
          <w:spacing w:val="-3"/>
        </w:rPr>
        <w:t xml:space="preserve"> </w:t>
      </w:r>
      <w:r>
        <w:t>Benefits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70DCD" w14:paraId="124BEAE2" w14:textId="77777777">
        <w:trPr>
          <w:trHeight w:val="548"/>
        </w:trPr>
        <w:tc>
          <w:tcPr>
            <w:tcW w:w="7016" w:type="dxa"/>
          </w:tcPr>
          <w:p w14:paraId="124BEADD" w14:textId="77777777" w:rsidR="00C70DCD" w:rsidRDefault="00B1446B">
            <w:pPr>
              <w:pStyle w:val="TableParagraph"/>
              <w:spacing w:line="227" w:lineRule="exact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  <w:tc>
          <w:tcPr>
            <w:tcW w:w="1431" w:type="dxa"/>
          </w:tcPr>
          <w:p w14:paraId="124BEADE" w14:textId="77777777" w:rsidR="00C70DCD" w:rsidRDefault="00B1446B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124BEADF" w14:textId="77777777" w:rsidR="00C70DCD" w:rsidRDefault="00B1446B">
            <w:pPr>
              <w:pStyle w:val="TableParagraph"/>
              <w:spacing w:before="58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124BEAE0" w14:textId="77777777" w:rsidR="00C70DCD" w:rsidRDefault="00B1446B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124BEAE1" w14:textId="77777777" w:rsidR="00C70DCD" w:rsidRDefault="00B1446B">
            <w:pPr>
              <w:pStyle w:val="TableParagraph"/>
              <w:spacing w:before="58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70DCD" w14:paraId="124BEAE6" w14:textId="77777777">
        <w:trPr>
          <w:trHeight w:val="289"/>
        </w:trPr>
        <w:tc>
          <w:tcPr>
            <w:tcW w:w="7016" w:type="dxa"/>
          </w:tcPr>
          <w:p w14:paraId="124BEAE3" w14:textId="77777777" w:rsidR="00C70DCD" w:rsidRDefault="00B1446B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short-term benefits</w:t>
            </w:r>
          </w:p>
        </w:tc>
        <w:tc>
          <w:tcPr>
            <w:tcW w:w="1431" w:type="dxa"/>
          </w:tcPr>
          <w:p w14:paraId="124BEAE4" w14:textId="77777777" w:rsidR="00C70DCD" w:rsidRDefault="00B1446B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4,590,161</w:t>
            </w:r>
          </w:p>
        </w:tc>
        <w:tc>
          <w:tcPr>
            <w:tcW w:w="1418" w:type="dxa"/>
            <w:shd w:val="clear" w:color="auto" w:fill="E4E4E4"/>
          </w:tcPr>
          <w:p w14:paraId="124BEAE5" w14:textId="77777777" w:rsidR="00C70DCD" w:rsidRDefault="00B1446B">
            <w:pPr>
              <w:pStyle w:val="TableParagraph"/>
              <w:spacing w:before="26"/>
              <w:ind w:right="110"/>
              <w:rPr>
                <w:sz w:val="20"/>
              </w:rPr>
            </w:pPr>
            <w:r>
              <w:rPr>
                <w:sz w:val="20"/>
              </w:rPr>
              <w:t>4,410,502</w:t>
            </w:r>
          </w:p>
        </w:tc>
      </w:tr>
      <w:tr w:rsidR="00C70DCD" w14:paraId="124BEAEA" w14:textId="77777777">
        <w:trPr>
          <w:trHeight w:val="311"/>
        </w:trPr>
        <w:tc>
          <w:tcPr>
            <w:tcW w:w="7016" w:type="dxa"/>
          </w:tcPr>
          <w:p w14:paraId="124BEAE7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Employer’s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contribution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welfare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124BEAE8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452,932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124BEAE9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419,831</w:t>
            </w:r>
          </w:p>
        </w:tc>
      </w:tr>
      <w:tr w:rsidR="00C70DCD" w14:paraId="124BEAEE" w14:textId="77777777">
        <w:trPr>
          <w:trHeight w:val="289"/>
        </w:trPr>
        <w:tc>
          <w:tcPr>
            <w:tcW w:w="7016" w:type="dxa"/>
          </w:tcPr>
          <w:p w14:paraId="124BEAEB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124BEAEC" w14:textId="77777777" w:rsidR="00C70DCD" w:rsidRDefault="00B1446B">
            <w:pPr>
              <w:pStyle w:val="TableParagraph"/>
              <w:spacing w:line="229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5,043,093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124BEAED" w14:textId="77777777" w:rsidR="00C70DCD" w:rsidRDefault="00B1446B">
            <w:pPr>
              <w:pStyle w:val="TableParagraph"/>
              <w:spacing w:line="229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4,830,333</w:t>
            </w:r>
          </w:p>
        </w:tc>
      </w:tr>
    </w:tbl>
    <w:p w14:paraId="124BEAEF" w14:textId="77777777" w:rsidR="00C70DCD" w:rsidRDefault="00C70DCD">
      <w:pPr>
        <w:pStyle w:val="BodyText"/>
        <w:spacing w:before="2"/>
        <w:rPr>
          <w:b/>
          <w:i/>
          <w:sz w:val="25"/>
        </w:rPr>
      </w:pPr>
    </w:p>
    <w:p w14:paraId="124BEAF0" w14:textId="77777777" w:rsidR="00C70DCD" w:rsidRDefault="00B1446B">
      <w:pPr>
        <w:pStyle w:val="BodyText"/>
        <w:ind w:left="140"/>
      </w:pPr>
      <w:r>
        <w:t>The</w:t>
      </w:r>
      <w:r>
        <w:rPr>
          <w:spacing w:val="-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number</w:t>
      </w:r>
      <w:r>
        <w:rPr>
          <w:spacing w:val="-2"/>
        </w:rPr>
        <w:t xml:space="preserve"> </w:t>
      </w:r>
      <w:r>
        <w:t>of staff</w:t>
      </w:r>
      <w:r>
        <w:rPr>
          <w:spacing w:val="-1"/>
        </w:rPr>
        <w:t xml:space="preserve"> </w:t>
      </w:r>
      <w:r>
        <w:t>employed</w:t>
      </w:r>
      <w:r>
        <w:rPr>
          <w:spacing w:val="-2"/>
        </w:rPr>
        <w:t xml:space="preserve"> </w:t>
      </w:r>
      <w:r>
        <w:t>(WTE)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 year-end</w:t>
      </w:r>
      <w:r>
        <w:rPr>
          <w:spacing w:val="-1"/>
        </w:rPr>
        <w:t xml:space="preserve"> </w:t>
      </w:r>
      <w:r>
        <w:t>was 83.86</w:t>
      </w:r>
      <w:r>
        <w:rPr>
          <w:spacing w:val="-2"/>
        </w:rPr>
        <w:t xml:space="preserve"> </w:t>
      </w:r>
      <w:r>
        <w:t>(2019,</w:t>
      </w:r>
      <w:r>
        <w:rPr>
          <w:spacing w:val="-1"/>
        </w:rPr>
        <w:t xml:space="preserve"> </w:t>
      </w:r>
      <w:r>
        <w:t>74.8).</w:t>
      </w:r>
    </w:p>
    <w:p w14:paraId="124BEAF1" w14:textId="77777777" w:rsidR="00C70DCD" w:rsidRDefault="00B1446B">
      <w:pPr>
        <w:pStyle w:val="BodyText"/>
        <w:spacing w:before="58" w:line="297" w:lineRule="auto"/>
        <w:ind w:left="140" w:right="211"/>
      </w:pPr>
      <w:r>
        <w:t>Included in the staff numbers are two staff members seconded to the Board from the Department of Social Protection</w:t>
      </w:r>
      <w:r>
        <w:rPr>
          <w:spacing w:val="-5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2020.</w:t>
      </w:r>
    </w:p>
    <w:p w14:paraId="124BEAF2" w14:textId="77777777" w:rsidR="00C70DCD" w:rsidRDefault="00B1446B">
      <w:pPr>
        <w:pStyle w:val="BodyText"/>
        <w:spacing w:before="3" w:line="300" w:lineRule="auto"/>
        <w:ind w:left="140" w:right="165"/>
      </w:pPr>
      <w:r>
        <w:t>€97,799 (2019: €121,907) was deducted from staff by way of public sector additional superan</w:t>
      </w:r>
      <w:r>
        <w:t>nuation contribution and</w:t>
      </w:r>
      <w:r>
        <w:rPr>
          <w:spacing w:val="-53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paid</w:t>
      </w:r>
      <w:r>
        <w:rPr>
          <w:spacing w:val="-1"/>
        </w:rPr>
        <w:t xml:space="preserve"> </w:t>
      </w:r>
      <w:r>
        <w:t>over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Department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Social Protection.</w:t>
      </w:r>
    </w:p>
    <w:p w14:paraId="124BEAF3" w14:textId="77777777" w:rsidR="00C70DCD" w:rsidRDefault="00B1446B">
      <w:pPr>
        <w:pStyle w:val="BodyText"/>
        <w:spacing w:before="1" w:line="300" w:lineRule="auto"/>
        <w:ind w:left="140" w:right="1689"/>
      </w:pPr>
      <w:r>
        <w:t>Included in the salary costs is an expense for holiday pay amounting to €73,134 (2019: €53,808).</w:t>
      </w:r>
      <w:r>
        <w:rPr>
          <w:spacing w:val="1"/>
        </w:rPr>
        <w:t xml:space="preserve"> </w:t>
      </w:r>
      <w:r>
        <w:t>Staff short-term benefits consist of basic pay only, no expenditure was incurred</w:t>
      </w:r>
      <w:r>
        <w:t xml:space="preserve"> in 2020 and 2019 on</w:t>
      </w:r>
      <w:r>
        <w:rPr>
          <w:spacing w:val="-53"/>
        </w:rPr>
        <w:t xml:space="preserve"> </w:t>
      </w:r>
      <w:r>
        <w:t>overtime/allowances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costs.</w:t>
      </w:r>
    </w:p>
    <w:p w14:paraId="124BEAF4" w14:textId="77777777" w:rsidR="00C70DCD" w:rsidRDefault="00C70DCD">
      <w:pPr>
        <w:pStyle w:val="BodyText"/>
        <w:rPr>
          <w:sz w:val="25"/>
        </w:rPr>
      </w:pPr>
    </w:p>
    <w:p w14:paraId="124BEAF5" w14:textId="77777777" w:rsidR="00C70DCD" w:rsidRDefault="00B1446B">
      <w:pPr>
        <w:pStyle w:val="Heading5"/>
        <w:numPr>
          <w:ilvl w:val="0"/>
          <w:numId w:val="5"/>
        </w:numPr>
        <w:tabs>
          <w:tab w:val="left" w:pos="500"/>
        </w:tabs>
      </w:pPr>
      <w:r>
        <w:t>Key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Personnel</w:t>
      </w:r>
    </w:p>
    <w:p w14:paraId="124BEAF6" w14:textId="77777777" w:rsidR="00C70DCD" w:rsidRDefault="00B1446B">
      <w:pPr>
        <w:pStyle w:val="BodyText"/>
        <w:spacing w:before="58" w:line="297" w:lineRule="auto"/>
        <w:ind w:left="140" w:right="177"/>
      </w:pPr>
      <w:r>
        <w:t>Key</w:t>
      </w:r>
      <w:r>
        <w:rPr>
          <w:spacing w:val="-6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Citizens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consist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CEO,</w:t>
      </w:r>
      <w:r>
        <w:rPr>
          <w:spacing w:val="-2"/>
        </w:rPr>
        <w:t xml:space="preserve"> </w:t>
      </w:r>
      <w:r>
        <w:t>Senior</w:t>
      </w:r>
      <w:r>
        <w:rPr>
          <w:spacing w:val="1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and members</w:t>
      </w:r>
      <w:r>
        <w:rPr>
          <w:spacing w:val="-5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Board.</w:t>
      </w:r>
      <w:r>
        <w:rPr>
          <w:spacing w:val="-2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compensation</w:t>
      </w:r>
      <w:r>
        <w:rPr>
          <w:spacing w:val="-1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personnel,</w:t>
      </w:r>
      <w:r>
        <w:rPr>
          <w:spacing w:val="-3"/>
        </w:rPr>
        <w:t xml:space="preserve"> </w:t>
      </w:r>
      <w:r>
        <w:t>including</w:t>
      </w:r>
      <w:r>
        <w:rPr>
          <w:spacing w:val="6"/>
        </w:rPr>
        <w:t xml:space="preserve"> </w:t>
      </w:r>
      <w:r>
        <w:t>Board members’</w:t>
      </w:r>
      <w:r>
        <w:rPr>
          <w:spacing w:val="-4"/>
        </w:rPr>
        <w:t xml:space="preserve"> </w:t>
      </w:r>
      <w:r>
        <w:t>fees,</w:t>
      </w:r>
      <w:r>
        <w:rPr>
          <w:spacing w:val="-3"/>
        </w:rPr>
        <w:t xml:space="preserve"> </w:t>
      </w:r>
      <w:r>
        <w:t>amounted</w:t>
      </w:r>
      <w:r>
        <w:rPr>
          <w:spacing w:val="-2"/>
        </w:rPr>
        <w:t xml:space="preserve"> </w:t>
      </w:r>
      <w:r>
        <w:t>to</w:t>
      </w:r>
    </w:p>
    <w:p w14:paraId="124BEAF7" w14:textId="77777777" w:rsidR="00C70DCD" w:rsidRDefault="00B1446B">
      <w:pPr>
        <w:pStyle w:val="BodyText"/>
        <w:spacing w:before="4" w:line="300" w:lineRule="auto"/>
        <w:ind w:left="140" w:right="277"/>
      </w:pPr>
      <w:r>
        <w:t>€576,517 (2019: €559,211). This does not include the value of retirement benefits earned in the period. Senior</w:t>
      </w:r>
      <w:r>
        <w:rPr>
          <w:spacing w:val="1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Citizens</w:t>
      </w:r>
      <w:r>
        <w:rPr>
          <w:spacing w:val="-3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Board’s</w:t>
      </w:r>
      <w:r>
        <w:rPr>
          <w:spacing w:val="-3"/>
        </w:rPr>
        <w:t xml:space="preserve"> </w:t>
      </w:r>
      <w:r>
        <w:t>pension</w:t>
      </w:r>
      <w:r>
        <w:rPr>
          <w:spacing w:val="-5"/>
        </w:rPr>
        <w:t xml:space="preserve"> </w:t>
      </w:r>
      <w:r>
        <w:t>scheme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entitlements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regard</w:t>
      </w:r>
      <w:r>
        <w:rPr>
          <w:spacing w:val="1"/>
        </w:rPr>
        <w:t xml:space="preserve"> </w:t>
      </w:r>
      <w:r>
        <w:t>do not extend beyond the terms of the model public service pension scheme. During 2020 and 2019, one Senior</w:t>
      </w:r>
      <w:r>
        <w:rPr>
          <w:spacing w:val="1"/>
        </w:rPr>
        <w:t xml:space="preserve"> </w:t>
      </w:r>
      <w:r>
        <w:t>Manager</w:t>
      </w:r>
      <w:r>
        <w:rPr>
          <w:spacing w:val="1"/>
        </w:rPr>
        <w:t xml:space="preserve"> </w:t>
      </w:r>
      <w:r>
        <w:t>was a</w:t>
      </w:r>
      <w:r>
        <w:rPr>
          <w:spacing w:val="-1"/>
        </w:rPr>
        <w:t xml:space="preserve"> </w:t>
      </w:r>
      <w:r>
        <w:t>member 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Public</w:t>
      </w:r>
      <w:r>
        <w:rPr>
          <w:spacing w:val="2"/>
        </w:rPr>
        <w:t xml:space="preserve"> </w:t>
      </w:r>
      <w:r>
        <w:t>Service Pension</w:t>
      </w:r>
      <w:r>
        <w:rPr>
          <w:spacing w:val="-1"/>
        </w:rPr>
        <w:t xml:space="preserve"> </w:t>
      </w:r>
      <w:r>
        <w:t>Scheme.</w:t>
      </w:r>
    </w:p>
    <w:p w14:paraId="124BEAF8" w14:textId="77777777" w:rsidR="00C70DCD" w:rsidRDefault="00C70DCD">
      <w:pPr>
        <w:pStyle w:val="BodyText"/>
        <w:rPr>
          <w:sz w:val="25"/>
        </w:rPr>
      </w:pPr>
    </w:p>
    <w:p w14:paraId="124BEAF9" w14:textId="77777777" w:rsidR="00C70DCD" w:rsidRDefault="00B1446B">
      <w:pPr>
        <w:pStyle w:val="Heading5"/>
        <w:numPr>
          <w:ilvl w:val="0"/>
          <w:numId w:val="5"/>
        </w:numPr>
        <w:tabs>
          <w:tab w:val="left" w:pos="500"/>
        </w:tabs>
      </w:pPr>
      <w:r>
        <w:t>Chief</w:t>
      </w:r>
      <w:r>
        <w:rPr>
          <w:spacing w:val="-4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Salary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Benefits</w:t>
      </w:r>
    </w:p>
    <w:p w14:paraId="124BEAFA" w14:textId="77777777" w:rsidR="00C70DCD" w:rsidRDefault="00B1446B">
      <w:pPr>
        <w:pStyle w:val="BodyText"/>
        <w:spacing w:before="58" w:line="300" w:lineRule="auto"/>
        <w:ind w:left="140" w:right="266"/>
      </w:pPr>
      <w:r>
        <w:t>The Chief Executive received salary payments of €118,797 (2019: €113,511). No bonus payments were made in the</w:t>
      </w:r>
      <w:r>
        <w:rPr>
          <w:spacing w:val="-53"/>
        </w:rPr>
        <w:t xml:space="preserve"> </w:t>
      </w:r>
      <w:r>
        <w:t>year. The Chief Executive is a member of an unfunded defined benefit public sector scheme and her pension</w:t>
      </w:r>
      <w:r>
        <w:rPr>
          <w:spacing w:val="1"/>
        </w:rPr>
        <w:t xml:space="preserve"> </w:t>
      </w:r>
      <w:r>
        <w:t>entitlements do not extend beyond the st</w:t>
      </w:r>
      <w:r>
        <w:t>andard entitlements in the public sector defined benefit superannuation</w:t>
      </w:r>
      <w:r>
        <w:rPr>
          <w:spacing w:val="1"/>
        </w:rPr>
        <w:t xml:space="preserve"> </w:t>
      </w:r>
      <w:r>
        <w:t>scheme.</w:t>
      </w:r>
    </w:p>
    <w:p w14:paraId="124BEAFB" w14:textId="77777777" w:rsidR="00C70DCD" w:rsidRDefault="00C70DCD">
      <w:pPr>
        <w:pStyle w:val="BodyText"/>
        <w:rPr>
          <w:sz w:val="25"/>
        </w:rPr>
      </w:pPr>
    </w:p>
    <w:p w14:paraId="124BEAFC" w14:textId="77777777" w:rsidR="00C70DCD" w:rsidRDefault="00B1446B">
      <w:pPr>
        <w:pStyle w:val="Heading5"/>
        <w:numPr>
          <w:ilvl w:val="0"/>
          <w:numId w:val="5"/>
        </w:numPr>
        <w:tabs>
          <w:tab w:val="left" w:pos="500"/>
        </w:tabs>
        <w:spacing w:before="1"/>
      </w:pPr>
      <w:r>
        <w:t>Range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employee</w:t>
      </w:r>
      <w:r>
        <w:rPr>
          <w:spacing w:val="-1"/>
        </w:rPr>
        <w:t xml:space="preserve"> </w:t>
      </w:r>
      <w:r>
        <w:t>benefits</w:t>
      </w:r>
    </w:p>
    <w:p w14:paraId="124BEAFD" w14:textId="77777777" w:rsidR="00C70DCD" w:rsidRDefault="00C70DCD">
      <w:pPr>
        <w:pStyle w:val="BodyText"/>
        <w:spacing w:before="2"/>
        <w:rPr>
          <w:b/>
          <w:i/>
          <w:sz w:val="5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8"/>
        <w:gridCol w:w="3279"/>
        <w:gridCol w:w="1416"/>
      </w:tblGrid>
      <w:tr w:rsidR="00C70DCD" w14:paraId="124BEB00" w14:textId="77777777">
        <w:trPr>
          <w:trHeight w:val="255"/>
        </w:trPr>
        <w:tc>
          <w:tcPr>
            <w:tcW w:w="5228" w:type="dxa"/>
          </w:tcPr>
          <w:p w14:paraId="124BEAFE" w14:textId="77777777" w:rsidR="00C70DCD" w:rsidRDefault="00B1446B">
            <w:pPr>
              <w:pStyle w:val="TableParagraph"/>
              <w:spacing w:line="223" w:lineRule="exact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Short-term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employee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benefits*</w:t>
            </w:r>
          </w:p>
        </w:tc>
        <w:tc>
          <w:tcPr>
            <w:tcW w:w="4695" w:type="dxa"/>
            <w:gridSpan w:val="2"/>
          </w:tcPr>
          <w:p w14:paraId="124BEAFF" w14:textId="77777777" w:rsidR="00C70DCD" w:rsidRDefault="00B1446B">
            <w:pPr>
              <w:pStyle w:val="TableParagraph"/>
              <w:spacing w:line="223" w:lineRule="exact"/>
              <w:ind w:left="22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Employees</w:t>
            </w:r>
          </w:p>
        </w:tc>
      </w:tr>
      <w:tr w:rsidR="00C70DCD" w14:paraId="124BEB04" w14:textId="77777777">
        <w:trPr>
          <w:trHeight w:val="315"/>
        </w:trPr>
        <w:tc>
          <w:tcPr>
            <w:tcW w:w="5228" w:type="dxa"/>
            <w:tcBorders>
              <w:bottom w:val="single" w:sz="12" w:space="0" w:color="000000"/>
            </w:tcBorders>
          </w:tcPr>
          <w:p w14:paraId="124BEB01" w14:textId="77777777" w:rsidR="00C70DCD" w:rsidRDefault="00B1446B">
            <w:pPr>
              <w:pStyle w:val="TableParagraph"/>
              <w:tabs>
                <w:tab w:val="left" w:pos="1326"/>
              </w:tabs>
              <w:spacing w:before="25"/>
              <w:ind w:left="10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  <w:r>
              <w:rPr>
                <w:b/>
                <w:sz w:val="20"/>
              </w:rPr>
              <w:tab/>
              <w:t>To</w:t>
            </w:r>
          </w:p>
        </w:tc>
        <w:tc>
          <w:tcPr>
            <w:tcW w:w="3279" w:type="dxa"/>
            <w:tcBorders>
              <w:bottom w:val="single" w:sz="12" w:space="0" w:color="000000"/>
            </w:tcBorders>
          </w:tcPr>
          <w:p w14:paraId="124BEB02" w14:textId="77777777" w:rsidR="00C70DCD" w:rsidRDefault="00B1446B">
            <w:pPr>
              <w:pStyle w:val="TableParagraph"/>
              <w:spacing w:before="25"/>
              <w:ind w:left="2326" w:right="4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416" w:type="dxa"/>
            <w:tcBorders>
              <w:bottom w:val="single" w:sz="12" w:space="0" w:color="000000"/>
            </w:tcBorders>
          </w:tcPr>
          <w:p w14:paraId="124BEB03" w14:textId="77777777" w:rsidR="00C70DCD" w:rsidRDefault="00B1446B">
            <w:pPr>
              <w:pStyle w:val="TableParagraph"/>
              <w:spacing w:before="25"/>
              <w:ind w:left="465" w:right="4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C70DCD" w14:paraId="124BEB08" w14:textId="77777777">
        <w:trPr>
          <w:trHeight w:val="262"/>
        </w:trPr>
        <w:tc>
          <w:tcPr>
            <w:tcW w:w="5228" w:type="dxa"/>
            <w:tcBorders>
              <w:top w:val="single" w:sz="12" w:space="0" w:color="000000"/>
            </w:tcBorders>
          </w:tcPr>
          <w:p w14:paraId="124BEB05" w14:textId="77777777" w:rsidR="00C70DCD" w:rsidRDefault="00B1446B">
            <w:pPr>
              <w:pStyle w:val="TableParagraph"/>
              <w:tabs>
                <w:tab w:val="left" w:pos="1106"/>
              </w:tabs>
              <w:spacing w:before="1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€60,000</w:t>
            </w:r>
            <w:r>
              <w:rPr>
                <w:sz w:val="20"/>
              </w:rPr>
              <w:tab/>
              <w:t>-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€69,999</w:t>
            </w:r>
          </w:p>
        </w:tc>
        <w:tc>
          <w:tcPr>
            <w:tcW w:w="3279" w:type="dxa"/>
            <w:tcBorders>
              <w:top w:val="single" w:sz="12" w:space="0" w:color="000000"/>
            </w:tcBorders>
          </w:tcPr>
          <w:p w14:paraId="124BEB06" w14:textId="77777777" w:rsidR="00C70DCD" w:rsidRDefault="00B1446B">
            <w:pPr>
              <w:pStyle w:val="TableParagraph"/>
              <w:spacing w:before="1"/>
              <w:ind w:left="2326" w:right="46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16" w:type="dxa"/>
            <w:tcBorders>
              <w:top w:val="single" w:sz="12" w:space="0" w:color="000000"/>
            </w:tcBorders>
            <w:shd w:val="clear" w:color="auto" w:fill="E4E4E4"/>
          </w:tcPr>
          <w:p w14:paraId="124BEB07" w14:textId="77777777" w:rsidR="00C70DCD" w:rsidRDefault="00B1446B">
            <w:pPr>
              <w:pStyle w:val="TableParagraph"/>
              <w:spacing w:before="1"/>
              <w:ind w:left="465" w:right="46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</w:tr>
      <w:tr w:rsidR="00C70DCD" w14:paraId="124BEB0C" w14:textId="77777777">
        <w:trPr>
          <w:trHeight w:val="286"/>
        </w:trPr>
        <w:tc>
          <w:tcPr>
            <w:tcW w:w="5228" w:type="dxa"/>
          </w:tcPr>
          <w:p w14:paraId="124BEB09" w14:textId="77777777" w:rsidR="00C70DCD" w:rsidRDefault="00B1446B">
            <w:pPr>
              <w:pStyle w:val="TableParagraph"/>
              <w:tabs>
                <w:tab w:val="left" w:pos="1106"/>
              </w:tabs>
              <w:spacing w:before="24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€70,000</w:t>
            </w:r>
            <w:r>
              <w:rPr>
                <w:sz w:val="20"/>
              </w:rPr>
              <w:tab/>
              <w:t>-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€79,999</w:t>
            </w:r>
          </w:p>
        </w:tc>
        <w:tc>
          <w:tcPr>
            <w:tcW w:w="3279" w:type="dxa"/>
          </w:tcPr>
          <w:p w14:paraId="124BEB0A" w14:textId="77777777" w:rsidR="00C70DCD" w:rsidRDefault="00B1446B">
            <w:pPr>
              <w:pStyle w:val="TableParagraph"/>
              <w:spacing w:before="24"/>
              <w:ind w:left="18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1416" w:type="dxa"/>
            <w:shd w:val="clear" w:color="auto" w:fill="E4E4E4"/>
          </w:tcPr>
          <w:p w14:paraId="124BEB0B" w14:textId="77777777" w:rsidR="00C70DCD" w:rsidRDefault="00B1446B">
            <w:pPr>
              <w:pStyle w:val="TableParagraph"/>
              <w:spacing w:before="24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C70DCD" w14:paraId="124BEB10" w14:textId="77777777">
        <w:trPr>
          <w:trHeight w:val="287"/>
        </w:trPr>
        <w:tc>
          <w:tcPr>
            <w:tcW w:w="5228" w:type="dxa"/>
          </w:tcPr>
          <w:p w14:paraId="124BEB0D" w14:textId="77777777" w:rsidR="00C70DCD" w:rsidRDefault="00B1446B">
            <w:pPr>
              <w:pStyle w:val="TableParagraph"/>
              <w:tabs>
                <w:tab w:val="left" w:pos="1106"/>
              </w:tabs>
              <w:spacing w:before="2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€80,000</w:t>
            </w:r>
            <w:r>
              <w:rPr>
                <w:sz w:val="20"/>
              </w:rPr>
              <w:tab/>
              <w:t>-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€89,999</w:t>
            </w:r>
          </w:p>
        </w:tc>
        <w:tc>
          <w:tcPr>
            <w:tcW w:w="3279" w:type="dxa"/>
          </w:tcPr>
          <w:p w14:paraId="124BEB0E" w14:textId="77777777" w:rsidR="00C70DCD" w:rsidRDefault="00B1446B">
            <w:pPr>
              <w:pStyle w:val="TableParagraph"/>
              <w:spacing w:before="25"/>
              <w:ind w:left="18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shd w:val="clear" w:color="auto" w:fill="E4E4E4"/>
          </w:tcPr>
          <w:p w14:paraId="124BEB0F" w14:textId="77777777" w:rsidR="00C70DCD" w:rsidRDefault="00B1446B">
            <w:pPr>
              <w:pStyle w:val="TableParagraph"/>
              <w:spacing w:before="2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C70DCD" w14:paraId="124BEB14" w14:textId="77777777">
        <w:trPr>
          <w:trHeight w:val="287"/>
        </w:trPr>
        <w:tc>
          <w:tcPr>
            <w:tcW w:w="5228" w:type="dxa"/>
          </w:tcPr>
          <w:p w14:paraId="124BEB11" w14:textId="77777777" w:rsidR="00C70DCD" w:rsidRDefault="00B1446B">
            <w:pPr>
              <w:pStyle w:val="TableParagraph"/>
              <w:tabs>
                <w:tab w:val="left" w:pos="1106"/>
              </w:tabs>
              <w:spacing w:before="2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€90,000</w:t>
            </w:r>
            <w:r>
              <w:rPr>
                <w:sz w:val="20"/>
              </w:rPr>
              <w:tab/>
              <w:t>-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€99,999</w:t>
            </w:r>
          </w:p>
        </w:tc>
        <w:tc>
          <w:tcPr>
            <w:tcW w:w="3279" w:type="dxa"/>
          </w:tcPr>
          <w:p w14:paraId="124BEB12" w14:textId="77777777" w:rsidR="00C70DCD" w:rsidRDefault="00B1446B">
            <w:pPr>
              <w:pStyle w:val="TableParagraph"/>
              <w:spacing w:before="25"/>
              <w:ind w:left="18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16" w:type="dxa"/>
            <w:shd w:val="clear" w:color="auto" w:fill="E4E4E4"/>
          </w:tcPr>
          <w:p w14:paraId="124BEB13" w14:textId="77777777" w:rsidR="00C70DCD" w:rsidRDefault="00B1446B">
            <w:pPr>
              <w:pStyle w:val="TableParagraph"/>
              <w:spacing w:before="2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C70DCD" w14:paraId="124BEB18" w14:textId="77777777">
        <w:trPr>
          <w:trHeight w:val="311"/>
        </w:trPr>
        <w:tc>
          <w:tcPr>
            <w:tcW w:w="5228" w:type="dxa"/>
          </w:tcPr>
          <w:p w14:paraId="124BEB15" w14:textId="77777777" w:rsidR="00C70DCD" w:rsidRDefault="00B1446B">
            <w:pPr>
              <w:pStyle w:val="TableParagraph"/>
              <w:tabs>
                <w:tab w:val="left" w:pos="1217"/>
              </w:tabs>
              <w:spacing w:before="2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€100,000</w:t>
            </w:r>
            <w:r>
              <w:rPr>
                <w:sz w:val="20"/>
              </w:rPr>
              <w:tab/>
              <w:t>-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€124,999</w:t>
            </w:r>
          </w:p>
        </w:tc>
        <w:tc>
          <w:tcPr>
            <w:tcW w:w="3279" w:type="dxa"/>
          </w:tcPr>
          <w:p w14:paraId="124BEB16" w14:textId="77777777" w:rsidR="00C70DCD" w:rsidRDefault="00B1446B">
            <w:pPr>
              <w:pStyle w:val="TableParagraph"/>
              <w:spacing w:before="25"/>
              <w:ind w:left="185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16" w:type="dxa"/>
            <w:shd w:val="clear" w:color="auto" w:fill="E4E4E4"/>
          </w:tcPr>
          <w:p w14:paraId="124BEB17" w14:textId="77777777" w:rsidR="00C70DCD" w:rsidRDefault="00B1446B">
            <w:pPr>
              <w:pStyle w:val="TableParagraph"/>
              <w:spacing w:before="25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</w:tbl>
    <w:p w14:paraId="124BEB19" w14:textId="77777777" w:rsidR="00C70DCD" w:rsidRDefault="00B1446B">
      <w:pPr>
        <w:spacing w:before="4" w:line="300" w:lineRule="auto"/>
        <w:ind w:left="140" w:right="161"/>
        <w:rPr>
          <w:sz w:val="16"/>
        </w:rPr>
      </w:pPr>
      <w:r>
        <w:rPr>
          <w:sz w:val="16"/>
        </w:rPr>
        <w:t>*Short-term employee benefits in relation to services rendered during the reporting period include salary and other payments made on behalf of the</w:t>
      </w:r>
      <w:r>
        <w:rPr>
          <w:spacing w:val="-42"/>
          <w:sz w:val="16"/>
        </w:rPr>
        <w:t xml:space="preserve"> </w:t>
      </w:r>
      <w:r>
        <w:rPr>
          <w:sz w:val="16"/>
        </w:rPr>
        <w:t>employee,</w:t>
      </w:r>
      <w:r>
        <w:rPr>
          <w:spacing w:val="-2"/>
          <w:sz w:val="16"/>
        </w:rPr>
        <w:t xml:space="preserve"> </w:t>
      </w:r>
      <w:r>
        <w:rPr>
          <w:sz w:val="16"/>
        </w:rPr>
        <w:t>but</w:t>
      </w:r>
      <w:r>
        <w:rPr>
          <w:spacing w:val="-1"/>
          <w:sz w:val="16"/>
        </w:rPr>
        <w:t xml:space="preserve"> </w:t>
      </w:r>
      <w:r>
        <w:rPr>
          <w:sz w:val="16"/>
        </w:rPr>
        <w:t>exclude employer’s PRSI.</w:t>
      </w:r>
    </w:p>
    <w:p w14:paraId="124BEB1A" w14:textId="77777777" w:rsidR="00C70DCD" w:rsidRDefault="00C70DCD">
      <w:pPr>
        <w:spacing w:line="300" w:lineRule="auto"/>
        <w:rPr>
          <w:sz w:val="16"/>
        </w:rPr>
        <w:sectPr w:rsidR="00C70DCD">
          <w:pgSz w:w="11910" w:h="16840"/>
          <w:pgMar w:top="1100" w:right="620" w:bottom="680" w:left="580" w:header="438" w:footer="499" w:gutter="0"/>
          <w:cols w:space="720"/>
        </w:sectPr>
      </w:pPr>
    </w:p>
    <w:p w14:paraId="124BEB1B" w14:textId="77777777" w:rsidR="00C70DCD" w:rsidRDefault="00C70DCD">
      <w:pPr>
        <w:pStyle w:val="BodyText"/>
        <w:spacing w:before="11"/>
        <w:rPr>
          <w:sz w:val="16"/>
        </w:rPr>
      </w:pPr>
    </w:p>
    <w:p w14:paraId="124BEB1C" w14:textId="77777777" w:rsidR="00C70DCD" w:rsidRDefault="00B1446B">
      <w:pPr>
        <w:pStyle w:val="Heading4"/>
        <w:numPr>
          <w:ilvl w:val="0"/>
          <w:numId w:val="9"/>
        </w:numPr>
        <w:tabs>
          <w:tab w:val="left" w:pos="500"/>
        </w:tabs>
        <w:spacing w:before="93"/>
      </w:pPr>
      <w:r>
        <w:t>Administration</w:t>
      </w:r>
      <w:r>
        <w:rPr>
          <w:spacing w:val="-4"/>
        </w:rPr>
        <w:t xml:space="preserve"> </w:t>
      </w:r>
      <w:r>
        <w:t>Costs</w:t>
      </w:r>
    </w:p>
    <w:p w14:paraId="124BEB1D" w14:textId="77777777" w:rsidR="00C70DCD" w:rsidRDefault="00C70DCD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6"/>
        <w:gridCol w:w="2101"/>
        <w:gridCol w:w="1432"/>
        <w:gridCol w:w="1419"/>
      </w:tblGrid>
      <w:tr w:rsidR="00C70DCD" w14:paraId="124BEB24" w14:textId="77777777">
        <w:trPr>
          <w:trHeight w:val="545"/>
        </w:trPr>
        <w:tc>
          <w:tcPr>
            <w:tcW w:w="4916" w:type="dxa"/>
          </w:tcPr>
          <w:p w14:paraId="124BEB1E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</w:tcPr>
          <w:p w14:paraId="124BEB1F" w14:textId="77777777" w:rsidR="00C70DCD" w:rsidRDefault="00B1446B">
            <w:pPr>
              <w:pStyle w:val="TableParagraph"/>
              <w:spacing w:line="228" w:lineRule="exact"/>
              <w:ind w:left="1302" w:right="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  <w:tc>
          <w:tcPr>
            <w:tcW w:w="1432" w:type="dxa"/>
          </w:tcPr>
          <w:p w14:paraId="124BEB20" w14:textId="77777777" w:rsidR="00C70DCD" w:rsidRDefault="00B1446B">
            <w:pPr>
              <w:pStyle w:val="TableParagraph"/>
              <w:spacing w:line="228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124BEB21" w14:textId="77777777" w:rsidR="00C70DCD" w:rsidRDefault="00B1446B">
            <w:pPr>
              <w:pStyle w:val="TableParagraph"/>
              <w:spacing w:before="55"/>
              <w:ind w:righ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9" w:type="dxa"/>
            <w:shd w:val="clear" w:color="auto" w:fill="E4E4E4"/>
          </w:tcPr>
          <w:p w14:paraId="124BEB22" w14:textId="77777777" w:rsidR="00C70DCD" w:rsidRDefault="00B1446B">
            <w:pPr>
              <w:pStyle w:val="TableParagraph"/>
              <w:spacing w:line="228" w:lineRule="exact"/>
              <w:ind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124BEB23" w14:textId="77777777" w:rsidR="00C70DCD" w:rsidRDefault="00B1446B">
            <w:pPr>
              <w:pStyle w:val="TableParagraph"/>
              <w:spacing w:before="55"/>
              <w:ind w:right="11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70DCD" w14:paraId="124BEB29" w14:textId="77777777">
        <w:trPr>
          <w:trHeight w:val="290"/>
        </w:trPr>
        <w:tc>
          <w:tcPr>
            <w:tcW w:w="4916" w:type="dxa"/>
          </w:tcPr>
          <w:p w14:paraId="124BEB25" w14:textId="77777777" w:rsidR="00C70DCD" w:rsidRDefault="00B1446B">
            <w:pPr>
              <w:pStyle w:val="TableParagraph"/>
              <w:spacing w:before="28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Accommodation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Establishment</w:t>
            </w:r>
          </w:p>
        </w:tc>
        <w:tc>
          <w:tcPr>
            <w:tcW w:w="2101" w:type="dxa"/>
          </w:tcPr>
          <w:p w14:paraId="124BEB26" w14:textId="77777777" w:rsidR="00C70DCD" w:rsidRDefault="00B1446B">
            <w:pPr>
              <w:pStyle w:val="TableParagraph"/>
              <w:spacing w:before="25"/>
              <w:ind w:left="99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1432" w:type="dxa"/>
          </w:tcPr>
          <w:p w14:paraId="124BEB27" w14:textId="77777777" w:rsidR="00C70DCD" w:rsidRDefault="00B1446B">
            <w:pPr>
              <w:pStyle w:val="TableParagraph"/>
              <w:spacing w:before="28"/>
              <w:ind w:right="110"/>
              <w:rPr>
                <w:sz w:val="20"/>
              </w:rPr>
            </w:pPr>
            <w:r>
              <w:rPr>
                <w:sz w:val="20"/>
              </w:rPr>
              <w:t>1,847,395</w:t>
            </w:r>
          </w:p>
        </w:tc>
        <w:tc>
          <w:tcPr>
            <w:tcW w:w="1419" w:type="dxa"/>
            <w:shd w:val="clear" w:color="auto" w:fill="E4E4E4"/>
          </w:tcPr>
          <w:p w14:paraId="124BEB28" w14:textId="77777777" w:rsidR="00C70DCD" w:rsidRDefault="00B1446B">
            <w:pPr>
              <w:pStyle w:val="TableParagraph"/>
              <w:spacing w:before="28"/>
              <w:ind w:right="113"/>
              <w:rPr>
                <w:sz w:val="20"/>
              </w:rPr>
            </w:pPr>
            <w:r>
              <w:rPr>
                <w:sz w:val="20"/>
              </w:rPr>
              <w:t>1,866,275</w:t>
            </w:r>
          </w:p>
        </w:tc>
      </w:tr>
      <w:tr w:rsidR="00C70DCD" w14:paraId="124BEB2E" w14:textId="77777777">
        <w:trPr>
          <w:trHeight w:val="287"/>
        </w:trPr>
        <w:tc>
          <w:tcPr>
            <w:tcW w:w="4916" w:type="dxa"/>
          </w:tcPr>
          <w:p w14:paraId="124BEB2A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Travel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Subsistence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(Domestic)</w:t>
            </w:r>
          </w:p>
        </w:tc>
        <w:tc>
          <w:tcPr>
            <w:tcW w:w="2101" w:type="dxa"/>
          </w:tcPr>
          <w:p w14:paraId="124BEB2B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14:paraId="124BEB2C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19,474</w:t>
            </w:r>
          </w:p>
        </w:tc>
        <w:tc>
          <w:tcPr>
            <w:tcW w:w="1419" w:type="dxa"/>
            <w:shd w:val="clear" w:color="auto" w:fill="E4E4E4"/>
          </w:tcPr>
          <w:p w14:paraId="124BEB2D" w14:textId="77777777" w:rsidR="00C70DCD" w:rsidRDefault="00B1446B">
            <w:pPr>
              <w:pStyle w:val="TableParagraph"/>
              <w:spacing w:before="25"/>
              <w:ind w:right="113"/>
              <w:rPr>
                <w:sz w:val="20"/>
              </w:rPr>
            </w:pPr>
            <w:r>
              <w:rPr>
                <w:sz w:val="20"/>
              </w:rPr>
              <w:t>114,335</w:t>
            </w:r>
          </w:p>
        </w:tc>
      </w:tr>
      <w:tr w:rsidR="00C70DCD" w14:paraId="124BEB33" w14:textId="77777777">
        <w:trPr>
          <w:trHeight w:val="288"/>
        </w:trPr>
        <w:tc>
          <w:tcPr>
            <w:tcW w:w="4916" w:type="dxa"/>
          </w:tcPr>
          <w:p w14:paraId="124BEB2F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Travel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Subsistence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(International)</w:t>
            </w:r>
          </w:p>
        </w:tc>
        <w:tc>
          <w:tcPr>
            <w:tcW w:w="2101" w:type="dxa"/>
          </w:tcPr>
          <w:p w14:paraId="124BEB30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14:paraId="124BEB31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E4E4E4"/>
          </w:tcPr>
          <w:p w14:paraId="124BEB32" w14:textId="77777777" w:rsidR="00C70DCD" w:rsidRDefault="00B1446B">
            <w:pPr>
              <w:pStyle w:val="TableParagraph"/>
              <w:spacing w:before="25"/>
              <w:ind w:right="113"/>
              <w:rPr>
                <w:sz w:val="20"/>
              </w:rPr>
            </w:pPr>
            <w:r>
              <w:rPr>
                <w:sz w:val="20"/>
              </w:rPr>
              <w:t>5,140</w:t>
            </w:r>
          </w:p>
        </w:tc>
      </w:tr>
      <w:tr w:rsidR="00C70DCD" w14:paraId="124BEB38" w14:textId="77777777">
        <w:trPr>
          <w:trHeight w:val="286"/>
        </w:trPr>
        <w:tc>
          <w:tcPr>
            <w:tcW w:w="4916" w:type="dxa"/>
          </w:tcPr>
          <w:p w14:paraId="124BEB34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Stationery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Supplies</w:t>
            </w:r>
          </w:p>
        </w:tc>
        <w:tc>
          <w:tcPr>
            <w:tcW w:w="2101" w:type="dxa"/>
          </w:tcPr>
          <w:p w14:paraId="124BEB35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14:paraId="124BEB36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6,512</w:t>
            </w:r>
          </w:p>
        </w:tc>
        <w:tc>
          <w:tcPr>
            <w:tcW w:w="1419" w:type="dxa"/>
            <w:shd w:val="clear" w:color="auto" w:fill="E4E4E4"/>
          </w:tcPr>
          <w:p w14:paraId="124BEB37" w14:textId="77777777" w:rsidR="00C70DCD" w:rsidRDefault="00B1446B">
            <w:pPr>
              <w:pStyle w:val="TableParagraph"/>
              <w:spacing w:before="25"/>
              <w:ind w:right="112"/>
              <w:rPr>
                <w:sz w:val="20"/>
              </w:rPr>
            </w:pPr>
            <w:r>
              <w:rPr>
                <w:sz w:val="20"/>
              </w:rPr>
              <w:t>18,800</w:t>
            </w:r>
          </w:p>
        </w:tc>
      </w:tr>
      <w:tr w:rsidR="00C70DCD" w14:paraId="124BEB3D" w14:textId="77777777">
        <w:trPr>
          <w:trHeight w:val="285"/>
        </w:trPr>
        <w:tc>
          <w:tcPr>
            <w:tcW w:w="4916" w:type="dxa"/>
          </w:tcPr>
          <w:p w14:paraId="124BEB39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Postage</w:t>
            </w:r>
          </w:p>
        </w:tc>
        <w:tc>
          <w:tcPr>
            <w:tcW w:w="2101" w:type="dxa"/>
          </w:tcPr>
          <w:p w14:paraId="124BEB3A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14:paraId="124BEB3B" w14:textId="77777777" w:rsidR="00C70DCD" w:rsidRDefault="00B1446B">
            <w:pPr>
              <w:pStyle w:val="TableParagraph"/>
              <w:spacing w:before="24"/>
              <w:ind w:right="110"/>
              <w:rPr>
                <w:sz w:val="20"/>
              </w:rPr>
            </w:pPr>
            <w:r>
              <w:rPr>
                <w:sz w:val="20"/>
              </w:rPr>
              <w:t>26,202</w:t>
            </w:r>
          </w:p>
        </w:tc>
        <w:tc>
          <w:tcPr>
            <w:tcW w:w="1419" w:type="dxa"/>
            <w:shd w:val="clear" w:color="auto" w:fill="E4E4E4"/>
          </w:tcPr>
          <w:p w14:paraId="124BEB3C" w14:textId="77777777" w:rsidR="00C70DCD" w:rsidRDefault="00B1446B">
            <w:pPr>
              <w:pStyle w:val="TableParagraph"/>
              <w:spacing w:before="24"/>
              <w:ind w:right="112"/>
              <w:rPr>
                <w:sz w:val="20"/>
              </w:rPr>
            </w:pPr>
            <w:r>
              <w:rPr>
                <w:sz w:val="20"/>
              </w:rPr>
              <w:t>48,563</w:t>
            </w:r>
          </w:p>
        </w:tc>
      </w:tr>
      <w:tr w:rsidR="00C70DCD" w14:paraId="124BEB42" w14:textId="77777777">
        <w:trPr>
          <w:trHeight w:val="289"/>
        </w:trPr>
        <w:tc>
          <w:tcPr>
            <w:tcW w:w="4916" w:type="dxa"/>
          </w:tcPr>
          <w:p w14:paraId="124BEB3E" w14:textId="77777777" w:rsidR="00C70DCD" w:rsidRDefault="00B1446B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Consultancy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</w:p>
        </w:tc>
        <w:tc>
          <w:tcPr>
            <w:tcW w:w="2101" w:type="dxa"/>
          </w:tcPr>
          <w:p w14:paraId="124BEB3F" w14:textId="77777777" w:rsidR="00C70DCD" w:rsidRDefault="00B1446B">
            <w:pPr>
              <w:pStyle w:val="TableParagraph"/>
              <w:spacing w:before="24"/>
              <w:ind w:left="99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432" w:type="dxa"/>
          </w:tcPr>
          <w:p w14:paraId="124BEB40" w14:textId="77777777" w:rsidR="00C70DCD" w:rsidRDefault="00B1446B">
            <w:pPr>
              <w:pStyle w:val="TableParagraph"/>
              <w:spacing w:before="26"/>
              <w:ind w:right="110"/>
              <w:rPr>
                <w:sz w:val="20"/>
              </w:rPr>
            </w:pPr>
            <w:r>
              <w:rPr>
                <w:sz w:val="20"/>
              </w:rPr>
              <w:t>312,566</w:t>
            </w:r>
          </w:p>
        </w:tc>
        <w:tc>
          <w:tcPr>
            <w:tcW w:w="1419" w:type="dxa"/>
            <w:shd w:val="clear" w:color="auto" w:fill="E4E4E4"/>
          </w:tcPr>
          <w:p w14:paraId="124BEB41" w14:textId="77777777" w:rsidR="00C70DCD" w:rsidRDefault="00B1446B">
            <w:pPr>
              <w:pStyle w:val="TableParagraph"/>
              <w:spacing w:before="26"/>
              <w:ind w:right="113"/>
              <w:rPr>
                <w:sz w:val="20"/>
              </w:rPr>
            </w:pPr>
            <w:r>
              <w:rPr>
                <w:sz w:val="20"/>
              </w:rPr>
              <w:t>231,550</w:t>
            </w:r>
          </w:p>
        </w:tc>
      </w:tr>
      <w:tr w:rsidR="00C70DCD" w14:paraId="124BEB47" w14:textId="77777777">
        <w:trPr>
          <w:trHeight w:val="288"/>
        </w:trPr>
        <w:tc>
          <w:tcPr>
            <w:tcW w:w="4916" w:type="dxa"/>
          </w:tcPr>
          <w:p w14:paraId="124BEB43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Recruitment</w:t>
            </w:r>
          </w:p>
        </w:tc>
        <w:tc>
          <w:tcPr>
            <w:tcW w:w="2101" w:type="dxa"/>
          </w:tcPr>
          <w:p w14:paraId="124BEB44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14:paraId="124BEB45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35,023</w:t>
            </w:r>
          </w:p>
        </w:tc>
        <w:tc>
          <w:tcPr>
            <w:tcW w:w="1419" w:type="dxa"/>
            <w:shd w:val="clear" w:color="auto" w:fill="E4E4E4"/>
          </w:tcPr>
          <w:p w14:paraId="124BEB46" w14:textId="77777777" w:rsidR="00C70DCD" w:rsidRDefault="00B1446B">
            <w:pPr>
              <w:pStyle w:val="TableParagraph"/>
              <w:spacing w:before="25"/>
              <w:ind w:right="112"/>
              <w:rPr>
                <w:sz w:val="20"/>
              </w:rPr>
            </w:pPr>
            <w:r>
              <w:rPr>
                <w:sz w:val="20"/>
              </w:rPr>
              <w:t>12,393</w:t>
            </w:r>
          </w:p>
        </w:tc>
      </w:tr>
      <w:tr w:rsidR="00C70DCD" w14:paraId="124BEB4C" w14:textId="77777777">
        <w:trPr>
          <w:trHeight w:val="286"/>
        </w:trPr>
        <w:tc>
          <w:tcPr>
            <w:tcW w:w="4916" w:type="dxa"/>
          </w:tcPr>
          <w:p w14:paraId="124BEB48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Relations</w:t>
            </w:r>
          </w:p>
        </w:tc>
        <w:tc>
          <w:tcPr>
            <w:tcW w:w="2101" w:type="dxa"/>
          </w:tcPr>
          <w:p w14:paraId="124BEB49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14:paraId="124BEB4A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175,096</w:t>
            </w:r>
          </w:p>
        </w:tc>
        <w:tc>
          <w:tcPr>
            <w:tcW w:w="1419" w:type="dxa"/>
            <w:shd w:val="clear" w:color="auto" w:fill="E4E4E4"/>
          </w:tcPr>
          <w:p w14:paraId="124BEB4B" w14:textId="77777777" w:rsidR="00C70DCD" w:rsidRDefault="00B1446B">
            <w:pPr>
              <w:pStyle w:val="TableParagraph"/>
              <w:spacing w:before="25"/>
              <w:ind w:right="112"/>
              <w:rPr>
                <w:sz w:val="20"/>
              </w:rPr>
            </w:pPr>
            <w:r>
              <w:rPr>
                <w:sz w:val="20"/>
              </w:rPr>
              <w:t>16,426</w:t>
            </w:r>
          </w:p>
        </w:tc>
      </w:tr>
      <w:tr w:rsidR="00C70DCD" w14:paraId="124BEB51" w14:textId="77777777">
        <w:trPr>
          <w:trHeight w:val="286"/>
        </w:trPr>
        <w:tc>
          <w:tcPr>
            <w:tcW w:w="4916" w:type="dxa"/>
          </w:tcPr>
          <w:p w14:paraId="124BEB4D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Seminars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</w:p>
        </w:tc>
        <w:tc>
          <w:tcPr>
            <w:tcW w:w="2101" w:type="dxa"/>
          </w:tcPr>
          <w:p w14:paraId="124BEB4E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14:paraId="124BEB4F" w14:textId="77777777" w:rsidR="00C70DCD" w:rsidRDefault="00B1446B">
            <w:pPr>
              <w:pStyle w:val="TableParagraph"/>
              <w:spacing w:before="24"/>
              <w:ind w:right="110"/>
              <w:rPr>
                <w:sz w:val="20"/>
              </w:rPr>
            </w:pPr>
            <w:r>
              <w:rPr>
                <w:sz w:val="20"/>
              </w:rPr>
              <w:t>15,629</w:t>
            </w:r>
          </w:p>
        </w:tc>
        <w:tc>
          <w:tcPr>
            <w:tcW w:w="1419" w:type="dxa"/>
            <w:shd w:val="clear" w:color="auto" w:fill="E4E4E4"/>
          </w:tcPr>
          <w:p w14:paraId="124BEB50" w14:textId="77777777" w:rsidR="00C70DCD" w:rsidRDefault="00B1446B">
            <w:pPr>
              <w:pStyle w:val="TableParagraph"/>
              <w:spacing w:before="24"/>
              <w:ind w:right="112"/>
              <w:rPr>
                <w:sz w:val="20"/>
              </w:rPr>
            </w:pPr>
            <w:r>
              <w:rPr>
                <w:sz w:val="20"/>
              </w:rPr>
              <w:t>36,316</w:t>
            </w:r>
          </w:p>
        </w:tc>
      </w:tr>
      <w:tr w:rsidR="00C70DCD" w14:paraId="124BEB56" w14:textId="77777777">
        <w:trPr>
          <w:trHeight w:val="287"/>
        </w:trPr>
        <w:tc>
          <w:tcPr>
            <w:tcW w:w="4916" w:type="dxa"/>
          </w:tcPr>
          <w:p w14:paraId="124BEB52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Insurance</w:t>
            </w:r>
          </w:p>
        </w:tc>
        <w:tc>
          <w:tcPr>
            <w:tcW w:w="2101" w:type="dxa"/>
          </w:tcPr>
          <w:p w14:paraId="124BEB53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14:paraId="124BEB54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457,945</w:t>
            </w:r>
          </w:p>
        </w:tc>
        <w:tc>
          <w:tcPr>
            <w:tcW w:w="1419" w:type="dxa"/>
            <w:shd w:val="clear" w:color="auto" w:fill="E4E4E4"/>
          </w:tcPr>
          <w:p w14:paraId="124BEB55" w14:textId="77777777" w:rsidR="00C70DCD" w:rsidRDefault="00B1446B">
            <w:pPr>
              <w:pStyle w:val="TableParagraph"/>
              <w:spacing w:before="25"/>
              <w:ind w:right="113"/>
              <w:rPr>
                <w:sz w:val="20"/>
              </w:rPr>
            </w:pPr>
            <w:r>
              <w:rPr>
                <w:sz w:val="20"/>
              </w:rPr>
              <w:t>432,763</w:t>
            </w:r>
          </w:p>
        </w:tc>
      </w:tr>
      <w:tr w:rsidR="00C70DCD" w14:paraId="124BEB5B" w14:textId="77777777">
        <w:trPr>
          <w:trHeight w:val="288"/>
        </w:trPr>
        <w:tc>
          <w:tcPr>
            <w:tcW w:w="4916" w:type="dxa"/>
          </w:tcPr>
          <w:p w14:paraId="124BEB57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Board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Publications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Miscellaneous</w:t>
            </w:r>
          </w:p>
        </w:tc>
        <w:tc>
          <w:tcPr>
            <w:tcW w:w="2101" w:type="dxa"/>
          </w:tcPr>
          <w:p w14:paraId="124BEB58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14:paraId="124BEB59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25,163</w:t>
            </w:r>
          </w:p>
        </w:tc>
        <w:tc>
          <w:tcPr>
            <w:tcW w:w="1419" w:type="dxa"/>
            <w:shd w:val="clear" w:color="auto" w:fill="E4E4E4"/>
          </w:tcPr>
          <w:p w14:paraId="124BEB5A" w14:textId="77777777" w:rsidR="00C70DCD" w:rsidRDefault="00B1446B">
            <w:pPr>
              <w:pStyle w:val="TableParagraph"/>
              <w:spacing w:before="25"/>
              <w:ind w:right="112"/>
              <w:rPr>
                <w:sz w:val="20"/>
              </w:rPr>
            </w:pPr>
            <w:r>
              <w:rPr>
                <w:sz w:val="20"/>
              </w:rPr>
              <w:t>21,014</w:t>
            </w:r>
          </w:p>
        </w:tc>
      </w:tr>
      <w:tr w:rsidR="00C70DCD" w14:paraId="124BEB60" w14:textId="77777777">
        <w:trPr>
          <w:trHeight w:val="288"/>
        </w:trPr>
        <w:tc>
          <w:tcPr>
            <w:tcW w:w="4916" w:type="dxa"/>
          </w:tcPr>
          <w:p w14:paraId="124BEB5C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</w:p>
        </w:tc>
        <w:tc>
          <w:tcPr>
            <w:tcW w:w="2101" w:type="dxa"/>
          </w:tcPr>
          <w:p w14:paraId="124BEB5D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14:paraId="124BEB5E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19,555</w:t>
            </w:r>
          </w:p>
        </w:tc>
        <w:tc>
          <w:tcPr>
            <w:tcW w:w="1419" w:type="dxa"/>
            <w:shd w:val="clear" w:color="auto" w:fill="E4E4E4"/>
          </w:tcPr>
          <w:p w14:paraId="124BEB5F" w14:textId="77777777" w:rsidR="00C70DCD" w:rsidRDefault="00B1446B">
            <w:pPr>
              <w:pStyle w:val="TableParagraph"/>
              <w:spacing w:before="25"/>
              <w:ind w:right="112"/>
              <w:rPr>
                <w:sz w:val="20"/>
              </w:rPr>
            </w:pPr>
            <w:r>
              <w:rPr>
                <w:sz w:val="20"/>
              </w:rPr>
              <w:t>20,408</w:t>
            </w:r>
          </w:p>
        </w:tc>
      </w:tr>
      <w:tr w:rsidR="00C70DCD" w14:paraId="124BEB65" w14:textId="77777777">
        <w:trPr>
          <w:trHeight w:val="286"/>
        </w:trPr>
        <w:tc>
          <w:tcPr>
            <w:tcW w:w="4916" w:type="dxa"/>
          </w:tcPr>
          <w:p w14:paraId="124BEB61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External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Fees*</w:t>
            </w:r>
          </w:p>
        </w:tc>
        <w:tc>
          <w:tcPr>
            <w:tcW w:w="2101" w:type="dxa"/>
          </w:tcPr>
          <w:p w14:paraId="124BEB62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14:paraId="124BEB63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23,300</w:t>
            </w:r>
          </w:p>
        </w:tc>
        <w:tc>
          <w:tcPr>
            <w:tcW w:w="1419" w:type="dxa"/>
            <w:shd w:val="clear" w:color="auto" w:fill="E4E4E4"/>
          </w:tcPr>
          <w:p w14:paraId="124BEB64" w14:textId="77777777" w:rsidR="00C70DCD" w:rsidRDefault="00B1446B">
            <w:pPr>
              <w:pStyle w:val="TableParagraph"/>
              <w:spacing w:before="25"/>
              <w:ind w:right="112"/>
              <w:rPr>
                <w:sz w:val="20"/>
              </w:rPr>
            </w:pPr>
            <w:r>
              <w:rPr>
                <w:sz w:val="20"/>
              </w:rPr>
              <w:t>35,600</w:t>
            </w:r>
          </w:p>
        </w:tc>
      </w:tr>
      <w:tr w:rsidR="00C70DCD" w14:paraId="124BEB6A" w14:textId="77777777">
        <w:trPr>
          <w:trHeight w:val="286"/>
        </w:trPr>
        <w:tc>
          <w:tcPr>
            <w:tcW w:w="4916" w:type="dxa"/>
          </w:tcPr>
          <w:p w14:paraId="124BEB66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Actuarial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</w:p>
        </w:tc>
        <w:tc>
          <w:tcPr>
            <w:tcW w:w="2101" w:type="dxa"/>
          </w:tcPr>
          <w:p w14:paraId="124BEB67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14:paraId="124BEB68" w14:textId="77777777" w:rsidR="00C70DCD" w:rsidRDefault="00B1446B">
            <w:pPr>
              <w:pStyle w:val="TableParagraph"/>
              <w:spacing w:before="24"/>
              <w:ind w:right="110"/>
              <w:rPr>
                <w:sz w:val="20"/>
              </w:rPr>
            </w:pPr>
            <w:r>
              <w:rPr>
                <w:sz w:val="20"/>
              </w:rPr>
              <w:t>5,535</w:t>
            </w:r>
          </w:p>
        </w:tc>
        <w:tc>
          <w:tcPr>
            <w:tcW w:w="1419" w:type="dxa"/>
            <w:shd w:val="clear" w:color="auto" w:fill="E4E4E4"/>
          </w:tcPr>
          <w:p w14:paraId="124BEB69" w14:textId="77777777" w:rsidR="00C70DCD" w:rsidRDefault="00B1446B">
            <w:pPr>
              <w:pStyle w:val="TableParagraph"/>
              <w:spacing w:before="24"/>
              <w:ind w:right="113"/>
              <w:rPr>
                <w:sz w:val="20"/>
              </w:rPr>
            </w:pPr>
            <w:r>
              <w:rPr>
                <w:sz w:val="20"/>
              </w:rPr>
              <w:t>5,535</w:t>
            </w:r>
          </w:p>
        </w:tc>
      </w:tr>
      <w:tr w:rsidR="00C70DCD" w14:paraId="124BEB6F" w14:textId="77777777">
        <w:trPr>
          <w:trHeight w:val="288"/>
        </w:trPr>
        <w:tc>
          <w:tcPr>
            <w:tcW w:w="4916" w:type="dxa"/>
          </w:tcPr>
          <w:p w14:paraId="124BEB6B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Internal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Audit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</w:p>
        </w:tc>
        <w:tc>
          <w:tcPr>
            <w:tcW w:w="2101" w:type="dxa"/>
          </w:tcPr>
          <w:p w14:paraId="124BEB6C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14:paraId="124BEB6D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84,161</w:t>
            </w:r>
          </w:p>
        </w:tc>
        <w:tc>
          <w:tcPr>
            <w:tcW w:w="1419" w:type="dxa"/>
            <w:shd w:val="clear" w:color="auto" w:fill="E4E4E4"/>
          </w:tcPr>
          <w:p w14:paraId="124BEB6E" w14:textId="77777777" w:rsidR="00C70DCD" w:rsidRDefault="00B1446B">
            <w:pPr>
              <w:pStyle w:val="TableParagraph"/>
              <w:spacing w:before="25"/>
              <w:ind w:right="112"/>
              <w:rPr>
                <w:sz w:val="20"/>
              </w:rPr>
            </w:pPr>
            <w:r>
              <w:rPr>
                <w:sz w:val="20"/>
              </w:rPr>
              <w:t>69,676</w:t>
            </w:r>
          </w:p>
        </w:tc>
      </w:tr>
      <w:tr w:rsidR="00C70DCD" w14:paraId="124BEB74" w14:textId="77777777">
        <w:trPr>
          <w:trHeight w:val="287"/>
        </w:trPr>
        <w:tc>
          <w:tcPr>
            <w:tcW w:w="4916" w:type="dxa"/>
          </w:tcPr>
          <w:p w14:paraId="124BEB70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Depreciation</w:t>
            </w:r>
          </w:p>
        </w:tc>
        <w:tc>
          <w:tcPr>
            <w:tcW w:w="2101" w:type="dxa"/>
          </w:tcPr>
          <w:p w14:paraId="124BEB71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14:paraId="124BEB72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651,898</w:t>
            </w:r>
          </w:p>
        </w:tc>
        <w:tc>
          <w:tcPr>
            <w:tcW w:w="1419" w:type="dxa"/>
            <w:shd w:val="clear" w:color="auto" w:fill="E4E4E4"/>
          </w:tcPr>
          <w:p w14:paraId="124BEB73" w14:textId="77777777" w:rsidR="00C70DCD" w:rsidRDefault="00B1446B">
            <w:pPr>
              <w:pStyle w:val="TableParagraph"/>
              <w:spacing w:before="25"/>
              <w:ind w:right="113"/>
              <w:rPr>
                <w:sz w:val="20"/>
              </w:rPr>
            </w:pPr>
            <w:r>
              <w:rPr>
                <w:sz w:val="20"/>
              </w:rPr>
              <w:t>476,150</w:t>
            </w:r>
          </w:p>
        </w:tc>
      </w:tr>
      <w:tr w:rsidR="00C70DCD" w14:paraId="124BEB79" w14:textId="77777777">
        <w:trPr>
          <w:trHeight w:val="286"/>
        </w:trPr>
        <w:tc>
          <w:tcPr>
            <w:tcW w:w="4916" w:type="dxa"/>
          </w:tcPr>
          <w:p w14:paraId="124BEB75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Bad/Doubtful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Debts</w:t>
            </w:r>
          </w:p>
        </w:tc>
        <w:tc>
          <w:tcPr>
            <w:tcW w:w="2101" w:type="dxa"/>
          </w:tcPr>
          <w:p w14:paraId="124BEB76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14:paraId="124BEB77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9" w:type="dxa"/>
            <w:shd w:val="clear" w:color="auto" w:fill="E4E4E4"/>
          </w:tcPr>
          <w:p w14:paraId="124BEB78" w14:textId="77777777" w:rsidR="00C70DCD" w:rsidRDefault="00B1446B">
            <w:pPr>
              <w:pStyle w:val="TableParagraph"/>
              <w:spacing w:before="25"/>
              <w:ind w:right="11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C70DCD" w14:paraId="124BEB7E" w14:textId="77777777">
        <w:trPr>
          <w:trHeight w:val="286"/>
        </w:trPr>
        <w:tc>
          <w:tcPr>
            <w:tcW w:w="4916" w:type="dxa"/>
          </w:tcPr>
          <w:p w14:paraId="124BEB7A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Charges</w:t>
            </w:r>
          </w:p>
        </w:tc>
        <w:tc>
          <w:tcPr>
            <w:tcW w:w="2101" w:type="dxa"/>
          </w:tcPr>
          <w:p w14:paraId="124BEB7B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14:paraId="124BEB7C" w14:textId="77777777" w:rsidR="00C70DCD" w:rsidRDefault="00B1446B">
            <w:pPr>
              <w:pStyle w:val="TableParagraph"/>
              <w:spacing w:before="24"/>
              <w:ind w:right="110"/>
              <w:rPr>
                <w:sz w:val="20"/>
              </w:rPr>
            </w:pPr>
            <w:r>
              <w:rPr>
                <w:sz w:val="20"/>
              </w:rPr>
              <w:t>797</w:t>
            </w:r>
          </w:p>
        </w:tc>
        <w:tc>
          <w:tcPr>
            <w:tcW w:w="1419" w:type="dxa"/>
            <w:shd w:val="clear" w:color="auto" w:fill="E4E4E4"/>
          </w:tcPr>
          <w:p w14:paraId="124BEB7D" w14:textId="77777777" w:rsidR="00C70DCD" w:rsidRDefault="00B1446B">
            <w:pPr>
              <w:pStyle w:val="TableParagraph"/>
              <w:spacing w:before="24"/>
              <w:ind w:right="113"/>
              <w:rPr>
                <w:sz w:val="20"/>
              </w:rPr>
            </w:pPr>
            <w:r>
              <w:rPr>
                <w:sz w:val="20"/>
              </w:rPr>
              <w:t>829</w:t>
            </w:r>
          </w:p>
        </w:tc>
      </w:tr>
      <w:tr w:rsidR="00C70DCD" w14:paraId="124BEB83" w14:textId="77777777">
        <w:trPr>
          <w:trHeight w:val="287"/>
        </w:trPr>
        <w:tc>
          <w:tcPr>
            <w:tcW w:w="4916" w:type="dxa"/>
          </w:tcPr>
          <w:p w14:paraId="124BEB7F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Library</w:t>
            </w:r>
          </w:p>
        </w:tc>
        <w:tc>
          <w:tcPr>
            <w:tcW w:w="2101" w:type="dxa"/>
          </w:tcPr>
          <w:p w14:paraId="124BEB80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</w:tcPr>
          <w:p w14:paraId="124BEB81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7,928</w:t>
            </w:r>
          </w:p>
        </w:tc>
        <w:tc>
          <w:tcPr>
            <w:tcW w:w="1419" w:type="dxa"/>
            <w:shd w:val="clear" w:color="auto" w:fill="E4E4E4"/>
          </w:tcPr>
          <w:p w14:paraId="124BEB82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70DCD" w14:paraId="124BEB88" w14:textId="77777777">
        <w:trPr>
          <w:trHeight w:val="313"/>
        </w:trPr>
        <w:tc>
          <w:tcPr>
            <w:tcW w:w="4916" w:type="dxa"/>
          </w:tcPr>
          <w:p w14:paraId="124BEB84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Other**</w:t>
            </w:r>
          </w:p>
        </w:tc>
        <w:tc>
          <w:tcPr>
            <w:tcW w:w="2101" w:type="dxa"/>
          </w:tcPr>
          <w:p w14:paraId="124BEB85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  <w:tcBorders>
              <w:bottom w:val="single" w:sz="2" w:space="0" w:color="000000"/>
            </w:tcBorders>
          </w:tcPr>
          <w:p w14:paraId="124BEB86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3,306</w:t>
            </w:r>
          </w:p>
        </w:tc>
        <w:tc>
          <w:tcPr>
            <w:tcW w:w="1419" w:type="dxa"/>
            <w:tcBorders>
              <w:bottom w:val="single" w:sz="4" w:space="0" w:color="000000"/>
            </w:tcBorders>
            <w:shd w:val="clear" w:color="auto" w:fill="E4E4E4"/>
          </w:tcPr>
          <w:p w14:paraId="124BEB87" w14:textId="77777777" w:rsidR="00C70DCD" w:rsidRDefault="00B1446B">
            <w:pPr>
              <w:pStyle w:val="TableParagraph"/>
              <w:spacing w:before="25"/>
              <w:ind w:right="112"/>
              <w:rPr>
                <w:sz w:val="20"/>
              </w:rPr>
            </w:pPr>
            <w:r>
              <w:rPr>
                <w:sz w:val="20"/>
              </w:rPr>
              <w:t>14,860</w:t>
            </w:r>
          </w:p>
        </w:tc>
      </w:tr>
      <w:tr w:rsidR="00C70DCD" w14:paraId="124BEB8D" w14:textId="77777777">
        <w:trPr>
          <w:trHeight w:val="287"/>
        </w:trPr>
        <w:tc>
          <w:tcPr>
            <w:tcW w:w="4916" w:type="dxa"/>
          </w:tcPr>
          <w:p w14:paraId="124BEB89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01" w:type="dxa"/>
          </w:tcPr>
          <w:p w14:paraId="124BEB8A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2" w:type="dxa"/>
            <w:tcBorders>
              <w:top w:val="single" w:sz="2" w:space="0" w:color="000000"/>
              <w:bottom w:val="double" w:sz="4" w:space="0" w:color="000000"/>
            </w:tcBorders>
          </w:tcPr>
          <w:p w14:paraId="124BEB8B" w14:textId="77777777" w:rsidR="00C70DCD" w:rsidRDefault="00B1446B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3,717,485</w:t>
            </w:r>
          </w:p>
        </w:tc>
        <w:tc>
          <w:tcPr>
            <w:tcW w:w="1419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124BEB8C" w14:textId="77777777" w:rsidR="00C70DCD" w:rsidRDefault="00B1446B">
            <w:pPr>
              <w:pStyle w:val="TableParagraph"/>
              <w:spacing w:line="227" w:lineRule="exact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3,426,733</w:t>
            </w:r>
          </w:p>
        </w:tc>
      </w:tr>
    </w:tbl>
    <w:p w14:paraId="124BEB8E" w14:textId="77777777" w:rsidR="00C70DCD" w:rsidRDefault="00B1446B">
      <w:pPr>
        <w:spacing w:before="11"/>
        <w:ind w:left="140"/>
        <w:rPr>
          <w:sz w:val="16"/>
        </w:rPr>
      </w:pPr>
      <w:r>
        <w:rPr>
          <w:sz w:val="16"/>
        </w:rPr>
        <w:t>*2019</w:t>
      </w:r>
      <w:r>
        <w:rPr>
          <w:spacing w:val="-3"/>
          <w:sz w:val="16"/>
        </w:rPr>
        <w:t xml:space="preserve"> </w:t>
      </w:r>
      <w:r>
        <w:rPr>
          <w:sz w:val="16"/>
        </w:rPr>
        <w:t>External</w:t>
      </w:r>
      <w:r>
        <w:rPr>
          <w:spacing w:val="-1"/>
          <w:sz w:val="16"/>
        </w:rPr>
        <w:t xml:space="preserve"> </w:t>
      </w:r>
      <w:r>
        <w:rPr>
          <w:sz w:val="16"/>
        </w:rPr>
        <w:t>Audit</w:t>
      </w:r>
      <w:r>
        <w:rPr>
          <w:spacing w:val="-3"/>
          <w:sz w:val="16"/>
        </w:rPr>
        <w:t xml:space="preserve"> </w:t>
      </w:r>
      <w:r>
        <w:rPr>
          <w:sz w:val="16"/>
        </w:rPr>
        <w:t>fees includes</w:t>
      </w:r>
      <w:r>
        <w:rPr>
          <w:spacing w:val="-2"/>
          <w:sz w:val="16"/>
        </w:rPr>
        <w:t xml:space="preserve"> </w:t>
      </w:r>
      <w:r>
        <w:rPr>
          <w:sz w:val="16"/>
        </w:rPr>
        <w:t>audit</w:t>
      </w:r>
      <w:r>
        <w:rPr>
          <w:spacing w:val="-3"/>
          <w:sz w:val="16"/>
        </w:rPr>
        <w:t xml:space="preserve"> </w:t>
      </w:r>
      <w:r>
        <w:rPr>
          <w:sz w:val="16"/>
        </w:rPr>
        <w:t>fees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property</w:t>
      </w:r>
      <w:r>
        <w:rPr>
          <w:spacing w:val="-3"/>
          <w:sz w:val="16"/>
        </w:rPr>
        <w:t xml:space="preserve"> </w:t>
      </w:r>
      <w:r>
        <w:rPr>
          <w:sz w:val="16"/>
        </w:rPr>
        <w:t>revaluation</w:t>
      </w:r>
      <w:r>
        <w:rPr>
          <w:spacing w:val="-2"/>
          <w:sz w:val="16"/>
        </w:rPr>
        <w:t xml:space="preserve"> </w:t>
      </w:r>
      <w:r>
        <w:rPr>
          <w:sz w:val="16"/>
        </w:rPr>
        <w:t>fees.</w:t>
      </w:r>
    </w:p>
    <w:p w14:paraId="124BEB8F" w14:textId="77777777" w:rsidR="00C70DCD" w:rsidRDefault="00B1446B">
      <w:pPr>
        <w:spacing w:before="47"/>
        <w:ind w:left="140"/>
        <w:rPr>
          <w:sz w:val="16"/>
        </w:rPr>
      </w:pPr>
      <w:r>
        <w:rPr>
          <w:sz w:val="16"/>
        </w:rPr>
        <w:t>**</w:t>
      </w:r>
      <w:r>
        <w:rPr>
          <w:spacing w:val="-2"/>
          <w:sz w:val="16"/>
        </w:rPr>
        <w:t xml:space="preserve"> </w:t>
      </w:r>
      <w:r>
        <w:rPr>
          <w:sz w:val="16"/>
        </w:rPr>
        <w:t>No</w:t>
      </w:r>
      <w:r>
        <w:rPr>
          <w:spacing w:val="-2"/>
          <w:sz w:val="16"/>
        </w:rPr>
        <w:t xml:space="preserve"> </w:t>
      </w:r>
      <w:r>
        <w:rPr>
          <w:sz w:val="16"/>
        </w:rPr>
        <w:t>hospitality</w:t>
      </w:r>
      <w:r>
        <w:rPr>
          <w:spacing w:val="-3"/>
          <w:sz w:val="16"/>
        </w:rPr>
        <w:t xml:space="preserve"> </w:t>
      </w:r>
      <w:r>
        <w:rPr>
          <w:sz w:val="16"/>
        </w:rPr>
        <w:t>expenditure</w:t>
      </w:r>
      <w:r>
        <w:rPr>
          <w:spacing w:val="-2"/>
          <w:sz w:val="16"/>
        </w:rPr>
        <w:t xml:space="preserve"> </w:t>
      </w:r>
      <w:r>
        <w:rPr>
          <w:sz w:val="16"/>
        </w:rPr>
        <w:t>was incurred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2020</w:t>
      </w:r>
      <w:r>
        <w:rPr>
          <w:spacing w:val="-2"/>
          <w:sz w:val="16"/>
        </w:rPr>
        <w:t xml:space="preserve"> </w:t>
      </w:r>
      <w:r>
        <w:rPr>
          <w:sz w:val="16"/>
        </w:rPr>
        <w:t>(2019:</w:t>
      </w:r>
      <w:r>
        <w:rPr>
          <w:spacing w:val="-3"/>
          <w:sz w:val="16"/>
        </w:rPr>
        <w:t xml:space="preserve"> </w:t>
      </w:r>
      <w:r>
        <w:rPr>
          <w:sz w:val="16"/>
        </w:rPr>
        <w:t>€nil).</w:t>
      </w:r>
    </w:p>
    <w:p w14:paraId="124BEB90" w14:textId="77777777" w:rsidR="00C70DCD" w:rsidRDefault="00C70DCD">
      <w:pPr>
        <w:pStyle w:val="BodyText"/>
        <w:rPr>
          <w:sz w:val="18"/>
        </w:rPr>
      </w:pPr>
    </w:p>
    <w:p w14:paraId="124BEB91" w14:textId="77777777" w:rsidR="00C70DCD" w:rsidRDefault="00B1446B">
      <w:pPr>
        <w:pStyle w:val="ListParagraph"/>
        <w:numPr>
          <w:ilvl w:val="0"/>
          <w:numId w:val="9"/>
        </w:numPr>
        <w:tabs>
          <w:tab w:val="left" w:pos="500"/>
        </w:tabs>
        <w:spacing w:before="126" w:after="59"/>
        <w:rPr>
          <w:b/>
          <w:sz w:val="20"/>
        </w:rPr>
      </w:pPr>
      <w:r>
        <w:rPr>
          <w:b/>
          <w:sz w:val="20"/>
        </w:rPr>
        <w:t>Accommodation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Establishment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70DCD" w14:paraId="124BEB97" w14:textId="77777777">
        <w:trPr>
          <w:trHeight w:val="548"/>
        </w:trPr>
        <w:tc>
          <w:tcPr>
            <w:tcW w:w="7016" w:type="dxa"/>
          </w:tcPr>
          <w:p w14:paraId="124BEB92" w14:textId="77777777" w:rsidR="00C70DCD" w:rsidRDefault="00B1446B">
            <w:pPr>
              <w:pStyle w:val="TableParagraph"/>
              <w:spacing w:line="227" w:lineRule="exact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  <w:tc>
          <w:tcPr>
            <w:tcW w:w="1431" w:type="dxa"/>
          </w:tcPr>
          <w:p w14:paraId="124BEB93" w14:textId="77777777" w:rsidR="00C70DCD" w:rsidRDefault="00B1446B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124BEB94" w14:textId="77777777" w:rsidR="00C70DCD" w:rsidRDefault="00B1446B">
            <w:pPr>
              <w:pStyle w:val="TableParagraph"/>
              <w:spacing w:before="58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124BEB95" w14:textId="77777777" w:rsidR="00C70DCD" w:rsidRDefault="00B1446B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124BEB96" w14:textId="77777777" w:rsidR="00C70DCD" w:rsidRDefault="00B1446B">
            <w:pPr>
              <w:pStyle w:val="TableParagraph"/>
              <w:spacing w:before="58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70DCD" w14:paraId="124BEB9B" w14:textId="77777777">
        <w:trPr>
          <w:trHeight w:val="289"/>
        </w:trPr>
        <w:tc>
          <w:tcPr>
            <w:tcW w:w="7016" w:type="dxa"/>
          </w:tcPr>
          <w:p w14:paraId="124BEB98" w14:textId="77777777" w:rsidR="00C70DCD" w:rsidRDefault="00B1446B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Rates</w:t>
            </w:r>
          </w:p>
        </w:tc>
        <w:tc>
          <w:tcPr>
            <w:tcW w:w="1431" w:type="dxa"/>
          </w:tcPr>
          <w:p w14:paraId="124BEB99" w14:textId="77777777" w:rsidR="00C70DCD" w:rsidRDefault="00B1446B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1,262,443</w:t>
            </w:r>
          </w:p>
        </w:tc>
        <w:tc>
          <w:tcPr>
            <w:tcW w:w="1418" w:type="dxa"/>
            <w:shd w:val="clear" w:color="auto" w:fill="E4E4E4"/>
          </w:tcPr>
          <w:p w14:paraId="124BEB9A" w14:textId="77777777" w:rsidR="00C70DCD" w:rsidRDefault="00B1446B">
            <w:pPr>
              <w:pStyle w:val="TableParagraph"/>
              <w:spacing w:before="26"/>
              <w:ind w:right="110"/>
              <w:rPr>
                <w:sz w:val="20"/>
              </w:rPr>
            </w:pPr>
            <w:r>
              <w:rPr>
                <w:sz w:val="20"/>
              </w:rPr>
              <w:t>1,185,086</w:t>
            </w:r>
          </w:p>
        </w:tc>
      </w:tr>
      <w:tr w:rsidR="00C70DCD" w14:paraId="124BEB9F" w14:textId="77777777">
        <w:trPr>
          <w:trHeight w:val="287"/>
        </w:trPr>
        <w:tc>
          <w:tcPr>
            <w:tcW w:w="7016" w:type="dxa"/>
          </w:tcPr>
          <w:p w14:paraId="124BEB9C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Light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Heat</w:t>
            </w:r>
          </w:p>
        </w:tc>
        <w:tc>
          <w:tcPr>
            <w:tcW w:w="1431" w:type="dxa"/>
          </w:tcPr>
          <w:p w14:paraId="124BEB9D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63,368</w:t>
            </w:r>
          </w:p>
        </w:tc>
        <w:tc>
          <w:tcPr>
            <w:tcW w:w="1418" w:type="dxa"/>
            <w:shd w:val="clear" w:color="auto" w:fill="E4E4E4"/>
          </w:tcPr>
          <w:p w14:paraId="124BEB9E" w14:textId="77777777" w:rsidR="00C70DCD" w:rsidRDefault="00B1446B">
            <w:pPr>
              <w:pStyle w:val="TableParagraph"/>
              <w:spacing w:before="25"/>
              <w:ind w:right="109"/>
              <w:rPr>
                <w:sz w:val="20"/>
              </w:rPr>
            </w:pPr>
            <w:r>
              <w:rPr>
                <w:sz w:val="20"/>
              </w:rPr>
              <w:t>66,153</w:t>
            </w:r>
          </w:p>
        </w:tc>
      </w:tr>
      <w:tr w:rsidR="00C70DCD" w14:paraId="124BEBA3" w14:textId="77777777">
        <w:trPr>
          <w:trHeight w:val="286"/>
        </w:trPr>
        <w:tc>
          <w:tcPr>
            <w:tcW w:w="7016" w:type="dxa"/>
          </w:tcPr>
          <w:p w14:paraId="124BEBA0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Maintenance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</w:p>
        </w:tc>
        <w:tc>
          <w:tcPr>
            <w:tcW w:w="1431" w:type="dxa"/>
          </w:tcPr>
          <w:p w14:paraId="124BEBA1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515,582</w:t>
            </w:r>
          </w:p>
        </w:tc>
        <w:tc>
          <w:tcPr>
            <w:tcW w:w="1418" w:type="dxa"/>
            <w:shd w:val="clear" w:color="auto" w:fill="E4E4E4"/>
          </w:tcPr>
          <w:p w14:paraId="124BEBA2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606,912</w:t>
            </w:r>
          </w:p>
        </w:tc>
      </w:tr>
      <w:tr w:rsidR="00C70DCD" w14:paraId="124BEBA7" w14:textId="77777777">
        <w:trPr>
          <w:trHeight w:val="312"/>
        </w:trPr>
        <w:tc>
          <w:tcPr>
            <w:tcW w:w="7016" w:type="dxa"/>
          </w:tcPr>
          <w:p w14:paraId="124BEBA4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Archiving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124BEBA5" w14:textId="77777777" w:rsidR="00C70DCD" w:rsidRDefault="00B1446B">
            <w:pPr>
              <w:pStyle w:val="TableParagraph"/>
              <w:spacing w:before="24"/>
              <w:ind w:right="108"/>
              <w:rPr>
                <w:sz w:val="20"/>
              </w:rPr>
            </w:pPr>
            <w:r>
              <w:rPr>
                <w:sz w:val="20"/>
              </w:rPr>
              <w:t>6,002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124BEBA6" w14:textId="77777777" w:rsidR="00C70DCD" w:rsidRDefault="00B1446B">
            <w:pPr>
              <w:pStyle w:val="TableParagraph"/>
              <w:spacing w:before="24"/>
              <w:ind w:right="110"/>
              <w:rPr>
                <w:sz w:val="20"/>
              </w:rPr>
            </w:pPr>
            <w:r>
              <w:rPr>
                <w:sz w:val="20"/>
              </w:rPr>
              <w:t>8,124</w:t>
            </w:r>
          </w:p>
        </w:tc>
      </w:tr>
      <w:tr w:rsidR="00C70DCD" w14:paraId="124BEBAB" w14:textId="77777777">
        <w:trPr>
          <w:trHeight w:val="289"/>
        </w:trPr>
        <w:tc>
          <w:tcPr>
            <w:tcW w:w="7016" w:type="dxa"/>
          </w:tcPr>
          <w:p w14:paraId="124BEBA8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124BEBA9" w14:textId="77777777" w:rsidR="00C70DCD" w:rsidRDefault="00B1446B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1,847,395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124BEBAA" w14:textId="77777777" w:rsidR="00C70DCD" w:rsidRDefault="00B1446B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1,866,275</w:t>
            </w:r>
          </w:p>
        </w:tc>
      </w:tr>
    </w:tbl>
    <w:p w14:paraId="124BEBAC" w14:textId="77777777" w:rsidR="00C70DCD" w:rsidRDefault="00C70DCD">
      <w:pPr>
        <w:pStyle w:val="BodyText"/>
        <w:rPr>
          <w:b/>
          <w:sz w:val="22"/>
        </w:rPr>
      </w:pPr>
    </w:p>
    <w:p w14:paraId="124BEBAD" w14:textId="77777777" w:rsidR="00C70DCD" w:rsidRDefault="00C70DCD">
      <w:pPr>
        <w:pStyle w:val="BodyText"/>
        <w:spacing w:before="10"/>
        <w:rPr>
          <w:b/>
          <w:sz w:val="22"/>
        </w:rPr>
      </w:pPr>
    </w:p>
    <w:p w14:paraId="124BEBAE" w14:textId="77777777" w:rsidR="00C70DCD" w:rsidRDefault="00B1446B">
      <w:pPr>
        <w:pStyle w:val="ListParagraph"/>
        <w:numPr>
          <w:ilvl w:val="0"/>
          <w:numId w:val="9"/>
        </w:numPr>
        <w:tabs>
          <w:tab w:val="left" w:pos="500"/>
        </w:tabs>
        <w:rPr>
          <w:b/>
          <w:sz w:val="20"/>
        </w:rPr>
      </w:pPr>
      <w:r>
        <w:rPr>
          <w:b/>
          <w:sz w:val="20"/>
        </w:rPr>
        <w:t>Consultancy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Reports</w:t>
      </w:r>
    </w:p>
    <w:p w14:paraId="124BEBAF" w14:textId="77777777" w:rsidR="00C70DCD" w:rsidRDefault="00C70DCD">
      <w:pPr>
        <w:pStyle w:val="BodyText"/>
        <w:spacing w:before="4"/>
        <w:rPr>
          <w:b/>
          <w:sz w:val="5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70DCD" w14:paraId="124BEBB5" w14:textId="77777777">
        <w:trPr>
          <w:trHeight w:val="548"/>
        </w:trPr>
        <w:tc>
          <w:tcPr>
            <w:tcW w:w="7016" w:type="dxa"/>
          </w:tcPr>
          <w:p w14:paraId="124BEBB0" w14:textId="77777777" w:rsidR="00C70DCD" w:rsidRDefault="00B1446B">
            <w:pPr>
              <w:pStyle w:val="TableParagraph"/>
              <w:spacing w:line="227" w:lineRule="exact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  <w:tc>
          <w:tcPr>
            <w:tcW w:w="1431" w:type="dxa"/>
          </w:tcPr>
          <w:p w14:paraId="124BEBB1" w14:textId="77777777" w:rsidR="00C70DCD" w:rsidRDefault="00B1446B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124BEBB2" w14:textId="77777777" w:rsidR="00C70DCD" w:rsidRDefault="00B1446B">
            <w:pPr>
              <w:pStyle w:val="TableParagraph"/>
              <w:spacing w:before="58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124BEBB3" w14:textId="77777777" w:rsidR="00C70DCD" w:rsidRDefault="00B1446B">
            <w:pPr>
              <w:pStyle w:val="TableParagraph"/>
              <w:spacing w:line="227" w:lineRule="exact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124BEBB4" w14:textId="77777777" w:rsidR="00C70DCD" w:rsidRDefault="00B1446B">
            <w:pPr>
              <w:pStyle w:val="TableParagraph"/>
              <w:spacing w:before="58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70DCD" w14:paraId="124BEBB9" w14:textId="77777777">
        <w:trPr>
          <w:trHeight w:val="289"/>
        </w:trPr>
        <w:tc>
          <w:tcPr>
            <w:tcW w:w="7016" w:type="dxa"/>
          </w:tcPr>
          <w:p w14:paraId="124BEBB6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Pension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Trustee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Delivery Services</w:t>
            </w:r>
          </w:p>
        </w:tc>
        <w:tc>
          <w:tcPr>
            <w:tcW w:w="1431" w:type="dxa"/>
          </w:tcPr>
          <w:p w14:paraId="124BEBB7" w14:textId="77777777" w:rsidR="00C70DCD" w:rsidRDefault="00B1446B">
            <w:pPr>
              <w:pStyle w:val="TableParagraph"/>
              <w:spacing w:before="28"/>
              <w:ind w:righ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8" w:type="dxa"/>
            <w:shd w:val="clear" w:color="auto" w:fill="E4E4E4"/>
          </w:tcPr>
          <w:p w14:paraId="124BEBB8" w14:textId="77777777" w:rsidR="00C70DCD" w:rsidRDefault="00B1446B">
            <w:pPr>
              <w:pStyle w:val="TableParagraph"/>
              <w:spacing w:before="28"/>
              <w:ind w:right="110"/>
              <w:rPr>
                <w:sz w:val="20"/>
              </w:rPr>
            </w:pPr>
            <w:r>
              <w:rPr>
                <w:sz w:val="20"/>
              </w:rPr>
              <w:t>9,020</w:t>
            </w:r>
          </w:p>
        </w:tc>
      </w:tr>
      <w:tr w:rsidR="00C70DCD" w14:paraId="124BEBBD" w14:textId="77777777">
        <w:trPr>
          <w:trHeight w:val="286"/>
        </w:trPr>
        <w:tc>
          <w:tcPr>
            <w:tcW w:w="7016" w:type="dxa"/>
          </w:tcPr>
          <w:p w14:paraId="124BEBBA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HR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Delivery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431" w:type="dxa"/>
          </w:tcPr>
          <w:p w14:paraId="124BEBBB" w14:textId="77777777" w:rsidR="00C70DCD" w:rsidRDefault="00B1446B">
            <w:pPr>
              <w:pStyle w:val="TableParagraph"/>
              <w:spacing w:before="24"/>
              <w:ind w:right="108"/>
              <w:rPr>
                <w:sz w:val="20"/>
              </w:rPr>
            </w:pPr>
            <w:r>
              <w:rPr>
                <w:sz w:val="20"/>
              </w:rPr>
              <w:t>112,023</w:t>
            </w:r>
          </w:p>
        </w:tc>
        <w:tc>
          <w:tcPr>
            <w:tcW w:w="1418" w:type="dxa"/>
            <w:shd w:val="clear" w:color="auto" w:fill="E4E4E4"/>
          </w:tcPr>
          <w:p w14:paraId="124BEBBC" w14:textId="77777777" w:rsidR="00C70DCD" w:rsidRDefault="00B1446B">
            <w:pPr>
              <w:pStyle w:val="TableParagraph"/>
              <w:spacing w:before="24"/>
              <w:ind w:right="109"/>
              <w:rPr>
                <w:sz w:val="20"/>
              </w:rPr>
            </w:pPr>
            <w:r>
              <w:rPr>
                <w:sz w:val="20"/>
              </w:rPr>
              <w:t>77,944</w:t>
            </w:r>
          </w:p>
        </w:tc>
      </w:tr>
      <w:tr w:rsidR="00C70DCD" w14:paraId="124BEBC1" w14:textId="77777777">
        <w:trPr>
          <w:trHeight w:val="287"/>
        </w:trPr>
        <w:tc>
          <w:tcPr>
            <w:tcW w:w="7016" w:type="dxa"/>
          </w:tcPr>
          <w:p w14:paraId="124BEBBE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</w:p>
        </w:tc>
        <w:tc>
          <w:tcPr>
            <w:tcW w:w="1431" w:type="dxa"/>
          </w:tcPr>
          <w:p w14:paraId="124BEBBF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3,412</w:t>
            </w:r>
          </w:p>
        </w:tc>
        <w:tc>
          <w:tcPr>
            <w:tcW w:w="1418" w:type="dxa"/>
            <w:shd w:val="clear" w:color="auto" w:fill="E4E4E4"/>
          </w:tcPr>
          <w:p w14:paraId="124BEBC0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9,812</w:t>
            </w:r>
          </w:p>
        </w:tc>
      </w:tr>
      <w:tr w:rsidR="00C70DCD" w14:paraId="124BEBC5" w14:textId="77777777">
        <w:trPr>
          <w:trHeight w:val="288"/>
        </w:trPr>
        <w:tc>
          <w:tcPr>
            <w:tcW w:w="7016" w:type="dxa"/>
          </w:tcPr>
          <w:p w14:paraId="124BEBC2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Pension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Consultancy</w:t>
            </w:r>
          </w:p>
        </w:tc>
        <w:tc>
          <w:tcPr>
            <w:tcW w:w="1431" w:type="dxa"/>
          </w:tcPr>
          <w:p w14:paraId="124BEBC3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2,940</w:t>
            </w:r>
          </w:p>
        </w:tc>
        <w:tc>
          <w:tcPr>
            <w:tcW w:w="1418" w:type="dxa"/>
            <w:shd w:val="clear" w:color="auto" w:fill="E4E4E4"/>
          </w:tcPr>
          <w:p w14:paraId="124BEBC4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7,034</w:t>
            </w:r>
          </w:p>
        </w:tc>
      </w:tr>
      <w:tr w:rsidR="00C70DCD" w14:paraId="124BEBC9" w14:textId="77777777">
        <w:trPr>
          <w:trHeight w:val="286"/>
        </w:trPr>
        <w:tc>
          <w:tcPr>
            <w:tcW w:w="7016" w:type="dxa"/>
          </w:tcPr>
          <w:p w14:paraId="124BEBC6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Payroll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Processing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431" w:type="dxa"/>
          </w:tcPr>
          <w:p w14:paraId="124BEBC7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112,380</w:t>
            </w:r>
          </w:p>
        </w:tc>
        <w:tc>
          <w:tcPr>
            <w:tcW w:w="1418" w:type="dxa"/>
            <w:shd w:val="clear" w:color="auto" w:fill="E4E4E4"/>
          </w:tcPr>
          <w:p w14:paraId="124BEBC8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106,476</w:t>
            </w:r>
          </w:p>
        </w:tc>
      </w:tr>
      <w:tr w:rsidR="00C70DCD" w14:paraId="124BEBCD" w14:textId="77777777">
        <w:trPr>
          <w:trHeight w:val="286"/>
        </w:trPr>
        <w:tc>
          <w:tcPr>
            <w:tcW w:w="7016" w:type="dxa"/>
          </w:tcPr>
          <w:p w14:paraId="124BEBCA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General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</w:p>
        </w:tc>
        <w:tc>
          <w:tcPr>
            <w:tcW w:w="1431" w:type="dxa"/>
          </w:tcPr>
          <w:p w14:paraId="124BEBCB" w14:textId="77777777" w:rsidR="00C70DCD" w:rsidRDefault="00B1446B">
            <w:pPr>
              <w:pStyle w:val="TableParagraph"/>
              <w:spacing w:before="24"/>
              <w:ind w:right="108"/>
              <w:rPr>
                <w:sz w:val="20"/>
              </w:rPr>
            </w:pPr>
            <w:r>
              <w:rPr>
                <w:sz w:val="20"/>
              </w:rPr>
              <w:t>25,477</w:t>
            </w:r>
          </w:p>
        </w:tc>
        <w:tc>
          <w:tcPr>
            <w:tcW w:w="1418" w:type="dxa"/>
            <w:shd w:val="clear" w:color="auto" w:fill="E4E4E4"/>
          </w:tcPr>
          <w:p w14:paraId="124BEBCC" w14:textId="77777777" w:rsidR="00C70DCD" w:rsidRDefault="00B1446B">
            <w:pPr>
              <w:pStyle w:val="TableParagraph"/>
              <w:spacing w:before="24"/>
              <w:ind w:right="109"/>
              <w:rPr>
                <w:sz w:val="20"/>
              </w:rPr>
            </w:pPr>
            <w:r>
              <w:rPr>
                <w:sz w:val="20"/>
              </w:rPr>
              <w:t>21,166</w:t>
            </w:r>
          </w:p>
        </w:tc>
      </w:tr>
      <w:tr w:rsidR="00C70DCD" w14:paraId="124BEBD1" w14:textId="77777777">
        <w:trPr>
          <w:trHeight w:val="287"/>
        </w:trPr>
        <w:tc>
          <w:tcPr>
            <w:tcW w:w="7016" w:type="dxa"/>
          </w:tcPr>
          <w:p w14:paraId="124BEBCE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Property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Disposal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Legal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Fees</w:t>
            </w:r>
          </w:p>
        </w:tc>
        <w:tc>
          <w:tcPr>
            <w:tcW w:w="1431" w:type="dxa"/>
          </w:tcPr>
          <w:p w14:paraId="124BEBCF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24,716</w:t>
            </w:r>
          </w:p>
        </w:tc>
        <w:tc>
          <w:tcPr>
            <w:tcW w:w="1418" w:type="dxa"/>
            <w:shd w:val="clear" w:color="auto" w:fill="E4E4E4"/>
          </w:tcPr>
          <w:p w14:paraId="124BEBD0" w14:textId="77777777" w:rsidR="00C70DCD" w:rsidRDefault="00B1446B">
            <w:pPr>
              <w:pStyle w:val="TableParagraph"/>
              <w:spacing w:before="25"/>
              <w:ind w:righ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70DCD" w14:paraId="124BEBD5" w14:textId="77777777">
        <w:trPr>
          <w:trHeight w:val="287"/>
        </w:trPr>
        <w:tc>
          <w:tcPr>
            <w:tcW w:w="7016" w:type="dxa"/>
          </w:tcPr>
          <w:p w14:paraId="124BEBD2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Procurement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</w:tc>
        <w:tc>
          <w:tcPr>
            <w:tcW w:w="1431" w:type="dxa"/>
          </w:tcPr>
          <w:p w14:paraId="124BEBD3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31,618</w:t>
            </w:r>
          </w:p>
        </w:tc>
        <w:tc>
          <w:tcPr>
            <w:tcW w:w="1418" w:type="dxa"/>
            <w:shd w:val="clear" w:color="auto" w:fill="E4E4E4"/>
          </w:tcPr>
          <w:p w14:paraId="124BEBD4" w14:textId="77777777" w:rsidR="00C70DCD" w:rsidRDefault="00B1446B">
            <w:pPr>
              <w:pStyle w:val="TableParagraph"/>
              <w:spacing w:before="25"/>
              <w:ind w:righ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70DCD" w14:paraId="124BEBD9" w14:textId="77777777">
        <w:trPr>
          <w:trHeight w:val="313"/>
        </w:trPr>
        <w:tc>
          <w:tcPr>
            <w:tcW w:w="7016" w:type="dxa"/>
          </w:tcPr>
          <w:p w14:paraId="124BEBD6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124BEBD7" w14:textId="77777777" w:rsidR="00C70DCD" w:rsidRDefault="00B1446B">
            <w:pPr>
              <w:pStyle w:val="TableParagraph"/>
              <w:spacing w:before="25"/>
              <w:ind w:righ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124BEBD8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C70DCD" w14:paraId="124BEBDD" w14:textId="77777777">
        <w:trPr>
          <w:trHeight w:val="277"/>
        </w:trPr>
        <w:tc>
          <w:tcPr>
            <w:tcW w:w="7016" w:type="dxa"/>
          </w:tcPr>
          <w:p w14:paraId="124BEBDA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124BEBDB" w14:textId="77777777" w:rsidR="00C70DCD" w:rsidRDefault="00B1446B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312,566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4E4E4"/>
          </w:tcPr>
          <w:p w14:paraId="124BEBDC" w14:textId="77777777" w:rsidR="00C70DCD" w:rsidRDefault="00B1446B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231,550</w:t>
            </w:r>
          </w:p>
        </w:tc>
      </w:tr>
    </w:tbl>
    <w:p w14:paraId="124BEBDE" w14:textId="3463DED9" w:rsidR="00C70DCD" w:rsidRDefault="00B1446B">
      <w:pPr>
        <w:pStyle w:val="BodyText"/>
        <w:spacing w:line="20" w:lineRule="exact"/>
        <w:ind w:left="8626"/>
        <w:rPr>
          <w:sz w:val="2"/>
        </w:rPr>
      </w:pPr>
      <w:r>
        <w:rPr>
          <w:noProof/>
          <w:sz w:val="2"/>
          <w:lang w:val="en-IE" w:eastAsia="en-IE"/>
        </w:rPr>
        <mc:AlternateContent>
          <mc:Choice Requires="wpg">
            <w:drawing>
              <wp:inline distT="0" distB="0" distL="0" distR="0" wp14:anchorId="124BF026" wp14:editId="5D161D03">
                <wp:extent cx="891540" cy="6350"/>
                <wp:effectExtent l="0" t="0" r="0" b="6985"/>
                <wp:docPr id="19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1540" cy="6350"/>
                          <a:chOff x="0" y="0"/>
                          <a:chExt cx="1404" cy="10"/>
                        </a:xfrm>
                      </wpg:grpSpPr>
                      <wps:wsp>
                        <wps:cNvPr id="20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0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92EFC0" id="docshapegroup24" o:spid="_x0000_s1026" style="width:70.2pt;height:.5pt;mso-position-horizontal-relative:char;mso-position-vertical-relative:line" coordsize="14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">
                <v:rect id="docshape25" o:spid="_x0000_s1027" style="position:absolute;width:140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124BEBDF" w14:textId="77777777" w:rsidR="00C70DCD" w:rsidRDefault="00C70DCD">
      <w:pPr>
        <w:spacing w:line="20" w:lineRule="exact"/>
        <w:rPr>
          <w:sz w:val="2"/>
        </w:rPr>
        <w:sectPr w:rsidR="00C70DCD">
          <w:pgSz w:w="11910" w:h="16840"/>
          <w:pgMar w:top="1100" w:right="620" w:bottom="680" w:left="580" w:header="438" w:footer="499" w:gutter="0"/>
          <w:cols w:space="720"/>
        </w:sectPr>
      </w:pPr>
    </w:p>
    <w:p w14:paraId="124BEBE0" w14:textId="77777777" w:rsidR="00C70DCD" w:rsidRDefault="00C70DCD">
      <w:pPr>
        <w:pStyle w:val="BodyText"/>
        <w:spacing w:before="11"/>
        <w:rPr>
          <w:b/>
          <w:sz w:val="16"/>
        </w:rPr>
      </w:pPr>
    </w:p>
    <w:p w14:paraId="124BEBE1" w14:textId="77777777" w:rsidR="00C70DCD" w:rsidRDefault="00B1446B">
      <w:pPr>
        <w:pStyle w:val="ListParagraph"/>
        <w:numPr>
          <w:ilvl w:val="0"/>
          <w:numId w:val="9"/>
        </w:numPr>
        <w:tabs>
          <w:tab w:val="left" w:pos="500"/>
        </w:tabs>
        <w:spacing w:before="93"/>
        <w:rPr>
          <w:b/>
          <w:sz w:val="20"/>
        </w:rPr>
      </w:pPr>
      <w:r>
        <w:rPr>
          <w:b/>
          <w:sz w:val="20"/>
        </w:rPr>
        <w:t>Citizens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Information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Services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(CISs)</w:t>
      </w:r>
    </w:p>
    <w:p w14:paraId="124BEBE2" w14:textId="77777777" w:rsidR="00C70DCD" w:rsidRDefault="00C70DCD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70DCD" w14:paraId="124BEBE8" w14:textId="77777777">
        <w:trPr>
          <w:trHeight w:val="547"/>
        </w:trPr>
        <w:tc>
          <w:tcPr>
            <w:tcW w:w="7016" w:type="dxa"/>
          </w:tcPr>
          <w:p w14:paraId="124BEBE3" w14:textId="77777777" w:rsidR="00C70DCD" w:rsidRDefault="00B1446B">
            <w:pPr>
              <w:pStyle w:val="TableParagraph"/>
              <w:spacing w:line="228" w:lineRule="exact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  <w:tc>
          <w:tcPr>
            <w:tcW w:w="1431" w:type="dxa"/>
          </w:tcPr>
          <w:p w14:paraId="124BEBE4" w14:textId="77777777" w:rsidR="00C70DCD" w:rsidRDefault="00B1446B">
            <w:pPr>
              <w:pStyle w:val="TableParagraph"/>
              <w:spacing w:line="228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124BEBE5" w14:textId="77777777" w:rsidR="00C70DCD" w:rsidRDefault="00B1446B">
            <w:pPr>
              <w:pStyle w:val="TableParagraph"/>
              <w:spacing w:before="55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124BEBE6" w14:textId="77777777" w:rsidR="00C70DCD" w:rsidRDefault="00B1446B">
            <w:pPr>
              <w:pStyle w:val="TableParagraph"/>
              <w:spacing w:line="228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124BEBE7" w14:textId="77777777" w:rsidR="00C70DCD" w:rsidRDefault="00B1446B">
            <w:pPr>
              <w:pStyle w:val="TableParagraph"/>
              <w:spacing w:before="55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70DCD" w14:paraId="124BEBEC" w14:textId="77777777">
        <w:trPr>
          <w:trHeight w:val="289"/>
        </w:trPr>
        <w:tc>
          <w:tcPr>
            <w:tcW w:w="7016" w:type="dxa"/>
          </w:tcPr>
          <w:p w14:paraId="124BEBE9" w14:textId="77777777" w:rsidR="00C70DCD" w:rsidRDefault="00B1446B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Citizens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Grants</w:t>
            </w:r>
          </w:p>
        </w:tc>
        <w:tc>
          <w:tcPr>
            <w:tcW w:w="1431" w:type="dxa"/>
          </w:tcPr>
          <w:p w14:paraId="124BEBEA" w14:textId="77777777" w:rsidR="00C70DCD" w:rsidRDefault="00B1446B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15,705,877</w:t>
            </w:r>
          </w:p>
        </w:tc>
        <w:tc>
          <w:tcPr>
            <w:tcW w:w="1418" w:type="dxa"/>
            <w:shd w:val="clear" w:color="auto" w:fill="E4E4E4"/>
          </w:tcPr>
          <w:p w14:paraId="124BEBEB" w14:textId="77777777" w:rsidR="00C70DCD" w:rsidRDefault="00B1446B">
            <w:pPr>
              <w:pStyle w:val="TableParagraph"/>
              <w:spacing w:before="26"/>
              <w:ind w:right="110"/>
              <w:rPr>
                <w:sz w:val="20"/>
              </w:rPr>
            </w:pPr>
            <w:r>
              <w:rPr>
                <w:sz w:val="20"/>
              </w:rPr>
              <w:t>14,414,645</w:t>
            </w:r>
          </w:p>
        </w:tc>
      </w:tr>
      <w:tr w:rsidR="00C70DCD" w14:paraId="124BEBF0" w14:textId="77777777">
        <w:trPr>
          <w:trHeight w:val="287"/>
        </w:trPr>
        <w:tc>
          <w:tcPr>
            <w:tcW w:w="7016" w:type="dxa"/>
          </w:tcPr>
          <w:p w14:paraId="124BEBED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Central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Citizens 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431" w:type="dxa"/>
          </w:tcPr>
          <w:p w14:paraId="124BEBEE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E4E4E4"/>
          </w:tcPr>
          <w:p w14:paraId="124BEBEF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70DCD" w14:paraId="124BEBF4" w14:textId="77777777">
        <w:trPr>
          <w:trHeight w:val="286"/>
        </w:trPr>
        <w:tc>
          <w:tcPr>
            <w:tcW w:w="7016" w:type="dxa"/>
          </w:tcPr>
          <w:p w14:paraId="124BEBF1" w14:textId="77777777" w:rsidR="00C70DCD" w:rsidRDefault="00B1446B">
            <w:pPr>
              <w:pStyle w:val="TableParagraph"/>
              <w:spacing w:before="25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Conferences,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Seminars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</w:p>
        </w:tc>
        <w:tc>
          <w:tcPr>
            <w:tcW w:w="1431" w:type="dxa"/>
          </w:tcPr>
          <w:p w14:paraId="124BEBF2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23,357</w:t>
            </w:r>
          </w:p>
        </w:tc>
        <w:tc>
          <w:tcPr>
            <w:tcW w:w="1418" w:type="dxa"/>
            <w:shd w:val="clear" w:color="auto" w:fill="E4E4E4"/>
          </w:tcPr>
          <w:p w14:paraId="124BEBF3" w14:textId="77777777" w:rsidR="00C70DCD" w:rsidRDefault="00B1446B">
            <w:pPr>
              <w:pStyle w:val="TableParagraph"/>
              <w:spacing w:before="25"/>
              <w:ind w:right="109"/>
              <w:rPr>
                <w:sz w:val="20"/>
              </w:rPr>
            </w:pPr>
            <w:r>
              <w:rPr>
                <w:sz w:val="20"/>
              </w:rPr>
              <w:t>59,396</w:t>
            </w:r>
          </w:p>
        </w:tc>
      </w:tr>
      <w:tr w:rsidR="00C70DCD" w14:paraId="124BEBF8" w14:textId="77777777">
        <w:trPr>
          <w:trHeight w:val="287"/>
        </w:trPr>
        <w:tc>
          <w:tcPr>
            <w:tcW w:w="7016" w:type="dxa"/>
          </w:tcPr>
          <w:p w14:paraId="124BEBF5" w14:textId="77777777" w:rsidR="00C70DCD" w:rsidRDefault="00B1446B">
            <w:pPr>
              <w:pStyle w:val="TableParagraph"/>
              <w:spacing w:before="24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Volunteer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Conference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Recognition</w:t>
            </w:r>
          </w:p>
        </w:tc>
        <w:tc>
          <w:tcPr>
            <w:tcW w:w="1431" w:type="dxa"/>
          </w:tcPr>
          <w:p w14:paraId="124BEBF6" w14:textId="77777777" w:rsidR="00C70DCD" w:rsidRDefault="00B1446B">
            <w:pPr>
              <w:pStyle w:val="TableParagraph"/>
              <w:spacing w:before="26"/>
              <w:ind w:righ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8" w:type="dxa"/>
            <w:shd w:val="clear" w:color="auto" w:fill="E4E4E4"/>
          </w:tcPr>
          <w:p w14:paraId="124BEBF7" w14:textId="77777777" w:rsidR="00C70DCD" w:rsidRDefault="00B1446B">
            <w:pPr>
              <w:pStyle w:val="TableParagraph"/>
              <w:spacing w:before="26"/>
              <w:ind w:right="109"/>
              <w:rPr>
                <w:sz w:val="20"/>
              </w:rPr>
            </w:pPr>
            <w:r>
              <w:rPr>
                <w:sz w:val="20"/>
              </w:rPr>
              <w:t>32,986</w:t>
            </w:r>
          </w:p>
        </w:tc>
      </w:tr>
      <w:tr w:rsidR="00C70DCD" w14:paraId="124BEBFC" w14:textId="77777777">
        <w:trPr>
          <w:trHeight w:val="286"/>
        </w:trPr>
        <w:tc>
          <w:tcPr>
            <w:tcW w:w="7016" w:type="dxa"/>
          </w:tcPr>
          <w:p w14:paraId="124BEBF9" w14:textId="77777777" w:rsidR="00C70DCD" w:rsidRDefault="00B1446B">
            <w:pPr>
              <w:pStyle w:val="TableParagraph"/>
              <w:spacing w:before="24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Advertising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Promotion</w:t>
            </w:r>
          </w:p>
        </w:tc>
        <w:tc>
          <w:tcPr>
            <w:tcW w:w="1431" w:type="dxa"/>
          </w:tcPr>
          <w:p w14:paraId="124BEBFA" w14:textId="77777777" w:rsidR="00C70DCD" w:rsidRDefault="00B1446B">
            <w:pPr>
              <w:pStyle w:val="TableParagraph"/>
              <w:spacing w:before="24"/>
              <w:ind w:right="108"/>
              <w:rPr>
                <w:sz w:val="20"/>
              </w:rPr>
            </w:pPr>
            <w:r>
              <w:rPr>
                <w:sz w:val="20"/>
              </w:rPr>
              <w:t>138,963</w:t>
            </w:r>
          </w:p>
        </w:tc>
        <w:tc>
          <w:tcPr>
            <w:tcW w:w="1418" w:type="dxa"/>
            <w:shd w:val="clear" w:color="auto" w:fill="E4E4E4"/>
          </w:tcPr>
          <w:p w14:paraId="124BEBFB" w14:textId="77777777" w:rsidR="00C70DCD" w:rsidRDefault="00B1446B">
            <w:pPr>
              <w:pStyle w:val="TableParagraph"/>
              <w:spacing w:before="24"/>
              <w:ind w:right="110"/>
              <w:rPr>
                <w:sz w:val="20"/>
              </w:rPr>
            </w:pPr>
            <w:r>
              <w:rPr>
                <w:sz w:val="20"/>
              </w:rPr>
              <w:t>161,667</w:t>
            </w:r>
          </w:p>
        </w:tc>
      </w:tr>
      <w:tr w:rsidR="00C70DCD" w14:paraId="124BEC00" w14:textId="77777777">
        <w:trPr>
          <w:trHeight w:val="287"/>
        </w:trPr>
        <w:tc>
          <w:tcPr>
            <w:tcW w:w="7016" w:type="dxa"/>
          </w:tcPr>
          <w:p w14:paraId="124BEBFD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Citizens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</w:p>
        </w:tc>
        <w:tc>
          <w:tcPr>
            <w:tcW w:w="1431" w:type="dxa"/>
          </w:tcPr>
          <w:p w14:paraId="124BEBFE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1,251,419</w:t>
            </w:r>
          </w:p>
        </w:tc>
        <w:tc>
          <w:tcPr>
            <w:tcW w:w="1418" w:type="dxa"/>
            <w:shd w:val="clear" w:color="auto" w:fill="E4E4E4"/>
          </w:tcPr>
          <w:p w14:paraId="124BEBFF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1,267,500</w:t>
            </w:r>
          </w:p>
        </w:tc>
      </w:tr>
      <w:tr w:rsidR="00C70DCD" w14:paraId="124BEC04" w14:textId="77777777">
        <w:trPr>
          <w:trHeight w:val="286"/>
        </w:trPr>
        <w:tc>
          <w:tcPr>
            <w:tcW w:w="7016" w:type="dxa"/>
          </w:tcPr>
          <w:p w14:paraId="124BEC01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Mobile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Unit</w:t>
            </w:r>
          </w:p>
        </w:tc>
        <w:tc>
          <w:tcPr>
            <w:tcW w:w="1431" w:type="dxa"/>
          </w:tcPr>
          <w:p w14:paraId="124BEC02" w14:textId="77777777" w:rsidR="00C70DCD" w:rsidRDefault="00B1446B">
            <w:pPr>
              <w:pStyle w:val="TableParagraph"/>
              <w:spacing w:before="25"/>
              <w:ind w:righ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8" w:type="dxa"/>
            <w:shd w:val="clear" w:color="auto" w:fill="E4E4E4"/>
          </w:tcPr>
          <w:p w14:paraId="124BEC03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1,083</w:t>
            </w:r>
          </w:p>
        </w:tc>
      </w:tr>
      <w:tr w:rsidR="00C70DCD" w14:paraId="124BEC08" w14:textId="77777777">
        <w:trPr>
          <w:trHeight w:val="312"/>
        </w:trPr>
        <w:tc>
          <w:tcPr>
            <w:tcW w:w="7016" w:type="dxa"/>
          </w:tcPr>
          <w:p w14:paraId="124BEC05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Supports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124BEC06" w14:textId="77777777" w:rsidR="00C70DCD" w:rsidRDefault="00B1446B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281,431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124BEC07" w14:textId="77777777" w:rsidR="00C70DCD" w:rsidRDefault="00B1446B">
            <w:pPr>
              <w:pStyle w:val="TableParagraph"/>
              <w:spacing w:before="26"/>
              <w:ind w:right="110"/>
              <w:rPr>
                <w:sz w:val="20"/>
              </w:rPr>
            </w:pPr>
            <w:r>
              <w:rPr>
                <w:sz w:val="20"/>
              </w:rPr>
              <w:t>309,400</w:t>
            </w:r>
          </w:p>
        </w:tc>
      </w:tr>
      <w:tr w:rsidR="00C70DCD" w14:paraId="124BEC0C" w14:textId="77777777">
        <w:trPr>
          <w:trHeight w:val="289"/>
        </w:trPr>
        <w:tc>
          <w:tcPr>
            <w:tcW w:w="7016" w:type="dxa"/>
          </w:tcPr>
          <w:p w14:paraId="124BEC09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124BEC0A" w14:textId="77777777" w:rsidR="00C70DCD" w:rsidRDefault="00B1446B">
            <w:pPr>
              <w:pStyle w:val="TableParagraph"/>
              <w:spacing w:line="229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17,401,047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124BEC0B" w14:textId="77777777" w:rsidR="00C70DCD" w:rsidRDefault="00B1446B">
            <w:pPr>
              <w:pStyle w:val="TableParagraph"/>
              <w:spacing w:line="229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16,246,677</w:t>
            </w:r>
          </w:p>
        </w:tc>
      </w:tr>
    </w:tbl>
    <w:p w14:paraId="124BEC0D" w14:textId="77777777" w:rsidR="00C70DCD" w:rsidRDefault="00C70DCD">
      <w:pPr>
        <w:pStyle w:val="BodyText"/>
        <w:rPr>
          <w:b/>
          <w:sz w:val="22"/>
        </w:rPr>
      </w:pPr>
    </w:p>
    <w:p w14:paraId="124BEC0E" w14:textId="77777777" w:rsidR="00C70DCD" w:rsidRDefault="00C70DCD">
      <w:pPr>
        <w:pStyle w:val="BodyText"/>
        <w:spacing w:before="8"/>
        <w:rPr>
          <w:b/>
          <w:sz w:val="25"/>
        </w:rPr>
      </w:pPr>
    </w:p>
    <w:p w14:paraId="124BEC0F" w14:textId="77777777" w:rsidR="00C70DCD" w:rsidRDefault="00B1446B">
      <w:pPr>
        <w:pStyle w:val="ListParagraph"/>
        <w:numPr>
          <w:ilvl w:val="0"/>
          <w:numId w:val="9"/>
        </w:numPr>
        <w:tabs>
          <w:tab w:val="left" w:pos="500"/>
        </w:tabs>
        <w:rPr>
          <w:b/>
          <w:sz w:val="20"/>
        </w:rPr>
      </w:pPr>
      <w:r>
        <w:rPr>
          <w:b/>
          <w:sz w:val="20"/>
        </w:rPr>
        <w:t>Money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Advice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Budgeting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Service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(MABS)</w:t>
      </w:r>
    </w:p>
    <w:p w14:paraId="124BEC10" w14:textId="77777777" w:rsidR="00C70DCD" w:rsidRDefault="00C70DCD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70DCD" w14:paraId="124BEC16" w14:textId="77777777">
        <w:trPr>
          <w:trHeight w:val="548"/>
        </w:trPr>
        <w:tc>
          <w:tcPr>
            <w:tcW w:w="7016" w:type="dxa"/>
          </w:tcPr>
          <w:p w14:paraId="124BEC11" w14:textId="77777777" w:rsidR="00C70DCD" w:rsidRDefault="00B1446B">
            <w:pPr>
              <w:pStyle w:val="TableParagraph"/>
              <w:spacing w:line="227" w:lineRule="exact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  <w:tc>
          <w:tcPr>
            <w:tcW w:w="1431" w:type="dxa"/>
          </w:tcPr>
          <w:p w14:paraId="124BEC12" w14:textId="77777777" w:rsidR="00C70DCD" w:rsidRDefault="00B1446B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124BEC13" w14:textId="77777777" w:rsidR="00C70DCD" w:rsidRDefault="00B1446B">
            <w:pPr>
              <w:pStyle w:val="TableParagraph"/>
              <w:spacing w:before="58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124BEC14" w14:textId="77777777" w:rsidR="00C70DCD" w:rsidRDefault="00B1446B">
            <w:pPr>
              <w:pStyle w:val="TableParagraph"/>
              <w:spacing w:line="227" w:lineRule="exact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124BEC15" w14:textId="77777777" w:rsidR="00C70DCD" w:rsidRDefault="00B1446B">
            <w:pPr>
              <w:pStyle w:val="TableParagraph"/>
              <w:spacing w:before="58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70DCD" w14:paraId="124BEC1A" w14:textId="77777777">
        <w:trPr>
          <w:trHeight w:val="287"/>
        </w:trPr>
        <w:tc>
          <w:tcPr>
            <w:tcW w:w="7016" w:type="dxa"/>
          </w:tcPr>
          <w:p w14:paraId="124BEC17" w14:textId="77777777" w:rsidR="00C70DCD" w:rsidRDefault="00B1446B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MABS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Grants</w:t>
            </w:r>
          </w:p>
        </w:tc>
        <w:tc>
          <w:tcPr>
            <w:tcW w:w="1431" w:type="dxa"/>
          </w:tcPr>
          <w:p w14:paraId="124BEC18" w14:textId="77777777" w:rsidR="00C70DCD" w:rsidRDefault="00B1446B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16,787,825</w:t>
            </w:r>
          </w:p>
        </w:tc>
        <w:tc>
          <w:tcPr>
            <w:tcW w:w="1418" w:type="dxa"/>
            <w:shd w:val="clear" w:color="auto" w:fill="E4E4E4"/>
          </w:tcPr>
          <w:p w14:paraId="124BEC19" w14:textId="77777777" w:rsidR="00C70DCD" w:rsidRDefault="00B1446B">
            <w:pPr>
              <w:pStyle w:val="TableParagraph"/>
              <w:spacing w:before="26"/>
              <w:ind w:right="110"/>
              <w:rPr>
                <w:sz w:val="20"/>
              </w:rPr>
            </w:pPr>
            <w:r>
              <w:rPr>
                <w:sz w:val="20"/>
              </w:rPr>
              <w:t>16,154,163</w:t>
            </w:r>
          </w:p>
        </w:tc>
      </w:tr>
      <w:tr w:rsidR="00C70DCD" w14:paraId="124BEC1E" w14:textId="77777777">
        <w:trPr>
          <w:trHeight w:val="286"/>
        </w:trPr>
        <w:tc>
          <w:tcPr>
            <w:tcW w:w="7016" w:type="dxa"/>
          </w:tcPr>
          <w:p w14:paraId="124BEC1B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Central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MABS</w:t>
            </w:r>
          </w:p>
        </w:tc>
        <w:tc>
          <w:tcPr>
            <w:tcW w:w="1431" w:type="dxa"/>
          </w:tcPr>
          <w:p w14:paraId="124BEC1C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E4E4E4"/>
          </w:tcPr>
          <w:p w14:paraId="124BEC1D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70DCD" w14:paraId="124BEC22" w14:textId="77777777">
        <w:trPr>
          <w:trHeight w:val="287"/>
        </w:trPr>
        <w:tc>
          <w:tcPr>
            <w:tcW w:w="7016" w:type="dxa"/>
          </w:tcPr>
          <w:p w14:paraId="124BEC1F" w14:textId="77777777" w:rsidR="00C70DCD" w:rsidRDefault="00B1446B">
            <w:pPr>
              <w:pStyle w:val="TableParagraph"/>
              <w:spacing w:before="25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Advertising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Promotion</w:t>
            </w:r>
          </w:p>
        </w:tc>
        <w:tc>
          <w:tcPr>
            <w:tcW w:w="1431" w:type="dxa"/>
          </w:tcPr>
          <w:p w14:paraId="124BEC20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104,802</w:t>
            </w:r>
          </w:p>
        </w:tc>
        <w:tc>
          <w:tcPr>
            <w:tcW w:w="1418" w:type="dxa"/>
            <w:shd w:val="clear" w:color="auto" w:fill="E4E4E4"/>
          </w:tcPr>
          <w:p w14:paraId="124BEC21" w14:textId="77777777" w:rsidR="00C70DCD" w:rsidRDefault="00B1446B">
            <w:pPr>
              <w:pStyle w:val="TableParagraph"/>
              <w:spacing w:before="25"/>
              <w:ind w:right="109"/>
              <w:rPr>
                <w:sz w:val="20"/>
              </w:rPr>
            </w:pPr>
            <w:r>
              <w:rPr>
                <w:sz w:val="20"/>
              </w:rPr>
              <w:t>11,954</w:t>
            </w:r>
          </w:p>
        </w:tc>
      </w:tr>
      <w:tr w:rsidR="00C70DCD" w14:paraId="124BEC26" w14:textId="77777777">
        <w:trPr>
          <w:trHeight w:val="288"/>
        </w:trPr>
        <w:tc>
          <w:tcPr>
            <w:tcW w:w="7016" w:type="dxa"/>
          </w:tcPr>
          <w:p w14:paraId="124BEC23" w14:textId="77777777" w:rsidR="00C70DCD" w:rsidRDefault="00B1446B">
            <w:pPr>
              <w:pStyle w:val="TableParagraph"/>
              <w:spacing w:before="25"/>
              <w:ind w:left="407"/>
              <w:jc w:val="left"/>
              <w:rPr>
                <w:sz w:val="20"/>
              </w:rPr>
            </w:pPr>
            <w:r>
              <w:rPr>
                <w:sz w:val="20"/>
              </w:rPr>
              <w:t>Meetings/Projects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</w:p>
        </w:tc>
        <w:tc>
          <w:tcPr>
            <w:tcW w:w="1431" w:type="dxa"/>
          </w:tcPr>
          <w:p w14:paraId="124BEC24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108,780</w:t>
            </w:r>
          </w:p>
        </w:tc>
        <w:tc>
          <w:tcPr>
            <w:tcW w:w="1418" w:type="dxa"/>
            <w:shd w:val="clear" w:color="auto" w:fill="E4E4E4"/>
          </w:tcPr>
          <w:p w14:paraId="124BEC25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122,229</w:t>
            </w:r>
          </w:p>
        </w:tc>
      </w:tr>
      <w:tr w:rsidR="00C70DCD" w14:paraId="124BEC2A" w14:textId="77777777">
        <w:trPr>
          <w:trHeight w:val="288"/>
        </w:trPr>
        <w:tc>
          <w:tcPr>
            <w:tcW w:w="7016" w:type="dxa"/>
          </w:tcPr>
          <w:p w14:paraId="124BEC27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MABS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(MABSnd)</w:t>
            </w:r>
          </w:p>
        </w:tc>
        <w:tc>
          <w:tcPr>
            <w:tcW w:w="1431" w:type="dxa"/>
          </w:tcPr>
          <w:p w14:paraId="124BEC28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266,582</w:t>
            </w:r>
          </w:p>
        </w:tc>
        <w:tc>
          <w:tcPr>
            <w:tcW w:w="1418" w:type="dxa"/>
            <w:shd w:val="clear" w:color="auto" w:fill="E4E4E4"/>
          </w:tcPr>
          <w:p w14:paraId="124BEC29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1,535,248</w:t>
            </w:r>
          </w:p>
        </w:tc>
      </w:tr>
      <w:tr w:rsidR="00C70DCD" w14:paraId="124BEC2E" w14:textId="77777777">
        <w:trPr>
          <w:trHeight w:val="286"/>
        </w:trPr>
        <w:tc>
          <w:tcPr>
            <w:tcW w:w="7016" w:type="dxa"/>
          </w:tcPr>
          <w:p w14:paraId="124BEC2B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MABS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</w:tc>
        <w:tc>
          <w:tcPr>
            <w:tcW w:w="1431" w:type="dxa"/>
          </w:tcPr>
          <w:p w14:paraId="124BEC2C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1,209,076</w:t>
            </w:r>
          </w:p>
        </w:tc>
        <w:tc>
          <w:tcPr>
            <w:tcW w:w="1418" w:type="dxa"/>
            <w:shd w:val="clear" w:color="auto" w:fill="E4E4E4"/>
          </w:tcPr>
          <w:p w14:paraId="124BEC2D" w14:textId="77777777" w:rsidR="00C70DCD" w:rsidRDefault="00B1446B">
            <w:pPr>
              <w:pStyle w:val="TableParagraph"/>
              <w:spacing w:before="25"/>
              <w:ind w:righ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70DCD" w14:paraId="124BEC32" w14:textId="77777777">
        <w:trPr>
          <w:trHeight w:val="287"/>
        </w:trPr>
        <w:tc>
          <w:tcPr>
            <w:tcW w:w="7016" w:type="dxa"/>
          </w:tcPr>
          <w:p w14:paraId="124BEC2F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Dedicated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Mortgage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Arrears</w:t>
            </w:r>
          </w:p>
        </w:tc>
        <w:tc>
          <w:tcPr>
            <w:tcW w:w="1431" w:type="dxa"/>
          </w:tcPr>
          <w:p w14:paraId="124BEC30" w14:textId="77777777" w:rsidR="00C70DCD" w:rsidRDefault="00B1446B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1,974,798</w:t>
            </w:r>
          </w:p>
        </w:tc>
        <w:tc>
          <w:tcPr>
            <w:tcW w:w="1418" w:type="dxa"/>
            <w:shd w:val="clear" w:color="auto" w:fill="E4E4E4"/>
          </w:tcPr>
          <w:p w14:paraId="124BEC31" w14:textId="77777777" w:rsidR="00C70DCD" w:rsidRDefault="00B1446B">
            <w:pPr>
              <w:pStyle w:val="TableParagraph"/>
              <w:spacing w:before="26"/>
              <w:ind w:right="110"/>
              <w:rPr>
                <w:sz w:val="20"/>
              </w:rPr>
            </w:pPr>
            <w:r>
              <w:rPr>
                <w:sz w:val="20"/>
              </w:rPr>
              <w:t>1,827,728</w:t>
            </w:r>
          </w:p>
        </w:tc>
      </w:tr>
      <w:tr w:rsidR="00C70DCD" w14:paraId="124BEC36" w14:textId="77777777">
        <w:trPr>
          <w:trHeight w:val="286"/>
        </w:trPr>
        <w:tc>
          <w:tcPr>
            <w:tcW w:w="7016" w:type="dxa"/>
          </w:tcPr>
          <w:p w14:paraId="124BEC33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Microcredit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</w:tc>
        <w:tc>
          <w:tcPr>
            <w:tcW w:w="1431" w:type="dxa"/>
          </w:tcPr>
          <w:p w14:paraId="124BEC34" w14:textId="77777777" w:rsidR="00C70DCD" w:rsidRDefault="00B1446B">
            <w:pPr>
              <w:pStyle w:val="TableParagraph"/>
              <w:spacing w:before="24"/>
              <w:ind w:right="108"/>
              <w:rPr>
                <w:sz w:val="20"/>
              </w:rPr>
            </w:pPr>
            <w:r>
              <w:rPr>
                <w:sz w:val="20"/>
              </w:rPr>
              <w:t>78,200</w:t>
            </w:r>
          </w:p>
        </w:tc>
        <w:tc>
          <w:tcPr>
            <w:tcW w:w="1418" w:type="dxa"/>
            <w:shd w:val="clear" w:color="auto" w:fill="E4E4E4"/>
          </w:tcPr>
          <w:p w14:paraId="124BEC35" w14:textId="77777777" w:rsidR="00C70DCD" w:rsidRDefault="00B1446B">
            <w:pPr>
              <w:pStyle w:val="TableParagraph"/>
              <w:spacing w:before="24"/>
              <w:ind w:right="109"/>
              <w:rPr>
                <w:sz w:val="20"/>
              </w:rPr>
            </w:pPr>
            <w:r>
              <w:rPr>
                <w:sz w:val="20"/>
              </w:rPr>
              <w:t>55,000</w:t>
            </w:r>
          </w:p>
        </w:tc>
      </w:tr>
      <w:tr w:rsidR="00C70DCD" w14:paraId="124BEC3A" w14:textId="77777777">
        <w:trPr>
          <w:trHeight w:val="313"/>
        </w:trPr>
        <w:tc>
          <w:tcPr>
            <w:tcW w:w="7016" w:type="dxa"/>
          </w:tcPr>
          <w:p w14:paraId="124BEC37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Abhaile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124BEC38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1,691,145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124BEC39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2,204,595</w:t>
            </w:r>
          </w:p>
        </w:tc>
      </w:tr>
      <w:tr w:rsidR="00C70DCD" w14:paraId="124BEC3E" w14:textId="77777777">
        <w:trPr>
          <w:trHeight w:val="287"/>
        </w:trPr>
        <w:tc>
          <w:tcPr>
            <w:tcW w:w="7016" w:type="dxa"/>
          </w:tcPr>
          <w:p w14:paraId="124BEC3B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124BEC3C" w14:textId="77777777" w:rsidR="00C70DCD" w:rsidRDefault="00B1446B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22,221,208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124BEC3D" w14:textId="77777777" w:rsidR="00C70DCD" w:rsidRDefault="00B1446B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21,910,917</w:t>
            </w:r>
          </w:p>
        </w:tc>
      </w:tr>
    </w:tbl>
    <w:p w14:paraId="124BEC3F" w14:textId="77777777" w:rsidR="00C70DCD" w:rsidRDefault="00C70DCD">
      <w:pPr>
        <w:pStyle w:val="BodyText"/>
        <w:spacing w:before="8"/>
        <w:rPr>
          <w:b/>
          <w:sz w:val="25"/>
        </w:rPr>
      </w:pPr>
    </w:p>
    <w:p w14:paraId="124BEC40" w14:textId="77777777" w:rsidR="00C70DCD" w:rsidRDefault="00B1446B">
      <w:pPr>
        <w:pStyle w:val="BodyText"/>
        <w:spacing w:line="300" w:lineRule="auto"/>
        <w:ind w:left="140" w:right="155"/>
      </w:pPr>
      <w:r>
        <w:t>MABSnd was a central technical support service that provided support and training to MABS companies. MABSnd</w:t>
      </w:r>
      <w:r>
        <w:rPr>
          <w:spacing w:val="1"/>
        </w:rPr>
        <w:t xml:space="preserve"> </w:t>
      </w:r>
      <w:r>
        <w:t>also managed the MABS national telephone helpline, website and MABSIS client information system. The activities of</w:t>
      </w:r>
      <w:r>
        <w:rPr>
          <w:spacing w:val="-53"/>
        </w:rPr>
        <w:t xml:space="preserve"> </w:t>
      </w:r>
      <w:r>
        <w:t>MABSnd were transferred to MABS S</w:t>
      </w:r>
      <w:r>
        <w:t>upport in February 2020 with the exception of the MABS Helpline, which</w:t>
      </w:r>
      <w:r>
        <w:rPr>
          <w:spacing w:val="1"/>
        </w:rPr>
        <w:t xml:space="preserve"> </w:t>
      </w:r>
      <w:r>
        <w:t>transferred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Dublin MABS.</w:t>
      </w:r>
      <w:r>
        <w:rPr>
          <w:spacing w:val="1"/>
        </w:rPr>
        <w:t xml:space="preserve"> </w:t>
      </w:r>
      <w:r>
        <w:t>MABSnd</w:t>
      </w:r>
      <w:r>
        <w:rPr>
          <w:spacing w:val="1"/>
        </w:rPr>
        <w:t xml:space="preserve"> </w:t>
      </w:r>
      <w:r>
        <w:t>entered</w:t>
      </w:r>
      <w:r>
        <w:rPr>
          <w:spacing w:val="5"/>
        </w:rPr>
        <w:t xml:space="preserve"> </w:t>
      </w:r>
      <w:r>
        <w:t>liquidation in</w:t>
      </w:r>
      <w:r>
        <w:rPr>
          <w:spacing w:val="-1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2020.</w:t>
      </w:r>
    </w:p>
    <w:p w14:paraId="124BEC41" w14:textId="77777777" w:rsidR="00C70DCD" w:rsidRDefault="00C70DCD">
      <w:pPr>
        <w:pStyle w:val="BodyText"/>
        <w:rPr>
          <w:sz w:val="25"/>
        </w:rPr>
      </w:pPr>
    </w:p>
    <w:p w14:paraId="124BEC42" w14:textId="77777777" w:rsidR="00C70DCD" w:rsidRDefault="00B1446B">
      <w:pPr>
        <w:pStyle w:val="BodyText"/>
        <w:spacing w:line="300" w:lineRule="auto"/>
        <w:ind w:left="140" w:right="400"/>
      </w:pPr>
      <w:r>
        <w:t>MABS Support is a central service which provides support to MABS regional companies with best practice and</w:t>
      </w:r>
      <w:r>
        <w:rPr>
          <w:spacing w:val="1"/>
        </w:rPr>
        <w:t xml:space="preserve"> </w:t>
      </w:r>
      <w:r>
        <w:t>technical advice on client casework, quality standards and training of MABS staff. In conjunction with the Citizens</w:t>
      </w:r>
      <w:r>
        <w:rPr>
          <w:spacing w:val="1"/>
        </w:rPr>
        <w:t xml:space="preserve"> </w:t>
      </w:r>
      <w:r>
        <w:t>Information Board, MABS Support d</w:t>
      </w:r>
      <w:r>
        <w:t>evelops money management education toolkits, produces publications in hard</w:t>
      </w:r>
      <w:r>
        <w:rPr>
          <w:spacing w:val="1"/>
        </w:rPr>
        <w:t xml:space="preserve"> </w:t>
      </w:r>
      <w:r>
        <w:t>copy and online, maintains the MABS client management system, conducts data analysis and research and makes</w:t>
      </w:r>
      <w:r>
        <w:rPr>
          <w:spacing w:val="-53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submissions.</w:t>
      </w:r>
    </w:p>
    <w:p w14:paraId="124BEC43" w14:textId="77777777" w:rsidR="00C70DCD" w:rsidRDefault="00C70DCD">
      <w:pPr>
        <w:pStyle w:val="BodyText"/>
        <w:spacing w:before="1"/>
        <w:rPr>
          <w:sz w:val="25"/>
        </w:rPr>
      </w:pPr>
    </w:p>
    <w:p w14:paraId="124BEC44" w14:textId="77777777" w:rsidR="00C70DCD" w:rsidRDefault="00B1446B">
      <w:pPr>
        <w:pStyle w:val="BodyText"/>
        <w:spacing w:line="300" w:lineRule="auto"/>
        <w:ind w:left="140" w:right="299"/>
      </w:pPr>
      <w:r>
        <w:t>Following a Government decision, the Dedicate</w:t>
      </w:r>
      <w:r>
        <w:t>d Mortgage Arrears project has been extended until the end of 2022.</w:t>
      </w:r>
      <w:r>
        <w:rPr>
          <w:spacing w:val="-53"/>
        </w:rPr>
        <w:t xml:space="preserve"> </w:t>
      </w:r>
      <w:r>
        <w:t>The primary focus of this project is to put dedicated people into MABS offices whose sole purpose is to deal with</w:t>
      </w:r>
      <w:r>
        <w:rPr>
          <w:spacing w:val="1"/>
        </w:rPr>
        <w:t xml:space="preserve"> </w:t>
      </w:r>
      <w:r>
        <w:t>Mortgage Arrears cases.</w:t>
      </w:r>
    </w:p>
    <w:p w14:paraId="124BEC45" w14:textId="77777777" w:rsidR="00C70DCD" w:rsidRDefault="00C70DCD">
      <w:pPr>
        <w:pStyle w:val="BodyText"/>
        <w:rPr>
          <w:sz w:val="25"/>
        </w:rPr>
      </w:pPr>
    </w:p>
    <w:p w14:paraId="124BEC46" w14:textId="77777777" w:rsidR="00C70DCD" w:rsidRDefault="00B1446B">
      <w:pPr>
        <w:pStyle w:val="BodyText"/>
        <w:spacing w:line="300" w:lineRule="auto"/>
        <w:ind w:left="140" w:right="119"/>
      </w:pPr>
      <w:r>
        <w:t>The</w:t>
      </w:r>
      <w:r>
        <w:rPr>
          <w:spacing w:val="-1"/>
        </w:rPr>
        <w:t xml:space="preserve"> </w:t>
      </w:r>
      <w:r>
        <w:t>Abhaile</w:t>
      </w:r>
      <w:r>
        <w:rPr>
          <w:spacing w:val="-1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run from</w:t>
      </w:r>
      <w:r>
        <w:rPr>
          <w:spacing w:val="3"/>
        </w:rPr>
        <w:t xml:space="preserve"> </w:t>
      </w:r>
      <w:r>
        <w:t>2016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2022.</w:t>
      </w:r>
      <w:r>
        <w:rPr>
          <w:spacing w:val="1"/>
        </w:rPr>
        <w:t xml:space="preserve"> </w:t>
      </w:r>
      <w:r>
        <w:t>Abhaile</w:t>
      </w:r>
      <w:r>
        <w:rPr>
          <w:spacing w:val="3"/>
        </w:rPr>
        <w:t xml:space="preserve"> </w:t>
      </w:r>
      <w:r>
        <w:t>is a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service 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homeowners,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risk</w:t>
      </w:r>
      <w:r>
        <w:rPr>
          <w:spacing w:val="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losing</w:t>
      </w:r>
      <w:r>
        <w:rPr>
          <w:spacing w:val="1"/>
        </w:rPr>
        <w:t xml:space="preserve"> </w:t>
      </w:r>
      <w:r>
        <w:t>their homes to find a resolution. It provides vouchers for free financial and legal advice and help from experts, which</w:t>
      </w:r>
      <w:r>
        <w:rPr>
          <w:spacing w:val="1"/>
        </w:rPr>
        <w:t xml:space="preserve"> </w:t>
      </w:r>
      <w:r>
        <w:t>are available through MABS. The 2020 expenditure under this programme wa</w:t>
      </w:r>
      <w:r>
        <w:t>s for the provision of vouchers for</w:t>
      </w:r>
      <w:r>
        <w:rPr>
          <w:spacing w:val="1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Insolvency</w:t>
      </w:r>
      <w:r>
        <w:rPr>
          <w:spacing w:val="-4"/>
        </w:rPr>
        <w:t xml:space="preserve"> </w:t>
      </w:r>
      <w:r>
        <w:t>Practitioners</w:t>
      </w:r>
      <w:r>
        <w:rPr>
          <w:spacing w:val="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Accountants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running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Communications</w:t>
      </w:r>
      <w:r>
        <w:rPr>
          <w:spacing w:val="-2"/>
        </w:rPr>
        <w:t xml:space="preserve"> </w:t>
      </w:r>
      <w:r>
        <w:t>Campaign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programme.</w:t>
      </w:r>
    </w:p>
    <w:p w14:paraId="124BEC47" w14:textId="77777777" w:rsidR="00C70DCD" w:rsidRDefault="00C70DCD">
      <w:pPr>
        <w:spacing w:line="300" w:lineRule="auto"/>
        <w:sectPr w:rsidR="00C70DCD">
          <w:pgSz w:w="11910" w:h="16840"/>
          <w:pgMar w:top="1100" w:right="620" w:bottom="680" w:left="580" w:header="438" w:footer="499" w:gutter="0"/>
          <w:cols w:space="720"/>
        </w:sectPr>
      </w:pPr>
    </w:p>
    <w:p w14:paraId="124BEC48" w14:textId="77777777" w:rsidR="00C70DCD" w:rsidRDefault="00C70DCD">
      <w:pPr>
        <w:pStyle w:val="BodyText"/>
        <w:spacing w:before="11"/>
        <w:rPr>
          <w:sz w:val="16"/>
        </w:rPr>
      </w:pPr>
    </w:p>
    <w:p w14:paraId="124BEC49" w14:textId="77777777" w:rsidR="00C70DCD" w:rsidRDefault="00B1446B">
      <w:pPr>
        <w:pStyle w:val="ListParagraph"/>
        <w:numPr>
          <w:ilvl w:val="0"/>
          <w:numId w:val="9"/>
        </w:numPr>
        <w:tabs>
          <w:tab w:val="left" w:pos="500"/>
        </w:tabs>
        <w:spacing w:before="93"/>
        <w:rPr>
          <w:b/>
          <w:sz w:val="20"/>
        </w:rPr>
      </w:pPr>
      <w:r>
        <w:rPr>
          <w:b/>
          <w:sz w:val="20"/>
        </w:rPr>
        <w:t>Information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Resources</w:t>
      </w:r>
    </w:p>
    <w:p w14:paraId="124BEC4A" w14:textId="77777777" w:rsidR="00C70DCD" w:rsidRDefault="00C70DCD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70DCD" w14:paraId="124BEC50" w14:textId="77777777">
        <w:trPr>
          <w:trHeight w:val="547"/>
        </w:trPr>
        <w:tc>
          <w:tcPr>
            <w:tcW w:w="7016" w:type="dxa"/>
          </w:tcPr>
          <w:p w14:paraId="124BEC4B" w14:textId="77777777" w:rsidR="00C70DCD" w:rsidRDefault="00B1446B">
            <w:pPr>
              <w:pStyle w:val="TableParagraph"/>
              <w:spacing w:line="228" w:lineRule="exact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  <w:tc>
          <w:tcPr>
            <w:tcW w:w="1431" w:type="dxa"/>
          </w:tcPr>
          <w:p w14:paraId="124BEC4C" w14:textId="77777777" w:rsidR="00C70DCD" w:rsidRDefault="00B1446B">
            <w:pPr>
              <w:pStyle w:val="TableParagraph"/>
              <w:spacing w:line="228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124BEC4D" w14:textId="77777777" w:rsidR="00C70DCD" w:rsidRDefault="00B1446B">
            <w:pPr>
              <w:pStyle w:val="TableParagraph"/>
              <w:spacing w:before="55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124BEC4E" w14:textId="77777777" w:rsidR="00C70DCD" w:rsidRDefault="00B1446B">
            <w:pPr>
              <w:pStyle w:val="TableParagraph"/>
              <w:spacing w:line="228" w:lineRule="exact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124BEC4F" w14:textId="77777777" w:rsidR="00C70DCD" w:rsidRDefault="00B1446B">
            <w:pPr>
              <w:pStyle w:val="TableParagraph"/>
              <w:spacing w:before="55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70DCD" w14:paraId="124BEC54" w14:textId="77777777">
        <w:trPr>
          <w:trHeight w:val="289"/>
        </w:trPr>
        <w:tc>
          <w:tcPr>
            <w:tcW w:w="7016" w:type="dxa"/>
          </w:tcPr>
          <w:p w14:paraId="124BEC51" w14:textId="77777777" w:rsidR="00C70DCD" w:rsidRDefault="00B1446B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Assist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Ireland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  <w:tc>
          <w:tcPr>
            <w:tcW w:w="1431" w:type="dxa"/>
          </w:tcPr>
          <w:p w14:paraId="124BEC52" w14:textId="77777777" w:rsidR="00C70DCD" w:rsidRDefault="00B1446B">
            <w:pPr>
              <w:pStyle w:val="TableParagraph"/>
              <w:spacing w:before="26"/>
              <w:ind w:right="10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18" w:type="dxa"/>
            <w:shd w:val="clear" w:color="auto" w:fill="E4E4E4"/>
          </w:tcPr>
          <w:p w14:paraId="124BEC53" w14:textId="77777777" w:rsidR="00C70DCD" w:rsidRDefault="00B1446B">
            <w:pPr>
              <w:pStyle w:val="TableParagraph"/>
              <w:spacing w:before="26"/>
              <w:ind w:right="110"/>
              <w:rPr>
                <w:sz w:val="20"/>
              </w:rPr>
            </w:pPr>
            <w:r>
              <w:rPr>
                <w:sz w:val="20"/>
              </w:rPr>
              <w:t>363</w:t>
            </w:r>
          </w:p>
        </w:tc>
      </w:tr>
      <w:tr w:rsidR="00C70DCD" w14:paraId="124BEC58" w14:textId="77777777">
        <w:trPr>
          <w:trHeight w:val="287"/>
        </w:trPr>
        <w:tc>
          <w:tcPr>
            <w:tcW w:w="7016" w:type="dxa"/>
          </w:tcPr>
          <w:p w14:paraId="124BEC55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Online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Translations</w:t>
            </w:r>
          </w:p>
        </w:tc>
        <w:tc>
          <w:tcPr>
            <w:tcW w:w="1431" w:type="dxa"/>
          </w:tcPr>
          <w:p w14:paraId="124BEC56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14,075</w:t>
            </w:r>
          </w:p>
        </w:tc>
        <w:tc>
          <w:tcPr>
            <w:tcW w:w="1418" w:type="dxa"/>
            <w:shd w:val="clear" w:color="auto" w:fill="E4E4E4"/>
          </w:tcPr>
          <w:p w14:paraId="124BEC57" w14:textId="77777777" w:rsidR="00C70DCD" w:rsidRDefault="00B1446B">
            <w:pPr>
              <w:pStyle w:val="TableParagraph"/>
              <w:spacing w:before="25"/>
              <w:ind w:right="109"/>
              <w:rPr>
                <w:sz w:val="20"/>
              </w:rPr>
            </w:pPr>
            <w:r>
              <w:rPr>
                <w:sz w:val="20"/>
              </w:rPr>
              <w:t>13,303</w:t>
            </w:r>
          </w:p>
        </w:tc>
      </w:tr>
      <w:tr w:rsidR="00C70DCD" w14:paraId="124BEC5C" w14:textId="77777777">
        <w:trPr>
          <w:trHeight w:val="286"/>
        </w:trPr>
        <w:tc>
          <w:tcPr>
            <w:tcW w:w="7016" w:type="dxa"/>
          </w:tcPr>
          <w:p w14:paraId="124BEC59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Citizens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  <w:tc>
          <w:tcPr>
            <w:tcW w:w="1431" w:type="dxa"/>
          </w:tcPr>
          <w:p w14:paraId="124BEC5A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53,176</w:t>
            </w:r>
          </w:p>
        </w:tc>
        <w:tc>
          <w:tcPr>
            <w:tcW w:w="1418" w:type="dxa"/>
            <w:shd w:val="clear" w:color="auto" w:fill="E4E4E4"/>
          </w:tcPr>
          <w:p w14:paraId="124BEC5B" w14:textId="77777777" w:rsidR="00C70DCD" w:rsidRDefault="00B1446B">
            <w:pPr>
              <w:pStyle w:val="TableParagraph"/>
              <w:spacing w:before="25"/>
              <w:ind w:right="109"/>
              <w:rPr>
                <w:sz w:val="20"/>
              </w:rPr>
            </w:pPr>
            <w:r>
              <w:rPr>
                <w:sz w:val="20"/>
              </w:rPr>
              <w:t>38,233</w:t>
            </w:r>
          </w:p>
        </w:tc>
      </w:tr>
      <w:tr w:rsidR="00C70DCD" w14:paraId="124BEC60" w14:textId="77777777">
        <w:trPr>
          <w:trHeight w:val="287"/>
        </w:trPr>
        <w:tc>
          <w:tcPr>
            <w:tcW w:w="7016" w:type="dxa"/>
          </w:tcPr>
          <w:p w14:paraId="124BEC5D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Publications</w:t>
            </w:r>
          </w:p>
        </w:tc>
        <w:tc>
          <w:tcPr>
            <w:tcW w:w="1431" w:type="dxa"/>
          </w:tcPr>
          <w:p w14:paraId="124BEC5E" w14:textId="77777777" w:rsidR="00C70DCD" w:rsidRDefault="00B1446B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50,964</w:t>
            </w:r>
          </w:p>
        </w:tc>
        <w:tc>
          <w:tcPr>
            <w:tcW w:w="1418" w:type="dxa"/>
            <w:shd w:val="clear" w:color="auto" w:fill="E4E4E4"/>
          </w:tcPr>
          <w:p w14:paraId="124BEC5F" w14:textId="77777777" w:rsidR="00C70DCD" w:rsidRDefault="00B1446B">
            <w:pPr>
              <w:pStyle w:val="TableParagraph"/>
              <w:spacing w:before="26"/>
              <w:ind w:right="109"/>
              <w:rPr>
                <w:sz w:val="20"/>
              </w:rPr>
            </w:pPr>
            <w:r>
              <w:rPr>
                <w:sz w:val="20"/>
              </w:rPr>
              <w:t>47,965</w:t>
            </w:r>
          </w:p>
        </w:tc>
      </w:tr>
      <w:tr w:rsidR="00C70DCD" w14:paraId="124BEC64" w14:textId="77777777">
        <w:trPr>
          <w:trHeight w:val="286"/>
        </w:trPr>
        <w:tc>
          <w:tcPr>
            <w:tcW w:w="7016" w:type="dxa"/>
          </w:tcPr>
          <w:p w14:paraId="124BEC61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Public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Innovation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Fund</w:t>
            </w:r>
          </w:p>
        </w:tc>
        <w:tc>
          <w:tcPr>
            <w:tcW w:w="1431" w:type="dxa"/>
          </w:tcPr>
          <w:p w14:paraId="124BEC62" w14:textId="77777777" w:rsidR="00C70DCD" w:rsidRDefault="00B1446B">
            <w:pPr>
              <w:pStyle w:val="TableParagraph"/>
              <w:spacing w:before="24"/>
              <w:ind w:right="108"/>
              <w:rPr>
                <w:sz w:val="20"/>
              </w:rPr>
            </w:pPr>
            <w:r>
              <w:rPr>
                <w:sz w:val="20"/>
              </w:rPr>
              <w:t>14,612</w:t>
            </w:r>
          </w:p>
        </w:tc>
        <w:tc>
          <w:tcPr>
            <w:tcW w:w="1418" w:type="dxa"/>
            <w:shd w:val="clear" w:color="auto" w:fill="E4E4E4"/>
          </w:tcPr>
          <w:p w14:paraId="124BEC63" w14:textId="77777777" w:rsidR="00C70DCD" w:rsidRDefault="00B1446B">
            <w:pPr>
              <w:pStyle w:val="TableParagraph"/>
              <w:spacing w:before="24"/>
              <w:ind w:right="109"/>
              <w:rPr>
                <w:sz w:val="20"/>
              </w:rPr>
            </w:pPr>
            <w:r>
              <w:rPr>
                <w:sz w:val="20"/>
              </w:rPr>
              <w:t>14,071</w:t>
            </w:r>
          </w:p>
        </w:tc>
      </w:tr>
      <w:tr w:rsidR="00C70DCD" w14:paraId="124BEC68" w14:textId="77777777">
        <w:trPr>
          <w:trHeight w:val="287"/>
        </w:trPr>
        <w:tc>
          <w:tcPr>
            <w:tcW w:w="7016" w:type="dxa"/>
          </w:tcPr>
          <w:p w14:paraId="124BEC65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</w:p>
        </w:tc>
        <w:tc>
          <w:tcPr>
            <w:tcW w:w="1431" w:type="dxa"/>
          </w:tcPr>
          <w:p w14:paraId="124BEC66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8,054</w:t>
            </w:r>
          </w:p>
        </w:tc>
        <w:tc>
          <w:tcPr>
            <w:tcW w:w="1418" w:type="dxa"/>
            <w:shd w:val="clear" w:color="auto" w:fill="E4E4E4"/>
          </w:tcPr>
          <w:p w14:paraId="124BEC67" w14:textId="77777777" w:rsidR="00C70DCD" w:rsidRDefault="00B1446B">
            <w:pPr>
              <w:pStyle w:val="TableParagraph"/>
              <w:spacing w:before="25"/>
              <w:ind w:righ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70DCD" w14:paraId="124BEC6C" w14:textId="77777777">
        <w:trPr>
          <w:trHeight w:val="286"/>
        </w:trPr>
        <w:tc>
          <w:tcPr>
            <w:tcW w:w="7016" w:type="dxa"/>
          </w:tcPr>
          <w:p w14:paraId="124BEC69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Library</w:t>
            </w:r>
          </w:p>
        </w:tc>
        <w:tc>
          <w:tcPr>
            <w:tcW w:w="1431" w:type="dxa"/>
          </w:tcPr>
          <w:p w14:paraId="124BEC6A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8,189</w:t>
            </w:r>
          </w:p>
        </w:tc>
        <w:tc>
          <w:tcPr>
            <w:tcW w:w="1418" w:type="dxa"/>
            <w:shd w:val="clear" w:color="auto" w:fill="E4E4E4"/>
          </w:tcPr>
          <w:p w14:paraId="124BEC6B" w14:textId="77777777" w:rsidR="00C70DCD" w:rsidRDefault="00B1446B">
            <w:pPr>
              <w:pStyle w:val="TableParagraph"/>
              <w:spacing w:before="25"/>
              <w:ind w:right="109"/>
              <w:rPr>
                <w:sz w:val="20"/>
              </w:rPr>
            </w:pPr>
            <w:r>
              <w:rPr>
                <w:sz w:val="20"/>
              </w:rPr>
              <w:t>22,850</w:t>
            </w:r>
          </w:p>
        </w:tc>
      </w:tr>
      <w:tr w:rsidR="00C70DCD" w14:paraId="124BEC70" w14:textId="77777777">
        <w:trPr>
          <w:trHeight w:val="312"/>
        </w:trPr>
        <w:tc>
          <w:tcPr>
            <w:tcW w:w="7016" w:type="dxa"/>
          </w:tcPr>
          <w:p w14:paraId="124BEC6D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Content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124BEC6E" w14:textId="77777777" w:rsidR="00C70DCD" w:rsidRDefault="00B1446B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22,715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124BEC6F" w14:textId="77777777" w:rsidR="00C70DCD" w:rsidRDefault="00B1446B">
            <w:pPr>
              <w:pStyle w:val="TableParagraph"/>
              <w:spacing w:before="26"/>
              <w:ind w:right="109"/>
              <w:rPr>
                <w:sz w:val="20"/>
              </w:rPr>
            </w:pPr>
            <w:r>
              <w:rPr>
                <w:sz w:val="20"/>
              </w:rPr>
              <w:t>50,691</w:t>
            </w:r>
          </w:p>
        </w:tc>
      </w:tr>
      <w:tr w:rsidR="00C70DCD" w14:paraId="124BEC74" w14:textId="77777777">
        <w:trPr>
          <w:trHeight w:val="289"/>
        </w:trPr>
        <w:tc>
          <w:tcPr>
            <w:tcW w:w="7016" w:type="dxa"/>
          </w:tcPr>
          <w:p w14:paraId="124BEC71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124BEC72" w14:textId="77777777" w:rsidR="00C70DCD" w:rsidRDefault="00B1446B">
            <w:pPr>
              <w:pStyle w:val="TableParagraph"/>
              <w:spacing w:line="229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171,785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124BEC73" w14:textId="77777777" w:rsidR="00C70DCD" w:rsidRDefault="00B1446B">
            <w:pPr>
              <w:pStyle w:val="TableParagraph"/>
              <w:spacing w:line="229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187,476</w:t>
            </w:r>
          </w:p>
        </w:tc>
      </w:tr>
    </w:tbl>
    <w:p w14:paraId="124BEC75" w14:textId="77777777" w:rsidR="00C70DCD" w:rsidRDefault="00C70DCD">
      <w:pPr>
        <w:pStyle w:val="BodyText"/>
        <w:rPr>
          <w:b/>
          <w:sz w:val="22"/>
        </w:rPr>
      </w:pPr>
    </w:p>
    <w:p w14:paraId="124BEC76" w14:textId="77777777" w:rsidR="00C70DCD" w:rsidRDefault="00C70DCD">
      <w:pPr>
        <w:pStyle w:val="BodyText"/>
        <w:spacing w:before="2"/>
        <w:rPr>
          <w:b/>
          <w:sz w:val="28"/>
        </w:rPr>
      </w:pPr>
    </w:p>
    <w:p w14:paraId="124BEC77" w14:textId="77777777" w:rsidR="00C70DCD" w:rsidRDefault="00B1446B">
      <w:pPr>
        <w:pStyle w:val="ListParagraph"/>
        <w:numPr>
          <w:ilvl w:val="0"/>
          <w:numId w:val="9"/>
        </w:numPr>
        <w:tabs>
          <w:tab w:val="left" w:pos="500"/>
        </w:tabs>
        <w:spacing w:before="1"/>
        <w:rPr>
          <w:b/>
          <w:sz w:val="20"/>
        </w:rPr>
      </w:pPr>
      <w:r>
        <w:rPr>
          <w:b/>
          <w:sz w:val="20"/>
        </w:rPr>
        <w:t>Social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Policy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Research</w:t>
      </w:r>
    </w:p>
    <w:p w14:paraId="124BEC78" w14:textId="77777777" w:rsidR="00C70DCD" w:rsidRDefault="00C70DCD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70DCD" w14:paraId="124BEC7E" w14:textId="77777777">
        <w:trPr>
          <w:trHeight w:val="548"/>
        </w:trPr>
        <w:tc>
          <w:tcPr>
            <w:tcW w:w="7016" w:type="dxa"/>
          </w:tcPr>
          <w:p w14:paraId="124BEC79" w14:textId="77777777" w:rsidR="00C70DCD" w:rsidRDefault="00B1446B">
            <w:pPr>
              <w:pStyle w:val="TableParagraph"/>
              <w:spacing w:line="227" w:lineRule="exact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  <w:tc>
          <w:tcPr>
            <w:tcW w:w="1431" w:type="dxa"/>
          </w:tcPr>
          <w:p w14:paraId="124BEC7A" w14:textId="77777777" w:rsidR="00C70DCD" w:rsidRDefault="00B1446B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124BEC7B" w14:textId="77777777" w:rsidR="00C70DCD" w:rsidRDefault="00B1446B">
            <w:pPr>
              <w:pStyle w:val="TableParagraph"/>
              <w:spacing w:before="58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124BEC7C" w14:textId="77777777" w:rsidR="00C70DCD" w:rsidRDefault="00B1446B">
            <w:pPr>
              <w:pStyle w:val="TableParagraph"/>
              <w:spacing w:line="227" w:lineRule="exact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124BEC7D" w14:textId="77777777" w:rsidR="00C70DCD" w:rsidRDefault="00B1446B">
            <w:pPr>
              <w:pStyle w:val="TableParagraph"/>
              <w:spacing w:before="58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70DCD" w14:paraId="124BEC82" w14:textId="77777777">
        <w:trPr>
          <w:trHeight w:val="288"/>
        </w:trPr>
        <w:tc>
          <w:tcPr>
            <w:tcW w:w="7016" w:type="dxa"/>
          </w:tcPr>
          <w:p w14:paraId="124BEC7F" w14:textId="77777777" w:rsidR="00C70DCD" w:rsidRDefault="00B1446B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</w:tc>
        <w:tc>
          <w:tcPr>
            <w:tcW w:w="1431" w:type="dxa"/>
          </w:tcPr>
          <w:p w14:paraId="124BEC80" w14:textId="77777777" w:rsidR="00C70DCD" w:rsidRDefault="00B1446B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23,701</w:t>
            </w:r>
          </w:p>
        </w:tc>
        <w:tc>
          <w:tcPr>
            <w:tcW w:w="1418" w:type="dxa"/>
            <w:shd w:val="clear" w:color="auto" w:fill="E4E4E4"/>
          </w:tcPr>
          <w:p w14:paraId="124BEC81" w14:textId="77777777" w:rsidR="00C70DCD" w:rsidRDefault="00B1446B">
            <w:pPr>
              <w:pStyle w:val="TableParagraph"/>
              <w:spacing w:before="26"/>
              <w:ind w:right="109"/>
              <w:rPr>
                <w:sz w:val="20"/>
              </w:rPr>
            </w:pPr>
            <w:r>
              <w:rPr>
                <w:sz w:val="20"/>
              </w:rPr>
              <w:t>29,448</w:t>
            </w:r>
          </w:p>
        </w:tc>
      </w:tr>
      <w:tr w:rsidR="00C70DCD" w14:paraId="124BEC86" w14:textId="77777777">
        <w:trPr>
          <w:trHeight w:val="288"/>
        </w:trPr>
        <w:tc>
          <w:tcPr>
            <w:tcW w:w="7016" w:type="dxa"/>
          </w:tcPr>
          <w:p w14:paraId="124BEC83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Disability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</w:p>
        </w:tc>
        <w:tc>
          <w:tcPr>
            <w:tcW w:w="1431" w:type="dxa"/>
          </w:tcPr>
          <w:p w14:paraId="124BEC84" w14:textId="77777777" w:rsidR="00C70DCD" w:rsidRDefault="00B1446B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40,987</w:t>
            </w:r>
          </w:p>
        </w:tc>
        <w:tc>
          <w:tcPr>
            <w:tcW w:w="1418" w:type="dxa"/>
            <w:shd w:val="clear" w:color="auto" w:fill="E4E4E4"/>
          </w:tcPr>
          <w:p w14:paraId="124BEC85" w14:textId="77777777" w:rsidR="00C70DCD" w:rsidRDefault="00B1446B">
            <w:pPr>
              <w:pStyle w:val="TableParagraph"/>
              <w:spacing w:before="26"/>
              <w:ind w:right="109"/>
              <w:rPr>
                <w:sz w:val="20"/>
              </w:rPr>
            </w:pPr>
            <w:r>
              <w:rPr>
                <w:sz w:val="20"/>
              </w:rPr>
              <w:t>33,911</w:t>
            </w:r>
          </w:p>
        </w:tc>
      </w:tr>
      <w:tr w:rsidR="00C70DCD" w14:paraId="124BEC8A" w14:textId="77777777">
        <w:trPr>
          <w:trHeight w:val="286"/>
        </w:trPr>
        <w:tc>
          <w:tcPr>
            <w:tcW w:w="7016" w:type="dxa"/>
          </w:tcPr>
          <w:p w14:paraId="124BEC87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Reports</w:t>
            </w:r>
          </w:p>
        </w:tc>
        <w:tc>
          <w:tcPr>
            <w:tcW w:w="1431" w:type="dxa"/>
          </w:tcPr>
          <w:p w14:paraId="124BEC88" w14:textId="77777777" w:rsidR="00C70DCD" w:rsidRDefault="00B1446B">
            <w:pPr>
              <w:pStyle w:val="TableParagraph"/>
              <w:spacing w:before="24"/>
              <w:ind w:right="108"/>
              <w:rPr>
                <w:sz w:val="20"/>
              </w:rPr>
            </w:pPr>
            <w:r>
              <w:rPr>
                <w:sz w:val="20"/>
              </w:rPr>
              <w:t>35,071</w:t>
            </w:r>
          </w:p>
        </w:tc>
        <w:tc>
          <w:tcPr>
            <w:tcW w:w="1418" w:type="dxa"/>
            <w:shd w:val="clear" w:color="auto" w:fill="E4E4E4"/>
          </w:tcPr>
          <w:p w14:paraId="124BEC89" w14:textId="77777777" w:rsidR="00C70DCD" w:rsidRDefault="00B1446B">
            <w:pPr>
              <w:pStyle w:val="TableParagraph"/>
              <w:spacing w:before="24"/>
              <w:ind w:right="109"/>
              <w:rPr>
                <w:sz w:val="20"/>
              </w:rPr>
            </w:pPr>
            <w:r>
              <w:rPr>
                <w:sz w:val="20"/>
              </w:rPr>
              <w:t>47,788</w:t>
            </w:r>
          </w:p>
        </w:tc>
      </w:tr>
      <w:tr w:rsidR="00C70DCD" w14:paraId="124BEC8E" w14:textId="77777777">
        <w:trPr>
          <w:trHeight w:val="287"/>
        </w:trPr>
        <w:tc>
          <w:tcPr>
            <w:tcW w:w="7016" w:type="dxa"/>
          </w:tcPr>
          <w:p w14:paraId="124BEC8B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Grants</w:t>
            </w:r>
          </w:p>
        </w:tc>
        <w:tc>
          <w:tcPr>
            <w:tcW w:w="1431" w:type="dxa"/>
          </w:tcPr>
          <w:p w14:paraId="124BEC8C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11,100</w:t>
            </w:r>
          </w:p>
        </w:tc>
        <w:tc>
          <w:tcPr>
            <w:tcW w:w="1418" w:type="dxa"/>
            <w:shd w:val="clear" w:color="auto" w:fill="E4E4E4"/>
          </w:tcPr>
          <w:p w14:paraId="124BEC8D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7,873</w:t>
            </w:r>
          </w:p>
        </w:tc>
      </w:tr>
      <w:tr w:rsidR="00C70DCD" w14:paraId="124BEC92" w14:textId="77777777">
        <w:trPr>
          <w:trHeight w:val="313"/>
        </w:trPr>
        <w:tc>
          <w:tcPr>
            <w:tcW w:w="7016" w:type="dxa"/>
          </w:tcPr>
          <w:p w14:paraId="124BEC8F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Miscellaneous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124BEC90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3,581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124BEC91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3,299</w:t>
            </w:r>
          </w:p>
        </w:tc>
      </w:tr>
      <w:tr w:rsidR="00C70DCD" w14:paraId="124BEC96" w14:textId="77777777">
        <w:trPr>
          <w:trHeight w:val="287"/>
        </w:trPr>
        <w:tc>
          <w:tcPr>
            <w:tcW w:w="7016" w:type="dxa"/>
          </w:tcPr>
          <w:p w14:paraId="124BEC93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124BEC94" w14:textId="77777777" w:rsidR="00C70DCD" w:rsidRDefault="00B1446B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114,440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124BEC95" w14:textId="77777777" w:rsidR="00C70DCD" w:rsidRDefault="00B1446B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122,319</w:t>
            </w:r>
          </w:p>
        </w:tc>
      </w:tr>
    </w:tbl>
    <w:p w14:paraId="124BEC97" w14:textId="77777777" w:rsidR="00C70DCD" w:rsidRDefault="00C70DCD">
      <w:pPr>
        <w:pStyle w:val="BodyText"/>
        <w:rPr>
          <w:b/>
          <w:sz w:val="22"/>
        </w:rPr>
      </w:pPr>
    </w:p>
    <w:p w14:paraId="124BEC98" w14:textId="77777777" w:rsidR="00C70DCD" w:rsidRDefault="00C70DCD">
      <w:pPr>
        <w:pStyle w:val="BodyText"/>
        <w:spacing w:before="1"/>
        <w:rPr>
          <w:b/>
          <w:sz w:val="28"/>
        </w:rPr>
      </w:pPr>
    </w:p>
    <w:p w14:paraId="124BEC99" w14:textId="77777777" w:rsidR="00C70DCD" w:rsidRDefault="00B1446B">
      <w:pPr>
        <w:pStyle w:val="ListParagraph"/>
        <w:numPr>
          <w:ilvl w:val="0"/>
          <w:numId w:val="9"/>
        </w:numPr>
        <w:tabs>
          <w:tab w:val="left" w:pos="500"/>
        </w:tabs>
        <w:spacing w:after="59"/>
        <w:rPr>
          <w:b/>
          <w:sz w:val="20"/>
        </w:rPr>
      </w:pPr>
      <w:r>
        <w:rPr>
          <w:b/>
          <w:sz w:val="20"/>
        </w:rPr>
        <w:t>Information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Communications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Technology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70DCD" w14:paraId="124BEC9F" w14:textId="77777777">
        <w:trPr>
          <w:trHeight w:val="549"/>
        </w:trPr>
        <w:tc>
          <w:tcPr>
            <w:tcW w:w="7016" w:type="dxa"/>
          </w:tcPr>
          <w:p w14:paraId="124BEC9A" w14:textId="77777777" w:rsidR="00C70DCD" w:rsidRDefault="00B1446B">
            <w:pPr>
              <w:pStyle w:val="TableParagraph"/>
              <w:spacing w:line="228" w:lineRule="exact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  <w:tc>
          <w:tcPr>
            <w:tcW w:w="1431" w:type="dxa"/>
          </w:tcPr>
          <w:p w14:paraId="124BEC9B" w14:textId="77777777" w:rsidR="00C70DCD" w:rsidRDefault="00B1446B">
            <w:pPr>
              <w:pStyle w:val="TableParagraph"/>
              <w:spacing w:line="228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124BEC9C" w14:textId="77777777" w:rsidR="00C70DCD" w:rsidRDefault="00B1446B">
            <w:pPr>
              <w:pStyle w:val="TableParagraph"/>
              <w:spacing w:before="58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124BEC9D" w14:textId="77777777" w:rsidR="00C70DCD" w:rsidRDefault="00B1446B">
            <w:pPr>
              <w:pStyle w:val="TableParagraph"/>
              <w:spacing w:line="228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124BEC9E" w14:textId="77777777" w:rsidR="00C70DCD" w:rsidRDefault="00B1446B">
            <w:pPr>
              <w:pStyle w:val="TableParagraph"/>
              <w:spacing w:before="58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70DCD" w14:paraId="124BECA3" w14:textId="77777777">
        <w:trPr>
          <w:trHeight w:val="289"/>
        </w:trPr>
        <w:tc>
          <w:tcPr>
            <w:tcW w:w="7016" w:type="dxa"/>
          </w:tcPr>
          <w:p w14:paraId="124BECA0" w14:textId="77777777" w:rsidR="00C70DCD" w:rsidRDefault="00B1446B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Telecommunications</w:t>
            </w:r>
          </w:p>
        </w:tc>
        <w:tc>
          <w:tcPr>
            <w:tcW w:w="1431" w:type="dxa"/>
          </w:tcPr>
          <w:p w14:paraId="124BECA1" w14:textId="77777777" w:rsidR="00C70DCD" w:rsidRDefault="00B1446B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818,572</w:t>
            </w:r>
          </w:p>
        </w:tc>
        <w:tc>
          <w:tcPr>
            <w:tcW w:w="1418" w:type="dxa"/>
            <w:shd w:val="clear" w:color="auto" w:fill="E4E4E4"/>
          </w:tcPr>
          <w:p w14:paraId="124BECA2" w14:textId="77777777" w:rsidR="00C70DCD" w:rsidRDefault="00B1446B">
            <w:pPr>
              <w:pStyle w:val="TableParagraph"/>
              <w:spacing w:before="26"/>
              <w:ind w:right="110"/>
              <w:rPr>
                <w:sz w:val="20"/>
              </w:rPr>
            </w:pPr>
            <w:r>
              <w:rPr>
                <w:sz w:val="20"/>
              </w:rPr>
              <w:t>659,432</w:t>
            </w:r>
          </w:p>
        </w:tc>
      </w:tr>
      <w:tr w:rsidR="00C70DCD" w14:paraId="124BECA7" w14:textId="77777777">
        <w:trPr>
          <w:trHeight w:val="286"/>
        </w:trPr>
        <w:tc>
          <w:tcPr>
            <w:tcW w:w="7016" w:type="dxa"/>
          </w:tcPr>
          <w:p w14:paraId="124BECA4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Software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Licensing</w:t>
            </w:r>
          </w:p>
        </w:tc>
        <w:tc>
          <w:tcPr>
            <w:tcW w:w="1431" w:type="dxa"/>
          </w:tcPr>
          <w:p w14:paraId="124BECA5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241,452</w:t>
            </w:r>
          </w:p>
        </w:tc>
        <w:tc>
          <w:tcPr>
            <w:tcW w:w="1418" w:type="dxa"/>
            <w:shd w:val="clear" w:color="auto" w:fill="E4E4E4"/>
          </w:tcPr>
          <w:p w14:paraId="124BECA6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166,483</w:t>
            </w:r>
          </w:p>
        </w:tc>
      </w:tr>
      <w:tr w:rsidR="00C70DCD" w14:paraId="124BECAB" w14:textId="77777777">
        <w:trPr>
          <w:trHeight w:val="287"/>
        </w:trPr>
        <w:tc>
          <w:tcPr>
            <w:tcW w:w="7016" w:type="dxa"/>
          </w:tcPr>
          <w:p w14:paraId="124BECA8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Hardware</w:t>
            </w:r>
          </w:p>
        </w:tc>
        <w:tc>
          <w:tcPr>
            <w:tcW w:w="1431" w:type="dxa"/>
          </w:tcPr>
          <w:p w14:paraId="124BECA9" w14:textId="77777777" w:rsidR="00C70DCD" w:rsidRDefault="00B1446B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20,372</w:t>
            </w:r>
          </w:p>
        </w:tc>
        <w:tc>
          <w:tcPr>
            <w:tcW w:w="1418" w:type="dxa"/>
            <w:shd w:val="clear" w:color="auto" w:fill="E4E4E4"/>
          </w:tcPr>
          <w:p w14:paraId="124BECAA" w14:textId="77777777" w:rsidR="00C70DCD" w:rsidRDefault="00B1446B">
            <w:pPr>
              <w:pStyle w:val="TableParagraph"/>
              <w:spacing w:before="26"/>
              <w:ind w:right="109"/>
              <w:rPr>
                <w:sz w:val="20"/>
              </w:rPr>
            </w:pPr>
            <w:r>
              <w:rPr>
                <w:sz w:val="20"/>
              </w:rPr>
              <w:t>29,424</w:t>
            </w:r>
          </w:p>
        </w:tc>
      </w:tr>
      <w:tr w:rsidR="00C70DCD" w14:paraId="124BECAF" w14:textId="77777777">
        <w:trPr>
          <w:trHeight w:val="286"/>
        </w:trPr>
        <w:tc>
          <w:tcPr>
            <w:tcW w:w="7016" w:type="dxa"/>
          </w:tcPr>
          <w:p w14:paraId="124BECAC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</w:p>
        </w:tc>
        <w:tc>
          <w:tcPr>
            <w:tcW w:w="1431" w:type="dxa"/>
          </w:tcPr>
          <w:p w14:paraId="124BECAD" w14:textId="77777777" w:rsidR="00C70DCD" w:rsidRDefault="00B1446B">
            <w:pPr>
              <w:pStyle w:val="TableParagraph"/>
              <w:spacing w:before="24"/>
              <w:ind w:right="108"/>
              <w:rPr>
                <w:sz w:val="20"/>
              </w:rPr>
            </w:pPr>
            <w:r>
              <w:rPr>
                <w:sz w:val="20"/>
              </w:rPr>
              <w:t>683,452</w:t>
            </w:r>
          </w:p>
        </w:tc>
        <w:tc>
          <w:tcPr>
            <w:tcW w:w="1418" w:type="dxa"/>
            <w:shd w:val="clear" w:color="auto" w:fill="E4E4E4"/>
          </w:tcPr>
          <w:p w14:paraId="124BECAE" w14:textId="77777777" w:rsidR="00C70DCD" w:rsidRDefault="00B1446B">
            <w:pPr>
              <w:pStyle w:val="TableParagraph"/>
              <w:spacing w:before="24"/>
              <w:ind w:right="110"/>
              <w:rPr>
                <w:sz w:val="20"/>
              </w:rPr>
            </w:pPr>
            <w:r>
              <w:rPr>
                <w:sz w:val="20"/>
              </w:rPr>
              <w:t>647,909</w:t>
            </w:r>
          </w:p>
        </w:tc>
      </w:tr>
      <w:tr w:rsidR="00C70DCD" w14:paraId="124BECB3" w14:textId="77777777">
        <w:trPr>
          <w:trHeight w:val="287"/>
        </w:trPr>
        <w:tc>
          <w:tcPr>
            <w:tcW w:w="7016" w:type="dxa"/>
          </w:tcPr>
          <w:p w14:paraId="124BECB0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Fully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ICT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Infrastructure</w:t>
            </w:r>
          </w:p>
        </w:tc>
        <w:tc>
          <w:tcPr>
            <w:tcW w:w="1431" w:type="dxa"/>
          </w:tcPr>
          <w:p w14:paraId="124BECB1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633,426</w:t>
            </w:r>
          </w:p>
        </w:tc>
        <w:tc>
          <w:tcPr>
            <w:tcW w:w="1418" w:type="dxa"/>
            <w:shd w:val="clear" w:color="auto" w:fill="E4E4E4"/>
          </w:tcPr>
          <w:p w14:paraId="124BECB2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481,816</w:t>
            </w:r>
          </w:p>
        </w:tc>
      </w:tr>
      <w:tr w:rsidR="00C70DCD" w14:paraId="124BECB7" w14:textId="77777777">
        <w:trPr>
          <w:trHeight w:val="287"/>
        </w:trPr>
        <w:tc>
          <w:tcPr>
            <w:tcW w:w="7016" w:type="dxa"/>
          </w:tcPr>
          <w:p w14:paraId="124BECB4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Security</w:t>
            </w:r>
          </w:p>
        </w:tc>
        <w:tc>
          <w:tcPr>
            <w:tcW w:w="1431" w:type="dxa"/>
          </w:tcPr>
          <w:p w14:paraId="124BECB5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320,174</w:t>
            </w:r>
          </w:p>
        </w:tc>
        <w:tc>
          <w:tcPr>
            <w:tcW w:w="1418" w:type="dxa"/>
            <w:shd w:val="clear" w:color="auto" w:fill="E4E4E4"/>
          </w:tcPr>
          <w:p w14:paraId="124BECB6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331,514</w:t>
            </w:r>
          </w:p>
        </w:tc>
      </w:tr>
      <w:tr w:rsidR="00C70DCD" w14:paraId="124BECBB" w14:textId="77777777">
        <w:trPr>
          <w:trHeight w:val="313"/>
        </w:trPr>
        <w:tc>
          <w:tcPr>
            <w:tcW w:w="7016" w:type="dxa"/>
          </w:tcPr>
          <w:p w14:paraId="124BECB8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Projects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124BECB9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603,918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124BECBA" w14:textId="77777777" w:rsidR="00C70DCD" w:rsidRDefault="00B1446B">
            <w:pPr>
              <w:pStyle w:val="TableParagraph"/>
              <w:spacing w:before="25"/>
              <w:ind w:right="109"/>
              <w:rPr>
                <w:sz w:val="20"/>
              </w:rPr>
            </w:pPr>
            <w:r>
              <w:rPr>
                <w:sz w:val="20"/>
              </w:rPr>
              <w:t>63,131</w:t>
            </w:r>
          </w:p>
        </w:tc>
      </w:tr>
      <w:tr w:rsidR="00C70DCD" w14:paraId="124BECBF" w14:textId="77777777">
        <w:trPr>
          <w:trHeight w:val="287"/>
        </w:trPr>
        <w:tc>
          <w:tcPr>
            <w:tcW w:w="7016" w:type="dxa"/>
          </w:tcPr>
          <w:p w14:paraId="124BECBC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124BECBD" w14:textId="77777777" w:rsidR="00C70DCD" w:rsidRDefault="00B1446B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3,321,366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124BECBE" w14:textId="77777777" w:rsidR="00C70DCD" w:rsidRDefault="00B1446B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2,379,709</w:t>
            </w:r>
          </w:p>
        </w:tc>
      </w:tr>
    </w:tbl>
    <w:p w14:paraId="124BECC0" w14:textId="77777777" w:rsidR="00C70DCD" w:rsidRDefault="00C70DCD">
      <w:pPr>
        <w:spacing w:line="227" w:lineRule="exact"/>
        <w:rPr>
          <w:sz w:val="20"/>
        </w:rPr>
        <w:sectPr w:rsidR="00C70DCD">
          <w:pgSz w:w="11910" w:h="16840"/>
          <w:pgMar w:top="1100" w:right="620" w:bottom="680" w:left="580" w:header="438" w:footer="499" w:gutter="0"/>
          <w:cols w:space="720"/>
        </w:sectPr>
      </w:pPr>
    </w:p>
    <w:p w14:paraId="124BECC1" w14:textId="77777777" w:rsidR="00C70DCD" w:rsidRDefault="00C70DCD">
      <w:pPr>
        <w:pStyle w:val="BodyText"/>
        <w:spacing w:before="11"/>
        <w:rPr>
          <w:b/>
          <w:sz w:val="16"/>
        </w:rPr>
      </w:pPr>
    </w:p>
    <w:p w14:paraId="124BECC2" w14:textId="77777777" w:rsidR="00C70DCD" w:rsidRDefault="00B1446B">
      <w:pPr>
        <w:pStyle w:val="ListParagraph"/>
        <w:numPr>
          <w:ilvl w:val="0"/>
          <w:numId w:val="9"/>
        </w:numPr>
        <w:tabs>
          <w:tab w:val="left" w:pos="500"/>
        </w:tabs>
        <w:spacing w:before="93"/>
        <w:rPr>
          <w:b/>
          <w:sz w:val="20"/>
        </w:rPr>
      </w:pPr>
      <w:r>
        <w:rPr>
          <w:b/>
          <w:sz w:val="20"/>
        </w:rPr>
        <w:t>Advocacy</w:t>
      </w:r>
    </w:p>
    <w:p w14:paraId="124BECC3" w14:textId="77777777" w:rsidR="00C70DCD" w:rsidRDefault="00C70DCD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70DCD" w14:paraId="124BECC9" w14:textId="77777777">
        <w:trPr>
          <w:trHeight w:val="547"/>
        </w:trPr>
        <w:tc>
          <w:tcPr>
            <w:tcW w:w="7016" w:type="dxa"/>
          </w:tcPr>
          <w:p w14:paraId="124BECC4" w14:textId="77777777" w:rsidR="00C70DCD" w:rsidRDefault="00B1446B">
            <w:pPr>
              <w:pStyle w:val="TableParagraph"/>
              <w:spacing w:line="228" w:lineRule="exact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  <w:tc>
          <w:tcPr>
            <w:tcW w:w="1431" w:type="dxa"/>
          </w:tcPr>
          <w:p w14:paraId="124BECC5" w14:textId="77777777" w:rsidR="00C70DCD" w:rsidRDefault="00B1446B">
            <w:pPr>
              <w:pStyle w:val="TableParagraph"/>
              <w:spacing w:line="228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124BECC6" w14:textId="77777777" w:rsidR="00C70DCD" w:rsidRDefault="00B1446B">
            <w:pPr>
              <w:pStyle w:val="TableParagraph"/>
              <w:spacing w:before="55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124BECC7" w14:textId="77777777" w:rsidR="00C70DCD" w:rsidRDefault="00B1446B">
            <w:pPr>
              <w:pStyle w:val="TableParagraph"/>
              <w:spacing w:line="228" w:lineRule="exact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124BECC8" w14:textId="77777777" w:rsidR="00C70DCD" w:rsidRDefault="00B1446B">
            <w:pPr>
              <w:pStyle w:val="TableParagraph"/>
              <w:spacing w:before="55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70DCD" w14:paraId="124BECCD" w14:textId="77777777">
        <w:trPr>
          <w:trHeight w:val="289"/>
        </w:trPr>
        <w:tc>
          <w:tcPr>
            <w:tcW w:w="7016" w:type="dxa"/>
          </w:tcPr>
          <w:p w14:paraId="124BECCA" w14:textId="77777777" w:rsidR="00C70DCD" w:rsidRDefault="00B1446B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Grant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National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Advocacy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Disabilities</w:t>
            </w:r>
          </w:p>
        </w:tc>
        <w:tc>
          <w:tcPr>
            <w:tcW w:w="1431" w:type="dxa"/>
          </w:tcPr>
          <w:p w14:paraId="124BECCB" w14:textId="77777777" w:rsidR="00C70DCD" w:rsidRDefault="00B1446B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3,216,279</w:t>
            </w:r>
          </w:p>
        </w:tc>
        <w:tc>
          <w:tcPr>
            <w:tcW w:w="1418" w:type="dxa"/>
            <w:shd w:val="clear" w:color="auto" w:fill="E4E4E4"/>
          </w:tcPr>
          <w:p w14:paraId="124BECCC" w14:textId="77777777" w:rsidR="00C70DCD" w:rsidRDefault="00B1446B">
            <w:pPr>
              <w:pStyle w:val="TableParagraph"/>
              <w:spacing w:before="26"/>
              <w:ind w:right="110"/>
              <w:rPr>
                <w:sz w:val="20"/>
              </w:rPr>
            </w:pPr>
            <w:r>
              <w:rPr>
                <w:sz w:val="20"/>
              </w:rPr>
              <w:t>3,250,954</w:t>
            </w:r>
          </w:p>
        </w:tc>
      </w:tr>
      <w:tr w:rsidR="00C70DCD" w14:paraId="124BECD1" w14:textId="77777777">
        <w:trPr>
          <w:trHeight w:val="287"/>
        </w:trPr>
        <w:tc>
          <w:tcPr>
            <w:tcW w:w="7016" w:type="dxa"/>
          </w:tcPr>
          <w:p w14:paraId="124BECCE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Grant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Advocacy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Support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Worker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Programme</w:t>
            </w:r>
          </w:p>
        </w:tc>
        <w:tc>
          <w:tcPr>
            <w:tcW w:w="1431" w:type="dxa"/>
          </w:tcPr>
          <w:p w14:paraId="124BECCF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33,809</w:t>
            </w:r>
          </w:p>
        </w:tc>
        <w:tc>
          <w:tcPr>
            <w:tcW w:w="1418" w:type="dxa"/>
            <w:shd w:val="clear" w:color="auto" w:fill="E4E4E4"/>
          </w:tcPr>
          <w:p w14:paraId="124BECD0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445,672</w:t>
            </w:r>
          </w:p>
        </w:tc>
      </w:tr>
      <w:tr w:rsidR="00C70DCD" w14:paraId="124BECD5" w14:textId="77777777">
        <w:trPr>
          <w:trHeight w:val="286"/>
        </w:trPr>
        <w:tc>
          <w:tcPr>
            <w:tcW w:w="7016" w:type="dxa"/>
          </w:tcPr>
          <w:p w14:paraId="124BECD2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Grant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</w:p>
        </w:tc>
        <w:tc>
          <w:tcPr>
            <w:tcW w:w="1431" w:type="dxa"/>
          </w:tcPr>
          <w:p w14:paraId="124BECD3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583,424</w:t>
            </w:r>
          </w:p>
        </w:tc>
        <w:tc>
          <w:tcPr>
            <w:tcW w:w="1418" w:type="dxa"/>
            <w:shd w:val="clear" w:color="auto" w:fill="E4E4E4"/>
          </w:tcPr>
          <w:p w14:paraId="124BECD4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528,835</w:t>
            </w:r>
          </w:p>
        </w:tc>
      </w:tr>
      <w:tr w:rsidR="00C70DCD" w14:paraId="124BECD9" w14:textId="77777777">
        <w:trPr>
          <w:trHeight w:val="287"/>
        </w:trPr>
        <w:tc>
          <w:tcPr>
            <w:tcW w:w="7016" w:type="dxa"/>
          </w:tcPr>
          <w:p w14:paraId="124BECD6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Irish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</w:p>
        </w:tc>
        <w:tc>
          <w:tcPr>
            <w:tcW w:w="1431" w:type="dxa"/>
          </w:tcPr>
          <w:p w14:paraId="124BECD7" w14:textId="77777777" w:rsidR="00C70DCD" w:rsidRDefault="00B1446B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65,934</w:t>
            </w:r>
          </w:p>
        </w:tc>
        <w:tc>
          <w:tcPr>
            <w:tcW w:w="1418" w:type="dxa"/>
            <w:shd w:val="clear" w:color="auto" w:fill="E4E4E4"/>
          </w:tcPr>
          <w:p w14:paraId="124BECD8" w14:textId="77777777" w:rsidR="00C70DCD" w:rsidRDefault="00B1446B">
            <w:pPr>
              <w:pStyle w:val="TableParagraph"/>
              <w:spacing w:before="26"/>
              <w:ind w:righ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70DCD" w14:paraId="124BECDD" w14:textId="77777777">
        <w:trPr>
          <w:trHeight w:val="286"/>
        </w:trPr>
        <w:tc>
          <w:tcPr>
            <w:tcW w:w="7016" w:type="dxa"/>
          </w:tcPr>
          <w:p w14:paraId="124BECDA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Advocacy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MIS/Case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System</w:t>
            </w:r>
          </w:p>
        </w:tc>
        <w:tc>
          <w:tcPr>
            <w:tcW w:w="1431" w:type="dxa"/>
          </w:tcPr>
          <w:p w14:paraId="124BECDB" w14:textId="77777777" w:rsidR="00C70DCD" w:rsidRDefault="00B1446B">
            <w:pPr>
              <w:pStyle w:val="TableParagraph"/>
              <w:spacing w:before="24"/>
              <w:ind w:right="108"/>
              <w:rPr>
                <w:sz w:val="20"/>
              </w:rPr>
            </w:pPr>
            <w:r>
              <w:rPr>
                <w:sz w:val="20"/>
              </w:rPr>
              <w:t>44,962</w:t>
            </w:r>
          </w:p>
        </w:tc>
        <w:tc>
          <w:tcPr>
            <w:tcW w:w="1418" w:type="dxa"/>
            <w:shd w:val="clear" w:color="auto" w:fill="E4E4E4"/>
          </w:tcPr>
          <w:p w14:paraId="124BECDC" w14:textId="77777777" w:rsidR="00C70DCD" w:rsidRDefault="00B1446B">
            <w:pPr>
              <w:pStyle w:val="TableParagraph"/>
              <w:spacing w:before="24"/>
              <w:ind w:right="109"/>
              <w:rPr>
                <w:sz w:val="20"/>
              </w:rPr>
            </w:pPr>
            <w:r>
              <w:rPr>
                <w:sz w:val="20"/>
              </w:rPr>
              <w:t>96,839</w:t>
            </w:r>
          </w:p>
        </w:tc>
      </w:tr>
      <w:tr w:rsidR="00C70DCD" w14:paraId="124BECE1" w14:textId="77777777">
        <w:trPr>
          <w:trHeight w:val="287"/>
        </w:trPr>
        <w:tc>
          <w:tcPr>
            <w:tcW w:w="7016" w:type="dxa"/>
          </w:tcPr>
          <w:p w14:paraId="124BECDE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Access</w:t>
            </w:r>
          </w:p>
        </w:tc>
        <w:tc>
          <w:tcPr>
            <w:tcW w:w="1431" w:type="dxa"/>
          </w:tcPr>
          <w:p w14:paraId="124BECDF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1,208</w:t>
            </w:r>
          </w:p>
        </w:tc>
        <w:tc>
          <w:tcPr>
            <w:tcW w:w="1418" w:type="dxa"/>
            <w:shd w:val="clear" w:color="auto" w:fill="E4E4E4"/>
          </w:tcPr>
          <w:p w14:paraId="124BECE0" w14:textId="77777777" w:rsidR="00C70DCD" w:rsidRDefault="00B1446B">
            <w:pPr>
              <w:pStyle w:val="TableParagraph"/>
              <w:spacing w:before="25"/>
              <w:ind w:righ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70DCD" w14:paraId="124BECE5" w14:textId="77777777">
        <w:trPr>
          <w:trHeight w:val="313"/>
        </w:trPr>
        <w:tc>
          <w:tcPr>
            <w:tcW w:w="7016" w:type="dxa"/>
          </w:tcPr>
          <w:p w14:paraId="124BECE2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Meetings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124BECE3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1,160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124BECE4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4,521</w:t>
            </w:r>
          </w:p>
        </w:tc>
      </w:tr>
      <w:tr w:rsidR="00C70DCD" w14:paraId="124BECE9" w14:textId="77777777">
        <w:trPr>
          <w:trHeight w:val="287"/>
        </w:trPr>
        <w:tc>
          <w:tcPr>
            <w:tcW w:w="7016" w:type="dxa"/>
          </w:tcPr>
          <w:p w14:paraId="124BECE6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124BECE7" w14:textId="77777777" w:rsidR="00C70DCD" w:rsidRDefault="00B1446B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3,946,776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124BECE8" w14:textId="77777777" w:rsidR="00C70DCD" w:rsidRDefault="00B1446B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4,326,821</w:t>
            </w:r>
          </w:p>
        </w:tc>
      </w:tr>
    </w:tbl>
    <w:p w14:paraId="124BECEA" w14:textId="77777777" w:rsidR="00C70DCD" w:rsidRDefault="00C70DCD">
      <w:pPr>
        <w:pStyle w:val="BodyText"/>
        <w:spacing w:before="5"/>
        <w:rPr>
          <w:b/>
          <w:sz w:val="25"/>
        </w:rPr>
      </w:pPr>
    </w:p>
    <w:p w14:paraId="124BECEB" w14:textId="77777777" w:rsidR="00C70DCD" w:rsidRDefault="00B1446B">
      <w:pPr>
        <w:pStyle w:val="BodyText"/>
        <w:spacing w:line="300" w:lineRule="auto"/>
        <w:ind w:left="140"/>
      </w:pPr>
      <w:r>
        <w:t>The</w:t>
      </w:r>
      <w:r>
        <w:rPr>
          <w:spacing w:val="-3"/>
        </w:rPr>
        <w:t xml:space="preserve"> </w:t>
      </w:r>
      <w:r>
        <w:t>National</w:t>
      </w:r>
      <w:r>
        <w:rPr>
          <w:spacing w:val="-4"/>
        </w:rPr>
        <w:t xml:space="preserve"> </w:t>
      </w:r>
      <w:r>
        <w:t>Advocacy</w:t>
      </w:r>
      <w:r>
        <w:rPr>
          <w:spacing w:val="-4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 was established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November</w:t>
      </w:r>
      <w:r>
        <w:rPr>
          <w:spacing w:val="-2"/>
        </w:rPr>
        <w:t xml:space="preserve"> </w:t>
      </w:r>
      <w:r>
        <w:t>2013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operates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a</w:t>
      </w:r>
      <w:r>
        <w:rPr>
          <w:spacing w:val="-53"/>
        </w:rPr>
        <w:t xml:space="preserve"> </w:t>
      </w:r>
      <w:r>
        <w:t>service agreement with the Citizens Information Board to deliver advocacy services to people with disabilities. The</w:t>
      </w:r>
      <w:r>
        <w:rPr>
          <w:spacing w:val="1"/>
        </w:rPr>
        <w:t xml:space="preserve"> </w:t>
      </w:r>
      <w:r>
        <w:t>National Advocacy Service for People with Disabilities provides an independent, confidential and free, representative</w:t>
      </w:r>
      <w:r>
        <w:rPr>
          <w:spacing w:val="1"/>
        </w:rPr>
        <w:t xml:space="preserve"> </w:t>
      </w:r>
      <w:r>
        <w:t>advocacy service, that works exclusively for the person using the service and adheres to the highest professional</w:t>
      </w:r>
      <w:r>
        <w:rPr>
          <w:spacing w:val="1"/>
        </w:rPr>
        <w:t xml:space="preserve"> </w:t>
      </w:r>
      <w:r>
        <w:t>standards. The Sign Lang</w:t>
      </w:r>
      <w:r>
        <w:t>uage Interpreting Service promotes, represents, advocates and ensures the availability of</w:t>
      </w:r>
      <w:r>
        <w:rPr>
          <w:spacing w:val="1"/>
        </w:rPr>
        <w:t xml:space="preserve"> </w:t>
      </w:r>
      <w:r>
        <w:t>quality</w:t>
      </w:r>
      <w:r>
        <w:rPr>
          <w:spacing w:val="-3"/>
        </w:rPr>
        <w:t xml:space="preserve"> </w:t>
      </w:r>
      <w:r>
        <w:t>interpretation</w:t>
      </w:r>
      <w:r>
        <w:rPr>
          <w:spacing w:val="-1"/>
        </w:rPr>
        <w:t xml:space="preserve"> </w:t>
      </w:r>
      <w:r>
        <w:t>services to</w:t>
      </w:r>
      <w:r>
        <w:rPr>
          <w:spacing w:val="-1"/>
        </w:rPr>
        <w:t xml:space="preserve"> </w:t>
      </w:r>
      <w:r>
        <w:t>Deaf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in Ireland.</w:t>
      </w:r>
    </w:p>
    <w:p w14:paraId="124BECEC" w14:textId="77777777" w:rsidR="00C70DCD" w:rsidRDefault="00C70DCD">
      <w:pPr>
        <w:pStyle w:val="BodyText"/>
        <w:rPr>
          <w:sz w:val="22"/>
        </w:rPr>
      </w:pPr>
    </w:p>
    <w:p w14:paraId="124BECED" w14:textId="77777777" w:rsidR="00C70DCD" w:rsidRDefault="00C70DCD">
      <w:pPr>
        <w:pStyle w:val="BodyText"/>
        <w:spacing w:before="9"/>
        <w:rPr>
          <w:sz w:val="27"/>
        </w:rPr>
      </w:pPr>
    </w:p>
    <w:p w14:paraId="124BECEE" w14:textId="77777777" w:rsidR="00C70DCD" w:rsidRDefault="00B1446B">
      <w:pPr>
        <w:pStyle w:val="Heading4"/>
        <w:numPr>
          <w:ilvl w:val="0"/>
          <w:numId w:val="9"/>
        </w:numPr>
        <w:tabs>
          <w:tab w:val="left" w:pos="500"/>
        </w:tabs>
      </w:pPr>
      <w:r>
        <w:t>Training/eLearning</w:t>
      </w:r>
    </w:p>
    <w:p w14:paraId="124BECEF" w14:textId="77777777" w:rsidR="00C70DCD" w:rsidRDefault="00C70DCD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70DCD" w14:paraId="124BECF5" w14:textId="77777777">
        <w:trPr>
          <w:trHeight w:val="547"/>
        </w:trPr>
        <w:tc>
          <w:tcPr>
            <w:tcW w:w="7016" w:type="dxa"/>
          </w:tcPr>
          <w:p w14:paraId="124BECF0" w14:textId="77777777" w:rsidR="00C70DCD" w:rsidRDefault="00B1446B">
            <w:pPr>
              <w:pStyle w:val="TableParagraph"/>
              <w:spacing w:line="227" w:lineRule="exact"/>
              <w:ind w:right="331"/>
              <w:rPr>
                <w:b/>
                <w:sz w:val="20"/>
              </w:rPr>
            </w:pPr>
            <w:r>
              <w:rPr>
                <w:b/>
                <w:sz w:val="20"/>
              </w:rPr>
              <w:t>Note</w:t>
            </w:r>
          </w:p>
        </w:tc>
        <w:tc>
          <w:tcPr>
            <w:tcW w:w="1431" w:type="dxa"/>
          </w:tcPr>
          <w:p w14:paraId="124BECF1" w14:textId="77777777" w:rsidR="00C70DCD" w:rsidRDefault="00B1446B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124BECF2" w14:textId="77777777" w:rsidR="00C70DCD" w:rsidRDefault="00B1446B">
            <w:pPr>
              <w:pStyle w:val="TableParagraph"/>
              <w:spacing w:before="58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124BECF3" w14:textId="77777777" w:rsidR="00C70DCD" w:rsidRDefault="00B1446B">
            <w:pPr>
              <w:pStyle w:val="TableParagraph"/>
              <w:spacing w:line="227" w:lineRule="exact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124BECF4" w14:textId="77777777" w:rsidR="00C70DCD" w:rsidRDefault="00B1446B">
            <w:pPr>
              <w:pStyle w:val="TableParagraph"/>
              <w:spacing w:before="58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70DCD" w14:paraId="124BECF9" w14:textId="77777777">
        <w:trPr>
          <w:trHeight w:val="287"/>
        </w:trPr>
        <w:tc>
          <w:tcPr>
            <w:tcW w:w="7016" w:type="dxa"/>
          </w:tcPr>
          <w:p w14:paraId="124BECF6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</w:tc>
        <w:tc>
          <w:tcPr>
            <w:tcW w:w="1431" w:type="dxa"/>
          </w:tcPr>
          <w:p w14:paraId="124BECF7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166,250</w:t>
            </w:r>
          </w:p>
        </w:tc>
        <w:tc>
          <w:tcPr>
            <w:tcW w:w="1418" w:type="dxa"/>
            <w:shd w:val="clear" w:color="auto" w:fill="E4E4E4"/>
          </w:tcPr>
          <w:p w14:paraId="124BECF8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109,986</w:t>
            </w:r>
          </w:p>
        </w:tc>
      </w:tr>
      <w:tr w:rsidR="00C70DCD" w14:paraId="124BECFD" w14:textId="77777777">
        <w:trPr>
          <w:trHeight w:val="288"/>
        </w:trPr>
        <w:tc>
          <w:tcPr>
            <w:tcW w:w="7016" w:type="dxa"/>
          </w:tcPr>
          <w:p w14:paraId="124BECFA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Staff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</w:tc>
        <w:tc>
          <w:tcPr>
            <w:tcW w:w="1431" w:type="dxa"/>
          </w:tcPr>
          <w:p w14:paraId="124BECFB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50,016</w:t>
            </w:r>
          </w:p>
        </w:tc>
        <w:tc>
          <w:tcPr>
            <w:tcW w:w="1418" w:type="dxa"/>
            <w:shd w:val="clear" w:color="auto" w:fill="E4E4E4"/>
          </w:tcPr>
          <w:p w14:paraId="124BECFC" w14:textId="77777777" w:rsidR="00C70DCD" w:rsidRDefault="00B1446B">
            <w:pPr>
              <w:pStyle w:val="TableParagraph"/>
              <w:spacing w:before="25"/>
              <w:ind w:right="109"/>
              <w:rPr>
                <w:sz w:val="20"/>
              </w:rPr>
            </w:pPr>
            <w:r>
              <w:rPr>
                <w:sz w:val="20"/>
              </w:rPr>
              <w:t>81,068</w:t>
            </w:r>
          </w:p>
        </w:tc>
      </w:tr>
      <w:tr w:rsidR="00C70DCD" w14:paraId="124BED01" w14:textId="77777777">
        <w:trPr>
          <w:trHeight w:val="288"/>
        </w:trPr>
        <w:tc>
          <w:tcPr>
            <w:tcW w:w="7016" w:type="dxa"/>
          </w:tcPr>
          <w:p w14:paraId="124BECFE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Advocacy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</w:p>
        </w:tc>
        <w:tc>
          <w:tcPr>
            <w:tcW w:w="1431" w:type="dxa"/>
          </w:tcPr>
          <w:p w14:paraId="124BECFF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22,878</w:t>
            </w:r>
          </w:p>
        </w:tc>
        <w:tc>
          <w:tcPr>
            <w:tcW w:w="1418" w:type="dxa"/>
            <w:shd w:val="clear" w:color="auto" w:fill="E4E4E4"/>
          </w:tcPr>
          <w:p w14:paraId="124BED00" w14:textId="77777777" w:rsidR="00C70DCD" w:rsidRDefault="00B1446B">
            <w:pPr>
              <w:pStyle w:val="TableParagraph"/>
              <w:spacing w:before="25"/>
              <w:ind w:right="109"/>
              <w:rPr>
                <w:sz w:val="20"/>
              </w:rPr>
            </w:pPr>
            <w:r>
              <w:rPr>
                <w:sz w:val="20"/>
              </w:rPr>
              <w:t>12,539</w:t>
            </w:r>
          </w:p>
        </w:tc>
      </w:tr>
      <w:tr w:rsidR="00C70DCD" w14:paraId="124BED05" w14:textId="77777777">
        <w:trPr>
          <w:trHeight w:val="287"/>
        </w:trPr>
        <w:tc>
          <w:tcPr>
            <w:tcW w:w="7016" w:type="dxa"/>
          </w:tcPr>
          <w:p w14:paraId="124BED02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Moodle</w:t>
            </w:r>
          </w:p>
        </w:tc>
        <w:tc>
          <w:tcPr>
            <w:tcW w:w="1431" w:type="dxa"/>
          </w:tcPr>
          <w:p w14:paraId="124BED03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19,570</w:t>
            </w:r>
          </w:p>
        </w:tc>
        <w:tc>
          <w:tcPr>
            <w:tcW w:w="1418" w:type="dxa"/>
            <w:shd w:val="clear" w:color="auto" w:fill="E4E4E4"/>
          </w:tcPr>
          <w:p w14:paraId="124BED04" w14:textId="77777777" w:rsidR="00C70DCD" w:rsidRDefault="00B1446B">
            <w:pPr>
              <w:pStyle w:val="TableParagraph"/>
              <w:spacing w:before="25"/>
              <w:ind w:right="109"/>
              <w:rPr>
                <w:sz w:val="20"/>
              </w:rPr>
            </w:pPr>
            <w:r>
              <w:rPr>
                <w:sz w:val="20"/>
              </w:rPr>
              <w:t>23,339</w:t>
            </w:r>
          </w:p>
        </w:tc>
      </w:tr>
      <w:tr w:rsidR="00C70DCD" w14:paraId="124BED09" w14:textId="77777777">
        <w:trPr>
          <w:trHeight w:val="312"/>
        </w:trPr>
        <w:tc>
          <w:tcPr>
            <w:tcW w:w="7016" w:type="dxa"/>
          </w:tcPr>
          <w:p w14:paraId="124BED06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Course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124BED07" w14:textId="77777777" w:rsidR="00C70DCD" w:rsidRDefault="00B1446B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49,080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124BED08" w14:textId="77777777" w:rsidR="00C70DCD" w:rsidRDefault="00B1446B">
            <w:pPr>
              <w:pStyle w:val="TableParagraph"/>
              <w:spacing w:before="26"/>
              <w:ind w:right="109"/>
              <w:rPr>
                <w:sz w:val="20"/>
              </w:rPr>
            </w:pPr>
            <w:r>
              <w:rPr>
                <w:sz w:val="20"/>
              </w:rPr>
              <w:t>28,455</w:t>
            </w:r>
          </w:p>
        </w:tc>
      </w:tr>
      <w:tr w:rsidR="00C70DCD" w14:paraId="124BED0D" w14:textId="77777777">
        <w:trPr>
          <w:trHeight w:val="290"/>
        </w:trPr>
        <w:tc>
          <w:tcPr>
            <w:tcW w:w="7016" w:type="dxa"/>
          </w:tcPr>
          <w:p w14:paraId="124BED0A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single" w:sz="4" w:space="0" w:color="000000"/>
            </w:tcBorders>
          </w:tcPr>
          <w:p w14:paraId="124BED0B" w14:textId="77777777" w:rsidR="00C70DCD" w:rsidRDefault="00B1446B">
            <w:pPr>
              <w:pStyle w:val="TableParagraph"/>
              <w:spacing w:line="229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307,794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4E4E4"/>
          </w:tcPr>
          <w:p w14:paraId="124BED0C" w14:textId="77777777" w:rsidR="00C70DCD" w:rsidRDefault="00B1446B">
            <w:pPr>
              <w:pStyle w:val="TableParagraph"/>
              <w:spacing w:line="229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255,387</w:t>
            </w:r>
          </w:p>
        </w:tc>
      </w:tr>
    </w:tbl>
    <w:p w14:paraId="124BED0E" w14:textId="77777777" w:rsidR="00C70DCD" w:rsidRDefault="00C70DCD">
      <w:pPr>
        <w:spacing w:line="229" w:lineRule="exact"/>
        <w:rPr>
          <w:sz w:val="20"/>
        </w:rPr>
        <w:sectPr w:rsidR="00C70DCD">
          <w:pgSz w:w="11910" w:h="16840"/>
          <w:pgMar w:top="1100" w:right="620" w:bottom="680" w:left="580" w:header="438" w:footer="499" w:gutter="0"/>
          <w:cols w:space="720"/>
        </w:sectPr>
      </w:pPr>
    </w:p>
    <w:p w14:paraId="124BED0F" w14:textId="77777777" w:rsidR="00C70DCD" w:rsidRDefault="00C70DCD">
      <w:pPr>
        <w:pStyle w:val="BodyText"/>
        <w:spacing w:before="11"/>
        <w:rPr>
          <w:b/>
          <w:sz w:val="16"/>
        </w:rPr>
      </w:pPr>
    </w:p>
    <w:p w14:paraId="124BED10" w14:textId="77777777" w:rsidR="00C70DCD" w:rsidRDefault="00B1446B">
      <w:pPr>
        <w:pStyle w:val="ListParagraph"/>
        <w:numPr>
          <w:ilvl w:val="0"/>
          <w:numId w:val="9"/>
        </w:numPr>
        <w:tabs>
          <w:tab w:val="left" w:pos="500"/>
        </w:tabs>
        <w:spacing w:before="93"/>
        <w:rPr>
          <w:b/>
          <w:sz w:val="20"/>
        </w:rPr>
      </w:pPr>
      <w:r>
        <w:rPr>
          <w:b/>
          <w:sz w:val="20"/>
        </w:rPr>
        <w:t>Retirement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Benefit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Costs</w:t>
      </w:r>
    </w:p>
    <w:p w14:paraId="124BED11" w14:textId="77777777" w:rsidR="00C70DCD" w:rsidRDefault="00C70DCD">
      <w:pPr>
        <w:pStyle w:val="BodyText"/>
        <w:spacing w:before="1"/>
        <w:rPr>
          <w:b/>
          <w:sz w:val="30"/>
        </w:rPr>
      </w:pPr>
    </w:p>
    <w:p w14:paraId="124BED12" w14:textId="77777777" w:rsidR="00C70DCD" w:rsidRDefault="00B1446B">
      <w:pPr>
        <w:pStyle w:val="ListParagraph"/>
        <w:numPr>
          <w:ilvl w:val="0"/>
          <w:numId w:val="4"/>
        </w:numPr>
        <w:tabs>
          <w:tab w:val="left" w:pos="500"/>
        </w:tabs>
        <w:spacing w:after="2" w:line="300" w:lineRule="auto"/>
        <w:ind w:right="851"/>
        <w:rPr>
          <w:b/>
          <w:i/>
          <w:sz w:val="20"/>
        </w:rPr>
      </w:pPr>
      <w:r>
        <w:rPr>
          <w:b/>
          <w:i/>
          <w:sz w:val="20"/>
        </w:rPr>
        <w:t>Analysis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total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retirement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benefit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costs</w:t>
      </w:r>
      <w:r>
        <w:rPr>
          <w:b/>
          <w:i/>
          <w:spacing w:val="2"/>
          <w:sz w:val="20"/>
        </w:rPr>
        <w:t xml:space="preserve"> </w:t>
      </w:r>
      <w:r>
        <w:rPr>
          <w:b/>
          <w:i/>
          <w:sz w:val="20"/>
        </w:rPr>
        <w:t>charged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Statement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of Income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Expenditure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and</w:t>
      </w:r>
      <w:r>
        <w:rPr>
          <w:b/>
          <w:i/>
          <w:spacing w:val="-52"/>
          <w:sz w:val="20"/>
        </w:rPr>
        <w:t xml:space="preserve"> </w:t>
      </w:r>
      <w:r>
        <w:rPr>
          <w:b/>
          <w:i/>
          <w:sz w:val="20"/>
        </w:rPr>
        <w:t>Retained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Revenue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Reserves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70DCD" w14:paraId="124BED18" w14:textId="77777777">
        <w:trPr>
          <w:trHeight w:val="548"/>
        </w:trPr>
        <w:tc>
          <w:tcPr>
            <w:tcW w:w="7016" w:type="dxa"/>
          </w:tcPr>
          <w:p w14:paraId="124BED13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14:paraId="124BED14" w14:textId="77777777" w:rsidR="00C70DCD" w:rsidRDefault="00B1446B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124BED15" w14:textId="77777777" w:rsidR="00C70DCD" w:rsidRDefault="00B1446B">
            <w:pPr>
              <w:pStyle w:val="TableParagraph"/>
              <w:spacing w:before="58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124BED16" w14:textId="77777777" w:rsidR="00C70DCD" w:rsidRDefault="00B1446B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124BED17" w14:textId="77777777" w:rsidR="00C70DCD" w:rsidRDefault="00B1446B">
            <w:pPr>
              <w:pStyle w:val="TableParagraph"/>
              <w:spacing w:before="58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70DCD" w14:paraId="124BED1C" w14:textId="77777777">
        <w:trPr>
          <w:trHeight w:val="287"/>
        </w:trPr>
        <w:tc>
          <w:tcPr>
            <w:tcW w:w="7016" w:type="dxa"/>
          </w:tcPr>
          <w:p w14:paraId="124BED19" w14:textId="77777777" w:rsidR="00C70DCD" w:rsidRDefault="00B1446B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</w:p>
        </w:tc>
        <w:tc>
          <w:tcPr>
            <w:tcW w:w="1431" w:type="dxa"/>
          </w:tcPr>
          <w:p w14:paraId="124BED1A" w14:textId="77777777" w:rsidR="00C70DCD" w:rsidRDefault="00B1446B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1,685,000</w:t>
            </w:r>
          </w:p>
        </w:tc>
        <w:tc>
          <w:tcPr>
            <w:tcW w:w="1418" w:type="dxa"/>
            <w:shd w:val="clear" w:color="auto" w:fill="E4E4E4"/>
          </w:tcPr>
          <w:p w14:paraId="124BED1B" w14:textId="77777777" w:rsidR="00C70DCD" w:rsidRDefault="00B1446B">
            <w:pPr>
              <w:pStyle w:val="TableParagraph"/>
              <w:spacing w:before="26"/>
              <w:ind w:right="110"/>
              <w:rPr>
                <w:sz w:val="20"/>
              </w:rPr>
            </w:pPr>
            <w:r>
              <w:rPr>
                <w:sz w:val="20"/>
              </w:rPr>
              <w:t>1,472,000</w:t>
            </w:r>
          </w:p>
        </w:tc>
      </w:tr>
      <w:tr w:rsidR="00C70DCD" w14:paraId="124BED20" w14:textId="77777777">
        <w:trPr>
          <w:trHeight w:val="286"/>
        </w:trPr>
        <w:tc>
          <w:tcPr>
            <w:tcW w:w="7016" w:type="dxa"/>
          </w:tcPr>
          <w:p w14:paraId="124BED1D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Interest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Retirement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Liabilities</w:t>
            </w:r>
          </w:p>
        </w:tc>
        <w:tc>
          <w:tcPr>
            <w:tcW w:w="1431" w:type="dxa"/>
          </w:tcPr>
          <w:p w14:paraId="124BED1E" w14:textId="77777777" w:rsidR="00C70DCD" w:rsidRDefault="00B1446B">
            <w:pPr>
              <w:pStyle w:val="TableParagraph"/>
              <w:spacing w:before="24"/>
              <w:ind w:right="108"/>
              <w:rPr>
                <w:sz w:val="20"/>
              </w:rPr>
            </w:pPr>
            <w:r>
              <w:rPr>
                <w:sz w:val="20"/>
              </w:rPr>
              <w:t>749,000</w:t>
            </w:r>
          </w:p>
        </w:tc>
        <w:tc>
          <w:tcPr>
            <w:tcW w:w="1418" w:type="dxa"/>
            <w:shd w:val="clear" w:color="auto" w:fill="E4E4E4"/>
          </w:tcPr>
          <w:p w14:paraId="124BED1F" w14:textId="77777777" w:rsidR="00C70DCD" w:rsidRDefault="00B1446B">
            <w:pPr>
              <w:pStyle w:val="TableParagraph"/>
              <w:spacing w:before="24"/>
              <w:ind w:right="110"/>
              <w:rPr>
                <w:sz w:val="20"/>
              </w:rPr>
            </w:pPr>
            <w:r>
              <w:rPr>
                <w:sz w:val="20"/>
              </w:rPr>
              <w:t>1,133,000</w:t>
            </w:r>
          </w:p>
        </w:tc>
      </w:tr>
      <w:tr w:rsidR="00C70DCD" w14:paraId="124BED24" w14:textId="77777777">
        <w:trPr>
          <w:trHeight w:val="313"/>
        </w:trPr>
        <w:tc>
          <w:tcPr>
            <w:tcW w:w="7016" w:type="dxa"/>
          </w:tcPr>
          <w:p w14:paraId="124BED21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Employee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Contributions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124BED22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(318,000)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124BED23" w14:textId="77777777" w:rsidR="00C70DCD" w:rsidRDefault="00B1446B">
            <w:pPr>
              <w:pStyle w:val="TableParagraph"/>
              <w:spacing w:before="25"/>
              <w:ind w:right="111"/>
              <w:rPr>
                <w:sz w:val="20"/>
              </w:rPr>
            </w:pPr>
            <w:r>
              <w:rPr>
                <w:sz w:val="20"/>
              </w:rPr>
              <w:t>(326,000)</w:t>
            </w:r>
          </w:p>
        </w:tc>
      </w:tr>
      <w:tr w:rsidR="00C70DCD" w14:paraId="124BED28" w14:textId="77777777">
        <w:trPr>
          <w:trHeight w:val="287"/>
        </w:trPr>
        <w:tc>
          <w:tcPr>
            <w:tcW w:w="7016" w:type="dxa"/>
          </w:tcPr>
          <w:p w14:paraId="124BED25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124BED26" w14:textId="77777777" w:rsidR="00C70DCD" w:rsidRDefault="00B1446B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2,116,000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124BED27" w14:textId="77777777" w:rsidR="00C70DCD" w:rsidRDefault="00B1446B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2,279,000</w:t>
            </w:r>
          </w:p>
        </w:tc>
      </w:tr>
    </w:tbl>
    <w:p w14:paraId="124BED29" w14:textId="77777777" w:rsidR="00C70DCD" w:rsidRDefault="00C70DCD">
      <w:pPr>
        <w:pStyle w:val="BodyText"/>
        <w:spacing w:before="3"/>
        <w:rPr>
          <w:b/>
          <w:i/>
          <w:sz w:val="25"/>
        </w:rPr>
      </w:pPr>
    </w:p>
    <w:p w14:paraId="124BED2A" w14:textId="77777777" w:rsidR="00C70DCD" w:rsidRDefault="00B1446B">
      <w:pPr>
        <w:pStyle w:val="ListParagraph"/>
        <w:numPr>
          <w:ilvl w:val="0"/>
          <w:numId w:val="4"/>
        </w:numPr>
        <w:tabs>
          <w:tab w:val="left" w:pos="500"/>
        </w:tabs>
        <w:spacing w:after="59"/>
        <w:rPr>
          <w:b/>
          <w:i/>
          <w:sz w:val="20"/>
        </w:rPr>
      </w:pPr>
      <w:r>
        <w:rPr>
          <w:b/>
          <w:i/>
          <w:sz w:val="20"/>
        </w:rPr>
        <w:t>Movement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in net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retirement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benefit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obligations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during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financial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year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70DCD" w14:paraId="124BED30" w14:textId="77777777">
        <w:trPr>
          <w:trHeight w:val="547"/>
        </w:trPr>
        <w:tc>
          <w:tcPr>
            <w:tcW w:w="7016" w:type="dxa"/>
          </w:tcPr>
          <w:p w14:paraId="124BED2B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14:paraId="124BED2C" w14:textId="77777777" w:rsidR="00C70DCD" w:rsidRDefault="00B1446B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124BED2D" w14:textId="77777777" w:rsidR="00C70DCD" w:rsidRDefault="00B1446B">
            <w:pPr>
              <w:pStyle w:val="TableParagraph"/>
              <w:spacing w:before="58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124BED2E" w14:textId="77777777" w:rsidR="00C70DCD" w:rsidRDefault="00B1446B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124BED2F" w14:textId="77777777" w:rsidR="00C70DCD" w:rsidRDefault="00B1446B">
            <w:pPr>
              <w:pStyle w:val="TableParagraph"/>
              <w:spacing w:before="58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70DCD" w14:paraId="124BED34" w14:textId="77777777">
        <w:trPr>
          <w:trHeight w:val="288"/>
        </w:trPr>
        <w:tc>
          <w:tcPr>
            <w:tcW w:w="7016" w:type="dxa"/>
          </w:tcPr>
          <w:p w14:paraId="124BED31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Retirement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Obligation 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</w:p>
        </w:tc>
        <w:tc>
          <w:tcPr>
            <w:tcW w:w="1431" w:type="dxa"/>
          </w:tcPr>
          <w:p w14:paraId="124BED32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(63,117,300)</w:t>
            </w:r>
          </w:p>
        </w:tc>
        <w:tc>
          <w:tcPr>
            <w:tcW w:w="1418" w:type="dxa"/>
            <w:shd w:val="clear" w:color="auto" w:fill="E4E4E4"/>
          </w:tcPr>
          <w:p w14:paraId="124BED33" w14:textId="77777777" w:rsidR="00C70DCD" w:rsidRDefault="00B1446B">
            <w:pPr>
              <w:pStyle w:val="TableParagraph"/>
              <w:spacing w:before="25"/>
              <w:ind w:right="111"/>
              <w:rPr>
                <w:sz w:val="20"/>
              </w:rPr>
            </w:pPr>
            <w:r>
              <w:rPr>
                <w:sz w:val="20"/>
              </w:rPr>
              <w:t>(57,316,300)</w:t>
            </w:r>
          </w:p>
        </w:tc>
      </w:tr>
      <w:tr w:rsidR="00C70DCD" w14:paraId="124BED38" w14:textId="77777777">
        <w:trPr>
          <w:trHeight w:val="288"/>
        </w:trPr>
        <w:tc>
          <w:tcPr>
            <w:tcW w:w="7016" w:type="dxa"/>
          </w:tcPr>
          <w:p w14:paraId="124BED35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</w:p>
        </w:tc>
        <w:tc>
          <w:tcPr>
            <w:tcW w:w="1431" w:type="dxa"/>
          </w:tcPr>
          <w:p w14:paraId="124BED36" w14:textId="77777777" w:rsidR="00C70DCD" w:rsidRDefault="00B1446B">
            <w:pPr>
              <w:pStyle w:val="TableParagraph"/>
              <w:spacing w:before="25"/>
              <w:ind w:right="107"/>
              <w:rPr>
                <w:sz w:val="20"/>
              </w:rPr>
            </w:pPr>
            <w:r>
              <w:rPr>
                <w:sz w:val="20"/>
              </w:rPr>
              <w:t>(1,685,000)</w:t>
            </w:r>
          </w:p>
        </w:tc>
        <w:tc>
          <w:tcPr>
            <w:tcW w:w="1418" w:type="dxa"/>
            <w:shd w:val="clear" w:color="auto" w:fill="E4E4E4"/>
          </w:tcPr>
          <w:p w14:paraId="124BED37" w14:textId="77777777" w:rsidR="00C70DCD" w:rsidRDefault="00B1446B">
            <w:pPr>
              <w:pStyle w:val="TableParagraph"/>
              <w:spacing w:before="25"/>
              <w:ind w:right="109"/>
              <w:rPr>
                <w:sz w:val="20"/>
              </w:rPr>
            </w:pPr>
            <w:r>
              <w:rPr>
                <w:sz w:val="20"/>
              </w:rPr>
              <w:t>(1,472,000)</w:t>
            </w:r>
          </w:p>
        </w:tc>
      </w:tr>
      <w:tr w:rsidR="00C70DCD" w14:paraId="124BED3C" w14:textId="77777777">
        <w:trPr>
          <w:trHeight w:val="287"/>
        </w:trPr>
        <w:tc>
          <w:tcPr>
            <w:tcW w:w="7016" w:type="dxa"/>
          </w:tcPr>
          <w:p w14:paraId="124BED39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Interest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</w:p>
        </w:tc>
        <w:tc>
          <w:tcPr>
            <w:tcW w:w="1431" w:type="dxa"/>
          </w:tcPr>
          <w:p w14:paraId="124BED3A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(749,000)</w:t>
            </w:r>
          </w:p>
        </w:tc>
        <w:tc>
          <w:tcPr>
            <w:tcW w:w="1418" w:type="dxa"/>
            <w:shd w:val="clear" w:color="auto" w:fill="E4E4E4"/>
          </w:tcPr>
          <w:p w14:paraId="124BED3B" w14:textId="77777777" w:rsidR="00C70DCD" w:rsidRDefault="00B1446B">
            <w:pPr>
              <w:pStyle w:val="TableParagraph"/>
              <w:spacing w:before="25"/>
              <w:ind w:right="109"/>
              <w:rPr>
                <w:sz w:val="20"/>
              </w:rPr>
            </w:pPr>
            <w:r>
              <w:rPr>
                <w:sz w:val="20"/>
              </w:rPr>
              <w:t>(1,133,000)</w:t>
            </w:r>
          </w:p>
        </w:tc>
      </w:tr>
      <w:tr w:rsidR="00C70DCD" w14:paraId="124BED40" w14:textId="77777777">
        <w:trPr>
          <w:trHeight w:val="288"/>
        </w:trPr>
        <w:tc>
          <w:tcPr>
            <w:tcW w:w="7016" w:type="dxa"/>
          </w:tcPr>
          <w:p w14:paraId="124BED3D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Actuarial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(Loss)</w:t>
            </w:r>
          </w:p>
        </w:tc>
        <w:tc>
          <w:tcPr>
            <w:tcW w:w="1431" w:type="dxa"/>
          </w:tcPr>
          <w:p w14:paraId="124BED3E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1,417,000</w:t>
            </w:r>
          </w:p>
        </w:tc>
        <w:tc>
          <w:tcPr>
            <w:tcW w:w="1418" w:type="dxa"/>
            <w:shd w:val="clear" w:color="auto" w:fill="E4E4E4"/>
          </w:tcPr>
          <w:p w14:paraId="124BED3F" w14:textId="77777777" w:rsidR="00C70DCD" w:rsidRDefault="00B1446B">
            <w:pPr>
              <w:pStyle w:val="TableParagraph"/>
              <w:spacing w:before="25"/>
              <w:ind w:right="109"/>
              <w:rPr>
                <w:sz w:val="20"/>
              </w:rPr>
            </w:pPr>
            <w:r>
              <w:rPr>
                <w:sz w:val="20"/>
              </w:rPr>
              <w:t>(4,561,000)</w:t>
            </w:r>
          </w:p>
        </w:tc>
      </w:tr>
      <w:tr w:rsidR="00C70DCD" w14:paraId="124BED44" w14:textId="77777777">
        <w:trPr>
          <w:trHeight w:val="311"/>
        </w:trPr>
        <w:tc>
          <w:tcPr>
            <w:tcW w:w="7016" w:type="dxa"/>
          </w:tcPr>
          <w:p w14:paraId="124BED41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Pensions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124BED42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1,321,000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124BED43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1,365,000</w:t>
            </w:r>
          </w:p>
        </w:tc>
      </w:tr>
      <w:tr w:rsidR="00C70DCD" w14:paraId="124BED48" w14:textId="77777777">
        <w:trPr>
          <w:trHeight w:val="289"/>
        </w:trPr>
        <w:tc>
          <w:tcPr>
            <w:tcW w:w="7016" w:type="dxa"/>
          </w:tcPr>
          <w:p w14:paraId="124BED45" w14:textId="77777777" w:rsidR="00C70DCD" w:rsidRDefault="00B1446B">
            <w:pPr>
              <w:pStyle w:val="TableParagraph"/>
              <w:spacing w:line="229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Net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Retirement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Benefit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Obligation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December</w:t>
            </w: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124BED46" w14:textId="77777777" w:rsidR="00C70DCD" w:rsidRDefault="00B1446B">
            <w:pPr>
              <w:pStyle w:val="TableParagraph"/>
              <w:spacing w:line="229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(62,813,300)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124BED47" w14:textId="77777777" w:rsidR="00C70DCD" w:rsidRDefault="00B1446B">
            <w:pPr>
              <w:pStyle w:val="TableParagraph"/>
              <w:spacing w:line="229" w:lineRule="exact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(63,117,300)</w:t>
            </w:r>
          </w:p>
        </w:tc>
      </w:tr>
    </w:tbl>
    <w:p w14:paraId="124BED49" w14:textId="77777777" w:rsidR="00C70DCD" w:rsidRDefault="00C70DCD">
      <w:pPr>
        <w:pStyle w:val="BodyText"/>
        <w:spacing w:before="2"/>
        <w:rPr>
          <w:b/>
          <w:i/>
          <w:sz w:val="25"/>
        </w:rPr>
      </w:pPr>
    </w:p>
    <w:p w14:paraId="124BED4A" w14:textId="77777777" w:rsidR="00C70DCD" w:rsidRDefault="00B1446B">
      <w:pPr>
        <w:pStyle w:val="ListParagraph"/>
        <w:numPr>
          <w:ilvl w:val="0"/>
          <w:numId w:val="4"/>
        </w:numPr>
        <w:tabs>
          <w:tab w:val="left" w:pos="500"/>
        </w:tabs>
        <w:rPr>
          <w:b/>
          <w:i/>
          <w:sz w:val="20"/>
        </w:rPr>
      </w:pPr>
      <w:r>
        <w:rPr>
          <w:b/>
          <w:i/>
          <w:sz w:val="20"/>
        </w:rPr>
        <w:t>Deferred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funding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for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retirement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benefits</w:t>
      </w:r>
    </w:p>
    <w:p w14:paraId="124BED4B" w14:textId="77777777" w:rsidR="00C70DCD" w:rsidRDefault="00C70DCD">
      <w:pPr>
        <w:pStyle w:val="BodyText"/>
        <w:spacing w:before="10"/>
        <w:rPr>
          <w:b/>
          <w:i/>
          <w:sz w:val="29"/>
        </w:rPr>
      </w:pPr>
    </w:p>
    <w:p w14:paraId="124BED4C" w14:textId="77777777" w:rsidR="00C70DCD" w:rsidRDefault="00B1446B">
      <w:pPr>
        <w:pStyle w:val="BodyText"/>
        <w:spacing w:line="300" w:lineRule="auto"/>
        <w:ind w:left="140" w:right="111"/>
      </w:pPr>
      <w:r>
        <w:t>The Board recognises these amounts as an asset corresponding to the unfunded deferred liability for retirement</w:t>
      </w:r>
      <w:r>
        <w:rPr>
          <w:spacing w:val="1"/>
        </w:rPr>
        <w:t xml:space="preserve"> </w:t>
      </w:r>
      <w:r>
        <w:t>benefits on the basis of the set of assumptions described above and a number of past events. These events include</w:t>
      </w:r>
      <w:r>
        <w:rPr>
          <w:spacing w:val="1"/>
        </w:rPr>
        <w:t xml:space="preserve"> </w:t>
      </w:r>
      <w:r>
        <w:t>the statutory basis for the est</w:t>
      </w:r>
      <w:r>
        <w:t>ablishment of the retirement benefit schemes, the policy and practice currently in place in</w:t>
      </w:r>
      <w:r>
        <w:rPr>
          <w:spacing w:val="-53"/>
        </w:rPr>
        <w:t xml:space="preserve"> </w:t>
      </w:r>
      <w:r>
        <w:t>relation to funding public service pensions (including contributions by employees) and the annual estimates process.</w:t>
      </w:r>
      <w:r>
        <w:rPr>
          <w:spacing w:val="1"/>
        </w:rPr>
        <w:t xml:space="preserve"> </w:t>
      </w:r>
      <w:r>
        <w:t>The Board has no evidence that this funding pol</w:t>
      </w:r>
      <w:r>
        <w:t>icy will not continue to meet such sums in accordance with current</w:t>
      </w:r>
      <w:r>
        <w:rPr>
          <w:spacing w:val="1"/>
        </w:rPr>
        <w:t xml:space="preserve"> </w:t>
      </w:r>
      <w:r>
        <w:t>practice.</w:t>
      </w:r>
    </w:p>
    <w:p w14:paraId="124BED4D" w14:textId="77777777" w:rsidR="00C70DCD" w:rsidRDefault="00C70DCD">
      <w:pPr>
        <w:pStyle w:val="BodyText"/>
        <w:spacing w:before="2"/>
        <w:rPr>
          <w:sz w:val="25"/>
        </w:rPr>
      </w:pPr>
    </w:p>
    <w:p w14:paraId="124BED4E" w14:textId="77777777" w:rsidR="00C70DCD" w:rsidRDefault="00B1446B">
      <w:pPr>
        <w:pStyle w:val="BodyText"/>
        <w:spacing w:after="4" w:line="297" w:lineRule="auto"/>
        <w:ind w:left="140"/>
      </w:pPr>
      <w:r>
        <w:t>The</w:t>
      </w:r>
      <w:r>
        <w:rPr>
          <w:spacing w:val="-3"/>
        </w:rPr>
        <w:t xml:space="preserve"> </w:t>
      </w:r>
      <w:r>
        <w:t>net</w:t>
      </w:r>
      <w:r>
        <w:rPr>
          <w:spacing w:val="-3"/>
        </w:rPr>
        <w:t xml:space="preserve"> </w:t>
      </w:r>
      <w:r>
        <w:t>deferred</w:t>
      </w:r>
      <w:r>
        <w:rPr>
          <w:spacing w:val="-3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retirement</w:t>
      </w:r>
      <w:r>
        <w:rPr>
          <w:spacing w:val="-2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recognised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Income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Expenditure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Retained</w:t>
      </w:r>
      <w:r>
        <w:rPr>
          <w:spacing w:val="-53"/>
        </w:rPr>
        <w:t xml:space="preserve"> </w:t>
      </w:r>
      <w:r>
        <w:t>Revenue</w:t>
      </w:r>
      <w:r>
        <w:rPr>
          <w:spacing w:val="-2"/>
        </w:rPr>
        <w:t xml:space="preserve"> </w:t>
      </w:r>
      <w:r>
        <w:t>Reserves</w:t>
      </w:r>
      <w:r>
        <w:rPr>
          <w:spacing w:val="2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as follows:</w: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70DCD" w14:paraId="124BED54" w14:textId="77777777">
        <w:trPr>
          <w:trHeight w:val="548"/>
        </w:trPr>
        <w:tc>
          <w:tcPr>
            <w:tcW w:w="7016" w:type="dxa"/>
          </w:tcPr>
          <w:p w14:paraId="124BED4F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14:paraId="124BED50" w14:textId="77777777" w:rsidR="00C70DCD" w:rsidRDefault="00B1446B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124BED51" w14:textId="77777777" w:rsidR="00C70DCD" w:rsidRDefault="00B1446B">
            <w:pPr>
              <w:pStyle w:val="TableParagraph"/>
              <w:spacing w:before="58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124BED52" w14:textId="77777777" w:rsidR="00C70DCD" w:rsidRDefault="00B1446B">
            <w:pPr>
              <w:pStyle w:val="TableParagraph"/>
              <w:spacing w:line="227" w:lineRule="exact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124BED53" w14:textId="77777777" w:rsidR="00C70DCD" w:rsidRDefault="00B1446B">
            <w:pPr>
              <w:pStyle w:val="TableParagraph"/>
              <w:spacing w:before="58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70DCD" w14:paraId="124BED58" w14:textId="77777777">
        <w:trPr>
          <w:trHeight w:val="289"/>
        </w:trPr>
        <w:tc>
          <w:tcPr>
            <w:tcW w:w="7016" w:type="dxa"/>
          </w:tcPr>
          <w:p w14:paraId="124BED55" w14:textId="77777777" w:rsidR="00C70DCD" w:rsidRDefault="00B1446B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Funding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Recoverable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Respect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Current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Retirement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Costs</w:t>
            </w:r>
          </w:p>
        </w:tc>
        <w:tc>
          <w:tcPr>
            <w:tcW w:w="1431" w:type="dxa"/>
          </w:tcPr>
          <w:p w14:paraId="124BED56" w14:textId="77777777" w:rsidR="00C70DCD" w:rsidRDefault="00B1446B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2,434,000</w:t>
            </w:r>
          </w:p>
        </w:tc>
        <w:tc>
          <w:tcPr>
            <w:tcW w:w="1418" w:type="dxa"/>
            <w:shd w:val="clear" w:color="auto" w:fill="E4E4E4"/>
          </w:tcPr>
          <w:p w14:paraId="124BED57" w14:textId="77777777" w:rsidR="00C70DCD" w:rsidRDefault="00B1446B">
            <w:pPr>
              <w:pStyle w:val="TableParagraph"/>
              <w:spacing w:before="26"/>
              <w:ind w:right="110"/>
              <w:rPr>
                <w:sz w:val="20"/>
              </w:rPr>
            </w:pPr>
            <w:r>
              <w:rPr>
                <w:sz w:val="20"/>
              </w:rPr>
              <w:t>2,605,000</w:t>
            </w:r>
          </w:p>
        </w:tc>
      </w:tr>
      <w:tr w:rsidR="00C70DCD" w14:paraId="124BED5C" w14:textId="77777777">
        <w:trPr>
          <w:trHeight w:val="311"/>
        </w:trPr>
        <w:tc>
          <w:tcPr>
            <w:tcW w:w="7016" w:type="dxa"/>
          </w:tcPr>
          <w:p w14:paraId="124BED59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Applied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Retirement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124BED5A" w14:textId="77777777" w:rsidR="00C70DCD" w:rsidRDefault="00B1446B">
            <w:pPr>
              <w:pStyle w:val="TableParagraph"/>
              <w:spacing w:before="25"/>
              <w:ind w:right="107"/>
              <w:rPr>
                <w:sz w:val="20"/>
              </w:rPr>
            </w:pPr>
            <w:r>
              <w:rPr>
                <w:sz w:val="20"/>
              </w:rPr>
              <w:t>(1,321,000)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124BED5B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(1,365,000)</w:t>
            </w:r>
          </w:p>
        </w:tc>
      </w:tr>
      <w:tr w:rsidR="00C70DCD" w14:paraId="124BED60" w14:textId="77777777">
        <w:trPr>
          <w:trHeight w:val="289"/>
        </w:trPr>
        <w:tc>
          <w:tcPr>
            <w:tcW w:w="7016" w:type="dxa"/>
          </w:tcPr>
          <w:p w14:paraId="124BED5D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124BED5E" w14:textId="77777777" w:rsidR="00C70DCD" w:rsidRDefault="00B1446B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1,113,000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124BED5F" w14:textId="77777777" w:rsidR="00C70DCD" w:rsidRDefault="00B1446B">
            <w:pPr>
              <w:pStyle w:val="TableParagraph"/>
              <w:spacing w:line="227" w:lineRule="exact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1,240,000</w:t>
            </w:r>
          </w:p>
        </w:tc>
      </w:tr>
    </w:tbl>
    <w:p w14:paraId="124BED61" w14:textId="77777777" w:rsidR="00C70DCD" w:rsidRDefault="00C70DCD">
      <w:pPr>
        <w:pStyle w:val="BodyText"/>
        <w:spacing w:before="2"/>
        <w:rPr>
          <w:sz w:val="25"/>
        </w:rPr>
      </w:pPr>
    </w:p>
    <w:p w14:paraId="124BED62" w14:textId="77777777" w:rsidR="00C70DCD" w:rsidRDefault="00B1446B">
      <w:pPr>
        <w:pStyle w:val="BodyText"/>
        <w:ind w:left="140"/>
      </w:pPr>
      <w:r>
        <w:t>The</w:t>
      </w:r>
      <w:r>
        <w:rPr>
          <w:spacing w:val="-3"/>
        </w:rPr>
        <w:t xml:space="preserve"> </w:t>
      </w:r>
      <w:r>
        <w:t>deferred</w:t>
      </w:r>
      <w:r>
        <w:rPr>
          <w:spacing w:val="-3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asset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31 December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amounts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€62.8m</w:t>
      </w:r>
      <w:r>
        <w:rPr>
          <w:spacing w:val="3"/>
        </w:rPr>
        <w:t xml:space="preserve"> </w:t>
      </w:r>
      <w:r>
        <w:t>(2019:</w:t>
      </w:r>
      <w:r>
        <w:rPr>
          <w:spacing w:val="-3"/>
        </w:rPr>
        <w:t xml:space="preserve"> </w:t>
      </w:r>
      <w:r>
        <w:t>€63.1m).</w:t>
      </w:r>
    </w:p>
    <w:p w14:paraId="124BED63" w14:textId="77777777" w:rsidR="00C70DCD" w:rsidRDefault="00C70DCD">
      <w:pPr>
        <w:pStyle w:val="BodyText"/>
        <w:spacing w:before="10"/>
        <w:rPr>
          <w:sz w:val="29"/>
        </w:rPr>
      </w:pPr>
    </w:p>
    <w:p w14:paraId="124BED64" w14:textId="77777777" w:rsidR="00C70DCD" w:rsidRDefault="00B1446B">
      <w:pPr>
        <w:pStyle w:val="Heading5"/>
        <w:numPr>
          <w:ilvl w:val="0"/>
          <w:numId w:val="4"/>
        </w:numPr>
        <w:tabs>
          <w:tab w:val="left" w:pos="500"/>
        </w:tabs>
      </w:pPr>
      <w:r>
        <w:t>History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benefit</w:t>
      </w:r>
      <w:r>
        <w:rPr>
          <w:spacing w:val="1"/>
        </w:rPr>
        <w:t xml:space="preserve"> </w:t>
      </w:r>
      <w:r>
        <w:t>obligations</w:t>
      </w:r>
    </w:p>
    <w:p w14:paraId="124BED65" w14:textId="77777777" w:rsidR="00C70DCD" w:rsidRDefault="00C70DCD">
      <w:pPr>
        <w:pStyle w:val="BodyText"/>
        <w:spacing w:before="5"/>
        <w:rPr>
          <w:b/>
          <w:i/>
          <w:sz w:val="5"/>
        </w:rPr>
      </w:pP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3"/>
        <w:gridCol w:w="1484"/>
        <w:gridCol w:w="1288"/>
        <w:gridCol w:w="1276"/>
        <w:gridCol w:w="1266"/>
        <w:gridCol w:w="1005"/>
      </w:tblGrid>
      <w:tr w:rsidR="00C70DCD" w14:paraId="124BED71" w14:textId="77777777">
        <w:trPr>
          <w:trHeight w:val="543"/>
        </w:trPr>
        <w:tc>
          <w:tcPr>
            <w:tcW w:w="3633" w:type="dxa"/>
          </w:tcPr>
          <w:p w14:paraId="124BED66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84" w:type="dxa"/>
          </w:tcPr>
          <w:p w14:paraId="124BED67" w14:textId="77777777" w:rsidR="00C70DCD" w:rsidRDefault="00B1446B">
            <w:pPr>
              <w:pStyle w:val="TableParagraph"/>
              <w:spacing w:line="223" w:lineRule="exact"/>
              <w:ind w:left="7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124BED68" w14:textId="77777777" w:rsidR="00C70DCD" w:rsidRDefault="00B1446B">
            <w:pPr>
              <w:pStyle w:val="TableParagraph"/>
              <w:spacing w:before="58"/>
              <w:ind w:left="66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€’000</w:t>
            </w:r>
          </w:p>
        </w:tc>
        <w:tc>
          <w:tcPr>
            <w:tcW w:w="1288" w:type="dxa"/>
          </w:tcPr>
          <w:p w14:paraId="124BED69" w14:textId="77777777" w:rsidR="00C70DCD" w:rsidRDefault="00B1446B">
            <w:pPr>
              <w:pStyle w:val="TableParagraph"/>
              <w:spacing w:line="223" w:lineRule="exact"/>
              <w:ind w:left="51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124BED6A" w14:textId="77777777" w:rsidR="00C70DCD" w:rsidRDefault="00B1446B">
            <w:pPr>
              <w:pStyle w:val="TableParagraph"/>
              <w:spacing w:before="58"/>
              <w:ind w:left="45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€’000</w:t>
            </w:r>
          </w:p>
        </w:tc>
        <w:tc>
          <w:tcPr>
            <w:tcW w:w="1276" w:type="dxa"/>
          </w:tcPr>
          <w:p w14:paraId="124BED6B" w14:textId="77777777" w:rsidR="00C70DCD" w:rsidRDefault="00B1446B">
            <w:pPr>
              <w:pStyle w:val="TableParagraph"/>
              <w:spacing w:line="223" w:lineRule="exact"/>
              <w:ind w:left="5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2018</w:t>
            </w:r>
          </w:p>
          <w:p w14:paraId="124BED6C" w14:textId="77777777" w:rsidR="00C70DCD" w:rsidRDefault="00B1446B">
            <w:pPr>
              <w:pStyle w:val="TableParagraph"/>
              <w:spacing w:before="58"/>
              <w:ind w:left="4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€’000</w:t>
            </w:r>
          </w:p>
        </w:tc>
        <w:tc>
          <w:tcPr>
            <w:tcW w:w="1266" w:type="dxa"/>
          </w:tcPr>
          <w:p w14:paraId="124BED6D" w14:textId="77777777" w:rsidR="00C70DCD" w:rsidRDefault="00B1446B">
            <w:pPr>
              <w:pStyle w:val="TableParagraph"/>
              <w:spacing w:line="223" w:lineRule="exact"/>
              <w:ind w:left="4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2017</w:t>
            </w:r>
          </w:p>
          <w:p w14:paraId="124BED6E" w14:textId="77777777" w:rsidR="00C70DCD" w:rsidRDefault="00B1446B">
            <w:pPr>
              <w:pStyle w:val="TableParagraph"/>
              <w:spacing w:before="58"/>
              <w:ind w:left="44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€’000</w:t>
            </w:r>
          </w:p>
        </w:tc>
        <w:tc>
          <w:tcPr>
            <w:tcW w:w="1005" w:type="dxa"/>
          </w:tcPr>
          <w:p w14:paraId="124BED6F" w14:textId="77777777" w:rsidR="00C70DCD" w:rsidRDefault="00B1446B">
            <w:pPr>
              <w:pStyle w:val="TableParagraph"/>
              <w:spacing w:line="223" w:lineRule="exact"/>
              <w:ind w:left="5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  <w:p w14:paraId="124BED70" w14:textId="77777777" w:rsidR="00C70DCD" w:rsidRDefault="00B1446B">
            <w:pPr>
              <w:pStyle w:val="TableParagraph"/>
              <w:spacing w:before="58"/>
              <w:ind w:left="45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€’000</w:t>
            </w:r>
          </w:p>
        </w:tc>
      </w:tr>
      <w:tr w:rsidR="00C70DCD" w14:paraId="124BED78" w14:textId="77777777">
        <w:trPr>
          <w:trHeight w:val="288"/>
        </w:trPr>
        <w:tc>
          <w:tcPr>
            <w:tcW w:w="3633" w:type="dxa"/>
          </w:tcPr>
          <w:p w14:paraId="124BED72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Defined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Obligations</w:t>
            </w:r>
          </w:p>
        </w:tc>
        <w:tc>
          <w:tcPr>
            <w:tcW w:w="1484" w:type="dxa"/>
          </w:tcPr>
          <w:p w14:paraId="124BED73" w14:textId="77777777" w:rsidR="00C70DCD" w:rsidRDefault="00B1446B">
            <w:pPr>
              <w:pStyle w:val="TableParagraph"/>
              <w:spacing w:before="25"/>
              <w:ind w:right="321"/>
              <w:rPr>
                <w:sz w:val="20"/>
              </w:rPr>
            </w:pPr>
            <w:r>
              <w:rPr>
                <w:sz w:val="20"/>
              </w:rPr>
              <w:t>62,813</w:t>
            </w:r>
          </w:p>
        </w:tc>
        <w:tc>
          <w:tcPr>
            <w:tcW w:w="1288" w:type="dxa"/>
          </w:tcPr>
          <w:p w14:paraId="124BED74" w14:textId="77777777" w:rsidR="00C70DCD" w:rsidRDefault="00B1446B">
            <w:pPr>
              <w:pStyle w:val="TableParagraph"/>
              <w:spacing w:before="25"/>
              <w:ind w:right="332"/>
              <w:rPr>
                <w:sz w:val="20"/>
              </w:rPr>
            </w:pPr>
            <w:r>
              <w:rPr>
                <w:sz w:val="20"/>
              </w:rPr>
              <w:t>63,117</w:t>
            </w:r>
          </w:p>
        </w:tc>
        <w:tc>
          <w:tcPr>
            <w:tcW w:w="1276" w:type="dxa"/>
          </w:tcPr>
          <w:p w14:paraId="124BED75" w14:textId="77777777" w:rsidR="00C70DCD" w:rsidRDefault="00B1446B">
            <w:pPr>
              <w:pStyle w:val="TableParagraph"/>
              <w:spacing w:before="25"/>
              <w:ind w:right="331"/>
              <w:rPr>
                <w:sz w:val="20"/>
              </w:rPr>
            </w:pPr>
            <w:r>
              <w:rPr>
                <w:sz w:val="20"/>
              </w:rPr>
              <w:t>57,316</w:t>
            </w:r>
          </w:p>
        </w:tc>
        <w:tc>
          <w:tcPr>
            <w:tcW w:w="1266" w:type="dxa"/>
          </w:tcPr>
          <w:p w14:paraId="124BED76" w14:textId="77777777" w:rsidR="00C70DCD" w:rsidRDefault="00B1446B">
            <w:pPr>
              <w:pStyle w:val="TableParagraph"/>
              <w:spacing w:before="25"/>
              <w:ind w:right="322"/>
              <w:rPr>
                <w:sz w:val="20"/>
              </w:rPr>
            </w:pPr>
            <w:r>
              <w:rPr>
                <w:sz w:val="20"/>
              </w:rPr>
              <w:t>61,842</w:t>
            </w:r>
          </w:p>
        </w:tc>
        <w:tc>
          <w:tcPr>
            <w:tcW w:w="1005" w:type="dxa"/>
          </w:tcPr>
          <w:p w14:paraId="124BED77" w14:textId="77777777" w:rsidR="00C70DCD" w:rsidRDefault="00B1446B">
            <w:pPr>
              <w:pStyle w:val="TableParagraph"/>
              <w:spacing w:before="25"/>
              <w:ind w:right="50"/>
              <w:rPr>
                <w:sz w:val="20"/>
              </w:rPr>
            </w:pPr>
            <w:r>
              <w:rPr>
                <w:sz w:val="20"/>
              </w:rPr>
              <w:t>62,156</w:t>
            </w:r>
          </w:p>
        </w:tc>
      </w:tr>
      <w:tr w:rsidR="00C70DCD" w14:paraId="124BED80" w14:textId="77777777">
        <w:trPr>
          <w:trHeight w:val="575"/>
        </w:trPr>
        <w:tc>
          <w:tcPr>
            <w:tcW w:w="3633" w:type="dxa"/>
          </w:tcPr>
          <w:p w14:paraId="124BED79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Losses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(Gains)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</w:p>
          <w:p w14:paraId="124BED7A" w14:textId="77777777" w:rsidR="00C70DCD" w:rsidRDefault="00B1446B">
            <w:pPr>
              <w:pStyle w:val="TableParagraph"/>
              <w:spacing w:before="58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Defined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Benefit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Liabilities</w:t>
            </w:r>
          </w:p>
        </w:tc>
        <w:tc>
          <w:tcPr>
            <w:tcW w:w="1484" w:type="dxa"/>
          </w:tcPr>
          <w:p w14:paraId="124BED7B" w14:textId="77777777" w:rsidR="00C70DCD" w:rsidRDefault="00B1446B">
            <w:pPr>
              <w:pStyle w:val="TableParagraph"/>
              <w:spacing w:before="169"/>
              <w:ind w:right="322"/>
              <w:rPr>
                <w:sz w:val="20"/>
              </w:rPr>
            </w:pPr>
            <w:r>
              <w:rPr>
                <w:sz w:val="20"/>
              </w:rPr>
              <w:t>(724)</w:t>
            </w:r>
          </w:p>
        </w:tc>
        <w:tc>
          <w:tcPr>
            <w:tcW w:w="1288" w:type="dxa"/>
          </w:tcPr>
          <w:p w14:paraId="124BED7C" w14:textId="77777777" w:rsidR="00C70DCD" w:rsidRDefault="00B1446B">
            <w:pPr>
              <w:pStyle w:val="TableParagraph"/>
              <w:spacing w:before="169"/>
              <w:ind w:right="333"/>
              <w:rPr>
                <w:sz w:val="20"/>
              </w:rPr>
            </w:pPr>
            <w:r>
              <w:rPr>
                <w:sz w:val="20"/>
              </w:rPr>
              <w:t>(2,469)</w:t>
            </w:r>
          </w:p>
        </w:tc>
        <w:tc>
          <w:tcPr>
            <w:tcW w:w="1276" w:type="dxa"/>
          </w:tcPr>
          <w:p w14:paraId="124BED7D" w14:textId="77777777" w:rsidR="00C70DCD" w:rsidRDefault="00B1446B">
            <w:pPr>
              <w:pStyle w:val="TableParagraph"/>
              <w:spacing w:before="169"/>
              <w:ind w:right="332"/>
              <w:rPr>
                <w:sz w:val="20"/>
              </w:rPr>
            </w:pPr>
            <w:r>
              <w:rPr>
                <w:sz w:val="20"/>
              </w:rPr>
              <w:t>(629)</w:t>
            </w:r>
          </w:p>
        </w:tc>
        <w:tc>
          <w:tcPr>
            <w:tcW w:w="1266" w:type="dxa"/>
          </w:tcPr>
          <w:p w14:paraId="124BED7E" w14:textId="77777777" w:rsidR="00C70DCD" w:rsidRDefault="00B1446B">
            <w:pPr>
              <w:pStyle w:val="TableParagraph"/>
              <w:spacing w:before="169"/>
              <w:ind w:right="323"/>
              <w:rPr>
                <w:sz w:val="20"/>
              </w:rPr>
            </w:pPr>
            <w:r>
              <w:rPr>
                <w:sz w:val="20"/>
              </w:rPr>
              <w:t>280</w:t>
            </w:r>
          </w:p>
        </w:tc>
        <w:tc>
          <w:tcPr>
            <w:tcW w:w="1005" w:type="dxa"/>
          </w:tcPr>
          <w:p w14:paraId="124BED7F" w14:textId="77777777" w:rsidR="00C70DCD" w:rsidRDefault="00B1446B">
            <w:pPr>
              <w:pStyle w:val="TableParagraph"/>
              <w:spacing w:before="169"/>
              <w:ind w:right="51"/>
              <w:rPr>
                <w:sz w:val="20"/>
              </w:rPr>
            </w:pPr>
            <w:r>
              <w:rPr>
                <w:sz w:val="20"/>
              </w:rPr>
              <w:t>(2,123)</w:t>
            </w:r>
          </w:p>
        </w:tc>
      </w:tr>
      <w:tr w:rsidR="00C70DCD" w14:paraId="124BED87" w14:textId="77777777">
        <w:trPr>
          <w:trHeight w:val="255"/>
        </w:trPr>
        <w:tc>
          <w:tcPr>
            <w:tcW w:w="3633" w:type="dxa"/>
          </w:tcPr>
          <w:p w14:paraId="124BED81" w14:textId="77777777" w:rsidR="00C70DCD" w:rsidRDefault="00B1446B">
            <w:pPr>
              <w:pStyle w:val="TableParagraph"/>
              <w:spacing w:before="25"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Percentage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Scheme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Liabilities</w:t>
            </w:r>
          </w:p>
        </w:tc>
        <w:tc>
          <w:tcPr>
            <w:tcW w:w="1484" w:type="dxa"/>
          </w:tcPr>
          <w:p w14:paraId="124BED82" w14:textId="77777777" w:rsidR="00C70DCD" w:rsidRDefault="00B1446B">
            <w:pPr>
              <w:pStyle w:val="TableParagraph"/>
              <w:spacing w:before="25" w:line="210" w:lineRule="exact"/>
              <w:ind w:right="319"/>
              <w:rPr>
                <w:sz w:val="20"/>
              </w:rPr>
            </w:pPr>
            <w:r>
              <w:rPr>
                <w:sz w:val="20"/>
              </w:rPr>
              <w:t>1%</w:t>
            </w:r>
          </w:p>
        </w:tc>
        <w:tc>
          <w:tcPr>
            <w:tcW w:w="1288" w:type="dxa"/>
          </w:tcPr>
          <w:p w14:paraId="124BED83" w14:textId="77777777" w:rsidR="00C70DCD" w:rsidRDefault="00B1446B">
            <w:pPr>
              <w:pStyle w:val="TableParagraph"/>
              <w:spacing w:before="25" w:line="210" w:lineRule="exact"/>
              <w:ind w:right="330"/>
              <w:rPr>
                <w:sz w:val="20"/>
              </w:rPr>
            </w:pPr>
            <w:r>
              <w:rPr>
                <w:sz w:val="20"/>
              </w:rPr>
              <w:t>4%</w:t>
            </w:r>
          </w:p>
        </w:tc>
        <w:tc>
          <w:tcPr>
            <w:tcW w:w="1276" w:type="dxa"/>
          </w:tcPr>
          <w:p w14:paraId="124BED84" w14:textId="77777777" w:rsidR="00C70DCD" w:rsidRDefault="00B1446B">
            <w:pPr>
              <w:pStyle w:val="TableParagraph"/>
              <w:spacing w:before="25" w:line="210" w:lineRule="exact"/>
              <w:ind w:right="330"/>
              <w:rPr>
                <w:sz w:val="20"/>
              </w:rPr>
            </w:pPr>
            <w:r>
              <w:rPr>
                <w:sz w:val="20"/>
              </w:rPr>
              <w:t>1%</w:t>
            </w:r>
          </w:p>
        </w:tc>
        <w:tc>
          <w:tcPr>
            <w:tcW w:w="1266" w:type="dxa"/>
          </w:tcPr>
          <w:p w14:paraId="124BED85" w14:textId="77777777" w:rsidR="00C70DCD" w:rsidRDefault="00B1446B">
            <w:pPr>
              <w:pStyle w:val="TableParagraph"/>
              <w:spacing w:before="25" w:line="210" w:lineRule="exact"/>
              <w:ind w:right="321"/>
              <w:rPr>
                <w:sz w:val="20"/>
              </w:rPr>
            </w:pPr>
            <w:r>
              <w:rPr>
                <w:sz w:val="20"/>
              </w:rPr>
              <w:t>0%</w:t>
            </w:r>
          </w:p>
        </w:tc>
        <w:tc>
          <w:tcPr>
            <w:tcW w:w="1005" w:type="dxa"/>
          </w:tcPr>
          <w:p w14:paraId="124BED86" w14:textId="77777777" w:rsidR="00C70DCD" w:rsidRDefault="00B1446B">
            <w:pPr>
              <w:pStyle w:val="TableParagraph"/>
              <w:spacing w:before="25" w:line="210" w:lineRule="exact"/>
              <w:ind w:right="49"/>
              <w:rPr>
                <w:sz w:val="20"/>
              </w:rPr>
            </w:pPr>
            <w:r>
              <w:rPr>
                <w:sz w:val="20"/>
              </w:rPr>
              <w:t>(3%)</w:t>
            </w:r>
          </w:p>
        </w:tc>
      </w:tr>
    </w:tbl>
    <w:p w14:paraId="124BED88" w14:textId="77777777" w:rsidR="00C70DCD" w:rsidRDefault="00C70DCD">
      <w:pPr>
        <w:spacing w:line="210" w:lineRule="exact"/>
        <w:rPr>
          <w:sz w:val="20"/>
        </w:rPr>
        <w:sectPr w:rsidR="00C70DCD">
          <w:pgSz w:w="11910" w:h="16840"/>
          <w:pgMar w:top="1100" w:right="620" w:bottom="680" w:left="580" w:header="438" w:footer="499" w:gutter="0"/>
          <w:cols w:space="720"/>
        </w:sectPr>
      </w:pPr>
    </w:p>
    <w:p w14:paraId="124BED89" w14:textId="77777777" w:rsidR="00C70DCD" w:rsidRDefault="00C70DCD">
      <w:pPr>
        <w:pStyle w:val="BodyText"/>
        <w:spacing w:before="2"/>
        <w:rPr>
          <w:b/>
          <w:i/>
          <w:sz w:val="17"/>
        </w:rPr>
      </w:pPr>
    </w:p>
    <w:p w14:paraId="124BED8A" w14:textId="77777777" w:rsidR="00C70DCD" w:rsidRDefault="00B1446B">
      <w:pPr>
        <w:pStyle w:val="ListParagraph"/>
        <w:numPr>
          <w:ilvl w:val="0"/>
          <w:numId w:val="4"/>
        </w:numPr>
        <w:tabs>
          <w:tab w:val="left" w:pos="500"/>
        </w:tabs>
        <w:spacing w:before="93"/>
        <w:rPr>
          <w:b/>
          <w:i/>
          <w:sz w:val="20"/>
        </w:rPr>
      </w:pPr>
      <w:r>
        <w:rPr>
          <w:b/>
          <w:i/>
          <w:sz w:val="20"/>
        </w:rPr>
        <w:t>General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description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the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scheme</w:t>
      </w:r>
    </w:p>
    <w:p w14:paraId="124BED8B" w14:textId="77777777" w:rsidR="00C70DCD" w:rsidRDefault="00C70DCD">
      <w:pPr>
        <w:pStyle w:val="BodyText"/>
        <w:spacing w:before="10"/>
        <w:rPr>
          <w:b/>
          <w:i/>
          <w:sz w:val="29"/>
        </w:rPr>
      </w:pPr>
    </w:p>
    <w:p w14:paraId="124BED8C" w14:textId="77777777" w:rsidR="00C70DCD" w:rsidRDefault="00B1446B">
      <w:pPr>
        <w:pStyle w:val="BodyText"/>
        <w:ind w:left="140"/>
      </w:pPr>
      <w:r>
        <w:t>The</w:t>
      </w:r>
      <w:r>
        <w:rPr>
          <w:spacing w:val="-3"/>
        </w:rPr>
        <w:t xml:space="preserve"> </w:t>
      </w:r>
      <w:r>
        <w:t>Citizens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operates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benefit</w:t>
      </w:r>
      <w:r>
        <w:rPr>
          <w:spacing w:val="-3"/>
        </w:rPr>
        <w:t xml:space="preserve"> </w:t>
      </w:r>
      <w:r>
        <w:t>pension</w:t>
      </w:r>
      <w:r>
        <w:rPr>
          <w:spacing w:val="-3"/>
        </w:rPr>
        <w:t xml:space="preserve"> </w:t>
      </w:r>
      <w:r>
        <w:t>schemes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employees:</w:t>
      </w:r>
    </w:p>
    <w:p w14:paraId="124BED8D" w14:textId="77777777" w:rsidR="00C70DCD" w:rsidRDefault="00C70DCD">
      <w:pPr>
        <w:pStyle w:val="BodyText"/>
        <w:spacing w:before="1"/>
        <w:rPr>
          <w:sz w:val="30"/>
        </w:rPr>
      </w:pPr>
    </w:p>
    <w:p w14:paraId="124BED8E" w14:textId="77777777" w:rsidR="00C70DCD" w:rsidRDefault="00B1446B">
      <w:pPr>
        <w:pStyle w:val="ListParagraph"/>
        <w:numPr>
          <w:ilvl w:val="1"/>
          <w:numId w:val="4"/>
        </w:numPr>
        <w:tabs>
          <w:tab w:val="left" w:pos="934"/>
          <w:tab w:val="left" w:pos="935"/>
        </w:tabs>
        <w:rPr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employees</w:t>
      </w:r>
      <w:r>
        <w:rPr>
          <w:spacing w:val="-2"/>
          <w:sz w:val="20"/>
        </w:rPr>
        <w:t xml:space="preserve"> </w:t>
      </w:r>
      <w:r>
        <w:rPr>
          <w:sz w:val="20"/>
        </w:rPr>
        <w:t>appointed</w:t>
      </w:r>
      <w:r>
        <w:rPr>
          <w:spacing w:val="-1"/>
          <w:sz w:val="20"/>
        </w:rPr>
        <w:t xml:space="preserve"> </w:t>
      </w:r>
      <w:r>
        <w:rPr>
          <w:sz w:val="20"/>
        </w:rPr>
        <w:t>prior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January</w:t>
      </w:r>
      <w:r>
        <w:rPr>
          <w:spacing w:val="-4"/>
          <w:sz w:val="20"/>
        </w:rPr>
        <w:t xml:space="preserve"> </w:t>
      </w:r>
      <w:r>
        <w:rPr>
          <w:sz w:val="20"/>
        </w:rPr>
        <w:t>2013:</w:t>
      </w:r>
    </w:p>
    <w:p w14:paraId="124BED8F" w14:textId="77777777" w:rsidR="00C70DCD" w:rsidRDefault="00B1446B">
      <w:pPr>
        <w:pStyle w:val="BodyText"/>
        <w:spacing w:before="58" w:line="300" w:lineRule="auto"/>
        <w:ind w:left="934"/>
      </w:pPr>
      <w:r>
        <w:t>Citizens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Superannuation</w:t>
      </w:r>
      <w:r>
        <w:rPr>
          <w:spacing w:val="-3"/>
        </w:rPr>
        <w:t xml:space="preserve"> </w:t>
      </w:r>
      <w:r>
        <w:t>Scheme</w:t>
      </w:r>
      <w:r>
        <w:rPr>
          <w:spacing w:val="-3"/>
        </w:rPr>
        <w:t xml:space="preserve"> </w:t>
      </w:r>
      <w:r>
        <w:t>(the</w:t>
      </w:r>
      <w:r>
        <w:rPr>
          <w:spacing w:val="-3"/>
        </w:rPr>
        <w:t xml:space="preserve"> </w:t>
      </w:r>
      <w:r>
        <w:t>scheme</w:t>
      </w:r>
      <w:r>
        <w:rPr>
          <w:spacing w:val="-3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traditional</w:t>
      </w:r>
      <w:r>
        <w:rPr>
          <w:spacing w:val="-2"/>
        </w:rPr>
        <w:t xml:space="preserve"> </w:t>
      </w:r>
      <w:r>
        <w:t>Public</w:t>
      </w:r>
      <w:r>
        <w:rPr>
          <w:spacing w:val="-53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model).</w:t>
      </w:r>
    </w:p>
    <w:p w14:paraId="124BED90" w14:textId="77777777" w:rsidR="00C70DCD" w:rsidRDefault="00B1446B">
      <w:pPr>
        <w:pStyle w:val="ListParagraph"/>
        <w:numPr>
          <w:ilvl w:val="1"/>
          <w:numId w:val="4"/>
        </w:numPr>
        <w:tabs>
          <w:tab w:val="left" w:pos="934"/>
          <w:tab w:val="left" w:pos="935"/>
        </w:tabs>
        <w:spacing w:line="229" w:lineRule="exact"/>
        <w:rPr>
          <w:sz w:val="20"/>
        </w:rPr>
      </w:pP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employees who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new</w:t>
      </w:r>
      <w:r>
        <w:rPr>
          <w:spacing w:val="-3"/>
          <w:sz w:val="20"/>
        </w:rPr>
        <w:t xml:space="preserve"> </w:t>
      </w:r>
      <w:r>
        <w:rPr>
          <w:sz w:val="20"/>
        </w:rPr>
        <w:t>entrants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public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1"/>
          <w:sz w:val="20"/>
        </w:rPr>
        <w:t xml:space="preserve"> </w:t>
      </w:r>
      <w:r>
        <w:rPr>
          <w:sz w:val="20"/>
        </w:rPr>
        <w:t>appointed</w:t>
      </w:r>
      <w:r>
        <w:rPr>
          <w:spacing w:val="-1"/>
          <w:sz w:val="20"/>
        </w:rPr>
        <w:t xml:space="preserve"> </w:t>
      </w:r>
      <w:r>
        <w:rPr>
          <w:sz w:val="20"/>
        </w:rPr>
        <w:t>after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January</w:t>
      </w:r>
      <w:r>
        <w:rPr>
          <w:spacing w:val="-5"/>
          <w:sz w:val="20"/>
        </w:rPr>
        <w:t xml:space="preserve"> </w:t>
      </w:r>
      <w:r>
        <w:rPr>
          <w:sz w:val="20"/>
        </w:rPr>
        <w:t>2013:</w:t>
      </w:r>
    </w:p>
    <w:p w14:paraId="124BED91" w14:textId="77777777" w:rsidR="00C70DCD" w:rsidRDefault="00B1446B">
      <w:pPr>
        <w:pStyle w:val="BodyText"/>
        <w:spacing w:before="58" w:line="300" w:lineRule="auto"/>
        <w:ind w:left="934" w:right="351"/>
      </w:pPr>
      <w:r>
        <w:t>Single Public Service Pension Scheme (the structure provides consumer price index-linked defined benefit</w:t>
      </w:r>
      <w:r>
        <w:rPr>
          <w:spacing w:val="-53"/>
        </w:rPr>
        <w:t xml:space="preserve"> </w:t>
      </w:r>
      <w:r>
        <w:t>pensions</w:t>
      </w:r>
      <w:r>
        <w:rPr>
          <w:spacing w:val="-1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career-average</w:t>
      </w:r>
      <w:r>
        <w:rPr>
          <w:spacing w:val="1"/>
        </w:rPr>
        <w:t xml:space="preserve"> </w:t>
      </w:r>
      <w:r>
        <w:t>pay).</w:t>
      </w:r>
    </w:p>
    <w:p w14:paraId="124BED92" w14:textId="77777777" w:rsidR="00C70DCD" w:rsidRDefault="00C70DCD">
      <w:pPr>
        <w:pStyle w:val="BodyText"/>
        <w:spacing w:before="11"/>
        <w:rPr>
          <w:sz w:val="24"/>
        </w:rPr>
      </w:pPr>
    </w:p>
    <w:p w14:paraId="124BED93" w14:textId="77777777" w:rsidR="00C70DCD" w:rsidRDefault="00B1446B">
      <w:pPr>
        <w:pStyle w:val="BodyText"/>
        <w:spacing w:line="300" w:lineRule="auto"/>
        <w:ind w:left="140" w:right="157"/>
      </w:pPr>
      <w:r>
        <w:t xml:space="preserve">The Citizens Information Board Superannuation scheme is a defined benefit final salary pension </w:t>
      </w:r>
      <w:r>
        <w:t>arrangement with</w:t>
      </w:r>
      <w:r>
        <w:rPr>
          <w:spacing w:val="1"/>
        </w:rPr>
        <w:t xml:space="preserve"> </w:t>
      </w:r>
      <w:r>
        <w:t>benefits and contributions defined by reference to current “model” public sector scheme regulations. The scheme</w:t>
      </w:r>
      <w:r>
        <w:rPr>
          <w:spacing w:val="1"/>
        </w:rPr>
        <w:t xml:space="preserve"> </w:t>
      </w:r>
      <w:r>
        <w:t>provides a pension (being</w:t>
      </w:r>
      <w:r>
        <w:rPr>
          <w:rFonts w:ascii="Times New Roman" w:hAnsi="Times New Roman"/>
          <w:sz w:val="24"/>
        </w:rPr>
        <w:t xml:space="preserve">: </w:t>
      </w:r>
      <w:r>
        <w:t>for each year of service 1/200</w:t>
      </w:r>
      <w:r>
        <w:rPr>
          <w:position w:val="6"/>
          <w:sz w:val="13"/>
        </w:rPr>
        <w:t xml:space="preserve">th </w:t>
      </w:r>
      <w:r>
        <w:t>of pensionable pay up to 3 1/3</w:t>
      </w:r>
      <w:r>
        <w:rPr>
          <w:position w:val="6"/>
          <w:sz w:val="13"/>
        </w:rPr>
        <w:t>rd</w:t>
      </w:r>
      <w:r>
        <w:rPr>
          <w:spacing w:val="1"/>
          <w:position w:val="6"/>
          <w:sz w:val="13"/>
        </w:rPr>
        <w:t xml:space="preserve"> </w:t>
      </w:r>
      <w:r>
        <w:t>times the current rate of</w:t>
      </w:r>
      <w:r>
        <w:rPr>
          <w:spacing w:val="1"/>
        </w:rPr>
        <w:t xml:space="preserve"> </w:t>
      </w:r>
      <w:r>
        <w:t>Social W</w:t>
      </w:r>
      <w:r>
        <w:t xml:space="preserve">elfare State Pension (Contributory) </w:t>
      </w:r>
      <w:r>
        <w:rPr>
          <w:u w:val="single"/>
        </w:rPr>
        <w:t>plus</w:t>
      </w:r>
      <w:r>
        <w:t xml:space="preserve"> 1/80</w:t>
      </w:r>
      <w:r>
        <w:rPr>
          <w:position w:val="6"/>
          <w:sz w:val="13"/>
        </w:rPr>
        <w:t xml:space="preserve">th </w:t>
      </w:r>
      <w:r>
        <w:t>of pensionable pay in excess of this limit (if any)), a gratuity or</w:t>
      </w:r>
      <w:r>
        <w:rPr>
          <w:spacing w:val="1"/>
        </w:rPr>
        <w:t xml:space="preserve"> </w:t>
      </w:r>
      <w:r>
        <w:t>lump sum (being 3/80 of pensionable pay per year of service) and spouses and children’s pensions. The compulsory</w:t>
      </w:r>
      <w:r>
        <w:rPr>
          <w:spacing w:val="1"/>
        </w:rPr>
        <w:t xml:space="preserve"> </w:t>
      </w:r>
      <w:r>
        <w:t>retirement age for pre-2004</w:t>
      </w:r>
      <w:r>
        <w:t xml:space="preserve"> members is a member’s 70</w:t>
      </w:r>
      <w:r>
        <w:rPr>
          <w:position w:val="6"/>
          <w:sz w:val="13"/>
        </w:rPr>
        <w:t xml:space="preserve">th </w:t>
      </w:r>
      <w:r>
        <w:t>birthday and they also have an entitlement to retire without</w:t>
      </w:r>
      <w:r>
        <w:rPr>
          <w:spacing w:val="1"/>
        </w:rPr>
        <w:t xml:space="preserve"> </w:t>
      </w:r>
      <w:r>
        <w:t>actuarial</w:t>
      </w:r>
      <w:r>
        <w:rPr>
          <w:spacing w:val="-4"/>
        </w:rPr>
        <w:t xml:space="preserve"> </w:t>
      </w:r>
      <w:r>
        <w:t>reduction</w:t>
      </w:r>
      <w:r>
        <w:rPr>
          <w:spacing w:val="-4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60.</w:t>
      </w:r>
      <w:r>
        <w:rPr>
          <w:spacing w:val="-1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2004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entitlement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retire</w:t>
      </w:r>
      <w:r>
        <w:rPr>
          <w:spacing w:val="-1"/>
        </w:rPr>
        <w:t xml:space="preserve"> </w:t>
      </w:r>
      <w:r>
        <w:t>without</w:t>
      </w:r>
      <w:r>
        <w:rPr>
          <w:spacing w:val="-3"/>
        </w:rPr>
        <w:t xml:space="preserve"> </w:t>
      </w:r>
      <w:r>
        <w:t>actuarial</w:t>
      </w:r>
      <w:r>
        <w:rPr>
          <w:spacing w:val="-4"/>
        </w:rPr>
        <w:t xml:space="preserve"> </w:t>
      </w:r>
      <w:r>
        <w:t>reduction</w:t>
      </w:r>
      <w:r>
        <w:rPr>
          <w:spacing w:val="-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age</w:t>
      </w:r>
      <w:r>
        <w:rPr>
          <w:spacing w:val="-53"/>
        </w:rPr>
        <w:t xml:space="preserve"> </w:t>
      </w:r>
      <w:r>
        <w:t>65; they have no compulsory retirement age. Under the Citizens Information Board Superannuation Scheme the</w:t>
      </w:r>
      <w:r>
        <w:rPr>
          <w:spacing w:val="1"/>
        </w:rPr>
        <w:t xml:space="preserve"> </w:t>
      </w:r>
      <w:r>
        <w:t>Board may grant such increases in such pensions and preserved pensions under this scheme as may be authorised</w:t>
      </w:r>
      <w:r>
        <w:rPr>
          <w:spacing w:val="1"/>
        </w:rPr>
        <w:t xml:space="preserve"> </w:t>
      </w:r>
      <w:r>
        <w:t>from time to time by the Minister for S</w:t>
      </w:r>
      <w:r>
        <w:t>ocial Protection with the consent of the Minister for Public Expenditure and</w:t>
      </w:r>
      <w:r>
        <w:rPr>
          <w:spacing w:val="1"/>
        </w:rPr>
        <w:t xml:space="preserve"> </w:t>
      </w:r>
      <w:r>
        <w:t>Reform.</w:t>
      </w:r>
    </w:p>
    <w:p w14:paraId="124BED94" w14:textId="77777777" w:rsidR="00C70DCD" w:rsidRDefault="00C70DCD">
      <w:pPr>
        <w:pStyle w:val="BodyText"/>
        <w:spacing w:before="2"/>
        <w:rPr>
          <w:sz w:val="25"/>
        </w:rPr>
      </w:pPr>
    </w:p>
    <w:p w14:paraId="124BED95" w14:textId="77777777" w:rsidR="00C70DCD" w:rsidRDefault="00B1446B">
      <w:pPr>
        <w:pStyle w:val="BodyText"/>
        <w:spacing w:line="300" w:lineRule="auto"/>
        <w:ind w:left="140" w:right="321"/>
      </w:pPr>
      <w:r>
        <w:t>Up until the financial emergency, the practice had been to increase pensions in line with pay increases applicable to</w:t>
      </w:r>
      <w:r>
        <w:rPr>
          <w:spacing w:val="-5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person's former</w:t>
      </w:r>
      <w:r>
        <w:rPr>
          <w:spacing w:val="-3"/>
        </w:rPr>
        <w:t xml:space="preserve"> </w:t>
      </w:r>
      <w:r>
        <w:t>grade. The</w:t>
      </w:r>
      <w:r>
        <w:rPr>
          <w:spacing w:val="-3"/>
        </w:rPr>
        <w:t xml:space="preserve"> </w:t>
      </w:r>
      <w:r>
        <w:t>position</w:t>
      </w:r>
      <w:r>
        <w:rPr>
          <w:spacing w:val="-2"/>
        </w:rPr>
        <w:t xml:space="preserve"> </w:t>
      </w:r>
      <w:r>
        <w:t>since</w:t>
      </w:r>
      <w:r>
        <w:rPr>
          <w:spacing w:val="-3"/>
        </w:rPr>
        <w:t xml:space="preserve"> </w:t>
      </w:r>
      <w:r>
        <w:t>2010 i</w:t>
      </w:r>
      <w:r>
        <w:t>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and public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pensions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53"/>
        </w:rPr>
        <w:t xml:space="preserve"> </w:t>
      </w:r>
      <w:r>
        <w:t>subject to separate reductions. Under the Public Service Stability Agreement 2018 to 2020 there is agreement to</w:t>
      </w:r>
      <w:r>
        <w:rPr>
          <w:spacing w:val="1"/>
        </w:rPr>
        <w:t xml:space="preserve"> </w:t>
      </w:r>
      <w:r>
        <w:t>return to the non-statutory, pay-linked method of pension adjustment which had p</w:t>
      </w:r>
      <w:r>
        <w:t>revailed until the onset of the</w:t>
      </w:r>
      <w:r>
        <w:rPr>
          <w:spacing w:val="1"/>
        </w:rPr>
        <w:t xml:space="preserve"> </w:t>
      </w:r>
      <w:r>
        <w:t>financial emergency.</w:t>
      </w:r>
      <w:r>
        <w:rPr>
          <w:spacing w:val="1"/>
        </w:rPr>
        <w:t xml:space="preserve"> </w:t>
      </w:r>
      <w:r>
        <w:t>This pension increase policy is essentially time-limited (expired end-2020) and conditions</w:t>
      </w:r>
      <w:r>
        <w:rPr>
          <w:spacing w:val="1"/>
        </w:rPr>
        <w:t xml:space="preserve"> </w:t>
      </w:r>
      <w:r>
        <w:t>bound.</w:t>
      </w:r>
    </w:p>
    <w:p w14:paraId="124BED96" w14:textId="77777777" w:rsidR="00C70DCD" w:rsidRDefault="00C70DCD">
      <w:pPr>
        <w:pStyle w:val="BodyText"/>
        <w:spacing w:before="11"/>
        <w:rPr>
          <w:sz w:val="24"/>
        </w:rPr>
      </w:pPr>
    </w:p>
    <w:p w14:paraId="124BED97" w14:textId="77777777" w:rsidR="00C70DCD" w:rsidRDefault="00B1446B">
      <w:pPr>
        <w:pStyle w:val="BodyText"/>
        <w:spacing w:line="300" w:lineRule="auto"/>
        <w:ind w:left="140" w:right="123"/>
      </w:pPr>
      <w:r>
        <w:t>The Single Public Service Pension Scheme (Single Scheme) is the defined benefit pension scheme for pensi</w:t>
      </w:r>
      <w:r>
        <w:t>onable</w:t>
      </w:r>
      <w:r>
        <w:rPr>
          <w:spacing w:val="1"/>
        </w:rPr>
        <w:t xml:space="preserve"> </w:t>
      </w:r>
      <w:r>
        <w:t>public servants appointed on or after 1 January 2013 in accordance with the Public Service Pension (Single Scheme</w:t>
      </w:r>
      <w:r>
        <w:rPr>
          <w:spacing w:val="1"/>
        </w:rPr>
        <w:t xml:space="preserve"> </w:t>
      </w:r>
      <w:r>
        <w:t>and Other Provisions) Act 2012. The scheme provides for a pension and retirement lump sum based on career-</w:t>
      </w:r>
      <w:r>
        <w:rPr>
          <w:spacing w:val="1"/>
        </w:rPr>
        <w:t xml:space="preserve"> </w:t>
      </w:r>
      <w:r>
        <w:t>average pensionable remunera</w:t>
      </w:r>
      <w:r>
        <w:t>tion, and spouses’ and children’s pensions. The normal retirement age under the</w:t>
      </w:r>
      <w:r>
        <w:rPr>
          <w:spacing w:val="1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Public Service</w:t>
      </w:r>
      <w:r>
        <w:rPr>
          <w:spacing w:val="-1"/>
        </w:rPr>
        <w:t xml:space="preserve"> </w:t>
      </w:r>
      <w:r>
        <w:t>Pension</w:t>
      </w:r>
      <w:r>
        <w:rPr>
          <w:spacing w:val="-3"/>
        </w:rPr>
        <w:t xml:space="preserve"> </w:t>
      </w:r>
      <w:r>
        <w:t>Scheme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qualifying</w:t>
      </w:r>
      <w:r>
        <w:rPr>
          <w:spacing w:val="-1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Contributory</w:t>
      </w:r>
      <w:r>
        <w:rPr>
          <w:spacing w:val="-3"/>
        </w:rPr>
        <w:t xml:space="preserve"> </w:t>
      </w:r>
      <w:r>
        <w:t>Pension</w:t>
      </w:r>
      <w:r>
        <w:rPr>
          <w:spacing w:val="-3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Employment Affairs &amp; Social Protection. The compulsory retirement age is a member’s 70</w:t>
      </w:r>
      <w:r>
        <w:rPr>
          <w:position w:val="6"/>
          <w:sz w:val="13"/>
        </w:rPr>
        <w:t xml:space="preserve">th </w:t>
      </w:r>
      <w:r>
        <w:t>birthday. Pensions in</w:t>
      </w:r>
      <w:r>
        <w:rPr>
          <w:spacing w:val="1"/>
        </w:rPr>
        <w:t xml:space="preserve"> </w:t>
      </w:r>
      <w:r>
        <w:t>payment</w:t>
      </w:r>
      <w:r>
        <w:rPr>
          <w:spacing w:val="-2"/>
        </w:rPr>
        <w:t xml:space="preserve"> </w:t>
      </w:r>
      <w:r>
        <w:t>(and deferment) increase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line</w:t>
      </w:r>
      <w:r>
        <w:rPr>
          <w:spacing w:val="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consumer</w:t>
      </w:r>
      <w:r>
        <w:rPr>
          <w:spacing w:val="-1"/>
        </w:rPr>
        <w:t xml:space="preserve"> </w:t>
      </w:r>
      <w:r>
        <w:t>price</w:t>
      </w:r>
      <w:r>
        <w:rPr>
          <w:spacing w:val="-1"/>
        </w:rPr>
        <w:t xml:space="preserve"> </w:t>
      </w:r>
      <w:r>
        <w:t>index.</w:t>
      </w:r>
    </w:p>
    <w:p w14:paraId="124BED98" w14:textId="77777777" w:rsidR="00C70DCD" w:rsidRDefault="00C70DCD">
      <w:pPr>
        <w:pStyle w:val="BodyText"/>
        <w:spacing w:before="11"/>
        <w:rPr>
          <w:sz w:val="24"/>
        </w:rPr>
      </w:pPr>
    </w:p>
    <w:p w14:paraId="124BED99" w14:textId="77777777" w:rsidR="00C70DCD" w:rsidRDefault="00B1446B">
      <w:pPr>
        <w:pStyle w:val="BodyText"/>
        <w:spacing w:line="300" w:lineRule="auto"/>
        <w:ind w:left="140" w:right="111"/>
      </w:pPr>
      <w:r>
        <w:t>The</w:t>
      </w:r>
      <w:r>
        <w:rPr>
          <w:spacing w:val="-1"/>
        </w:rPr>
        <w:t xml:space="preserve"> </w:t>
      </w:r>
      <w:r>
        <w:t>valuation</w:t>
      </w:r>
      <w:r>
        <w:rPr>
          <w:spacing w:val="2"/>
        </w:rPr>
        <w:t xml:space="preserve"> </w:t>
      </w:r>
      <w:r>
        <w:t>used for FRS102</w:t>
      </w:r>
      <w:r>
        <w:rPr>
          <w:spacing w:val="2"/>
        </w:rPr>
        <w:t xml:space="preserve"> </w:t>
      </w:r>
      <w:r>
        <w:t>disclosures</w:t>
      </w:r>
      <w:r>
        <w:rPr>
          <w:spacing w:val="4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based on a full</w:t>
      </w:r>
      <w:r>
        <w:rPr>
          <w:spacing w:val="-1"/>
        </w:rPr>
        <w:t xml:space="preserve"> </w:t>
      </w:r>
      <w:r>
        <w:t>actua</w:t>
      </w:r>
      <w:r>
        <w:t>rial</w:t>
      </w:r>
      <w:r>
        <w:rPr>
          <w:spacing w:val="1"/>
        </w:rPr>
        <w:t xml:space="preserve"> </w:t>
      </w:r>
      <w:r>
        <w:t>valuation performed on</w:t>
      </w:r>
      <w:r>
        <w:rPr>
          <w:spacing w:val="9"/>
        </w:rPr>
        <w:t xml:space="preserve"> </w:t>
      </w:r>
      <w:r>
        <w:t>8 February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qualified</w:t>
      </w:r>
      <w:r>
        <w:rPr>
          <w:spacing w:val="-3"/>
        </w:rPr>
        <w:t xml:space="preserve"> </w:t>
      </w:r>
      <w:r>
        <w:t>independent</w:t>
      </w:r>
      <w:r>
        <w:rPr>
          <w:spacing w:val="-1"/>
        </w:rPr>
        <w:t xml:space="preserve"> </w:t>
      </w:r>
      <w:r>
        <w:t>actuary,</w:t>
      </w:r>
      <w:r>
        <w:rPr>
          <w:spacing w:val="-2"/>
        </w:rPr>
        <w:t xml:space="preserve"> </w:t>
      </w:r>
      <w:r>
        <w:t>taking</w:t>
      </w:r>
      <w:r>
        <w:rPr>
          <w:spacing w:val="-1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requirements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FRS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the scheme</w:t>
      </w:r>
      <w:r>
        <w:rPr>
          <w:spacing w:val="-53"/>
        </w:rPr>
        <w:t xml:space="preserve"> </w:t>
      </w:r>
      <w:r>
        <w:t>liabilities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December 2020.</w:t>
      </w:r>
    </w:p>
    <w:p w14:paraId="124BED9A" w14:textId="77777777" w:rsidR="00C70DCD" w:rsidRDefault="00C70DCD">
      <w:pPr>
        <w:spacing w:line="300" w:lineRule="auto"/>
        <w:sectPr w:rsidR="00C70DCD">
          <w:pgSz w:w="11910" w:h="16840"/>
          <w:pgMar w:top="1100" w:right="620" w:bottom="680" w:left="580" w:header="438" w:footer="499" w:gutter="0"/>
          <w:cols w:space="720"/>
        </w:sectPr>
      </w:pPr>
    </w:p>
    <w:p w14:paraId="124BED9B" w14:textId="77777777" w:rsidR="00C70DCD" w:rsidRDefault="00C70DCD">
      <w:pPr>
        <w:pStyle w:val="BodyText"/>
        <w:spacing w:before="2"/>
        <w:rPr>
          <w:sz w:val="17"/>
        </w:rPr>
      </w:pPr>
    </w:p>
    <w:p w14:paraId="124BED9C" w14:textId="77777777" w:rsidR="00C70DCD" w:rsidRDefault="00B1446B">
      <w:pPr>
        <w:pStyle w:val="Heading5"/>
        <w:numPr>
          <w:ilvl w:val="0"/>
          <w:numId w:val="4"/>
        </w:numPr>
        <w:tabs>
          <w:tab w:val="left" w:pos="500"/>
        </w:tabs>
        <w:spacing w:before="93" w:after="58"/>
      </w:pPr>
      <w:r>
        <w:t>The</w:t>
      </w:r>
      <w:r>
        <w:rPr>
          <w:spacing w:val="-3"/>
        </w:rPr>
        <w:t xml:space="preserve"> </w:t>
      </w:r>
      <w:r>
        <w:t>principal</w:t>
      </w:r>
      <w:r>
        <w:rPr>
          <w:spacing w:val="-3"/>
        </w:rPr>
        <w:t xml:space="preserve"> </w:t>
      </w:r>
      <w:r>
        <w:t>actuarial</w:t>
      </w:r>
      <w:r>
        <w:rPr>
          <w:spacing w:val="-3"/>
        </w:rPr>
        <w:t xml:space="preserve"> </w:t>
      </w:r>
      <w:r>
        <w:t>assumptions</w:t>
      </w:r>
      <w:r>
        <w:rPr>
          <w:spacing w:val="-2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tbl>
      <w:tblPr>
        <w:tblW w:w="0" w:type="auto"/>
        <w:tblInd w:w="1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2"/>
        <w:gridCol w:w="2427"/>
        <w:gridCol w:w="1416"/>
      </w:tblGrid>
      <w:tr w:rsidR="00C70DCD" w14:paraId="124BEDA0" w14:textId="77777777">
        <w:trPr>
          <w:trHeight w:val="260"/>
        </w:trPr>
        <w:tc>
          <w:tcPr>
            <w:tcW w:w="6022" w:type="dxa"/>
          </w:tcPr>
          <w:p w14:paraId="124BED9D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2427" w:type="dxa"/>
          </w:tcPr>
          <w:p w14:paraId="124BED9E" w14:textId="77777777" w:rsidR="00C70DCD" w:rsidRDefault="00B1446B">
            <w:pPr>
              <w:pStyle w:val="TableParagraph"/>
              <w:spacing w:line="228" w:lineRule="exact"/>
              <w:ind w:right="487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416" w:type="dxa"/>
            <w:shd w:val="clear" w:color="auto" w:fill="E4E4E4"/>
          </w:tcPr>
          <w:p w14:paraId="124BED9F" w14:textId="77777777" w:rsidR="00C70DCD" w:rsidRDefault="00B1446B">
            <w:pPr>
              <w:pStyle w:val="TableParagraph"/>
              <w:spacing w:line="228" w:lineRule="exact"/>
              <w:ind w:left="4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C70DCD" w14:paraId="124BEDA4" w14:textId="77777777">
        <w:trPr>
          <w:trHeight w:val="287"/>
        </w:trPr>
        <w:tc>
          <w:tcPr>
            <w:tcW w:w="6022" w:type="dxa"/>
          </w:tcPr>
          <w:p w14:paraId="124BEDA1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Salaries</w:t>
            </w:r>
          </w:p>
        </w:tc>
        <w:tc>
          <w:tcPr>
            <w:tcW w:w="2427" w:type="dxa"/>
          </w:tcPr>
          <w:p w14:paraId="124BEDA2" w14:textId="77777777" w:rsidR="00C70DCD" w:rsidRDefault="00B1446B">
            <w:pPr>
              <w:pStyle w:val="TableParagraph"/>
              <w:spacing w:before="25"/>
              <w:ind w:right="428"/>
              <w:rPr>
                <w:sz w:val="20"/>
              </w:rPr>
            </w:pPr>
            <w:r>
              <w:rPr>
                <w:sz w:val="20"/>
              </w:rPr>
              <w:t>2.90%</w:t>
            </w:r>
          </w:p>
        </w:tc>
        <w:tc>
          <w:tcPr>
            <w:tcW w:w="1416" w:type="dxa"/>
            <w:shd w:val="clear" w:color="auto" w:fill="E4E4E4"/>
          </w:tcPr>
          <w:p w14:paraId="124BEDA3" w14:textId="77777777" w:rsidR="00C70DCD" w:rsidRDefault="00B1446B">
            <w:pPr>
              <w:pStyle w:val="TableParagraph"/>
              <w:spacing w:before="25"/>
              <w:ind w:left="425"/>
              <w:jc w:val="left"/>
              <w:rPr>
                <w:sz w:val="20"/>
              </w:rPr>
            </w:pPr>
            <w:r>
              <w:rPr>
                <w:sz w:val="20"/>
              </w:rPr>
              <w:t>3.00%</w:t>
            </w:r>
          </w:p>
        </w:tc>
      </w:tr>
      <w:tr w:rsidR="00C70DCD" w14:paraId="124BEDA8" w14:textId="77777777">
        <w:trPr>
          <w:trHeight w:val="288"/>
        </w:trPr>
        <w:tc>
          <w:tcPr>
            <w:tcW w:w="6022" w:type="dxa"/>
          </w:tcPr>
          <w:p w14:paraId="124BEDA5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Increase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Retirement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Payment</w:t>
            </w:r>
          </w:p>
        </w:tc>
        <w:tc>
          <w:tcPr>
            <w:tcW w:w="2427" w:type="dxa"/>
          </w:tcPr>
          <w:p w14:paraId="124BEDA6" w14:textId="77777777" w:rsidR="00C70DCD" w:rsidRDefault="00B1446B">
            <w:pPr>
              <w:pStyle w:val="TableParagraph"/>
              <w:spacing w:before="25"/>
              <w:ind w:right="428"/>
              <w:rPr>
                <w:sz w:val="20"/>
              </w:rPr>
            </w:pPr>
            <w:r>
              <w:rPr>
                <w:sz w:val="20"/>
              </w:rPr>
              <w:t>2.15%</w:t>
            </w:r>
          </w:p>
        </w:tc>
        <w:tc>
          <w:tcPr>
            <w:tcW w:w="1416" w:type="dxa"/>
            <w:shd w:val="clear" w:color="auto" w:fill="E4E4E4"/>
          </w:tcPr>
          <w:p w14:paraId="124BEDA7" w14:textId="77777777" w:rsidR="00C70DCD" w:rsidRDefault="00B1446B">
            <w:pPr>
              <w:pStyle w:val="TableParagraph"/>
              <w:spacing w:before="25"/>
              <w:ind w:left="425"/>
              <w:jc w:val="left"/>
              <w:rPr>
                <w:sz w:val="20"/>
              </w:rPr>
            </w:pPr>
            <w:r>
              <w:rPr>
                <w:sz w:val="20"/>
              </w:rPr>
              <w:t>3.00%</w:t>
            </w:r>
          </w:p>
        </w:tc>
      </w:tr>
      <w:tr w:rsidR="00C70DCD" w14:paraId="124BEDAC" w14:textId="77777777">
        <w:trPr>
          <w:trHeight w:val="287"/>
        </w:trPr>
        <w:tc>
          <w:tcPr>
            <w:tcW w:w="6022" w:type="dxa"/>
          </w:tcPr>
          <w:p w14:paraId="124BEDA9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Discount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</w:p>
        </w:tc>
        <w:tc>
          <w:tcPr>
            <w:tcW w:w="2427" w:type="dxa"/>
          </w:tcPr>
          <w:p w14:paraId="124BEDAA" w14:textId="77777777" w:rsidR="00C70DCD" w:rsidRDefault="00B1446B">
            <w:pPr>
              <w:pStyle w:val="TableParagraph"/>
              <w:spacing w:before="25"/>
              <w:ind w:right="428"/>
              <w:rPr>
                <w:sz w:val="20"/>
              </w:rPr>
            </w:pPr>
            <w:r>
              <w:rPr>
                <w:sz w:val="20"/>
              </w:rPr>
              <w:t>0.60%</w:t>
            </w:r>
          </w:p>
        </w:tc>
        <w:tc>
          <w:tcPr>
            <w:tcW w:w="1416" w:type="dxa"/>
            <w:shd w:val="clear" w:color="auto" w:fill="E4E4E4"/>
          </w:tcPr>
          <w:p w14:paraId="124BEDAB" w14:textId="77777777" w:rsidR="00C70DCD" w:rsidRDefault="00B1446B">
            <w:pPr>
              <w:pStyle w:val="TableParagraph"/>
              <w:spacing w:before="25"/>
              <w:ind w:left="425"/>
              <w:jc w:val="left"/>
              <w:rPr>
                <w:sz w:val="20"/>
              </w:rPr>
            </w:pPr>
            <w:r>
              <w:rPr>
                <w:sz w:val="20"/>
              </w:rPr>
              <w:t>1.20%</w:t>
            </w:r>
          </w:p>
        </w:tc>
      </w:tr>
      <w:tr w:rsidR="00C70DCD" w14:paraId="124BEDB0" w14:textId="77777777">
        <w:trPr>
          <w:trHeight w:val="313"/>
        </w:trPr>
        <w:tc>
          <w:tcPr>
            <w:tcW w:w="6022" w:type="dxa"/>
          </w:tcPr>
          <w:p w14:paraId="124BEDAD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Inflation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Rate</w:t>
            </w:r>
          </w:p>
        </w:tc>
        <w:tc>
          <w:tcPr>
            <w:tcW w:w="2427" w:type="dxa"/>
          </w:tcPr>
          <w:p w14:paraId="124BEDAE" w14:textId="77777777" w:rsidR="00C70DCD" w:rsidRDefault="00B1446B">
            <w:pPr>
              <w:pStyle w:val="TableParagraph"/>
              <w:spacing w:before="25"/>
              <w:ind w:right="428"/>
              <w:rPr>
                <w:sz w:val="20"/>
              </w:rPr>
            </w:pPr>
            <w:r>
              <w:rPr>
                <w:sz w:val="20"/>
              </w:rPr>
              <w:t>1.40%</w:t>
            </w:r>
          </w:p>
        </w:tc>
        <w:tc>
          <w:tcPr>
            <w:tcW w:w="1416" w:type="dxa"/>
            <w:shd w:val="clear" w:color="auto" w:fill="E4E4E4"/>
          </w:tcPr>
          <w:p w14:paraId="124BEDAF" w14:textId="77777777" w:rsidR="00C70DCD" w:rsidRDefault="00B1446B">
            <w:pPr>
              <w:pStyle w:val="TableParagraph"/>
              <w:spacing w:before="25"/>
              <w:ind w:left="425"/>
              <w:jc w:val="left"/>
              <w:rPr>
                <w:sz w:val="20"/>
              </w:rPr>
            </w:pPr>
            <w:r>
              <w:rPr>
                <w:sz w:val="20"/>
              </w:rPr>
              <w:t>1.50%</w:t>
            </w:r>
          </w:p>
        </w:tc>
      </w:tr>
    </w:tbl>
    <w:p w14:paraId="124BEDB1" w14:textId="77777777" w:rsidR="00C70DCD" w:rsidRDefault="00C70DCD">
      <w:pPr>
        <w:pStyle w:val="BodyText"/>
        <w:rPr>
          <w:b/>
          <w:i/>
          <w:sz w:val="25"/>
        </w:rPr>
      </w:pPr>
    </w:p>
    <w:p w14:paraId="124BEDB2" w14:textId="77777777" w:rsidR="00C70DCD" w:rsidRDefault="00B1446B">
      <w:pPr>
        <w:pStyle w:val="BodyText"/>
        <w:spacing w:before="1" w:after="58"/>
        <w:ind w:left="140"/>
      </w:pPr>
      <w:r>
        <w:rPr>
          <w:u w:val="single"/>
        </w:rPr>
        <w:t>Life</w:t>
      </w:r>
      <w:r>
        <w:rPr>
          <w:spacing w:val="-4"/>
          <w:u w:val="single"/>
        </w:rPr>
        <w:t xml:space="preserve"> </w:t>
      </w:r>
      <w:r>
        <w:rPr>
          <w:u w:val="single"/>
        </w:rPr>
        <w:t>expectancies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3692"/>
        <w:gridCol w:w="1416"/>
      </w:tblGrid>
      <w:tr w:rsidR="00C70DCD" w14:paraId="124BEDB6" w14:textId="77777777">
        <w:trPr>
          <w:trHeight w:val="287"/>
        </w:trPr>
        <w:tc>
          <w:tcPr>
            <w:tcW w:w="4815" w:type="dxa"/>
            <w:tcBorders>
              <w:bottom w:val="single" w:sz="4" w:space="0" w:color="000000"/>
            </w:tcBorders>
          </w:tcPr>
          <w:p w14:paraId="124BEDB3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692" w:type="dxa"/>
            <w:tcBorders>
              <w:bottom w:val="single" w:sz="4" w:space="0" w:color="000000"/>
            </w:tcBorders>
          </w:tcPr>
          <w:p w14:paraId="124BEDB4" w14:textId="77777777" w:rsidR="00C70DCD" w:rsidRDefault="00B1446B">
            <w:pPr>
              <w:pStyle w:val="TableParagraph"/>
              <w:spacing w:line="227" w:lineRule="exact"/>
              <w:ind w:right="487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E4E4E4"/>
          </w:tcPr>
          <w:p w14:paraId="124BEDB5" w14:textId="77777777" w:rsidR="00C70DCD" w:rsidRDefault="00B1446B">
            <w:pPr>
              <w:pStyle w:val="TableParagraph"/>
              <w:spacing w:line="227" w:lineRule="exact"/>
              <w:ind w:left="48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</w:tr>
      <w:tr w:rsidR="00C70DCD" w14:paraId="124BEDBA" w14:textId="77777777">
        <w:trPr>
          <w:trHeight w:val="261"/>
        </w:trPr>
        <w:tc>
          <w:tcPr>
            <w:tcW w:w="4815" w:type="dxa"/>
            <w:tcBorders>
              <w:top w:val="single" w:sz="4" w:space="0" w:color="000000"/>
            </w:tcBorders>
          </w:tcPr>
          <w:p w14:paraId="124BEDB7" w14:textId="77777777" w:rsidR="00C70DCD" w:rsidRDefault="00B1446B">
            <w:pPr>
              <w:pStyle w:val="TableParagraph"/>
              <w:spacing w:line="229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Male,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aged 45</w:t>
            </w:r>
          </w:p>
        </w:tc>
        <w:tc>
          <w:tcPr>
            <w:tcW w:w="3692" w:type="dxa"/>
            <w:tcBorders>
              <w:top w:val="single" w:sz="4" w:space="0" w:color="000000"/>
            </w:tcBorders>
          </w:tcPr>
          <w:p w14:paraId="124BEDB8" w14:textId="77777777" w:rsidR="00C70DCD" w:rsidRDefault="00B1446B">
            <w:pPr>
              <w:pStyle w:val="TableParagraph"/>
              <w:spacing w:line="229" w:lineRule="exact"/>
              <w:ind w:right="516"/>
              <w:rPr>
                <w:sz w:val="20"/>
              </w:rPr>
            </w:pPr>
            <w:r>
              <w:rPr>
                <w:sz w:val="20"/>
              </w:rPr>
              <w:t>22.8</w:t>
            </w:r>
          </w:p>
        </w:tc>
        <w:tc>
          <w:tcPr>
            <w:tcW w:w="1416" w:type="dxa"/>
            <w:tcBorders>
              <w:top w:val="single" w:sz="4" w:space="0" w:color="000000"/>
            </w:tcBorders>
            <w:shd w:val="clear" w:color="auto" w:fill="E4E4E4"/>
          </w:tcPr>
          <w:p w14:paraId="124BEDB9" w14:textId="77777777" w:rsidR="00C70DCD" w:rsidRDefault="00B1446B">
            <w:pPr>
              <w:pStyle w:val="TableParagraph"/>
              <w:spacing w:line="229" w:lineRule="exact"/>
              <w:ind w:left="514"/>
              <w:jc w:val="left"/>
              <w:rPr>
                <w:sz w:val="20"/>
              </w:rPr>
            </w:pPr>
            <w:r>
              <w:rPr>
                <w:sz w:val="20"/>
              </w:rPr>
              <w:t>22.7</w:t>
            </w:r>
          </w:p>
        </w:tc>
      </w:tr>
      <w:tr w:rsidR="00C70DCD" w14:paraId="124BEDBE" w14:textId="77777777">
        <w:trPr>
          <w:trHeight w:val="287"/>
        </w:trPr>
        <w:tc>
          <w:tcPr>
            <w:tcW w:w="4815" w:type="dxa"/>
          </w:tcPr>
          <w:p w14:paraId="124BEDBB" w14:textId="77777777" w:rsidR="00C70DCD" w:rsidRDefault="00B1446B">
            <w:pPr>
              <w:pStyle w:val="TableParagraph"/>
              <w:spacing w:before="2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Male,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aged 65</w:t>
            </w:r>
          </w:p>
        </w:tc>
        <w:tc>
          <w:tcPr>
            <w:tcW w:w="3692" w:type="dxa"/>
          </w:tcPr>
          <w:p w14:paraId="124BEDBC" w14:textId="77777777" w:rsidR="00C70DCD" w:rsidRDefault="00B1446B">
            <w:pPr>
              <w:pStyle w:val="TableParagraph"/>
              <w:spacing w:before="25"/>
              <w:ind w:right="516"/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  <w:tc>
          <w:tcPr>
            <w:tcW w:w="1416" w:type="dxa"/>
            <w:shd w:val="clear" w:color="auto" w:fill="E4E4E4"/>
          </w:tcPr>
          <w:p w14:paraId="124BEDBD" w14:textId="77777777" w:rsidR="00C70DCD" w:rsidRDefault="00B1446B">
            <w:pPr>
              <w:pStyle w:val="TableParagraph"/>
              <w:spacing w:before="25"/>
              <w:ind w:left="514"/>
              <w:jc w:val="left"/>
              <w:rPr>
                <w:sz w:val="20"/>
              </w:rPr>
            </w:pPr>
            <w:r>
              <w:rPr>
                <w:sz w:val="20"/>
              </w:rPr>
              <w:t>21.4</w:t>
            </w:r>
          </w:p>
        </w:tc>
      </w:tr>
      <w:tr w:rsidR="00C70DCD" w14:paraId="124BEDC2" w14:textId="77777777">
        <w:trPr>
          <w:trHeight w:val="286"/>
        </w:trPr>
        <w:tc>
          <w:tcPr>
            <w:tcW w:w="4815" w:type="dxa"/>
          </w:tcPr>
          <w:p w14:paraId="124BEDBF" w14:textId="77777777" w:rsidR="00C70DCD" w:rsidRDefault="00B1446B">
            <w:pPr>
              <w:pStyle w:val="TableParagraph"/>
              <w:spacing w:before="2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Female,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</w:t>
            </w:r>
          </w:p>
        </w:tc>
        <w:tc>
          <w:tcPr>
            <w:tcW w:w="3692" w:type="dxa"/>
          </w:tcPr>
          <w:p w14:paraId="124BEDC0" w14:textId="77777777" w:rsidR="00C70DCD" w:rsidRDefault="00B1446B">
            <w:pPr>
              <w:pStyle w:val="TableParagraph"/>
              <w:spacing w:before="25"/>
              <w:ind w:right="516"/>
              <w:rPr>
                <w:sz w:val="20"/>
              </w:rPr>
            </w:pPr>
            <w:r>
              <w:rPr>
                <w:sz w:val="20"/>
              </w:rPr>
              <w:t>25.1</w:t>
            </w:r>
          </w:p>
        </w:tc>
        <w:tc>
          <w:tcPr>
            <w:tcW w:w="1416" w:type="dxa"/>
            <w:shd w:val="clear" w:color="auto" w:fill="E4E4E4"/>
          </w:tcPr>
          <w:p w14:paraId="124BEDC1" w14:textId="77777777" w:rsidR="00C70DCD" w:rsidRDefault="00B1446B">
            <w:pPr>
              <w:pStyle w:val="TableParagraph"/>
              <w:spacing w:before="25"/>
              <w:ind w:left="514"/>
              <w:jc w:val="left"/>
              <w:rPr>
                <w:sz w:val="20"/>
              </w:rPr>
            </w:pPr>
            <w:r>
              <w:rPr>
                <w:sz w:val="20"/>
              </w:rPr>
              <w:t>25.1</w:t>
            </w:r>
          </w:p>
        </w:tc>
      </w:tr>
      <w:tr w:rsidR="00C70DCD" w14:paraId="124BEDC6" w14:textId="77777777">
        <w:trPr>
          <w:trHeight w:val="312"/>
        </w:trPr>
        <w:tc>
          <w:tcPr>
            <w:tcW w:w="4815" w:type="dxa"/>
          </w:tcPr>
          <w:p w14:paraId="124BEDC3" w14:textId="77777777" w:rsidR="00C70DCD" w:rsidRDefault="00B1446B">
            <w:pPr>
              <w:pStyle w:val="TableParagraph"/>
              <w:spacing w:before="24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Female,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aged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65</w:t>
            </w:r>
          </w:p>
        </w:tc>
        <w:tc>
          <w:tcPr>
            <w:tcW w:w="3692" w:type="dxa"/>
          </w:tcPr>
          <w:p w14:paraId="124BEDC4" w14:textId="77777777" w:rsidR="00C70DCD" w:rsidRDefault="00B1446B">
            <w:pPr>
              <w:pStyle w:val="TableParagraph"/>
              <w:spacing w:before="24"/>
              <w:ind w:right="516"/>
              <w:rPr>
                <w:sz w:val="20"/>
              </w:rPr>
            </w:pPr>
            <w:r>
              <w:rPr>
                <w:sz w:val="20"/>
              </w:rPr>
              <w:t>24.0</w:t>
            </w:r>
          </w:p>
        </w:tc>
        <w:tc>
          <w:tcPr>
            <w:tcW w:w="1416" w:type="dxa"/>
            <w:shd w:val="clear" w:color="auto" w:fill="E4E4E4"/>
          </w:tcPr>
          <w:p w14:paraId="124BEDC5" w14:textId="77777777" w:rsidR="00C70DCD" w:rsidRDefault="00B1446B">
            <w:pPr>
              <w:pStyle w:val="TableParagraph"/>
              <w:spacing w:before="24"/>
              <w:ind w:left="514"/>
              <w:jc w:val="left"/>
              <w:rPr>
                <w:sz w:val="20"/>
              </w:rPr>
            </w:pPr>
            <w:r>
              <w:rPr>
                <w:sz w:val="20"/>
              </w:rPr>
              <w:t>23.9</w:t>
            </w:r>
          </w:p>
        </w:tc>
      </w:tr>
    </w:tbl>
    <w:p w14:paraId="124BEDC7" w14:textId="77777777" w:rsidR="00C70DCD" w:rsidRDefault="00C70DCD">
      <w:pPr>
        <w:rPr>
          <w:sz w:val="20"/>
        </w:rPr>
        <w:sectPr w:rsidR="00C70DCD">
          <w:pgSz w:w="11910" w:h="16840"/>
          <w:pgMar w:top="1100" w:right="620" w:bottom="680" w:left="580" w:header="438" w:footer="499" w:gutter="0"/>
          <w:cols w:space="720"/>
        </w:sectPr>
      </w:pPr>
    </w:p>
    <w:p w14:paraId="124BEDC8" w14:textId="77777777" w:rsidR="00C70DCD" w:rsidRDefault="00C70DCD">
      <w:pPr>
        <w:pStyle w:val="BodyText"/>
        <w:spacing w:before="6"/>
        <w:rPr>
          <w:sz w:val="11"/>
        </w:rPr>
      </w:pPr>
    </w:p>
    <w:p w14:paraId="124BEDC9" w14:textId="77777777" w:rsidR="00C70DCD" w:rsidRDefault="00B1446B">
      <w:pPr>
        <w:pStyle w:val="Heading4"/>
        <w:numPr>
          <w:ilvl w:val="0"/>
          <w:numId w:val="9"/>
        </w:numPr>
        <w:tabs>
          <w:tab w:val="left" w:pos="592"/>
        </w:tabs>
        <w:spacing w:before="93"/>
        <w:ind w:left="592" w:hanging="425"/>
      </w:pPr>
      <w:r>
        <w:t>Property,</w:t>
      </w:r>
      <w:r>
        <w:rPr>
          <w:spacing w:val="-3"/>
        </w:rPr>
        <w:t xml:space="preserve"> </w:t>
      </w:r>
      <w:r>
        <w:t>Plant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Equipment</w:t>
      </w:r>
    </w:p>
    <w:p w14:paraId="124BEDCA" w14:textId="77777777" w:rsidR="00C70DCD" w:rsidRDefault="00C70DCD">
      <w:pPr>
        <w:pStyle w:val="BodyText"/>
        <w:spacing w:before="8"/>
        <w:rPr>
          <w:b/>
          <w:sz w:val="5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1570"/>
        <w:gridCol w:w="1386"/>
        <w:gridCol w:w="1236"/>
        <w:gridCol w:w="1348"/>
        <w:gridCol w:w="1509"/>
        <w:gridCol w:w="1381"/>
        <w:gridCol w:w="1315"/>
      </w:tblGrid>
      <w:tr w:rsidR="00C70DCD" w14:paraId="124BEDDC" w14:textId="77777777">
        <w:trPr>
          <w:trHeight w:val="828"/>
        </w:trPr>
        <w:tc>
          <w:tcPr>
            <w:tcW w:w="3480" w:type="dxa"/>
          </w:tcPr>
          <w:p w14:paraId="124BEDCB" w14:textId="77777777" w:rsidR="00C70DCD" w:rsidRDefault="00C70DCD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14:paraId="124BEDCC" w14:textId="77777777" w:rsidR="00C70DCD" w:rsidRDefault="00B1446B">
            <w:pPr>
              <w:pStyle w:val="TableParagraph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</w:tc>
        <w:tc>
          <w:tcPr>
            <w:tcW w:w="1570" w:type="dxa"/>
          </w:tcPr>
          <w:p w14:paraId="124BEDCD" w14:textId="77777777" w:rsidR="00C70DCD" w:rsidRDefault="00B1446B">
            <w:pPr>
              <w:pStyle w:val="TableParagraph"/>
              <w:spacing w:line="297" w:lineRule="auto"/>
              <w:ind w:left="451" w:right="227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Owned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Premises</w:t>
            </w:r>
          </w:p>
          <w:p w14:paraId="124BEDCE" w14:textId="77777777" w:rsidR="00C70DCD" w:rsidRDefault="00B1446B">
            <w:pPr>
              <w:pStyle w:val="TableParagraph"/>
              <w:ind w:right="2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386" w:type="dxa"/>
          </w:tcPr>
          <w:p w14:paraId="124BEDCF" w14:textId="77777777" w:rsidR="00C70DCD" w:rsidRDefault="00B1446B">
            <w:pPr>
              <w:pStyle w:val="TableParagraph"/>
              <w:spacing w:line="297" w:lineRule="auto"/>
              <w:ind w:left="228" w:right="266" w:firstLine="2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Leased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Premises</w:t>
            </w:r>
          </w:p>
          <w:p w14:paraId="124BEDD0" w14:textId="77777777" w:rsidR="00C70DCD" w:rsidRDefault="00B1446B">
            <w:pPr>
              <w:pStyle w:val="TableParagraph"/>
              <w:ind w:right="2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236" w:type="dxa"/>
          </w:tcPr>
          <w:p w14:paraId="124BEDD1" w14:textId="77777777" w:rsidR="00C70DCD" w:rsidRDefault="00B1446B">
            <w:pPr>
              <w:pStyle w:val="TableParagraph"/>
              <w:spacing w:line="297" w:lineRule="auto"/>
              <w:ind w:left="267" w:right="153" w:firstLine="256"/>
              <w:rPr>
                <w:b/>
                <w:sz w:val="20"/>
              </w:rPr>
            </w:pPr>
            <w:r>
              <w:rPr>
                <w:b/>
                <w:sz w:val="20"/>
              </w:rPr>
              <w:t>Motor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Vehicles</w:t>
            </w:r>
          </w:p>
          <w:p w14:paraId="124BEDD2" w14:textId="77777777" w:rsidR="00C70DCD" w:rsidRDefault="00B1446B">
            <w:pPr>
              <w:pStyle w:val="TableParagraph"/>
              <w:ind w:right="1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348" w:type="dxa"/>
          </w:tcPr>
          <w:p w14:paraId="124BEDD3" w14:textId="77777777" w:rsidR="00C70DCD" w:rsidRDefault="00B1446B">
            <w:pPr>
              <w:pStyle w:val="TableParagraph"/>
              <w:spacing w:line="297" w:lineRule="auto"/>
              <w:ind w:left="154" w:right="156" w:firstLine="91"/>
              <w:rPr>
                <w:b/>
                <w:sz w:val="20"/>
              </w:rPr>
            </w:pPr>
            <w:r>
              <w:rPr>
                <w:b/>
                <w:sz w:val="20"/>
              </w:rPr>
              <w:t>Computer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Equipment</w:t>
            </w:r>
          </w:p>
          <w:p w14:paraId="124BEDD4" w14:textId="77777777" w:rsidR="00C70DCD" w:rsidRDefault="00B1446B">
            <w:pPr>
              <w:pStyle w:val="TableParagraph"/>
              <w:ind w:right="1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509" w:type="dxa"/>
          </w:tcPr>
          <w:p w14:paraId="124BEDD5" w14:textId="77777777" w:rsidR="00C70DCD" w:rsidRDefault="00B1446B">
            <w:pPr>
              <w:pStyle w:val="TableParagraph"/>
              <w:spacing w:line="297" w:lineRule="auto"/>
              <w:ind w:left="156" w:right="316" w:firstLine="468"/>
              <w:rPr>
                <w:b/>
                <w:sz w:val="20"/>
              </w:rPr>
            </w:pPr>
            <w:r>
              <w:rPr>
                <w:b/>
                <w:sz w:val="20"/>
              </w:rPr>
              <w:t>Office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Equipment</w:t>
            </w:r>
          </w:p>
          <w:p w14:paraId="124BEDD6" w14:textId="77777777" w:rsidR="00C70DCD" w:rsidRDefault="00B1446B">
            <w:pPr>
              <w:pStyle w:val="TableParagraph"/>
              <w:ind w:right="3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381" w:type="dxa"/>
          </w:tcPr>
          <w:p w14:paraId="124BEDD7" w14:textId="77777777" w:rsidR="00C70DCD" w:rsidRDefault="00B1446B">
            <w:pPr>
              <w:pStyle w:val="TableParagraph"/>
              <w:spacing w:line="297" w:lineRule="auto"/>
              <w:ind w:left="315" w:right="185" w:firstLine="312"/>
              <w:rPr>
                <w:b/>
                <w:sz w:val="20"/>
              </w:rPr>
            </w:pPr>
            <w:r>
              <w:rPr>
                <w:b/>
                <w:sz w:val="20"/>
              </w:rPr>
              <w:t>Office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Furniture</w:t>
            </w:r>
          </w:p>
          <w:p w14:paraId="124BEDD8" w14:textId="77777777" w:rsidR="00C70DCD" w:rsidRDefault="00B1446B">
            <w:pPr>
              <w:pStyle w:val="TableParagraph"/>
              <w:ind w:right="18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315" w:type="dxa"/>
          </w:tcPr>
          <w:p w14:paraId="124BEDD9" w14:textId="77777777" w:rsidR="00C70DCD" w:rsidRDefault="00C70DCD">
            <w:pPr>
              <w:pStyle w:val="TableParagraph"/>
              <w:spacing w:before="2"/>
              <w:jc w:val="left"/>
              <w:rPr>
                <w:b/>
                <w:sz w:val="24"/>
              </w:rPr>
            </w:pPr>
          </w:p>
          <w:p w14:paraId="124BEDDA" w14:textId="77777777" w:rsidR="00C70DCD" w:rsidRDefault="00B1446B">
            <w:pPr>
              <w:pStyle w:val="TableParagraph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  <w:p w14:paraId="124BEDDB" w14:textId="77777777" w:rsidR="00C70DCD" w:rsidRDefault="00B1446B">
            <w:pPr>
              <w:pStyle w:val="TableParagraph"/>
              <w:spacing w:before="58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70DCD" w14:paraId="124BEDE5" w14:textId="77777777">
        <w:trPr>
          <w:trHeight w:val="289"/>
        </w:trPr>
        <w:tc>
          <w:tcPr>
            <w:tcW w:w="3480" w:type="dxa"/>
          </w:tcPr>
          <w:p w14:paraId="124BEDDD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Cost</w:t>
            </w:r>
          </w:p>
        </w:tc>
        <w:tc>
          <w:tcPr>
            <w:tcW w:w="1570" w:type="dxa"/>
          </w:tcPr>
          <w:p w14:paraId="124BEDDE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</w:tcPr>
          <w:p w14:paraId="124BEDDF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124BEDE0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124BEDE1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14:paraId="124BEDE2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</w:tcPr>
          <w:p w14:paraId="124BEDE3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</w:tcPr>
          <w:p w14:paraId="124BEDE4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70DCD" w14:paraId="124BEDEE" w14:textId="77777777">
        <w:trPr>
          <w:trHeight w:val="289"/>
        </w:trPr>
        <w:tc>
          <w:tcPr>
            <w:tcW w:w="3480" w:type="dxa"/>
          </w:tcPr>
          <w:p w14:paraId="124BEDE6" w14:textId="77777777" w:rsidR="00C70DCD" w:rsidRDefault="00B1446B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</w:p>
        </w:tc>
        <w:tc>
          <w:tcPr>
            <w:tcW w:w="1570" w:type="dxa"/>
          </w:tcPr>
          <w:p w14:paraId="124BEDE7" w14:textId="77777777" w:rsidR="00C70DCD" w:rsidRDefault="00B1446B">
            <w:pPr>
              <w:pStyle w:val="TableParagraph"/>
              <w:spacing w:before="26"/>
              <w:ind w:right="228"/>
              <w:rPr>
                <w:sz w:val="20"/>
              </w:rPr>
            </w:pPr>
            <w:r>
              <w:rPr>
                <w:sz w:val="20"/>
              </w:rPr>
              <w:t>3,835,000</w:t>
            </w:r>
          </w:p>
        </w:tc>
        <w:tc>
          <w:tcPr>
            <w:tcW w:w="1386" w:type="dxa"/>
          </w:tcPr>
          <w:p w14:paraId="124BEDE8" w14:textId="77777777" w:rsidR="00C70DCD" w:rsidRDefault="00B1446B">
            <w:pPr>
              <w:pStyle w:val="TableParagraph"/>
              <w:spacing w:before="26"/>
              <w:ind w:right="267"/>
              <w:rPr>
                <w:sz w:val="20"/>
              </w:rPr>
            </w:pPr>
            <w:r>
              <w:rPr>
                <w:sz w:val="20"/>
              </w:rPr>
              <w:t>3,720,983</w:t>
            </w:r>
          </w:p>
        </w:tc>
        <w:tc>
          <w:tcPr>
            <w:tcW w:w="1236" w:type="dxa"/>
          </w:tcPr>
          <w:p w14:paraId="124BEDE9" w14:textId="77777777" w:rsidR="00C70DCD" w:rsidRDefault="00B1446B">
            <w:pPr>
              <w:pStyle w:val="TableParagraph"/>
              <w:spacing w:before="26"/>
              <w:ind w:right="157"/>
              <w:rPr>
                <w:sz w:val="20"/>
              </w:rPr>
            </w:pPr>
            <w:r>
              <w:rPr>
                <w:sz w:val="20"/>
              </w:rPr>
              <w:t>89,277</w:t>
            </w:r>
          </w:p>
        </w:tc>
        <w:tc>
          <w:tcPr>
            <w:tcW w:w="1348" w:type="dxa"/>
          </w:tcPr>
          <w:p w14:paraId="124BEDEA" w14:textId="77777777" w:rsidR="00C70DCD" w:rsidRDefault="00B1446B">
            <w:pPr>
              <w:pStyle w:val="TableParagraph"/>
              <w:spacing w:before="26"/>
              <w:ind w:right="158"/>
              <w:rPr>
                <w:sz w:val="20"/>
              </w:rPr>
            </w:pPr>
            <w:r>
              <w:rPr>
                <w:sz w:val="20"/>
              </w:rPr>
              <w:t>2,123,243</w:t>
            </w:r>
          </w:p>
        </w:tc>
        <w:tc>
          <w:tcPr>
            <w:tcW w:w="1509" w:type="dxa"/>
          </w:tcPr>
          <w:p w14:paraId="124BEDEB" w14:textId="77777777" w:rsidR="00C70DCD" w:rsidRDefault="00B1446B">
            <w:pPr>
              <w:pStyle w:val="TableParagraph"/>
              <w:spacing w:before="26"/>
              <w:ind w:right="318"/>
              <w:rPr>
                <w:sz w:val="20"/>
              </w:rPr>
            </w:pPr>
            <w:r>
              <w:rPr>
                <w:sz w:val="20"/>
              </w:rPr>
              <w:t>656,695</w:t>
            </w:r>
          </w:p>
        </w:tc>
        <w:tc>
          <w:tcPr>
            <w:tcW w:w="1381" w:type="dxa"/>
          </w:tcPr>
          <w:p w14:paraId="124BEDEC" w14:textId="77777777" w:rsidR="00C70DCD" w:rsidRDefault="00B1446B">
            <w:pPr>
              <w:pStyle w:val="TableParagraph"/>
              <w:spacing w:before="26"/>
              <w:ind w:right="187"/>
              <w:rPr>
                <w:sz w:val="20"/>
              </w:rPr>
            </w:pPr>
            <w:r>
              <w:rPr>
                <w:sz w:val="20"/>
              </w:rPr>
              <w:t>737,089</w:t>
            </w:r>
          </w:p>
        </w:tc>
        <w:tc>
          <w:tcPr>
            <w:tcW w:w="1315" w:type="dxa"/>
          </w:tcPr>
          <w:p w14:paraId="124BEDED" w14:textId="77777777" w:rsidR="00C70DCD" w:rsidRDefault="00B1446B">
            <w:pPr>
              <w:pStyle w:val="TableParagraph"/>
              <w:spacing w:before="26"/>
              <w:ind w:right="110"/>
              <w:rPr>
                <w:sz w:val="20"/>
              </w:rPr>
            </w:pPr>
            <w:r>
              <w:rPr>
                <w:sz w:val="20"/>
              </w:rPr>
              <w:t>11,162,287</w:t>
            </w:r>
          </w:p>
        </w:tc>
      </w:tr>
      <w:tr w:rsidR="00C70DCD" w14:paraId="124BEDF7" w14:textId="77777777">
        <w:trPr>
          <w:trHeight w:val="286"/>
        </w:trPr>
        <w:tc>
          <w:tcPr>
            <w:tcW w:w="3480" w:type="dxa"/>
          </w:tcPr>
          <w:p w14:paraId="124BEDEF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Additions</w:t>
            </w:r>
          </w:p>
        </w:tc>
        <w:tc>
          <w:tcPr>
            <w:tcW w:w="1570" w:type="dxa"/>
          </w:tcPr>
          <w:p w14:paraId="124BEDF0" w14:textId="77777777" w:rsidR="00C70DCD" w:rsidRDefault="00B1446B">
            <w:pPr>
              <w:pStyle w:val="TableParagraph"/>
              <w:spacing w:before="25"/>
              <w:ind w:right="22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6" w:type="dxa"/>
          </w:tcPr>
          <w:p w14:paraId="124BEDF1" w14:textId="77777777" w:rsidR="00C70DCD" w:rsidRDefault="00B1446B">
            <w:pPr>
              <w:pStyle w:val="TableParagraph"/>
              <w:spacing w:before="25"/>
              <w:ind w:right="267"/>
              <w:rPr>
                <w:sz w:val="20"/>
              </w:rPr>
            </w:pPr>
            <w:r>
              <w:rPr>
                <w:sz w:val="20"/>
              </w:rPr>
              <w:t>93,823</w:t>
            </w:r>
          </w:p>
        </w:tc>
        <w:tc>
          <w:tcPr>
            <w:tcW w:w="1236" w:type="dxa"/>
          </w:tcPr>
          <w:p w14:paraId="124BEDF2" w14:textId="77777777" w:rsidR="00C70DCD" w:rsidRDefault="00B1446B">
            <w:pPr>
              <w:pStyle w:val="TableParagraph"/>
              <w:spacing w:before="25"/>
              <w:ind w:right="15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48" w:type="dxa"/>
          </w:tcPr>
          <w:p w14:paraId="124BEDF3" w14:textId="77777777" w:rsidR="00C70DCD" w:rsidRDefault="00B1446B">
            <w:pPr>
              <w:pStyle w:val="TableParagraph"/>
              <w:spacing w:before="25"/>
              <w:ind w:right="158"/>
              <w:rPr>
                <w:sz w:val="20"/>
              </w:rPr>
            </w:pPr>
            <w:r>
              <w:rPr>
                <w:sz w:val="20"/>
              </w:rPr>
              <w:t>1,078,580</w:t>
            </w:r>
          </w:p>
        </w:tc>
        <w:tc>
          <w:tcPr>
            <w:tcW w:w="1509" w:type="dxa"/>
          </w:tcPr>
          <w:p w14:paraId="124BEDF4" w14:textId="77777777" w:rsidR="00C70DCD" w:rsidRDefault="00B1446B">
            <w:pPr>
              <w:pStyle w:val="TableParagraph"/>
              <w:spacing w:before="25"/>
              <w:ind w:right="318"/>
              <w:rPr>
                <w:sz w:val="20"/>
              </w:rPr>
            </w:pPr>
            <w:r>
              <w:rPr>
                <w:sz w:val="20"/>
              </w:rPr>
              <w:t>2,575</w:t>
            </w:r>
          </w:p>
        </w:tc>
        <w:tc>
          <w:tcPr>
            <w:tcW w:w="1381" w:type="dxa"/>
          </w:tcPr>
          <w:p w14:paraId="124BEDF5" w14:textId="77777777" w:rsidR="00C70DCD" w:rsidRDefault="00B1446B">
            <w:pPr>
              <w:pStyle w:val="TableParagraph"/>
              <w:spacing w:before="25"/>
              <w:ind w:right="187"/>
              <w:rPr>
                <w:sz w:val="20"/>
              </w:rPr>
            </w:pPr>
            <w:r>
              <w:rPr>
                <w:sz w:val="20"/>
              </w:rPr>
              <w:t>7,407</w:t>
            </w:r>
          </w:p>
        </w:tc>
        <w:tc>
          <w:tcPr>
            <w:tcW w:w="1315" w:type="dxa"/>
          </w:tcPr>
          <w:p w14:paraId="124BEDF6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1,182,385</w:t>
            </w:r>
          </w:p>
        </w:tc>
      </w:tr>
      <w:tr w:rsidR="00C70DCD" w14:paraId="124BEE00" w14:textId="77777777">
        <w:trPr>
          <w:trHeight w:val="312"/>
        </w:trPr>
        <w:tc>
          <w:tcPr>
            <w:tcW w:w="3480" w:type="dxa"/>
          </w:tcPr>
          <w:p w14:paraId="124BEDF8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Disposals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14:paraId="124BEDF9" w14:textId="77777777" w:rsidR="00C70DCD" w:rsidRDefault="00B1446B">
            <w:pPr>
              <w:pStyle w:val="TableParagraph"/>
              <w:spacing w:before="24"/>
              <w:ind w:right="226"/>
              <w:rPr>
                <w:sz w:val="20"/>
              </w:rPr>
            </w:pPr>
            <w:r>
              <w:rPr>
                <w:sz w:val="20"/>
              </w:rPr>
              <w:t>(3,100,000)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14:paraId="124BEDFA" w14:textId="77777777" w:rsidR="00C70DCD" w:rsidRDefault="00B1446B">
            <w:pPr>
              <w:pStyle w:val="TableParagraph"/>
              <w:spacing w:before="24"/>
              <w:ind w:right="2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</w:tcPr>
          <w:p w14:paraId="124BEDFB" w14:textId="77777777" w:rsidR="00C70DCD" w:rsidRDefault="00B1446B">
            <w:pPr>
              <w:pStyle w:val="TableParagraph"/>
              <w:spacing w:before="24"/>
              <w:ind w:right="15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 w14:paraId="124BEDFC" w14:textId="77777777" w:rsidR="00C70DCD" w:rsidRDefault="00B1446B">
            <w:pPr>
              <w:pStyle w:val="TableParagraph"/>
              <w:spacing w:before="24"/>
              <w:ind w:right="15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</w:tcPr>
          <w:p w14:paraId="124BEDFD" w14:textId="77777777" w:rsidR="00C70DCD" w:rsidRDefault="00B1446B">
            <w:pPr>
              <w:pStyle w:val="TableParagraph"/>
              <w:spacing w:before="24"/>
              <w:ind w:right="319"/>
              <w:rPr>
                <w:sz w:val="20"/>
              </w:rPr>
            </w:pPr>
            <w:r>
              <w:rPr>
                <w:sz w:val="20"/>
              </w:rPr>
              <w:t>(641,434)</w:t>
            </w:r>
          </w:p>
        </w:tc>
        <w:tc>
          <w:tcPr>
            <w:tcW w:w="1381" w:type="dxa"/>
            <w:tcBorders>
              <w:bottom w:val="single" w:sz="4" w:space="0" w:color="000000"/>
            </w:tcBorders>
          </w:tcPr>
          <w:p w14:paraId="124BEDFE" w14:textId="77777777" w:rsidR="00C70DCD" w:rsidRDefault="00B1446B">
            <w:pPr>
              <w:pStyle w:val="TableParagraph"/>
              <w:spacing w:before="24"/>
              <w:ind w:right="188"/>
              <w:rPr>
                <w:sz w:val="20"/>
              </w:rPr>
            </w:pPr>
            <w:r>
              <w:rPr>
                <w:sz w:val="20"/>
              </w:rPr>
              <w:t>(138,971)</w:t>
            </w:r>
          </w:p>
        </w:tc>
        <w:tc>
          <w:tcPr>
            <w:tcW w:w="1315" w:type="dxa"/>
            <w:tcBorders>
              <w:bottom w:val="single" w:sz="4" w:space="0" w:color="000000"/>
            </w:tcBorders>
          </w:tcPr>
          <w:p w14:paraId="124BEDFF" w14:textId="77777777" w:rsidR="00C70DCD" w:rsidRDefault="00B1446B">
            <w:pPr>
              <w:pStyle w:val="TableParagraph"/>
              <w:spacing w:before="24"/>
              <w:ind w:right="108"/>
              <w:rPr>
                <w:sz w:val="20"/>
              </w:rPr>
            </w:pPr>
            <w:r>
              <w:rPr>
                <w:sz w:val="20"/>
              </w:rPr>
              <w:t>(3,880,405)</w:t>
            </w:r>
          </w:p>
        </w:tc>
      </w:tr>
      <w:tr w:rsidR="00C70DCD" w14:paraId="124BEE09" w14:textId="77777777">
        <w:trPr>
          <w:trHeight w:val="287"/>
        </w:trPr>
        <w:tc>
          <w:tcPr>
            <w:tcW w:w="3480" w:type="dxa"/>
          </w:tcPr>
          <w:p w14:paraId="124BEE01" w14:textId="77777777" w:rsidR="00C70DCD" w:rsidRDefault="00B1446B">
            <w:pPr>
              <w:pStyle w:val="TableParagraph"/>
              <w:spacing w:line="228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December</w:t>
            </w:r>
          </w:p>
        </w:tc>
        <w:tc>
          <w:tcPr>
            <w:tcW w:w="1570" w:type="dxa"/>
            <w:tcBorders>
              <w:top w:val="single" w:sz="4" w:space="0" w:color="000000"/>
              <w:bottom w:val="double" w:sz="4" w:space="0" w:color="000000"/>
            </w:tcBorders>
          </w:tcPr>
          <w:p w14:paraId="124BEE02" w14:textId="77777777" w:rsidR="00C70DCD" w:rsidRDefault="00B1446B">
            <w:pPr>
              <w:pStyle w:val="TableParagraph"/>
              <w:spacing w:line="228" w:lineRule="exact"/>
              <w:ind w:right="228"/>
              <w:rPr>
                <w:b/>
                <w:sz w:val="20"/>
              </w:rPr>
            </w:pPr>
            <w:r>
              <w:rPr>
                <w:b/>
                <w:sz w:val="20"/>
              </w:rPr>
              <w:t>735,000</w:t>
            </w:r>
          </w:p>
        </w:tc>
        <w:tc>
          <w:tcPr>
            <w:tcW w:w="1386" w:type="dxa"/>
            <w:tcBorders>
              <w:top w:val="single" w:sz="4" w:space="0" w:color="000000"/>
              <w:bottom w:val="double" w:sz="4" w:space="0" w:color="000000"/>
            </w:tcBorders>
          </w:tcPr>
          <w:p w14:paraId="124BEE03" w14:textId="77777777" w:rsidR="00C70DCD" w:rsidRDefault="00B1446B">
            <w:pPr>
              <w:pStyle w:val="TableParagraph"/>
              <w:spacing w:line="228" w:lineRule="exact"/>
              <w:ind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3,814,806</w:t>
            </w:r>
          </w:p>
        </w:tc>
        <w:tc>
          <w:tcPr>
            <w:tcW w:w="1236" w:type="dxa"/>
            <w:tcBorders>
              <w:top w:val="single" w:sz="4" w:space="0" w:color="000000"/>
              <w:bottom w:val="double" w:sz="4" w:space="0" w:color="000000"/>
            </w:tcBorders>
          </w:tcPr>
          <w:p w14:paraId="124BEE04" w14:textId="77777777" w:rsidR="00C70DCD" w:rsidRDefault="00B1446B">
            <w:pPr>
              <w:pStyle w:val="TableParagraph"/>
              <w:spacing w:line="228" w:lineRule="exact"/>
              <w:ind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89,277</w:t>
            </w:r>
          </w:p>
        </w:tc>
        <w:tc>
          <w:tcPr>
            <w:tcW w:w="1348" w:type="dxa"/>
            <w:tcBorders>
              <w:top w:val="single" w:sz="4" w:space="0" w:color="000000"/>
              <w:bottom w:val="double" w:sz="4" w:space="0" w:color="000000"/>
            </w:tcBorders>
          </w:tcPr>
          <w:p w14:paraId="124BEE05" w14:textId="77777777" w:rsidR="00C70DCD" w:rsidRDefault="00B1446B">
            <w:pPr>
              <w:pStyle w:val="TableParagraph"/>
              <w:spacing w:line="228" w:lineRule="exact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3,201,823</w:t>
            </w:r>
          </w:p>
        </w:tc>
        <w:tc>
          <w:tcPr>
            <w:tcW w:w="1509" w:type="dxa"/>
            <w:tcBorders>
              <w:top w:val="single" w:sz="4" w:space="0" w:color="000000"/>
              <w:bottom w:val="double" w:sz="4" w:space="0" w:color="000000"/>
            </w:tcBorders>
          </w:tcPr>
          <w:p w14:paraId="124BEE06" w14:textId="77777777" w:rsidR="00C70DCD" w:rsidRDefault="00B1446B">
            <w:pPr>
              <w:pStyle w:val="TableParagraph"/>
              <w:spacing w:line="228" w:lineRule="exact"/>
              <w:ind w:right="318"/>
              <w:rPr>
                <w:b/>
                <w:sz w:val="20"/>
              </w:rPr>
            </w:pPr>
            <w:r>
              <w:rPr>
                <w:b/>
                <w:sz w:val="20"/>
              </w:rPr>
              <w:t>17,836</w:t>
            </w:r>
          </w:p>
        </w:tc>
        <w:tc>
          <w:tcPr>
            <w:tcW w:w="1381" w:type="dxa"/>
            <w:tcBorders>
              <w:top w:val="single" w:sz="4" w:space="0" w:color="000000"/>
              <w:bottom w:val="double" w:sz="4" w:space="0" w:color="000000"/>
            </w:tcBorders>
          </w:tcPr>
          <w:p w14:paraId="124BEE07" w14:textId="77777777" w:rsidR="00C70DCD" w:rsidRDefault="00B1446B">
            <w:pPr>
              <w:pStyle w:val="TableParagraph"/>
              <w:spacing w:line="228" w:lineRule="exact"/>
              <w:ind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605,525</w:t>
            </w:r>
          </w:p>
        </w:tc>
        <w:tc>
          <w:tcPr>
            <w:tcW w:w="1315" w:type="dxa"/>
            <w:tcBorders>
              <w:top w:val="single" w:sz="4" w:space="0" w:color="000000"/>
              <w:bottom w:val="double" w:sz="4" w:space="0" w:color="000000"/>
            </w:tcBorders>
          </w:tcPr>
          <w:p w14:paraId="124BEE08" w14:textId="77777777" w:rsidR="00C70DCD" w:rsidRDefault="00B1446B">
            <w:pPr>
              <w:pStyle w:val="TableParagraph"/>
              <w:spacing w:line="228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8,464,267</w:t>
            </w:r>
          </w:p>
        </w:tc>
      </w:tr>
      <w:tr w:rsidR="00C70DCD" w14:paraId="124BEE13" w14:textId="77777777">
        <w:trPr>
          <w:trHeight w:val="548"/>
        </w:trPr>
        <w:tc>
          <w:tcPr>
            <w:tcW w:w="3480" w:type="dxa"/>
          </w:tcPr>
          <w:p w14:paraId="124BEE0A" w14:textId="77777777" w:rsidR="00C70DCD" w:rsidRDefault="00C70DCD">
            <w:pPr>
              <w:pStyle w:val="TableParagraph"/>
              <w:spacing w:before="8"/>
              <w:jc w:val="left"/>
              <w:rPr>
                <w:b/>
                <w:sz w:val="24"/>
              </w:rPr>
            </w:pPr>
          </w:p>
          <w:p w14:paraId="124BEE0B" w14:textId="77777777" w:rsidR="00C70DCD" w:rsidRDefault="00B1446B">
            <w:pPr>
              <w:pStyle w:val="TableParagraph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Depreciation</w:t>
            </w:r>
          </w:p>
        </w:tc>
        <w:tc>
          <w:tcPr>
            <w:tcW w:w="1570" w:type="dxa"/>
            <w:tcBorders>
              <w:top w:val="double" w:sz="4" w:space="0" w:color="000000"/>
            </w:tcBorders>
          </w:tcPr>
          <w:p w14:paraId="124BEE0C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  <w:tcBorders>
              <w:top w:val="double" w:sz="4" w:space="0" w:color="000000"/>
            </w:tcBorders>
          </w:tcPr>
          <w:p w14:paraId="124BEE0D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double" w:sz="4" w:space="0" w:color="000000"/>
            </w:tcBorders>
          </w:tcPr>
          <w:p w14:paraId="124BEE0E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double" w:sz="4" w:space="0" w:color="000000"/>
            </w:tcBorders>
          </w:tcPr>
          <w:p w14:paraId="124BEE0F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double" w:sz="4" w:space="0" w:color="000000"/>
            </w:tcBorders>
          </w:tcPr>
          <w:p w14:paraId="124BEE10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tcBorders>
              <w:top w:val="double" w:sz="4" w:space="0" w:color="000000"/>
            </w:tcBorders>
          </w:tcPr>
          <w:p w14:paraId="124BEE11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  <w:tcBorders>
              <w:top w:val="double" w:sz="4" w:space="0" w:color="000000"/>
            </w:tcBorders>
          </w:tcPr>
          <w:p w14:paraId="124BEE12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70DCD" w14:paraId="124BEE1C" w14:textId="77777777">
        <w:trPr>
          <w:trHeight w:val="289"/>
        </w:trPr>
        <w:tc>
          <w:tcPr>
            <w:tcW w:w="3480" w:type="dxa"/>
          </w:tcPr>
          <w:p w14:paraId="124BEE14" w14:textId="77777777" w:rsidR="00C70DCD" w:rsidRDefault="00B1446B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</w:p>
        </w:tc>
        <w:tc>
          <w:tcPr>
            <w:tcW w:w="1570" w:type="dxa"/>
          </w:tcPr>
          <w:p w14:paraId="124BEE15" w14:textId="77777777" w:rsidR="00C70DCD" w:rsidRDefault="00B1446B">
            <w:pPr>
              <w:pStyle w:val="TableParagraph"/>
              <w:spacing w:before="26"/>
              <w:ind w:right="228"/>
              <w:rPr>
                <w:sz w:val="20"/>
              </w:rPr>
            </w:pPr>
            <w:r>
              <w:rPr>
                <w:sz w:val="20"/>
              </w:rPr>
              <w:t>109,571</w:t>
            </w:r>
          </w:p>
        </w:tc>
        <w:tc>
          <w:tcPr>
            <w:tcW w:w="1386" w:type="dxa"/>
          </w:tcPr>
          <w:p w14:paraId="124BEE16" w14:textId="77777777" w:rsidR="00C70DCD" w:rsidRDefault="00B1446B">
            <w:pPr>
              <w:pStyle w:val="TableParagraph"/>
              <w:spacing w:before="26"/>
              <w:ind w:right="267"/>
              <w:rPr>
                <w:sz w:val="20"/>
              </w:rPr>
            </w:pPr>
            <w:r>
              <w:rPr>
                <w:sz w:val="20"/>
              </w:rPr>
              <w:t>1,513,059</w:t>
            </w:r>
          </w:p>
        </w:tc>
        <w:tc>
          <w:tcPr>
            <w:tcW w:w="1236" w:type="dxa"/>
          </w:tcPr>
          <w:p w14:paraId="124BEE17" w14:textId="77777777" w:rsidR="00C70DCD" w:rsidRDefault="00B1446B">
            <w:pPr>
              <w:pStyle w:val="TableParagraph"/>
              <w:spacing w:before="26"/>
              <w:ind w:right="157"/>
              <w:rPr>
                <w:sz w:val="20"/>
              </w:rPr>
            </w:pPr>
            <w:r>
              <w:rPr>
                <w:sz w:val="20"/>
              </w:rPr>
              <w:t>89,277</w:t>
            </w:r>
          </w:p>
        </w:tc>
        <w:tc>
          <w:tcPr>
            <w:tcW w:w="1348" w:type="dxa"/>
          </w:tcPr>
          <w:p w14:paraId="124BEE18" w14:textId="77777777" w:rsidR="00C70DCD" w:rsidRDefault="00B1446B">
            <w:pPr>
              <w:pStyle w:val="TableParagraph"/>
              <w:spacing w:before="26"/>
              <w:ind w:right="158"/>
              <w:rPr>
                <w:sz w:val="20"/>
              </w:rPr>
            </w:pPr>
            <w:r>
              <w:rPr>
                <w:sz w:val="20"/>
              </w:rPr>
              <w:t>1,386,131</w:t>
            </w:r>
          </w:p>
        </w:tc>
        <w:tc>
          <w:tcPr>
            <w:tcW w:w="1509" w:type="dxa"/>
          </w:tcPr>
          <w:p w14:paraId="124BEE19" w14:textId="77777777" w:rsidR="00C70DCD" w:rsidRDefault="00B1446B">
            <w:pPr>
              <w:pStyle w:val="TableParagraph"/>
              <w:spacing w:before="26"/>
              <w:ind w:right="318"/>
              <w:rPr>
                <w:sz w:val="20"/>
              </w:rPr>
            </w:pPr>
            <w:r>
              <w:rPr>
                <w:sz w:val="20"/>
              </w:rPr>
              <w:t>655,945</w:t>
            </w:r>
          </w:p>
        </w:tc>
        <w:tc>
          <w:tcPr>
            <w:tcW w:w="1381" w:type="dxa"/>
          </w:tcPr>
          <w:p w14:paraId="124BEE1A" w14:textId="77777777" w:rsidR="00C70DCD" w:rsidRDefault="00B1446B">
            <w:pPr>
              <w:pStyle w:val="TableParagraph"/>
              <w:spacing w:before="26"/>
              <w:ind w:right="187"/>
              <w:rPr>
                <w:sz w:val="20"/>
              </w:rPr>
            </w:pPr>
            <w:r>
              <w:rPr>
                <w:sz w:val="20"/>
              </w:rPr>
              <w:t>722,343</w:t>
            </w:r>
          </w:p>
        </w:tc>
        <w:tc>
          <w:tcPr>
            <w:tcW w:w="1315" w:type="dxa"/>
          </w:tcPr>
          <w:p w14:paraId="124BEE1B" w14:textId="77777777" w:rsidR="00C70DCD" w:rsidRDefault="00B1446B">
            <w:pPr>
              <w:pStyle w:val="TableParagraph"/>
              <w:spacing w:before="26"/>
              <w:ind w:right="110"/>
              <w:rPr>
                <w:sz w:val="20"/>
              </w:rPr>
            </w:pPr>
            <w:r>
              <w:rPr>
                <w:sz w:val="20"/>
              </w:rPr>
              <w:t>4,476,326</w:t>
            </w:r>
          </w:p>
        </w:tc>
      </w:tr>
      <w:tr w:rsidR="00C70DCD" w14:paraId="124BEE25" w14:textId="77777777">
        <w:trPr>
          <w:trHeight w:val="287"/>
        </w:trPr>
        <w:tc>
          <w:tcPr>
            <w:tcW w:w="3480" w:type="dxa"/>
          </w:tcPr>
          <w:p w14:paraId="124BEE1D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Charge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year</w:t>
            </w:r>
          </w:p>
        </w:tc>
        <w:tc>
          <w:tcPr>
            <w:tcW w:w="1570" w:type="dxa"/>
          </w:tcPr>
          <w:p w14:paraId="124BEE1E" w14:textId="77777777" w:rsidR="00C70DCD" w:rsidRDefault="00B1446B">
            <w:pPr>
              <w:pStyle w:val="TableParagraph"/>
              <w:spacing w:before="25"/>
              <w:ind w:right="228"/>
              <w:rPr>
                <w:sz w:val="20"/>
              </w:rPr>
            </w:pPr>
            <w:r>
              <w:rPr>
                <w:sz w:val="20"/>
              </w:rPr>
              <w:t>21,000</w:t>
            </w:r>
          </w:p>
        </w:tc>
        <w:tc>
          <w:tcPr>
            <w:tcW w:w="1386" w:type="dxa"/>
          </w:tcPr>
          <w:p w14:paraId="124BEE1F" w14:textId="77777777" w:rsidR="00C70DCD" w:rsidRDefault="00B1446B">
            <w:pPr>
              <w:pStyle w:val="TableParagraph"/>
              <w:spacing w:before="25"/>
              <w:ind w:right="267"/>
              <w:rPr>
                <w:sz w:val="20"/>
              </w:rPr>
            </w:pPr>
            <w:r>
              <w:rPr>
                <w:sz w:val="20"/>
              </w:rPr>
              <w:t>114,099</w:t>
            </w:r>
          </w:p>
        </w:tc>
        <w:tc>
          <w:tcPr>
            <w:tcW w:w="1236" w:type="dxa"/>
          </w:tcPr>
          <w:p w14:paraId="124BEE20" w14:textId="77777777" w:rsidR="00C70DCD" w:rsidRDefault="00B1446B">
            <w:pPr>
              <w:pStyle w:val="TableParagraph"/>
              <w:spacing w:before="25"/>
              <w:ind w:right="15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48" w:type="dxa"/>
          </w:tcPr>
          <w:p w14:paraId="124BEE21" w14:textId="77777777" w:rsidR="00C70DCD" w:rsidRDefault="00B1446B">
            <w:pPr>
              <w:pStyle w:val="TableParagraph"/>
              <w:spacing w:before="25"/>
              <w:ind w:right="158"/>
              <w:rPr>
                <w:sz w:val="20"/>
              </w:rPr>
            </w:pPr>
            <w:r>
              <w:rPr>
                <w:sz w:val="20"/>
              </w:rPr>
              <w:t>512,438</w:t>
            </w:r>
          </w:p>
        </w:tc>
        <w:tc>
          <w:tcPr>
            <w:tcW w:w="1509" w:type="dxa"/>
          </w:tcPr>
          <w:p w14:paraId="124BEE22" w14:textId="77777777" w:rsidR="00C70DCD" w:rsidRDefault="00B1446B">
            <w:pPr>
              <w:pStyle w:val="TableParagraph"/>
              <w:spacing w:before="25"/>
              <w:ind w:right="318"/>
              <w:rPr>
                <w:sz w:val="20"/>
              </w:rPr>
            </w:pPr>
            <w:r>
              <w:rPr>
                <w:sz w:val="20"/>
              </w:rPr>
              <w:t>558</w:t>
            </w:r>
          </w:p>
        </w:tc>
        <w:tc>
          <w:tcPr>
            <w:tcW w:w="1381" w:type="dxa"/>
          </w:tcPr>
          <w:p w14:paraId="124BEE23" w14:textId="77777777" w:rsidR="00C70DCD" w:rsidRDefault="00B1446B">
            <w:pPr>
              <w:pStyle w:val="TableParagraph"/>
              <w:spacing w:before="25"/>
              <w:ind w:right="187"/>
              <w:rPr>
                <w:sz w:val="20"/>
              </w:rPr>
            </w:pPr>
            <w:r>
              <w:rPr>
                <w:sz w:val="20"/>
              </w:rPr>
              <w:t>3,803</w:t>
            </w:r>
          </w:p>
        </w:tc>
        <w:tc>
          <w:tcPr>
            <w:tcW w:w="1315" w:type="dxa"/>
          </w:tcPr>
          <w:p w14:paraId="124BEE24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651,898</w:t>
            </w:r>
          </w:p>
        </w:tc>
      </w:tr>
      <w:tr w:rsidR="00C70DCD" w14:paraId="124BEE2E" w14:textId="77777777">
        <w:trPr>
          <w:trHeight w:val="311"/>
        </w:trPr>
        <w:tc>
          <w:tcPr>
            <w:tcW w:w="3480" w:type="dxa"/>
          </w:tcPr>
          <w:p w14:paraId="124BEE26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Disposals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14:paraId="124BEE27" w14:textId="77777777" w:rsidR="00C70DCD" w:rsidRDefault="00B1446B">
            <w:pPr>
              <w:pStyle w:val="TableParagraph"/>
              <w:spacing w:before="25"/>
              <w:ind w:right="226"/>
              <w:rPr>
                <w:sz w:val="20"/>
              </w:rPr>
            </w:pPr>
            <w:r>
              <w:rPr>
                <w:sz w:val="20"/>
              </w:rPr>
              <w:t>(88,571)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14:paraId="124BEE28" w14:textId="77777777" w:rsidR="00C70DCD" w:rsidRDefault="00B1446B">
            <w:pPr>
              <w:pStyle w:val="TableParagraph"/>
              <w:spacing w:before="25"/>
              <w:ind w:right="2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</w:tcPr>
          <w:p w14:paraId="124BEE29" w14:textId="77777777" w:rsidR="00C70DCD" w:rsidRDefault="00B1446B">
            <w:pPr>
              <w:pStyle w:val="TableParagraph"/>
              <w:spacing w:before="25"/>
              <w:ind w:right="15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 w14:paraId="124BEE2A" w14:textId="77777777" w:rsidR="00C70DCD" w:rsidRDefault="00B1446B">
            <w:pPr>
              <w:pStyle w:val="TableParagraph"/>
              <w:spacing w:before="25"/>
              <w:ind w:right="15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</w:tcPr>
          <w:p w14:paraId="124BEE2B" w14:textId="77777777" w:rsidR="00C70DCD" w:rsidRDefault="00B1446B">
            <w:pPr>
              <w:pStyle w:val="TableParagraph"/>
              <w:spacing w:before="25"/>
              <w:ind w:right="319"/>
              <w:rPr>
                <w:sz w:val="20"/>
              </w:rPr>
            </w:pPr>
            <w:r>
              <w:rPr>
                <w:sz w:val="20"/>
              </w:rPr>
              <w:t>(641,434)</w:t>
            </w:r>
          </w:p>
        </w:tc>
        <w:tc>
          <w:tcPr>
            <w:tcW w:w="1381" w:type="dxa"/>
            <w:tcBorders>
              <w:bottom w:val="single" w:sz="4" w:space="0" w:color="000000"/>
            </w:tcBorders>
          </w:tcPr>
          <w:p w14:paraId="124BEE2C" w14:textId="77777777" w:rsidR="00C70DCD" w:rsidRDefault="00B1446B">
            <w:pPr>
              <w:pStyle w:val="TableParagraph"/>
              <w:spacing w:before="25"/>
              <w:ind w:right="188"/>
              <w:rPr>
                <w:sz w:val="20"/>
              </w:rPr>
            </w:pPr>
            <w:r>
              <w:rPr>
                <w:sz w:val="20"/>
              </w:rPr>
              <w:t>(138,971)</w:t>
            </w:r>
          </w:p>
        </w:tc>
        <w:tc>
          <w:tcPr>
            <w:tcW w:w="1315" w:type="dxa"/>
            <w:tcBorders>
              <w:bottom w:val="single" w:sz="4" w:space="0" w:color="000000"/>
            </w:tcBorders>
          </w:tcPr>
          <w:p w14:paraId="124BEE2D" w14:textId="77777777" w:rsidR="00C70DCD" w:rsidRDefault="00B1446B">
            <w:pPr>
              <w:pStyle w:val="TableParagraph"/>
              <w:spacing w:before="25"/>
              <w:ind w:right="111"/>
              <w:rPr>
                <w:sz w:val="20"/>
              </w:rPr>
            </w:pPr>
            <w:r>
              <w:rPr>
                <w:sz w:val="20"/>
              </w:rPr>
              <w:t>(868,976)</w:t>
            </w:r>
          </w:p>
        </w:tc>
      </w:tr>
      <w:tr w:rsidR="00C70DCD" w14:paraId="124BEE37" w14:textId="77777777">
        <w:trPr>
          <w:trHeight w:val="287"/>
        </w:trPr>
        <w:tc>
          <w:tcPr>
            <w:tcW w:w="3480" w:type="dxa"/>
          </w:tcPr>
          <w:p w14:paraId="124BEE2F" w14:textId="77777777" w:rsidR="00C70DCD" w:rsidRDefault="00B1446B">
            <w:pPr>
              <w:pStyle w:val="TableParagraph"/>
              <w:spacing w:line="229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December</w:t>
            </w:r>
          </w:p>
        </w:tc>
        <w:tc>
          <w:tcPr>
            <w:tcW w:w="1570" w:type="dxa"/>
            <w:tcBorders>
              <w:top w:val="single" w:sz="4" w:space="0" w:color="000000"/>
              <w:bottom w:val="double" w:sz="4" w:space="0" w:color="000000"/>
            </w:tcBorders>
          </w:tcPr>
          <w:p w14:paraId="124BEE30" w14:textId="77777777" w:rsidR="00C70DCD" w:rsidRDefault="00B1446B">
            <w:pPr>
              <w:pStyle w:val="TableParagraph"/>
              <w:spacing w:line="229" w:lineRule="exact"/>
              <w:ind w:right="228"/>
              <w:rPr>
                <w:b/>
                <w:sz w:val="20"/>
              </w:rPr>
            </w:pPr>
            <w:r>
              <w:rPr>
                <w:b/>
                <w:sz w:val="20"/>
              </w:rPr>
              <w:t>42,000</w:t>
            </w:r>
          </w:p>
        </w:tc>
        <w:tc>
          <w:tcPr>
            <w:tcW w:w="1386" w:type="dxa"/>
            <w:tcBorders>
              <w:top w:val="single" w:sz="4" w:space="0" w:color="000000"/>
              <w:bottom w:val="double" w:sz="4" w:space="0" w:color="000000"/>
            </w:tcBorders>
          </w:tcPr>
          <w:p w14:paraId="124BEE31" w14:textId="77777777" w:rsidR="00C70DCD" w:rsidRDefault="00B1446B">
            <w:pPr>
              <w:pStyle w:val="TableParagraph"/>
              <w:spacing w:line="229" w:lineRule="exact"/>
              <w:ind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1,627,158</w:t>
            </w:r>
          </w:p>
        </w:tc>
        <w:tc>
          <w:tcPr>
            <w:tcW w:w="1236" w:type="dxa"/>
            <w:tcBorders>
              <w:top w:val="single" w:sz="4" w:space="0" w:color="000000"/>
              <w:bottom w:val="double" w:sz="4" w:space="0" w:color="000000"/>
            </w:tcBorders>
          </w:tcPr>
          <w:p w14:paraId="124BEE32" w14:textId="77777777" w:rsidR="00C70DCD" w:rsidRDefault="00B1446B">
            <w:pPr>
              <w:pStyle w:val="TableParagraph"/>
              <w:spacing w:line="229" w:lineRule="exact"/>
              <w:ind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89,277</w:t>
            </w:r>
          </w:p>
        </w:tc>
        <w:tc>
          <w:tcPr>
            <w:tcW w:w="1348" w:type="dxa"/>
            <w:tcBorders>
              <w:top w:val="single" w:sz="4" w:space="0" w:color="000000"/>
              <w:bottom w:val="double" w:sz="4" w:space="0" w:color="000000"/>
            </w:tcBorders>
          </w:tcPr>
          <w:p w14:paraId="124BEE33" w14:textId="77777777" w:rsidR="00C70DCD" w:rsidRDefault="00B1446B">
            <w:pPr>
              <w:pStyle w:val="TableParagraph"/>
              <w:spacing w:line="229" w:lineRule="exact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1,898,569</w:t>
            </w:r>
          </w:p>
        </w:tc>
        <w:tc>
          <w:tcPr>
            <w:tcW w:w="1509" w:type="dxa"/>
            <w:tcBorders>
              <w:top w:val="single" w:sz="4" w:space="0" w:color="000000"/>
              <w:bottom w:val="double" w:sz="4" w:space="0" w:color="000000"/>
            </w:tcBorders>
          </w:tcPr>
          <w:p w14:paraId="124BEE34" w14:textId="77777777" w:rsidR="00C70DCD" w:rsidRDefault="00B1446B">
            <w:pPr>
              <w:pStyle w:val="TableParagraph"/>
              <w:spacing w:line="229" w:lineRule="exact"/>
              <w:ind w:right="318"/>
              <w:rPr>
                <w:b/>
                <w:sz w:val="20"/>
              </w:rPr>
            </w:pPr>
            <w:r>
              <w:rPr>
                <w:b/>
                <w:sz w:val="20"/>
              </w:rPr>
              <w:t>15,069</w:t>
            </w:r>
          </w:p>
        </w:tc>
        <w:tc>
          <w:tcPr>
            <w:tcW w:w="1381" w:type="dxa"/>
            <w:tcBorders>
              <w:top w:val="single" w:sz="4" w:space="0" w:color="000000"/>
              <w:bottom w:val="double" w:sz="4" w:space="0" w:color="000000"/>
            </w:tcBorders>
          </w:tcPr>
          <w:p w14:paraId="124BEE35" w14:textId="77777777" w:rsidR="00C70DCD" w:rsidRDefault="00B1446B">
            <w:pPr>
              <w:pStyle w:val="TableParagraph"/>
              <w:spacing w:line="229" w:lineRule="exact"/>
              <w:ind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587,175</w:t>
            </w:r>
          </w:p>
        </w:tc>
        <w:tc>
          <w:tcPr>
            <w:tcW w:w="1315" w:type="dxa"/>
            <w:tcBorders>
              <w:top w:val="single" w:sz="4" w:space="0" w:color="000000"/>
              <w:bottom w:val="double" w:sz="4" w:space="0" w:color="000000"/>
            </w:tcBorders>
          </w:tcPr>
          <w:p w14:paraId="124BEE36" w14:textId="77777777" w:rsidR="00C70DCD" w:rsidRDefault="00B1446B">
            <w:pPr>
              <w:pStyle w:val="TableParagraph"/>
              <w:spacing w:line="229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4,259,248</w:t>
            </w:r>
          </w:p>
        </w:tc>
      </w:tr>
      <w:tr w:rsidR="00C70DCD" w14:paraId="124BEE41" w14:textId="77777777">
        <w:trPr>
          <w:trHeight w:val="549"/>
        </w:trPr>
        <w:tc>
          <w:tcPr>
            <w:tcW w:w="3480" w:type="dxa"/>
          </w:tcPr>
          <w:p w14:paraId="124BEE38" w14:textId="77777777" w:rsidR="00C70DCD" w:rsidRDefault="00C70DCD">
            <w:pPr>
              <w:pStyle w:val="TableParagraph"/>
              <w:spacing w:before="11"/>
              <w:jc w:val="left"/>
              <w:rPr>
                <w:b/>
                <w:sz w:val="24"/>
              </w:rPr>
            </w:pPr>
          </w:p>
          <w:p w14:paraId="124BEE39" w14:textId="77777777" w:rsidR="00C70DCD" w:rsidRDefault="00B1446B">
            <w:pPr>
              <w:pStyle w:val="TableParagraph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Book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</w:p>
        </w:tc>
        <w:tc>
          <w:tcPr>
            <w:tcW w:w="1570" w:type="dxa"/>
            <w:tcBorders>
              <w:top w:val="double" w:sz="4" w:space="0" w:color="000000"/>
            </w:tcBorders>
          </w:tcPr>
          <w:p w14:paraId="124BEE3A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  <w:tcBorders>
              <w:top w:val="double" w:sz="4" w:space="0" w:color="000000"/>
            </w:tcBorders>
          </w:tcPr>
          <w:p w14:paraId="124BEE3B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double" w:sz="4" w:space="0" w:color="000000"/>
            </w:tcBorders>
          </w:tcPr>
          <w:p w14:paraId="124BEE3C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double" w:sz="4" w:space="0" w:color="000000"/>
            </w:tcBorders>
          </w:tcPr>
          <w:p w14:paraId="124BEE3D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double" w:sz="4" w:space="0" w:color="000000"/>
            </w:tcBorders>
          </w:tcPr>
          <w:p w14:paraId="124BEE3E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1" w:type="dxa"/>
            <w:tcBorders>
              <w:top w:val="double" w:sz="4" w:space="0" w:color="000000"/>
            </w:tcBorders>
          </w:tcPr>
          <w:p w14:paraId="124BEE3F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15" w:type="dxa"/>
            <w:tcBorders>
              <w:top w:val="double" w:sz="4" w:space="0" w:color="000000"/>
            </w:tcBorders>
          </w:tcPr>
          <w:p w14:paraId="124BEE40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70DCD" w14:paraId="124BEE4A" w14:textId="77777777">
        <w:trPr>
          <w:trHeight w:val="288"/>
        </w:trPr>
        <w:tc>
          <w:tcPr>
            <w:tcW w:w="3480" w:type="dxa"/>
          </w:tcPr>
          <w:p w14:paraId="124BEE42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</w:p>
        </w:tc>
        <w:tc>
          <w:tcPr>
            <w:tcW w:w="1570" w:type="dxa"/>
          </w:tcPr>
          <w:p w14:paraId="124BEE43" w14:textId="77777777" w:rsidR="00C70DCD" w:rsidRDefault="00B1446B">
            <w:pPr>
              <w:pStyle w:val="TableParagraph"/>
              <w:spacing w:before="25"/>
              <w:ind w:right="228"/>
              <w:rPr>
                <w:sz w:val="20"/>
              </w:rPr>
            </w:pPr>
            <w:r>
              <w:rPr>
                <w:sz w:val="20"/>
              </w:rPr>
              <w:t>3,725,429</w:t>
            </w:r>
          </w:p>
        </w:tc>
        <w:tc>
          <w:tcPr>
            <w:tcW w:w="1386" w:type="dxa"/>
          </w:tcPr>
          <w:p w14:paraId="124BEE44" w14:textId="77777777" w:rsidR="00C70DCD" w:rsidRDefault="00B1446B">
            <w:pPr>
              <w:pStyle w:val="TableParagraph"/>
              <w:spacing w:before="25"/>
              <w:ind w:right="267"/>
              <w:rPr>
                <w:sz w:val="20"/>
              </w:rPr>
            </w:pPr>
            <w:r>
              <w:rPr>
                <w:sz w:val="20"/>
              </w:rPr>
              <w:t>2,207,924</w:t>
            </w:r>
          </w:p>
        </w:tc>
        <w:tc>
          <w:tcPr>
            <w:tcW w:w="1236" w:type="dxa"/>
          </w:tcPr>
          <w:p w14:paraId="124BEE45" w14:textId="77777777" w:rsidR="00C70DCD" w:rsidRDefault="00B1446B">
            <w:pPr>
              <w:pStyle w:val="TableParagraph"/>
              <w:spacing w:before="25"/>
              <w:ind w:right="15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48" w:type="dxa"/>
          </w:tcPr>
          <w:p w14:paraId="124BEE46" w14:textId="77777777" w:rsidR="00C70DCD" w:rsidRDefault="00B1446B">
            <w:pPr>
              <w:pStyle w:val="TableParagraph"/>
              <w:spacing w:before="25"/>
              <w:ind w:right="158"/>
              <w:rPr>
                <w:sz w:val="20"/>
              </w:rPr>
            </w:pPr>
            <w:r>
              <w:rPr>
                <w:sz w:val="20"/>
              </w:rPr>
              <w:t>737,112</w:t>
            </w:r>
          </w:p>
        </w:tc>
        <w:tc>
          <w:tcPr>
            <w:tcW w:w="1509" w:type="dxa"/>
          </w:tcPr>
          <w:p w14:paraId="124BEE47" w14:textId="77777777" w:rsidR="00C70DCD" w:rsidRDefault="00B1446B">
            <w:pPr>
              <w:pStyle w:val="TableParagraph"/>
              <w:spacing w:before="25"/>
              <w:ind w:right="318"/>
              <w:rPr>
                <w:sz w:val="20"/>
              </w:rPr>
            </w:pPr>
            <w:r>
              <w:rPr>
                <w:sz w:val="20"/>
              </w:rPr>
              <w:t>750</w:t>
            </w:r>
          </w:p>
        </w:tc>
        <w:tc>
          <w:tcPr>
            <w:tcW w:w="1381" w:type="dxa"/>
          </w:tcPr>
          <w:p w14:paraId="124BEE48" w14:textId="77777777" w:rsidR="00C70DCD" w:rsidRDefault="00B1446B">
            <w:pPr>
              <w:pStyle w:val="TableParagraph"/>
              <w:spacing w:before="25"/>
              <w:ind w:right="187"/>
              <w:rPr>
                <w:sz w:val="20"/>
              </w:rPr>
            </w:pPr>
            <w:r>
              <w:rPr>
                <w:sz w:val="20"/>
              </w:rPr>
              <w:t>14,746</w:t>
            </w:r>
          </w:p>
        </w:tc>
        <w:tc>
          <w:tcPr>
            <w:tcW w:w="1315" w:type="dxa"/>
          </w:tcPr>
          <w:p w14:paraId="124BEE49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6,685,961</w:t>
            </w:r>
          </w:p>
        </w:tc>
      </w:tr>
      <w:tr w:rsidR="00C70DCD" w14:paraId="124BEE53" w14:textId="77777777">
        <w:trPr>
          <w:trHeight w:val="313"/>
        </w:trPr>
        <w:tc>
          <w:tcPr>
            <w:tcW w:w="3480" w:type="dxa"/>
          </w:tcPr>
          <w:p w14:paraId="124BEE4B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movement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year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14:paraId="124BEE4C" w14:textId="77777777" w:rsidR="00C70DCD" w:rsidRDefault="00B1446B">
            <w:pPr>
              <w:pStyle w:val="TableParagraph"/>
              <w:spacing w:before="25"/>
              <w:ind w:right="226"/>
              <w:rPr>
                <w:sz w:val="20"/>
              </w:rPr>
            </w:pPr>
            <w:r>
              <w:rPr>
                <w:sz w:val="20"/>
              </w:rPr>
              <w:t>(3,032,429)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14:paraId="124BEE4D" w14:textId="77777777" w:rsidR="00C70DCD" w:rsidRDefault="00B1446B">
            <w:pPr>
              <w:pStyle w:val="TableParagraph"/>
              <w:spacing w:before="25"/>
              <w:ind w:right="266"/>
              <w:rPr>
                <w:sz w:val="20"/>
              </w:rPr>
            </w:pPr>
            <w:r>
              <w:rPr>
                <w:sz w:val="20"/>
              </w:rPr>
              <w:t>(20,276)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</w:tcPr>
          <w:p w14:paraId="124BEE4E" w14:textId="77777777" w:rsidR="00C70DCD" w:rsidRDefault="00B1446B">
            <w:pPr>
              <w:pStyle w:val="TableParagraph"/>
              <w:spacing w:before="25"/>
              <w:ind w:right="15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 w14:paraId="124BEE4F" w14:textId="77777777" w:rsidR="00C70DCD" w:rsidRDefault="00B1446B">
            <w:pPr>
              <w:pStyle w:val="TableParagraph"/>
              <w:spacing w:before="25"/>
              <w:ind w:right="158"/>
              <w:rPr>
                <w:sz w:val="20"/>
              </w:rPr>
            </w:pPr>
            <w:r>
              <w:rPr>
                <w:sz w:val="20"/>
              </w:rPr>
              <w:t>566,142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</w:tcPr>
          <w:p w14:paraId="124BEE50" w14:textId="77777777" w:rsidR="00C70DCD" w:rsidRDefault="00B1446B">
            <w:pPr>
              <w:pStyle w:val="TableParagraph"/>
              <w:spacing w:before="25"/>
              <w:ind w:right="318"/>
              <w:rPr>
                <w:sz w:val="20"/>
              </w:rPr>
            </w:pPr>
            <w:r>
              <w:rPr>
                <w:sz w:val="20"/>
              </w:rPr>
              <w:t>2,017</w:t>
            </w:r>
          </w:p>
        </w:tc>
        <w:tc>
          <w:tcPr>
            <w:tcW w:w="1381" w:type="dxa"/>
            <w:tcBorders>
              <w:bottom w:val="single" w:sz="4" w:space="0" w:color="000000"/>
            </w:tcBorders>
          </w:tcPr>
          <w:p w14:paraId="124BEE51" w14:textId="77777777" w:rsidR="00C70DCD" w:rsidRDefault="00B1446B">
            <w:pPr>
              <w:pStyle w:val="TableParagraph"/>
              <w:spacing w:before="25"/>
              <w:ind w:right="187"/>
              <w:rPr>
                <w:sz w:val="20"/>
              </w:rPr>
            </w:pPr>
            <w:r>
              <w:rPr>
                <w:sz w:val="20"/>
              </w:rPr>
              <w:t>3,604</w:t>
            </w:r>
          </w:p>
        </w:tc>
        <w:tc>
          <w:tcPr>
            <w:tcW w:w="1315" w:type="dxa"/>
            <w:tcBorders>
              <w:bottom w:val="single" w:sz="4" w:space="0" w:color="000000"/>
            </w:tcBorders>
          </w:tcPr>
          <w:p w14:paraId="124BEE52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(2,480,942)</w:t>
            </w:r>
          </w:p>
        </w:tc>
      </w:tr>
      <w:tr w:rsidR="00C70DCD" w14:paraId="124BEE5C" w14:textId="77777777">
        <w:trPr>
          <w:trHeight w:val="287"/>
        </w:trPr>
        <w:tc>
          <w:tcPr>
            <w:tcW w:w="3480" w:type="dxa"/>
          </w:tcPr>
          <w:p w14:paraId="124BEE54" w14:textId="77777777" w:rsidR="00C70DCD" w:rsidRDefault="00B1446B">
            <w:pPr>
              <w:pStyle w:val="TableParagraph"/>
              <w:spacing w:line="227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December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14:paraId="124BEE55" w14:textId="77777777" w:rsidR="00C70DCD" w:rsidRDefault="00B1446B">
            <w:pPr>
              <w:pStyle w:val="TableParagraph"/>
              <w:spacing w:line="227" w:lineRule="exact"/>
              <w:ind w:right="228"/>
              <w:rPr>
                <w:b/>
                <w:sz w:val="20"/>
              </w:rPr>
            </w:pPr>
            <w:r>
              <w:rPr>
                <w:b/>
                <w:sz w:val="20"/>
              </w:rPr>
              <w:t>693,000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</w:tcBorders>
          </w:tcPr>
          <w:p w14:paraId="124BEE56" w14:textId="77777777" w:rsidR="00C70DCD" w:rsidRDefault="00B1446B">
            <w:pPr>
              <w:pStyle w:val="TableParagraph"/>
              <w:spacing w:line="227" w:lineRule="exact"/>
              <w:ind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2,187,648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14:paraId="124BEE57" w14:textId="77777777" w:rsidR="00C70DCD" w:rsidRDefault="00B1446B">
            <w:pPr>
              <w:pStyle w:val="TableParagraph"/>
              <w:spacing w:line="227" w:lineRule="exact"/>
              <w:ind w:right="1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</w:tcPr>
          <w:p w14:paraId="124BEE58" w14:textId="77777777" w:rsidR="00C70DCD" w:rsidRDefault="00B1446B">
            <w:pPr>
              <w:pStyle w:val="TableParagraph"/>
              <w:spacing w:line="227" w:lineRule="exact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1,303,254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</w:tcBorders>
          </w:tcPr>
          <w:p w14:paraId="124BEE59" w14:textId="77777777" w:rsidR="00C70DCD" w:rsidRDefault="00B1446B">
            <w:pPr>
              <w:pStyle w:val="TableParagraph"/>
              <w:spacing w:line="227" w:lineRule="exact"/>
              <w:ind w:right="318"/>
              <w:rPr>
                <w:b/>
                <w:sz w:val="20"/>
              </w:rPr>
            </w:pPr>
            <w:r>
              <w:rPr>
                <w:b/>
                <w:sz w:val="20"/>
              </w:rPr>
              <w:t>2,767</w:t>
            </w:r>
          </w:p>
        </w:tc>
        <w:tc>
          <w:tcPr>
            <w:tcW w:w="1381" w:type="dxa"/>
            <w:tcBorders>
              <w:top w:val="single" w:sz="4" w:space="0" w:color="000000"/>
              <w:bottom w:val="single" w:sz="4" w:space="0" w:color="000000"/>
            </w:tcBorders>
          </w:tcPr>
          <w:p w14:paraId="124BEE5A" w14:textId="77777777" w:rsidR="00C70DCD" w:rsidRDefault="00B1446B">
            <w:pPr>
              <w:pStyle w:val="TableParagraph"/>
              <w:spacing w:line="227" w:lineRule="exact"/>
              <w:ind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18,350</w:t>
            </w:r>
          </w:p>
        </w:tc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</w:tcPr>
          <w:p w14:paraId="124BEE5B" w14:textId="77777777" w:rsidR="00C70DCD" w:rsidRDefault="00B1446B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4,205,019</w:t>
            </w:r>
          </w:p>
        </w:tc>
      </w:tr>
    </w:tbl>
    <w:p w14:paraId="124BEE5D" w14:textId="77777777" w:rsidR="00C70DCD" w:rsidRDefault="00C70DCD">
      <w:pPr>
        <w:pStyle w:val="BodyText"/>
        <w:spacing w:before="7"/>
        <w:rPr>
          <w:b/>
          <w:sz w:val="25"/>
        </w:rPr>
      </w:pPr>
    </w:p>
    <w:p w14:paraId="124BEE5E" w14:textId="77777777" w:rsidR="00C70DCD" w:rsidRDefault="00B1446B">
      <w:pPr>
        <w:pStyle w:val="ListParagraph"/>
        <w:numPr>
          <w:ilvl w:val="0"/>
          <w:numId w:val="3"/>
        </w:numPr>
        <w:tabs>
          <w:tab w:val="left" w:pos="460"/>
        </w:tabs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Board has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policy</w:t>
      </w:r>
      <w:r>
        <w:rPr>
          <w:spacing w:val="-3"/>
          <w:sz w:val="20"/>
        </w:rPr>
        <w:t xml:space="preserve"> </w:t>
      </w:r>
      <w:r>
        <w:rPr>
          <w:sz w:val="20"/>
        </w:rPr>
        <w:t>of revaluing</w:t>
      </w:r>
      <w:r>
        <w:rPr>
          <w:spacing w:val="-1"/>
          <w:sz w:val="20"/>
        </w:rPr>
        <w:t xml:space="preserve"> </w:t>
      </w:r>
      <w:r>
        <w:rPr>
          <w:sz w:val="20"/>
        </w:rPr>
        <w:t>its</w:t>
      </w:r>
      <w:r>
        <w:rPr>
          <w:spacing w:val="-1"/>
          <w:sz w:val="20"/>
        </w:rPr>
        <w:t xml:space="preserve"> </w:t>
      </w:r>
      <w:r>
        <w:rPr>
          <w:sz w:val="20"/>
        </w:rPr>
        <w:t>owned</w:t>
      </w:r>
      <w:r>
        <w:rPr>
          <w:spacing w:val="-2"/>
          <w:sz w:val="20"/>
        </w:rPr>
        <w:t xml:space="preserve"> </w:t>
      </w:r>
      <w:r>
        <w:rPr>
          <w:sz w:val="20"/>
        </w:rPr>
        <w:t>premises</w:t>
      </w:r>
      <w:r>
        <w:rPr>
          <w:spacing w:val="-2"/>
          <w:sz w:val="20"/>
        </w:rPr>
        <w:t xml:space="preserve"> </w:t>
      </w:r>
      <w:r>
        <w:rPr>
          <w:sz w:val="20"/>
        </w:rPr>
        <w:t>every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2"/>
          <w:sz w:val="20"/>
        </w:rPr>
        <w:t xml:space="preserve"> </w:t>
      </w:r>
      <w:r>
        <w:rPr>
          <w:sz w:val="20"/>
        </w:rPr>
        <w:t>years.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1"/>
          <w:sz w:val="20"/>
        </w:rPr>
        <w:t xml:space="preserve"> </w:t>
      </w:r>
      <w:r>
        <w:rPr>
          <w:sz w:val="20"/>
        </w:rPr>
        <w:t>31</w:t>
      </w:r>
      <w:r>
        <w:rPr>
          <w:spacing w:val="-2"/>
          <w:sz w:val="20"/>
        </w:rPr>
        <w:t xml:space="preserve"> </w:t>
      </w:r>
      <w:r>
        <w:rPr>
          <w:sz w:val="20"/>
        </w:rPr>
        <w:t>December</w:t>
      </w:r>
      <w:r>
        <w:rPr>
          <w:spacing w:val="-1"/>
          <w:sz w:val="20"/>
        </w:rPr>
        <w:t xml:space="preserve"> </w:t>
      </w:r>
      <w:r>
        <w:rPr>
          <w:sz w:val="20"/>
        </w:rPr>
        <w:t>2018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buildings</w:t>
      </w:r>
      <w:r>
        <w:rPr>
          <w:spacing w:val="1"/>
          <w:sz w:val="20"/>
        </w:rPr>
        <w:t xml:space="preserve"> </w:t>
      </w:r>
      <w:r>
        <w:rPr>
          <w:sz w:val="20"/>
        </w:rPr>
        <w:t>were</w:t>
      </w:r>
      <w:r>
        <w:rPr>
          <w:spacing w:val="-2"/>
          <w:sz w:val="20"/>
        </w:rPr>
        <w:t xml:space="preserve"> </w:t>
      </w:r>
      <w:r>
        <w:rPr>
          <w:sz w:val="20"/>
        </w:rPr>
        <w:t>revalued at</w:t>
      </w:r>
      <w:r>
        <w:rPr>
          <w:spacing w:val="-2"/>
          <w:sz w:val="20"/>
        </w:rPr>
        <w:t xml:space="preserve"> </w:t>
      </w:r>
      <w:r>
        <w:rPr>
          <w:sz w:val="20"/>
        </w:rPr>
        <w:t>€3.835m.</w:t>
      </w:r>
    </w:p>
    <w:p w14:paraId="124BEE5F" w14:textId="77777777" w:rsidR="00C70DCD" w:rsidRDefault="00B1446B">
      <w:pPr>
        <w:pStyle w:val="ListParagraph"/>
        <w:numPr>
          <w:ilvl w:val="0"/>
          <w:numId w:val="3"/>
        </w:numPr>
        <w:tabs>
          <w:tab w:val="left" w:pos="460"/>
        </w:tabs>
        <w:spacing w:before="58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value</w:t>
      </w:r>
      <w:r>
        <w:rPr>
          <w:spacing w:val="-3"/>
          <w:sz w:val="20"/>
        </w:rPr>
        <w:t xml:space="preserve"> </w:t>
      </w:r>
      <w:r>
        <w:rPr>
          <w:sz w:val="20"/>
        </w:rPr>
        <w:t>of Leased</w:t>
      </w:r>
      <w:r>
        <w:rPr>
          <w:spacing w:val="-1"/>
          <w:sz w:val="20"/>
        </w:rPr>
        <w:t xml:space="preserve"> </w:t>
      </w:r>
      <w:r>
        <w:rPr>
          <w:sz w:val="20"/>
        </w:rPr>
        <w:t>Premises</w:t>
      </w:r>
      <w:r>
        <w:rPr>
          <w:spacing w:val="-1"/>
          <w:sz w:val="20"/>
        </w:rPr>
        <w:t xml:space="preserve"> </w:t>
      </w:r>
      <w:r>
        <w:rPr>
          <w:sz w:val="20"/>
        </w:rPr>
        <w:t>assets</w:t>
      </w:r>
      <w:r>
        <w:rPr>
          <w:spacing w:val="-1"/>
          <w:sz w:val="20"/>
        </w:rPr>
        <w:t xml:space="preserve"> </w:t>
      </w:r>
      <w:r>
        <w:rPr>
          <w:sz w:val="20"/>
        </w:rPr>
        <w:t>relates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capitalised</w:t>
      </w:r>
      <w:r>
        <w:rPr>
          <w:spacing w:val="-1"/>
          <w:sz w:val="20"/>
        </w:rPr>
        <w:t xml:space="preserve"> </w:t>
      </w:r>
      <w:r>
        <w:rPr>
          <w:sz w:val="20"/>
        </w:rPr>
        <w:t>expenditure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Leasehold</w:t>
      </w:r>
      <w:r>
        <w:rPr>
          <w:spacing w:val="-1"/>
          <w:sz w:val="20"/>
        </w:rPr>
        <w:t xml:space="preserve"> </w:t>
      </w:r>
      <w:r>
        <w:rPr>
          <w:sz w:val="20"/>
        </w:rPr>
        <w:t>Property</w:t>
      </w:r>
      <w:r>
        <w:rPr>
          <w:spacing w:val="-4"/>
          <w:sz w:val="20"/>
        </w:rPr>
        <w:t xml:space="preserve"> </w:t>
      </w:r>
      <w:r>
        <w:rPr>
          <w:sz w:val="20"/>
        </w:rPr>
        <w:t>listed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3"/>
          <w:sz w:val="20"/>
        </w:rPr>
        <w:t xml:space="preserve"> </w:t>
      </w:r>
      <w:r>
        <w:rPr>
          <w:sz w:val="20"/>
        </w:rPr>
        <w:t>Note</w:t>
      </w:r>
      <w:r>
        <w:rPr>
          <w:spacing w:val="7"/>
          <w:sz w:val="20"/>
        </w:rPr>
        <w:t xml:space="preserve"> </w:t>
      </w:r>
      <w:r>
        <w:rPr>
          <w:sz w:val="20"/>
        </w:rPr>
        <w:t>17.</w:t>
      </w:r>
    </w:p>
    <w:p w14:paraId="124BEE60" w14:textId="77777777" w:rsidR="00C70DCD" w:rsidRDefault="00B1446B">
      <w:pPr>
        <w:pStyle w:val="ListParagraph"/>
        <w:numPr>
          <w:ilvl w:val="0"/>
          <w:numId w:val="3"/>
        </w:numPr>
        <w:tabs>
          <w:tab w:val="left" w:pos="460"/>
        </w:tabs>
        <w:spacing w:before="56"/>
        <w:rPr>
          <w:sz w:val="20"/>
        </w:rPr>
      </w:pPr>
      <w:r>
        <w:rPr>
          <w:sz w:val="20"/>
        </w:rPr>
        <w:t>CIB</w:t>
      </w:r>
      <w:r>
        <w:rPr>
          <w:spacing w:val="-2"/>
          <w:sz w:val="20"/>
        </w:rPr>
        <w:t xml:space="preserve"> </w:t>
      </w:r>
      <w:r>
        <w:rPr>
          <w:sz w:val="20"/>
        </w:rPr>
        <w:t>disposed</w:t>
      </w:r>
      <w:r>
        <w:rPr>
          <w:spacing w:val="-2"/>
          <w:sz w:val="20"/>
        </w:rPr>
        <w:t xml:space="preserve"> </w:t>
      </w:r>
      <w:r>
        <w:rPr>
          <w:sz w:val="20"/>
        </w:rPr>
        <w:t>of a</w:t>
      </w:r>
      <w:r>
        <w:rPr>
          <w:spacing w:val="-1"/>
          <w:sz w:val="20"/>
        </w:rPr>
        <w:t xml:space="preserve"> </w:t>
      </w:r>
      <w:r>
        <w:rPr>
          <w:sz w:val="20"/>
        </w:rPr>
        <w:t>freehold property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July</w:t>
      </w:r>
      <w:r>
        <w:rPr>
          <w:spacing w:val="-2"/>
          <w:sz w:val="20"/>
        </w:rPr>
        <w:t xml:space="preserve"> </w:t>
      </w:r>
      <w:r>
        <w:rPr>
          <w:sz w:val="20"/>
        </w:rPr>
        <w:t>2020,</w:t>
      </w:r>
      <w:r>
        <w:rPr>
          <w:spacing w:val="-2"/>
          <w:sz w:val="20"/>
        </w:rPr>
        <w:t xml:space="preserve"> </w:t>
      </w:r>
      <w:r>
        <w:rPr>
          <w:sz w:val="20"/>
        </w:rPr>
        <w:t>see note 22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details.</w:t>
      </w:r>
    </w:p>
    <w:p w14:paraId="124BEE61" w14:textId="77777777" w:rsidR="00C70DCD" w:rsidRDefault="00B1446B">
      <w:pPr>
        <w:pStyle w:val="ListParagraph"/>
        <w:numPr>
          <w:ilvl w:val="0"/>
          <w:numId w:val="3"/>
        </w:numPr>
        <w:tabs>
          <w:tab w:val="left" w:pos="460"/>
        </w:tabs>
        <w:spacing w:before="58" w:line="300" w:lineRule="auto"/>
        <w:ind w:right="106"/>
        <w:rPr>
          <w:sz w:val="20"/>
        </w:rPr>
      </w:pPr>
      <w:r>
        <w:rPr>
          <w:sz w:val="20"/>
        </w:rPr>
        <w:t>CIB carried out an extensive project to identify and write down obsolete office equipment and office furniture. This exer</w:t>
      </w:r>
      <w:r>
        <w:rPr>
          <w:sz w:val="20"/>
        </w:rPr>
        <w:t>cise was completed in February 2021. Total</w:t>
      </w:r>
      <w:r>
        <w:rPr>
          <w:spacing w:val="-53"/>
          <w:sz w:val="20"/>
        </w:rPr>
        <w:t xml:space="preserve"> </w:t>
      </w:r>
      <w:r>
        <w:rPr>
          <w:sz w:val="20"/>
        </w:rPr>
        <w:t>write</w:t>
      </w:r>
      <w:r>
        <w:rPr>
          <w:spacing w:val="-1"/>
          <w:sz w:val="20"/>
        </w:rPr>
        <w:t xml:space="preserve"> </w:t>
      </w:r>
      <w:r>
        <w:rPr>
          <w:sz w:val="20"/>
        </w:rPr>
        <w:t>down</w:t>
      </w:r>
      <w:r>
        <w:rPr>
          <w:spacing w:val="2"/>
          <w:sz w:val="20"/>
        </w:rPr>
        <w:t xml:space="preserve"> </w:t>
      </w:r>
      <w:r>
        <w:rPr>
          <w:sz w:val="20"/>
        </w:rPr>
        <w:t>of €780,405</w:t>
      </w:r>
      <w:r>
        <w:rPr>
          <w:spacing w:val="-1"/>
          <w:sz w:val="20"/>
        </w:rPr>
        <w:t xml:space="preserve"> </w:t>
      </w:r>
      <w:r>
        <w:rPr>
          <w:sz w:val="20"/>
        </w:rPr>
        <w:t>has</w:t>
      </w:r>
      <w:r>
        <w:rPr>
          <w:spacing w:val="-1"/>
          <w:sz w:val="20"/>
        </w:rPr>
        <w:t xml:space="preserve"> </w:t>
      </w:r>
      <w:r>
        <w:rPr>
          <w:sz w:val="20"/>
        </w:rPr>
        <w:t>been</w:t>
      </w:r>
      <w:r>
        <w:rPr>
          <w:spacing w:val="-1"/>
          <w:sz w:val="20"/>
        </w:rPr>
        <w:t xml:space="preserve"> </w:t>
      </w:r>
      <w:r>
        <w:rPr>
          <w:sz w:val="20"/>
        </w:rPr>
        <w:t>reported in</w:t>
      </w:r>
      <w:r>
        <w:rPr>
          <w:spacing w:val="1"/>
          <w:sz w:val="20"/>
        </w:rPr>
        <w:t xml:space="preserve"> </w:t>
      </w:r>
      <w:r>
        <w:rPr>
          <w:sz w:val="20"/>
        </w:rPr>
        <w:t>2020,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3"/>
          <w:sz w:val="20"/>
        </w:rPr>
        <w:t xml:space="preserve"> </w:t>
      </w:r>
      <w:r>
        <w:rPr>
          <w:sz w:val="20"/>
        </w:rPr>
        <w:t>assets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were written</w:t>
      </w:r>
      <w:r>
        <w:rPr>
          <w:spacing w:val="6"/>
          <w:sz w:val="20"/>
        </w:rPr>
        <w:t xml:space="preserve"> </w:t>
      </w:r>
      <w:r>
        <w:rPr>
          <w:sz w:val="20"/>
        </w:rPr>
        <w:t>down</w:t>
      </w:r>
      <w:r>
        <w:rPr>
          <w:spacing w:val="-1"/>
          <w:sz w:val="20"/>
        </w:rPr>
        <w:t xml:space="preserve"> </w:t>
      </w:r>
      <w:r>
        <w:rPr>
          <w:sz w:val="20"/>
        </w:rPr>
        <w:t>had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zero</w:t>
      </w:r>
      <w:r>
        <w:rPr>
          <w:spacing w:val="-2"/>
          <w:sz w:val="20"/>
        </w:rPr>
        <w:t xml:space="preserve"> </w:t>
      </w:r>
      <w:r>
        <w:rPr>
          <w:sz w:val="20"/>
        </w:rPr>
        <w:t>net</w:t>
      </w:r>
      <w:r>
        <w:rPr>
          <w:spacing w:val="-1"/>
          <w:sz w:val="20"/>
        </w:rPr>
        <w:t xml:space="preserve"> </w:t>
      </w:r>
      <w:r>
        <w:rPr>
          <w:sz w:val="20"/>
        </w:rPr>
        <w:t>book</w:t>
      </w:r>
      <w:r>
        <w:rPr>
          <w:spacing w:val="1"/>
          <w:sz w:val="20"/>
        </w:rPr>
        <w:t xml:space="preserve"> </w:t>
      </w:r>
      <w:r>
        <w:rPr>
          <w:sz w:val="20"/>
        </w:rPr>
        <w:t>value.</w:t>
      </w:r>
    </w:p>
    <w:p w14:paraId="124BEE62" w14:textId="77777777" w:rsidR="00C70DCD" w:rsidRDefault="00C70DCD">
      <w:pPr>
        <w:spacing w:line="300" w:lineRule="auto"/>
        <w:rPr>
          <w:sz w:val="20"/>
        </w:rPr>
        <w:sectPr w:rsidR="00C70DCD">
          <w:headerReference w:type="default" r:id="rId27"/>
          <w:footerReference w:type="default" r:id="rId28"/>
          <w:pgSz w:w="16840" w:h="11910" w:orient="landscape"/>
          <w:pgMar w:top="1180" w:right="960" w:bottom="680" w:left="980" w:header="438" w:footer="499" w:gutter="0"/>
          <w:cols w:space="720"/>
        </w:sectPr>
      </w:pPr>
    </w:p>
    <w:p w14:paraId="124BEE63" w14:textId="77777777" w:rsidR="00C70DCD" w:rsidRDefault="00C70DCD">
      <w:pPr>
        <w:pStyle w:val="BodyText"/>
        <w:spacing w:before="2" w:after="1"/>
        <w:rPr>
          <w:sz w:val="15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1570"/>
        <w:gridCol w:w="1386"/>
        <w:gridCol w:w="1236"/>
        <w:gridCol w:w="1348"/>
        <w:gridCol w:w="1509"/>
        <w:gridCol w:w="1392"/>
        <w:gridCol w:w="1305"/>
      </w:tblGrid>
      <w:tr w:rsidR="00C70DCD" w14:paraId="124BEE75" w14:textId="77777777">
        <w:trPr>
          <w:trHeight w:val="828"/>
        </w:trPr>
        <w:tc>
          <w:tcPr>
            <w:tcW w:w="3480" w:type="dxa"/>
          </w:tcPr>
          <w:p w14:paraId="124BEE64" w14:textId="77777777" w:rsidR="00C70DCD" w:rsidRDefault="00C70DCD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14:paraId="124BEE65" w14:textId="77777777" w:rsidR="00C70DCD" w:rsidRDefault="00B1446B">
            <w:pPr>
              <w:pStyle w:val="TableParagraph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570" w:type="dxa"/>
          </w:tcPr>
          <w:p w14:paraId="124BEE66" w14:textId="77777777" w:rsidR="00C70DCD" w:rsidRDefault="00B1446B">
            <w:pPr>
              <w:pStyle w:val="TableParagraph"/>
              <w:spacing w:line="300" w:lineRule="auto"/>
              <w:ind w:left="451" w:right="227" w:firstLine="220"/>
              <w:rPr>
                <w:b/>
                <w:sz w:val="20"/>
              </w:rPr>
            </w:pPr>
            <w:r>
              <w:rPr>
                <w:b/>
                <w:sz w:val="20"/>
              </w:rPr>
              <w:t>Owned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Premises</w:t>
            </w:r>
          </w:p>
          <w:p w14:paraId="124BEE67" w14:textId="77777777" w:rsidR="00C70DCD" w:rsidRDefault="00B1446B">
            <w:pPr>
              <w:pStyle w:val="TableParagraph"/>
              <w:spacing w:line="229" w:lineRule="exact"/>
              <w:ind w:right="22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386" w:type="dxa"/>
          </w:tcPr>
          <w:p w14:paraId="124BEE68" w14:textId="77777777" w:rsidR="00C70DCD" w:rsidRDefault="00B1446B">
            <w:pPr>
              <w:pStyle w:val="TableParagraph"/>
              <w:spacing w:line="300" w:lineRule="auto"/>
              <w:ind w:left="228" w:right="266" w:firstLine="20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Leased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Premises</w:t>
            </w:r>
          </w:p>
          <w:p w14:paraId="124BEE69" w14:textId="77777777" w:rsidR="00C70DCD" w:rsidRDefault="00B1446B">
            <w:pPr>
              <w:pStyle w:val="TableParagraph"/>
              <w:spacing w:line="229" w:lineRule="exact"/>
              <w:ind w:right="26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236" w:type="dxa"/>
          </w:tcPr>
          <w:p w14:paraId="124BEE6A" w14:textId="77777777" w:rsidR="00C70DCD" w:rsidRDefault="00B1446B">
            <w:pPr>
              <w:pStyle w:val="TableParagraph"/>
              <w:spacing w:line="300" w:lineRule="auto"/>
              <w:ind w:left="267" w:right="153" w:firstLine="256"/>
              <w:rPr>
                <w:b/>
                <w:sz w:val="20"/>
              </w:rPr>
            </w:pPr>
            <w:r>
              <w:rPr>
                <w:b/>
                <w:sz w:val="20"/>
              </w:rPr>
              <w:t>Motor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Vehicles</w:t>
            </w:r>
          </w:p>
          <w:p w14:paraId="124BEE6B" w14:textId="77777777" w:rsidR="00C70DCD" w:rsidRDefault="00B1446B">
            <w:pPr>
              <w:pStyle w:val="TableParagraph"/>
              <w:spacing w:line="229" w:lineRule="exact"/>
              <w:ind w:right="1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348" w:type="dxa"/>
          </w:tcPr>
          <w:p w14:paraId="124BEE6C" w14:textId="77777777" w:rsidR="00C70DCD" w:rsidRDefault="00B1446B">
            <w:pPr>
              <w:pStyle w:val="TableParagraph"/>
              <w:spacing w:line="300" w:lineRule="auto"/>
              <w:ind w:left="154" w:right="156" w:firstLine="91"/>
              <w:rPr>
                <w:b/>
                <w:sz w:val="20"/>
              </w:rPr>
            </w:pPr>
            <w:r>
              <w:rPr>
                <w:b/>
                <w:sz w:val="20"/>
              </w:rPr>
              <w:t>Computer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Equipment</w:t>
            </w:r>
          </w:p>
          <w:p w14:paraId="124BEE6D" w14:textId="77777777" w:rsidR="00C70DCD" w:rsidRDefault="00B1446B">
            <w:pPr>
              <w:pStyle w:val="TableParagraph"/>
              <w:spacing w:line="229" w:lineRule="exact"/>
              <w:ind w:right="15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509" w:type="dxa"/>
          </w:tcPr>
          <w:p w14:paraId="124BEE6E" w14:textId="77777777" w:rsidR="00C70DCD" w:rsidRDefault="00B1446B">
            <w:pPr>
              <w:pStyle w:val="TableParagraph"/>
              <w:spacing w:line="300" w:lineRule="auto"/>
              <w:ind w:left="156" w:right="316" w:firstLine="468"/>
              <w:rPr>
                <w:b/>
                <w:sz w:val="20"/>
              </w:rPr>
            </w:pPr>
            <w:r>
              <w:rPr>
                <w:b/>
                <w:sz w:val="20"/>
              </w:rPr>
              <w:t>Office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Equipment</w:t>
            </w:r>
          </w:p>
          <w:p w14:paraId="124BEE6F" w14:textId="77777777" w:rsidR="00C70DCD" w:rsidRDefault="00B1446B">
            <w:pPr>
              <w:pStyle w:val="TableParagraph"/>
              <w:spacing w:line="229" w:lineRule="exact"/>
              <w:ind w:right="31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392" w:type="dxa"/>
          </w:tcPr>
          <w:p w14:paraId="124BEE70" w14:textId="77777777" w:rsidR="00C70DCD" w:rsidRDefault="00B1446B">
            <w:pPr>
              <w:pStyle w:val="TableParagraph"/>
              <w:spacing w:line="300" w:lineRule="auto"/>
              <w:ind w:left="315" w:right="196" w:firstLine="312"/>
              <w:rPr>
                <w:b/>
                <w:sz w:val="20"/>
              </w:rPr>
            </w:pPr>
            <w:r>
              <w:rPr>
                <w:b/>
                <w:sz w:val="20"/>
              </w:rPr>
              <w:t>Office</w:t>
            </w:r>
            <w:r>
              <w:rPr>
                <w:b/>
                <w:spacing w:val="-54"/>
                <w:sz w:val="20"/>
              </w:rPr>
              <w:t xml:space="preserve"> </w:t>
            </w:r>
            <w:r>
              <w:rPr>
                <w:b/>
                <w:sz w:val="20"/>
              </w:rPr>
              <w:t>Furniture</w:t>
            </w:r>
          </w:p>
          <w:p w14:paraId="124BEE71" w14:textId="77777777" w:rsidR="00C70DCD" w:rsidRDefault="00B1446B">
            <w:pPr>
              <w:pStyle w:val="TableParagraph"/>
              <w:spacing w:line="229" w:lineRule="exact"/>
              <w:ind w:right="19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305" w:type="dxa"/>
          </w:tcPr>
          <w:p w14:paraId="124BEE72" w14:textId="77777777" w:rsidR="00C70DCD" w:rsidRDefault="00C70DCD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14:paraId="124BEE73" w14:textId="77777777" w:rsidR="00C70DCD" w:rsidRDefault="00B1446B">
            <w:pPr>
              <w:pStyle w:val="TableParagraph"/>
              <w:ind w:right="106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  <w:p w14:paraId="124BEE74" w14:textId="77777777" w:rsidR="00C70DCD" w:rsidRDefault="00B1446B">
            <w:pPr>
              <w:pStyle w:val="TableParagraph"/>
              <w:spacing w:before="56"/>
              <w:ind w:righ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70DCD" w14:paraId="124BEE7E" w14:textId="77777777">
        <w:trPr>
          <w:trHeight w:val="289"/>
        </w:trPr>
        <w:tc>
          <w:tcPr>
            <w:tcW w:w="3480" w:type="dxa"/>
          </w:tcPr>
          <w:p w14:paraId="124BEE76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Cost</w:t>
            </w:r>
          </w:p>
        </w:tc>
        <w:tc>
          <w:tcPr>
            <w:tcW w:w="1570" w:type="dxa"/>
          </w:tcPr>
          <w:p w14:paraId="124BEE77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</w:tcPr>
          <w:p w14:paraId="124BEE78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</w:tcPr>
          <w:p w14:paraId="124BEE79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</w:tcPr>
          <w:p w14:paraId="124BEE7A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</w:tcPr>
          <w:p w14:paraId="124BEE7B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14:paraId="124BEE7C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</w:tcPr>
          <w:p w14:paraId="124BEE7D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70DCD" w14:paraId="124BEE87" w14:textId="77777777">
        <w:trPr>
          <w:trHeight w:val="289"/>
        </w:trPr>
        <w:tc>
          <w:tcPr>
            <w:tcW w:w="3480" w:type="dxa"/>
          </w:tcPr>
          <w:p w14:paraId="124BEE7F" w14:textId="77777777" w:rsidR="00C70DCD" w:rsidRDefault="00B1446B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</w:p>
        </w:tc>
        <w:tc>
          <w:tcPr>
            <w:tcW w:w="1570" w:type="dxa"/>
          </w:tcPr>
          <w:p w14:paraId="124BEE80" w14:textId="77777777" w:rsidR="00C70DCD" w:rsidRDefault="00B1446B">
            <w:pPr>
              <w:pStyle w:val="TableParagraph"/>
              <w:spacing w:before="26"/>
              <w:ind w:right="228"/>
              <w:rPr>
                <w:sz w:val="20"/>
              </w:rPr>
            </w:pPr>
            <w:r>
              <w:rPr>
                <w:sz w:val="20"/>
              </w:rPr>
              <w:t>3,835,000</w:t>
            </w:r>
          </w:p>
        </w:tc>
        <w:tc>
          <w:tcPr>
            <w:tcW w:w="1386" w:type="dxa"/>
          </w:tcPr>
          <w:p w14:paraId="124BEE81" w14:textId="77777777" w:rsidR="00C70DCD" w:rsidRDefault="00B1446B">
            <w:pPr>
              <w:pStyle w:val="TableParagraph"/>
              <w:spacing w:before="26"/>
              <w:ind w:right="267"/>
              <w:rPr>
                <w:sz w:val="20"/>
              </w:rPr>
            </w:pPr>
            <w:r>
              <w:rPr>
                <w:sz w:val="20"/>
              </w:rPr>
              <w:t>3,618,990</w:t>
            </w:r>
          </w:p>
        </w:tc>
        <w:tc>
          <w:tcPr>
            <w:tcW w:w="1236" w:type="dxa"/>
          </w:tcPr>
          <w:p w14:paraId="124BEE82" w14:textId="77777777" w:rsidR="00C70DCD" w:rsidRDefault="00B1446B">
            <w:pPr>
              <w:pStyle w:val="TableParagraph"/>
              <w:spacing w:before="26"/>
              <w:ind w:right="157"/>
              <w:rPr>
                <w:sz w:val="20"/>
              </w:rPr>
            </w:pPr>
            <w:r>
              <w:rPr>
                <w:sz w:val="20"/>
              </w:rPr>
              <w:t>89,277</w:t>
            </w:r>
          </w:p>
        </w:tc>
        <w:tc>
          <w:tcPr>
            <w:tcW w:w="1348" w:type="dxa"/>
          </w:tcPr>
          <w:p w14:paraId="124BEE83" w14:textId="77777777" w:rsidR="00C70DCD" w:rsidRDefault="00B1446B">
            <w:pPr>
              <w:pStyle w:val="TableParagraph"/>
              <w:spacing w:before="26"/>
              <w:ind w:right="158"/>
              <w:rPr>
                <w:sz w:val="20"/>
              </w:rPr>
            </w:pPr>
            <w:r>
              <w:rPr>
                <w:sz w:val="20"/>
              </w:rPr>
              <w:t>1,382,174</w:t>
            </w:r>
          </w:p>
        </w:tc>
        <w:tc>
          <w:tcPr>
            <w:tcW w:w="1509" w:type="dxa"/>
          </w:tcPr>
          <w:p w14:paraId="124BEE84" w14:textId="77777777" w:rsidR="00C70DCD" w:rsidRDefault="00B1446B">
            <w:pPr>
              <w:pStyle w:val="TableParagraph"/>
              <w:spacing w:before="26"/>
              <w:ind w:right="318"/>
              <w:rPr>
                <w:sz w:val="20"/>
              </w:rPr>
            </w:pPr>
            <w:r>
              <w:rPr>
                <w:sz w:val="20"/>
              </w:rPr>
              <w:t>656,695</w:t>
            </w:r>
          </w:p>
        </w:tc>
        <w:tc>
          <w:tcPr>
            <w:tcW w:w="1392" w:type="dxa"/>
          </w:tcPr>
          <w:p w14:paraId="124BEE85" w14:textId="77777777" w:rsidR="00C70DCD" w:rsidRDefault="00B1446B">
            <w:pPr>
              <w:pStyle w:val="TableParagraph"/>
              <w:spacing w:before="26"/>
              <w:ind w:right="198"/>
              <w:rPr>
                <w:sz w:val="20"/>
              </w:rPr>
            </w:pPr>
            <w:r>
              <w:rPr>
                <w:sz w:val="20"/>
              </w:rPr>
              <w:t>728,647</w:t>
            </w:r>
          </w:p>
        </w:tc>
        <w:tc>
          <w:tcPr>
            <w:tcW w:w="1305" w:type="dxa"/>
          </w:tcPr>
          <w:p w14:paraId="124BEE86" w14:textId="77777777" w:rsidR="00C70DCD" w:rsidRDefault="00B1446B">
            <w:pPr>
              <w:pStyle w:val="TableParagraph"/>
              <w:spacing w:before="26"/>
              <w:ind w:right="111"/>
              <w:rPr>
                <w:sz w:val="20"/>
              </w:rPr>
            </w:pPr>
            <w:r>
              <w:rPr>
                <w:sz w:val="20"/>
              </w:rPr>
              <w:t>10,310,783</w:t>
            </w:r>
          </w:p>
        </w:tc>
      </w:tr>
      <w:tr w:rsidR="00C70DCD" w14:paraId="124BEE90" w14:textId="77777777">
        <w:trPr>
          <w:trHeight w:val="287"/>
        </w:trPr>
        <w:tc>
          <w:tcPr>
            <w:tcW w:w="3480" w:type="dxa"/>
          </w:tcPr>
          <w:p w14:paraId="124BEE88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Additions</w:t>
            </w:r>
          </w:p>
        </w:tc>
        <w:tc>
          <w:tcPr>
            <w:tcW w:w="1570" w:type="dxa"/>
          </w:tcPr>
          <w:p w14:paraId="124BEE89" w14:textId="77777777" w:rsidR="00C70DCD" w:rsidRDefault="00B1446B">
            <w:pPr>
              <w:pStyle w:val="TableParagraph"/>
              <w:spacing w:before="25"/>
              <w:ind w:right="22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6" w:type="dxa"/>
          </w:tcPr>
          <w:p w14:paraId="124BEE8A" w14:textId="77777777" w:rsidR="00C70DCD" w:rsidRDefault="00B1446B">
            <w:pPr>
              <w:pStyle w:val="TableParagraph"/>
              <w:spacing w:before="25"/>
              <w:ind w:right="267"/>
              <w:rPr>
                <w:sz w:val="20"/>
              </w:rPr>
            </w:pPr>
            <w:r>
              <w:rPr>
                <w:sz w:val="20"/>
              </w:rPr>
              <w:t>101,993</w:t>
            </w:r>
          </w:p>
        </w:tc>
        <w:tc>
          <w:tcPr>
            <w:tcW w:w="1236" w:type="dxa"/>
          </w:tcPr>
          <w:p w14:paraId="124BEE8B" w14:textId="77777777" w:rsidR="00C70DCD" w:rsidRDefault="00B1446B">
            <w:pPr>
              <w:pStyle w:val="TableParagraph"/>
              <w:spacing w:before="25"/>
              <w:ind w:right="15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48" w:type="dxa"/>
          </w:tcPr>
          <w:p w14:paraId="124BEE8C" w14:textId="77777777" w:rsidR="00C70DCD" w:rsidRDefault="00B1446B">
            <w:pPr>
              <w:pStyle w:val="TableParagraph"/>
              <w:spacing w:before="25"/>
              <w:ind w:right="158"/>
              <w:rPr>
                <w:sz w:val="20"/>
              </w:rPr>
            </w:pPr>
            <w:r>
              <w:rPr>
                <w:sz w:val="20"/>
              </w:rPr>
              <w:t>741,069</w:t>
            </w:r>
          </w:p>
        </w:tc>
        <w:tc>
          <w:tcPr>
            <w:tcW w:w="1509" w:type="dxa"/>
          </w:tcPr>
          <w:p w14:paraId="124BEE8D" w14:textId="77777777" w:rsidR="00C70DCD" w:rsidRDefault="00B1446B">
            <w:pPr>
              <w:pStyle w:val="TableParagraph"/>
              <w:spacing w:before="25"/>
              <w:ind w:right="3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92" w:type="dxa"/>
          </w:tcPr>
          <w:p w14:paraId="124BEE8E" w14:textId="77777777" w:rsidR="00C70DCD" w:rsidRDefault="00B1446B">
            <w:pPr>
              <w:pStyle w:val="TableParagraph"/>
              <w:spacing w:before="25"/>
              <w:ind w:right="198"/>
              <w:rPr>
                <w:sz w:val="20"/>
              </w:rPr>
            </w:pPr>
            <w:r>
              <w:rPr>
                <w:sz w:val="20"/>
              </w:rPr>
              <w:t>8,442</w:t>
            </w:r>
          </w:p>
        </w:tc>
        <w:tc>
          <w:tcPr>
            <w:tcW w:w="1305" w:type="dxa"/>
          </w:tcPr>
          <w:p w14:paraId="124BEE8F" w14:textId="77777777" w:rsidR="00C70DCD" w:rsidRDefault="00B1446B">
            <w:pPr>
              <w:pStyle w:val="TableParagraph"/>
              <w:spacing w:before="25"/>
              <w:ind w:right="111"/>
              <w:rPr>
                <w:sz w:val="20"/>
              </w:rPr>
            </w:pPr>
            <w:r>
              <w:rPr>
                <w:sz w:val="20"/>
              </w:rPr>
              <w:t>851,504</w:t>
            </w:r>
          </w:p>
        </w:tc>
      </w:tr>
      <w:tr w:rsidR="00C70DCD" w14:paraId="124BEE99" w14:textId="77777777">
        <w:trPr>
          <w:trHeight w:val="311"/>
        </w:trPr>
        <w:tc>
          <w:tcPr>
            <w:tcW w:w="3480" w:type="dxa"/>
          </w:tcPr>
          <w:p w14:paraId="124BEE91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Disposals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14:paraId="124BEE92" w14:textId="77777777" w:rsidR="00C70DCD" w:rsidRDefault="00B1446B">
            <w:pPr>
              <w:pStyle w:val="TableParagraph"/>
              <w:spacing w:before="25"/>
              <w:ind w:right="22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14:paraId="124BEE93" w14:textId="77777777" w:rsidR="00C70DCD" w:rsidRDefault="00B1446B">
            <w:pPr>
              <w:pStyle w:val="TableParagraph"/>
              <w:spacing w:before="25"/>
              <w:ind w:right="2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</w:tcPr>
          <w:p w14:paraId="124BEE94" w14:textId="77777777" w:rsidR="00C70DCD" w:rsidRDefault="00B1446B">
            <w:pPr>
              <w:pStyle w:val="TableParagraph"/>
              <w:spacing w:before="25"/>
              <w:ind w:right="15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 w14:paraId="124BEE95" w14:textId="77777777" w:rsidR="00C70DCD" w:rsidRDefault="00B1446B">
            <w:pPr>
              <w:pStyle w:val="TableParagraph"/>
              <w:spacing w:before="25"/>
              <w:ind w:right="15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</w:tcPr>
          <w:p w14:paraId="124BEE96" w14:textId="77777777" w:rsidR="00C70DCD" w:rsidRDefault="00B1446B">
            <w:pPr>
              <w:pStyle w:val="TableParagraph"/>
              <w:spacing w:before="25"/>
              <w:ind w:right="3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14:paraId="124BEE97" w14:textId="77777777" w:rsidR="00C70DCD" w:rsidRDefault="00B1446B">
            <w:pPr>
              <w:pStyle w:val="TableParagraph"/>
              <w:spacing w:before="25"/>
              <w:ind w:right="19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14:paraId="124BEE98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70DCD" w14:paraId="124BEEA2" w14:textId="77777777">
        <w:trPr>
          <w:trHeight w:val="287"/>
        </w:trPr>
        <w:tc>
          <w:tcPr>
            <w:tcW w:w="3480" w:type="dxa"/>
          </w:tcPr>
          <w:p w14:paraId="124BEE9A" w14:textId="77777777" w:rsidR="00C70DCD" w:rsidRDefault="00B1446B">
            <w:pPr>
              <w:pStyle w:val="TableParagraph"/>
              <w:spacing w:line="229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At 31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December</w:t>
            </w:r>
          </w:p>
        </w:tc>
        <w:tc>
          <w:tcPr>
            <w:tcW w:w="1570" w:type="dxa"/>
            <w:tcBorders>
              <w:top w:val="single" w:sz="4" w:space="0" w:color="000000"/>
              <w:bottom w:val="double" w:sz="4" w:space="0" w:color="000000"/>
            </w:tcBorders>
          </w:tcPr>
          <w:p w14:paraId="124BEE9B" w14:textId="77777777" w:rsidR="00C70DCD" w:rsidRDefault="00B1446B">
            <w:pPr>
              <w:pStyle w:val="TableParagraph"/>
              <w:spacing w:line="229" w:lineRule="exact"/>
              <w:ind w:right="228"/>
              <w:rPr>
                <w:b/>
                <w:sz w:val="20"/>
              </w:rPr>
            </w:pPr>
            <w:r>
              <w:rPr>
                <w:b/>
                <w:sz w:val="20"/>
              </w:rPr>
              <w:t>3,835,000</w:t>
            </w:r>
          </w:p>
        </w:tc>
        <w:tc>
          <w:tcPr>
            <w:tcW w:w="1386" w:type="dxa"/>
            <w:tcBorders>
              <w:top w:val="single" w:sz="4" w:space="0" w:color="000000"/>
              <w:bottom w:val="double" w:sz="4" w:space="0" w:color="000000"/>
            </w:tcBorders>
          </w:tcPr>
          <w:p w14:paraId="124BEE9C" w14:textId="77777777" w:rsidR="00C70DCD" w:rsidRDefault="00B1446B">
            <w:pPr>
              <w:pStyle w:val="TableParagraph"/>
              <w:spacing w:line="229" w:lineRule="exact"/>
              <w:ind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3,720,983</w:t>
            </w:r>
          </w:p>
        </w:tc>
        <w:tc>
          <w:tcPr>
            <w:tcW w:w="1236" w:type="dxa"/>
            <w:tcBorders>
              <w:top w:val="single" w:sz="4" w:space="0" w:color="000000"/>
              <w:bottom w:val="double" w:sz="4" w:space="0" w:color="000000"/>
            </w:tcBorders>
          </w:tcPr>
          <w:p w14:paraId="124BEE9D" w14:textId="77777777" w:rsidR="00C70DCD" w:rsidRDefault="00B1446B">
            <w:pPr>
              <w:pStyle w:val="TableParagraph"/>
              <w:spacing w:line="229" w:lineRule="exact"/>
              <w:ind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89,277</w:t>
            </w:r>
          </w:p>
        </w:tc>
        <w:tc>
          <w:tcPr>
            <w:tcW w:w="1348" w:type="dxa"/>
            <w:tcBorders>
              <w:top w:val="single" w:sz="4" w:space="0" w:color="000000"/>
              <w:bottom w:val="double" w:sz="4" w:space="0" w:color="000000"/>
            </w:tcBorders>
          </w:tcPr>
          <w:p w14:paraId="124BEE9E" w14:textId="77777777" w:rsidR="00C70DCD" w:rsidRDefault="00B1446B">
            <w:pPr>
              <w:pStyle w:val="TableParagraph"/>
              <w:spacing w:line="229" w:lineRule="exact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2,123,243</w:t>
            </w:r>
          </w:p>
        </w:tc>
        <w:tc>
          <w:tcPr>
            <w:tcW w:w="1509" w:type="dxa"/>
            <w:tcBorders>
              <w:top w:val="single" w:sz="4" w:space="0" w:color="000000"/>
              <w:bottom w:val="double" w:sz="4" w:space="0" w:color="000000"/>
            </w:tcBorders>
          </w:tcPr>
          <w:p w14:paraId="124BEE9F" w14:textId="77777777" w:rsidR="00C70DCD" w:rsidRDefault="00B1446B">
            <w:pPr>
              <w:pStyle w:val="TableParagraph"/>
              <w:spacing w:line="229" w:lineRule="exact"/>
              <w:ind w:right="318"/>
              <w:rPr>
                <w:b/>
                <w:sz w:val="20"/>
              </w:rPr>
            </w:pPr>
            <w:r>
              <w:rPr>
                <w:b/>
                <w:sz w:val="20"/>
              </w:rPr>
              <w:t>656,695</w:t>
            </w:r>
          </w:p>
        </w:tc>
        <w:tc>
          <w:tcPr>
            <w:tcW w:w="1392" w:type="dxa"/>
            <w:tcBorders>
              <w:top w:val="single" w:sz="4" w:space="0" w:color="000000"/>
              <w:bottom w:val="double" w:sz="4" w:space="0" w:color="000000"/>
            </w:tcBorders>
          </w:tcPr>
          <w:p w14:paraId="124BEEA0" w14:textId="77777777" w:rsidR="00C70DCD" w:rsidRDefault="00B1446B">
            <w:pPr>
              <w:pStyle w:val="TableParagraph"/>
              <w:spacing w:line="229" w:lineRule="exact"/>
              <w:ind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737,089</w:t>
            </w:r>
          </w:p>
        </w:tc>
        <w:tc>
          <w:tcPr>
            <w:tcW w:w="1305" w:type="dxa"/>
            <w:tcBorders>
              <w:top w:val="single" w:sz="4" w:space="0" w:color="000000"/>
              <w:bottom w:val="double" w:sz="4" w:space="0" w:color="000000"/>
            </w:tcBorders>
          </w:tcPr>
          <w:p w14:paraId="124BEEA1" w14:textId="77777777" w:rsidR="00C70DCD" w:rsidRDefault="00B1446B">
            <w:pPr>
              <w:pStyle w:val="TableParagraph"/>
              <w:spacing w:line="229" w:lineRule="exact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11,162,287</w:t>
            </w:r>
          </w:p>
        </w:tc>
      </w:tr>
      <w:tr w:rsidR="00C70DCD" w14:paraId="124BEEAC" w14:textId="77777777">
        <w:trPr>
          <w:trHeight w:val="550"/>
        </w:trPr>
        <w:tc>
          <w:tcPr>
            <w:tcW w:w="3480" w:type="dxa"/>
          </w:tcPr>
          <w:p w14:paraId="124BEEA3" w14:textId="77777777" w:rsidR="00C70DCD" w:rsidRDefault="00C70DCD">
            <w:pPr>
              <w:pStyle w:val="TableParagraph"/>
              <w:jc w:val="left"/>
              <w:rPr>
                <w:sz w:val="25"/>
              </w:rPr>
            </w:pPr>
          </w:p>
          <w:p w14:paraId="124BEEA4" w14:textId="77777777" w:rsidR="00C70DCD" w:rsidRDefault="00B1446B">
            <w:pPr>
              <w:pStyle w:val="TableParagraph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Depreciation</w:t>
            </w:r>
          </w:p>
        </w:tc>
        <w:tc>
          <w:tcPr>
            <w:tcW w:w="1570" w:type="dxa"/>
            <w:tcBorders>
              <w:top w:val="double" w:sz="4" w:space="0" w:color="000000"/>
            </w:tcBorders>
          </w:tcPr>
          <w:p w14:paraId="124BEEA5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  <w:tcBorders>
              <w:top w:val="double" w:sz="4" w:space="0" w:color="000000"/>
            </w:tcBorders>
          </w:tcPr>
          <w:p w14:paraId="124BEEA6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double" w:sz="4" w:space="0" w:color="000000"/>
            </w:tcBorders>
          </w:tcPr>
          <w:p w14:paraId="124BEEA7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double" w:sz="4" w:space="0" w:color="000000"/>
            </w:tcBorders>
          </w:tcPr>
          <w:p w14:paraId="124BEEA8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double" w:sz="4" w:space="0" w:color="000000"/>
            </w:tcBorders>
          </w:tcPr>
          <w:p w14:paraId="124BEEA9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  <w:tcBorders>
              <w:top w:val="double" w:sz="4" w:space="0" w:color="000000"/>
            </w:tcBorders>
          </w:tcPr>
          <w:p w14:paraId="124BEEAA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  <w:tcBorders>
              <w:top w:val="double" w:sz="4" w:space="0" w:color="000000"/>
            </w:tcBorders>
          </w:tcPr>
          <w:p w14:paraId="124BEEAB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70DCD" w14:paraId="124BEEB5" w14:textId="77777777">
        <w:trPr>
          <w:trHeight w:val="288"/>
        </w:trPr>
        <w:tc>
          <w:tcPr>
            <w:tcW w:w="3480" w:type="dxa"/>
          </w:tcPr>
          <w:p w14:paraId="124BEEAD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</w:p>
        </w:tc>
        <w:tc>
          <w:tcPr>
            <w:tcW w:w="1570" w:type="dxa"/>
          </w:tcPr>
          <w:p w14:paraId="124BEEAE" w14:textId="77777777" w:rsidR="00C70DCD" w:rsidRDefault="00B1446B">
            <w:pPr>
              <w:pStyle w:val="TableParagraph"/>
              <w:spacing w:before="25"/>
              <w:ind w:right="22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6" w:type="dxa"/>
          </w:tcPr>
          <w:p w14:paraId="124BEEAF" w14:textId="77777777" w:rsidR="00C70DCD" w:rsidRDefault="00B1446B">
            <w:pPr>
              <w:pStyle w:val="TableParagraph"/>
              <w:spacing w:before="25"/>
              <w:ind w:right="267"/>
              <w:rPr>
                <w:sz w:val="20"/>
              </w:rPr>
            </w:pPr>
            <w:r>
              <w:rPr>
                <w:sz w:val="20"/>
              </w:rPr>
              <w:t>1,402,152</w:t>
            </w:r>
          </w:p>
        </w:tc>
        <w:tc>
          <w:tcPr>
            <w:tcW w:w="1236" w:type="dxa"/>
          </w:tcPr>
          <w:p w14:paraId="124BEEB0" w14:textId="77777777" w:rsidR="00C70DCD" w:rsidRDefault="00B1446B">
            <w:pPr>
              <w:pStyle w:val="TableParagraph"/>
              <w:spacing w:before="25"/>
              <w:ind w:right="157"/>
              <w:rPr>
                <w:sz w:val="20"/>
              </w:rPr>
            </w:pPr>
            <w:r>
              <w:rPr>
                <w:sz w:val="20"/>
              </w:rPr>
              <w:t>89,277</w:t>
            </w:r>
          </w:p>
        </w:tc>
        <w:tc>
          <w:tcPr>
            <w:tcW w:w="1348" w:type="dxa"/>
          </w:tcPr>
          <w:p w14:paraId="124BEEB1" w14:textId="77777777" w:rsidR="00C70DCD" w:rsidRDefault="00B1446B">
            <w:pPr>
              <w:pStyle w:val="TableParagraph"/>
              <w:spacing w:before="25"/>
              <w:ind w:right="158"/>
              <w:rPr>
                <w:sz w:val="20"/>
              </w:rPr>
            </w:pPr>
            <w:r>
              <w:rPr>
                <w:sz w:val="20"/>
              </w:rPr>
              <w:t>1,136,368</w:t>
            </w:r>
          </w:p>
        </w:tc>
        <w:tc>
          <w:tcPr>
            <w:tcW w:w="1509" w:type="dxa"/>
          </w:tcPr>
          <w:p w14:paraId="124BEEB2" w14:textId="77777777" w:rsidR="00C70DCD" w:rsidRDefault="00B1446B">
            <w:pPr>
              <w:pStyle w:val="TableParagraph"/>
              <w:spacing w:before="25"/>
              <w:ind w:right="318"/>
              <w:rPr>
                <w:sz w:val="20"/>
              </w:rPr>
            </w:pPr>
            <w:r>
              <w:rPr>
                <w:sz w:val="20"/>
              </w:rPr>
              <w:t>655,607</w:t>
            </w:r>
          </w:p>
        </w:tc>
        <w:tc>
          <w:tcPr>
            <w:tcW w:w="1392" w:type="dxa"/>
          </w:tcPr>
          <w:p w14:paraId="124BEEB3" w14:textId="77777777" w:rsidR="00C70DCD" w:rsidRDefault="00B1446B">
            <w:pPr>
              <w:pStyle w:val="TableParagraph"/>
              <w:spacing w:before="25"/>
              <w:ind w:right="198"/>
              <w:rPr>
                <w:sz w:val="20"/>
              </w:rPr>
            </w:pPr>
            <w:r>
              <w:rPr>
                <w:sz w:val="20"/>
              </w:rPr>
              <w:t>716,772</w:t>
            </w:r>
          </w:p>
        </w:tc>
        <w:tc>
          <w:tcPr>
            <w:tcW w:w="1305" w:type="dxa"/>
          </w:tcPr>
          <w:p w14:paraId="124BEEB4" w14:textId="77777777" w:rsidR="00C70DCD" w:rsidRDefault="00B1446B">
            <w:pPr>
              <w:pStyle w:val="TableParagraph"/>
              <w:spacing w:before="25"/>
              <w:ind w:right="111"/>
              <w:rPr>
                <w:sz w:val="20"/>
              </w:rPr>
            </w:pPr>
            <w:r>
              <w:rPr>
                <w:sz w:val="20"/>
              </w:rPr>
              <w:t>4,000,176</w:t>
            </w:r>
          </w:p>
        </w:tc>
      </w:tr>
      <w:tr w:rsidR="00C70DCD" w14:paraId="124BEEBE" w14:textId="77777777">
        <w:trPr>
          <w:trHeight w:val="287"/>
        </w:trPr>
        <w:tc>
          <w:tcPr>
            <w:tcW w:w="3480" w:type="dxa"/>
          </w:tcPr>
          <w:p w14:paraId="124BEEB6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Charge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year</w:t>
            </w:r>
          </w:p>
        </w:tc>
        <w:tc>
          <w:tcPr>
            <w:tcW w:w="1570" w:type="dxa"/>
          </w:tcPr>
          <w:p w14:paraId="124BEEB7" w14:textId="77777777" w:rsidR="00C70DCD" w:rsidRDefault="00B1446B">
            <w:pPr>
              <w:pStyle w:val="TableParagraph"/>
              <w:spacing w:before="25"/>
              <w:ind w:right="228"/>
              <w:rPr>
                <w:sz w:val="20"/>
              </w:rPr>
            </w:pPr>
            <w:r>
              <w:rPr>
                <w:sz w:val="20"/>
              </w:rPr>
              <w:t>109,571</w:t>
            </w:r>
          </w:p>
        </w:tc>
        <w:tc>
          <w:tcPr>
            <w:tcW w:w="1386" w:type="dxa"/>
          </w:tcPr>
          <w:p w14:paraId="124BEEB8" w14:textId="77777777" w:rsidR="00C70DCD" w:rsidRDefault="00B1446B">
            <w:pPr>
              <w:pStyle w:val="TableParagraph"/>
              <w:spacing w:before="25"/>
              <w:ind w:right="267"/>
              <w:rPr>
                <w:sz w:val="20"/>
              </w:rPr>
            </w:pPr>
            <w:r>
              <w:rPr>
                <w:sz w:val="20"/>
              </w:rPr>
              <w:t>110,907</w:t>
            </w:r>
          </w:p>
        </w:tc>
        <w:tc>
          <w:tcPr>
            <w:tcW w:w="1236" w:type="dxa"/>
          </w:tcPr>
          <w:p w14:paraId="124BEEB9" w14:textId="77777777" w:rsidR="00C70DCD" w:rsidRDefault="00B1446B">
            <w:pPr>
              <w:pStyle w:val="TableParagraph"/>
              <w:spacing w:before="25"/>
              <w:ind w:right="15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48" w:type="dxa"/>
          </w:tcPr>
          <w:p w14:paraId="124BEEBA" w14:textId="77777777" w:rsidR="00C70DCD" w:rsidRDefault="00B1446B">
            <w:pPr>
              <w:pStyle w:val="TableParagraph"/>
              <w:spacing w:before="25"/>
              <w:ind w:right="158"/>
              <w:rPr>
                <w:sz w:val="20"/>
              </w:rPr>
            </w:pPr>
            <w:r>
              <w:rPr>
                <w:sz w:val="20"/>
              </w:rPr>
              <w:t>249,763</w:t>
            </w:r>
          </w:p>
        </w:tc>
        <w:tc>
          <w:tcPr>
            <w:tcW w:w="1509" w:type="dxa"/>
          </w:tcPr>
          <w:p w14:paraId="124BEEBB" w14:textId="77777777" w:rsidR="00C70DCD" w:rsidRDefault="00B1446B">
            <w:pPr>
              <w:pStyle w:val="TableParagraph"/>
              <w:spacing w:before="25"/>
              <w:ind w:right="318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  <w:tc>
          <w:tcPr>
            <w:tcW w:w="1392" w:type="dxa"/>
          </w:tcPr>
          <w:p w14:paraId="124BEEBC" w14:textId="77777777" w:rsidR="00C70DCD" w:rsidRDefault="00B1446B">
            <w:pPr>
              <w:pStyle w:val="TableParagraph"/>
              <w:spacing w:before="25"/>
              <w:ind w:right="198"/>
              <w:rPr>
                <w:sz w:val="20"/>
              </w:rPr>
            </w:pPr>
            <w:r>
              <w:rPr>
                <w:sz w:val="20"/>
              </w:rPr>
              <w:t>5,571</w:t>
            </w:r>
          </w:p>
        </w:tc>
        <w:tc>
          <w:tcPr>
            <w:tcW w:w="1305" w:type="dxa"/>
          </w:tcPr>
          <w:p w14:paraId="124BEEBD" w14:textId="77777777" w:rsidR="00C70DCD" w:rsidRDefault="00B1446B">
            <w:pPr>
              <w:pStyle w:val="TableParagraph"/>
              <w:spacing w:before="25"/>
              <w:ind w:right="111"/>
              <w:rPr>
                <w:sz w:val="20"/>
              </w:rPr>
            </w:pPr>
            <w:r>
              <w:rPr>
                <w:sz w:val="20"/>
              </w:rPr>
              <w:t>476,150</w:t>
            </w:r>
          </w:p>
        </w:tc>
      </w:tr>
      <w:tr w:rsidR="00C70DCD" w14:paraId="124BEEC7" w14:textId="77777777">
        <w:trPr>
          <w:trHeight w:val="313"/>
        </w:trPr>
        <w:tc>
          <w:tcPr>
            <w:tcW w:w="3480" w:type="dxa"/>
          </w:tcPr>
          <w:p w14:paraId="124BEEBF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Disposals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14:paraId="124BEEC0" w14:textId="77777777" w:rsidR="00C70DCD" w:rsidRDefault="00B1446B">
            <w:pPr>
              <w:pStyle w:val="TableParagraph"/>
              <w:spacing w:before="25"/>
              <w:ind w:right="22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14:paraId="124BEEC1" w14:textId="77777777" w:rsidR="00C70DCD" w:rsidRDefault="00B1446B">
            <w:pPr>
              <w:pStyle w:val="TableParagraph"/>
              <w:spacing w:before="25"/>
              <w:ind w:right="26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</w:tcPr>
          <w:p w14:paraId="124BEEC2" w14:textId="77777777" w:rsidR="00C70DCD" w:rsidRDefault="00B1446B">
            <w:pPr>
              <w:pStyle w:val="TableParagraph"/>
              <w:spacing w:before="25"/>
              <w:ind w:right="15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 w14:paraId="124BEEC3" w14:textId="77777777" w:rsidR="00C70DCD" w:rsidRDefault="00B1446B">
            <w:pPr>
              <w:pStyle w:val="TableParagraph"/>
              <w:spacing w:before="25"/>
              <w:ind w:right="15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</w:tcPr>
          <w:p w14:paraId="124BEEC4" w14:textId="77777777" w:rsidR="00C70DCD" w:rsidRDefault="00B1446B">
            <w:pPr>
              <w:pStyle w:val="TableParagraph"/>
              <w:spacing w:before="25"/>
              <w:ind w:right="31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14:paraId="124BEEC5" w14:textId="77777777" w:rsidR="00C70DCD" w:rsidRDefault="00B1446B">
            <w:pPr>
              <w:pStyle w:val="TableParagraph"/>
              <w:spacing w:before="25"/>
              <w:ind w:right="19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14:paraId="124BEEC6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70DCD" w14:paraId="124BEED0" w14:textId="77777777">
        <w:trPr>
          <w:trHeight w:val="287"/>
        </w:trPr>
        <w:tc>
          <w:tcPr>
            <w:tcW w:w="3480" w:type="dxa"/>
          </w:tcPr>
          <w:p w14:paraId="124BEEC8" w14:textId="77777777" w:rsidR="00C70DCD" w:rsidRDefault="00B1446B">
            <w:pPr>
              <w:pStyle w:val="TableParagraph"/>
              <w:spacing w:line="227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December</w:t>
            </w:r>
          </w:p>
        </w:tc>
        <w:tc>
          <w:tcPr>
            <w:tcW w:w="1570" w:type="dxa"/>
            <w:tcBorders>
              <w:top w:val="single" w:sz="4" w:space="0" w:color="000000"/>
              <w:bottom w:val="double" w:sz="4" w:space="0" w:color="000000"/>
            </w:tcBorders>
          </w:tcPr>
          <w:p w14:paraId="124BEEC9" w14:textId="77777777" w:rsidR="00C70DCD" w:rsidRDefault="00B1446B">
            <w:pPr>
              <w:pStyle w:val="TableParagraph"/>
              <w:spacing w:line="227" w:lineRule="exact"/>
              <w:ind w:right="228"/>
              <w:rPr>
                <w:b/>
                <w:sz w:val="20"/>
              </w:rPr>
            </w:pPr>
            <w:r>
              <w:rPr>
                <w:b/>
                <w:sz w:val="20"/>
              </w:rPr>
              <w:t>109,571</w:t>
            </w:r>
          </w:p>
        </w:tc>
        <w:tc>
          <w:tcPr>
            <w:tcW w:w="1386" w:type="dxa"/>
            <w:tcBorders>
              <w:top w:val="single" w:sz="4" w:space="0" w:color="000000"/>
              <w:bottom w:val="double" w:sz="4" w:space="0" w:color="000000"/>
            </w:tcBorders>
          </w:tcPr>
          <w:p w14:paraId="124BEECA" w14:textId="77777777" w:rsidR="00C70DCD" w:rsidRDefault="00B1446B">
            <w:pPr>
              <w:pStyle w:val="TableParagraph"/>
              <w:spacing w:line="227" w:lineRule="exact"/>
              <w:ind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1,513,059</w:t>
            </w:r>
          </w:p>
        </w:tc>
        <w:tc>
          <w:tcPr>
            <w:tcW w:w="1236" w:type="dxa"/>
            <w:tcBorders>
              <w:top w:val="single" w:sz="4" w:space="0" w:color="000000"/>
              <w:bottom w:val="double" w:sz="4" w:space="0" w:color="000000"/>
            </w:tcBorders>
          </w:tcPr>
          <w:p w14:paraId="124BEECB" w14:textId="77777777" w:rsidR="00C70DCD" w:rsidRDefault="00B1446B">
            <w:pPr>
              <w:pStyle w:val="TableParagraph"/>
              <w:spacing w:line="227" w:lineRule="exact"/>
              <w:ind w:right="157"/>
              <w:rPr>
                <w:b/>
                <w:sz w:val="20"/>
              </w:rPr>
            </w:pPr>
            <w:r>
              <w:rPr>
                <w:b/>
                <w:sz w:val="20"/>
              </w:rPr>
              <w:t>89,277</w:t>
            </w:r>
          </w:p>
        </w:tc>
        <w:tc>
          <w:tcPr>
            <w:tcW w:w="1348" w:type="dxa"/>
            <w:tcBorders>
              <w:top w:val="single" w:sz="4" w:space="0" w:color="000000"/>
              <w:bottom w:val="double" w:sz="4" w:space="0" w:color="000000"/>
            </w:tcBorders>
          </w:tcPr>
          <w:p w14:paraId="124BEECC" w14:textId="77777777" w:rsidR="00C70DCD" w:rsidRDefault="00B1446B">
            <w:pPr>
              <w:pStyle w:val="TableParagraph"/>
              <w:spacing w:line="227" w:lineRule="exact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1,386,131</w:t>
            </w:r>
          </w:p>
        </w:tc>
        <w:tc>
          <w:tcPr>
            <w:tcW w:w="1509" w:type="dxa"/>
            <w:tcBorders>
              <w:top w:val="single" w:sz="4" w:space="0" w:color="000000"/>
              <w:bottom w:val="double" w:sz="4" w:space="0" w:color="000000"/>
            </w:tcBorders>
          </w:tcPr>
          <w:p w14:paraId="124BEECD" w14:textId="77777777" w:rsidR="00C70DCD" w:rsidRDefault="00B1446B">
            <w:pPr>
              <w:pStyle w:val="TableParagraph"/>
              <w:spacing w:line="227" w:lineRule="exact"/>
              <w:ind w:right="318"/>
              <w:rPr>
                <w:b/>
                <w:sz w:val="20"/>
              </w:rPr>
            </w:pPr>
            <w:r>
              <w:rPr>
                <w:b/>
                <w:sz w:val="20"/>
              </w:rPr>
              <w:t>655,945</w:t>
            </w:r>
          </w:p>
        </w:tc>
        <w:tc>
          <w:tcPr>
            <w:tcW w:w="1392" w:type="dxa"/>
            <w:tcBorders>
              <w:top w:val="single" w:sz="4" w:space="0" w:color="000000"/>
              <w:bottom w:val="double" w:sz="4" w:space="0" w:color="000000"/>
            </w:tcBorders>
          </w:tcPr>
          <w:p w14:paraId="124BEECE" w14:textId="77777777" w:rsidR="00C70DCD" w:rsidRDefault="00B1446B">
            <w:pPr>
              <w:pStyle w:val="TableParagraph"/>
              <w:spacing w:line="227" w:lineRule="exact"/>
              <w:ind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722,343</w:t>
            </w:r>
          </w:p>
        </w:tc>
        <w:tc>
          <w:tcPr>
            <w:tcW w:w="1305" w:type="dxa"/>
            <w:tcBorders>
              <w:top w:val="single" w:sz="4" w:space="0" w:color="000000"/>
              <w:bottom w:val="double" w:sz="4" w:space="0" w:color="000000"/>
            </w:tcBorders>
          </w:tcPr>
          <w:p w14:paraId="124BEECF" w14:textId="77777777" w:rsidR="00C70DCD" w:rsidRDefault="00B1446B">
            <w:pPr>
              <w:pStyle w:val="TableParagraph"/>
              <w:spacing w:line="227" w:lineRule="exact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4,476,326</w:t>
            </w:r>
          </w:p>
        </w:tc>
      </w:tr>
      <w:tr w:rsidR="00C70DCD" w14:paraId="124BEEDA" w14:textId="77777777">
        <w:trPr>
          <w:trHeight w:val="548"/>
        </w:trPr>
        <w:tc>
          <w:tcPr>
            <w:tcW w:w="3480" w:type="dxa"/>
          </w:tcPr>
          <w:p w14:paraId="124BEED1" w14:textId="77777777" w:rsidR="00C70DCD" w:rsidRDefault="00C70DCD">
            <w:pPr>
              <w:pStyle w:val="TableParagraph"/>
              <w:spacing w:before="8"/>
              <w:jc w:val="left"/>
              <w:rPr>
                <w:sz w:val="24"/>
              </w:rPr>
            </w:pPr>
          </w:p>
          <w:p w14:paraId="124BEED2" w14:textId="77777777" w:rsidR="00C70DCD" w:rsidRDefault="00B1446B">
            <w:pPr>
              <w:pStyle w:val="TableParagraph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Net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Book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</w:p>
        </w:tc>
        <w:tc>
          <w:tcPr>
            <w:tcW w:w="1570" w:type="dxa"/>
            <w:tcBorders>
              <w:top w:val="double" w:sz="4" w:space="0" w:color="000000"/>
            </w:tcBorders>
          </w:tcPr>
          <w:p w14:paraId="124BEED3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86" w:type="dxa"/>
            <w:tcBorders>
              <w:top w:val="double" w:sz="4" w:space="0" w:color="000000"/>
            </w:tcBorders>
          </w:tcPr>
          <w:p w14:paraId="124BEED4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top w:val="double" w:sz="4" w:space="0" w:color="000000"/>
            </w:tcBorders>
          </w:tcPr>
          <w:p w14:paraId="124BEED5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48" w:type="dxa"/>
            <w:tcBorders>
              <w:top w:val="double" w:sz="4" w:space="0" w:color="000000"/>
            </w:tcBorders>
          </w:tcPr>
          <w:p w14:paraId="124BEED6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09" w:type="dxa"/>
            <w:tcBorders>
              <w:top w:val="double" w:sz="4" w:space="0" w:color="000000"/>
            </w:tcBorders>
          </w:tcPr>
          <w:p w14:paraId="124BEED7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  <w:tcBorders>
              <w:top w:val="double" w:sz="4" w:space="0" w:color="000000"/>
            </w:tcBorders>
          </w:tcPr>
          <w:p w14:paraId="124BEED8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05" w:type="dxa"/>
            <w:tcBorders>
              <w:top w:val="double" w:sz="4" w:space="0" w:color="000000"/>
            </w:tcBorders>
          </w:tcPr>
          <w:p w14:paraId="124BEED9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70DCD" w14:paraId="124BEEE3" w14:textId="77777777">
        <w:trPr>
          <w:trHeight w:val="289"/>
        </w:trPr>
        <w:tc>
          <w:tcPr>
            <w:tcW w:w="3480" w:type="dxa"/>
          </w:tcPr>
          <w:p w14:paraId="124BEEDB" w14:textId="77777777" w:rsidR="00C70DCD" w:rsidRDefault="00B1446B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</w:p>
        </w:tc>
        <w:tc>
          <w:tcPr>
            <w:tcW w:w="1570" w:type="dxa"/>
          </w:tcPr>
          <w:p w14:paraId="124BEEDC" w14:textId="77777777" w:rsidR="00C70DCD" w:rsidRDefault="00B1446B">
            <w:pPr>
              <w:pStyle w:val="TableParagraph"/>
              <w:spacing w:before="26"/>
              <w:ind w:right="228"/>
              <w:rPr>
                <w:sz w:val="20"/>
              </w:rPr>
            </w:pPr>
            <w:r>
              <w:rPr>
                <w:sz w:val="20"/>
              </w:rPr>
              <w:t>3,835,000</w:t>
            </w:r>
          </w:p>
        </w:tc>
        <w:tc>
          <w:tcPr>
            <w:tcW w:w="1386" w:type="dxa"/>
          </w:tcPr>
          <w:p w14:paraId="124BEEDD" w14:textId="77777777" w:rsidR="00C70DCD" w:rsidRDefault="00B1446B">
            <w:pPr>
              <w:pStyle w:val="TableParagraph"/>
              <w:spacing w:before="26"/>
              <w:ind w:right="267"/>
              <w:rPr>
                <w:sz w:val="20"/>
              </w:rPr>
            </w:pPr>
            <w:r>
              <w:rPr>
                <w:sz w:val="20"/>
              </w:rPr>
              <w:t>2,216,838</w:t>
            </w:r>
          </w:p>
        </w:tc>
        <w:tc>
          <w:tcPr>
            <w:tcW w:w="1236" w:type="dxa"/>
          </w:tcPr>
          <w:p w14:paraId="124BEEDE" w14:textId="77777777" w:rsidR="00C70DCD" w:rsidRDefault="00B1446B">
            <w:pPr>
              <w:pStyle w:val="TableParagraph"/>
              <w:spacing w:before="26"/>
              <w:ind w:right="15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48" w:type="dxa"/>
          </w:tcPr>
          <w:p w14:paraId="124BEEDF" w14:textId="77777777" w:rsidR="00C70DCD" w:rsidRDefault="00B1446B">
            <w:pPr>
              <w:pStyle w:val="TableParagraph"/>
              <w:spacing w:before="26"/>
              <w:ind w:right="158"/>
              <w:rPr>
                <w:sz w:val="20"/>
              </w:rPr>
            </w:pPr>
            <w:r>
              <w:rPr>
                <w:sz w:val="20"/>
              </w:rPr>
              <w:t>245,806</w:t>
            </w:r>
          </w:p>
        </w:tc>
        <w:tc>
          <w:tcPr>
            <w:tcW w:w="1509" w:type="dxa"/>
          </w:tcPr>
          <w:p w14:paraId="124BEEE0" w14:textId="77777777" w:rsidR="00C70DCD" w:rsidRDefault="00B1446B">
            <w:pPr>
              <w:pStyle w:val="TableParagraph"/>
              <w:spacing w:before="26"/>
              <w:ind w:right="318"/>
              <w:rPr>
                <w:sz w:val="20"/>
              </w:rPr>
            </w:pPr>
            <w:r>
              <w:rPr>
                <w:sz w:val="20"/>
              </w:rPr>
              <w:t>1,088</w:t>
            </w:r>
          </w:p>
        </w:tc>
        <w:tc>
          <w:tcPr>
            <w:tcW w:w="1392" w:type="dxa"/>
          </w:tcPr>
          <w:p w14:paraId="124BEEE1" w14:textId="77777777" w:rsidR="00C70DCD" w:rsidRDefault="00B1446B">
            <w:pPr>
              <w:pStyle w:val="TableParagraph"/>
              <w:spacing w:before="26"/>
              <w:ind w:right="198"/>
              <w:rPr>
                <w:sz w:val="20"/>
              </w:rPr>
            </w:pPr>
            <w:r>
              <w:rPr>
                <w:sz w:val="20"/>
              </w:rPr>
              <w:t>11,875</w:t>
            </w:r>
          </w:p>
        </w:tc>
        <w:tc>
          <w:tcPr>
            <w:tcW w:w="1305" w:type="dxa"/>
          </w:tcPr>
          <w:p w14:paraId="124BEEE2" w14:textId="77777777" w:rsidR="00C70DCD" w:rsidRDefault="00B1446B">
            <w:pPr>
              <w:pStyle w:val="TableParagraph"/>
              <w:spacing w:before="26"/>
              <w:ind w:right="111"/>
              <w:rPr>
                <w:sz w:val="20"/>
              </w:rPr>
            </w:pPr>
            <w:r>
              <w:rPr>
                <w:sz w:val="20"/>
              </w:rPr>
              <w:t>6,310,607</w:t>
            </w:r>
          </w:p>
        </w:tc>
      </w:tr>
      <w:tr w:rsidR="00C70DCD" w14:paraId="124BEEEC" w14:textId="77777777">
        <w:trPr>
          <w:trHeight w:val="311"/>
        </w:trPr>
        <w:tc>
          <w:tcPr>
            <w:tcW w:w="3480" w:type="dxa"/>
          </w:tcPr>
          <w:p w14:paraId="124BEEE4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Net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movement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 year</w:t>
            </w:r>
          </w:p>
        </w:tc>
        <w:tc>
          <w:tcPr>
            <w:tcW w:w="1570" w:type="dxa"/>
            <w:tcBorders>
              <w:bottom w:val="single" w:sz="4" w:space="0" w:color="000000"/>
            </w:tcBorders>
          </w:tcPr>
          <w:p w14:paraId="124BEEE5" w14:textId="77777777" w:rsidR="00C70DCD" w:rsidRDefault="00B1446B">
            <w:pPr>
              <w:pStyle w:val="TableParagraph"/>
              <w:spacing w:before="25"/>
              <w:ind w:right="230"/>
              <w:rPr>
                <w:sz w:val="20"/>
              </w:rPr>
            </w:pPr>
            <w:r>
              <w:rPr>
                <w:sz w:val="20"/>
              </w:rPr>
              <w:t>(109,571)</w:t>
            </w:r>
          </w:p>
        </w:tc>
        <w:tc>
          <w:tcPr>
            <w:tcW w:w="1386" w:type="dxa"/>
            <w:tcBorders>
              <w:bottom w:val="single" w:sz="4" w:space="0" w:color="000000"/>
            </w:tcBorders>
          </w:tcPr>
          <w:p w14:paraId="124BEEE6" w14:textId="77777777" w:rsidR="00C70DCD" w:rsidRDefault="00B1446B">
            <w:pPr>
              <w:pStyle w:val="TableParagraph"/>
              <w:spacing w:before="25"/>
              <w:ind w:right="268"/>
              <w:rPr>
                <w:sz w:val="20"/>
              </w:rPr>
            </w:pPr>
            <w:r>
              <w:rPr>
                <w:sz w:val="20"/>
              </w:rPr>
              <w:t>(8,914)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</w:tcPr>
          <w:p w14:paraId="124BEEE7" w14:textId="77777777" w:rsidR="00C70DCD" w:rsidRDefault="00B1446B">
            <w:pPr>
              <w:pStyle w:val="TableParagraph"/>
              <w:spacing w:before="25"/>
              <w:ind w:right="15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348" w:type="dxa"/>
            <w:tcBorders>
              <w:bottom w:val="single" w:sz="4" w:space="0" w:color="000000"/>
            </w:tcBorders>
          </w:tcPr>
          <w:p w14:paraId="124BEEE8" w14:textId="77777777" w:rsidR="00C70DCD" w:rsidRDefault="00B1446B">
            <w:pPr>
              <w:pStyle w:val="TableParagraph"/>
              <w:spacing w:before="25"/>
              <w:ind w:right="158"/>
              <w:rPr>
                <w:sz w:val="20"/>
              </w:rPr>
            </w:pPr>
            <w:r>
              <w:rPr>
                <w:sz w:val="20"/>
              </w:rPr>
              <w:t>491,306</w:t>
            </w:r>
          </w:p>
        </w:tc>
        <w:tc>
          <w:tcPr>
            <w:tcW w:w="1509" w:type="dxa"/>
            <w:tcBorders>
              <w:bottom w:val="single" w:sz="4" w:space="0" w:color="000000"/>
            </w:tcBorders>
          </w:tcPr>
          <w:p w14:paraId="124BEEE9" w14:textId="77777777" w:rsidR="00C70DCD" w:rsidRDefault="00B1446B">
            <w:pPr>
              <w:pStyle w:val="TableParagraph"/>
              <w:spacing w:before="25"/>
              <w:ind w:right="319"/>
              <w:rPr>
                <w:sz w:val="20"/>
              </w:rPr>
            </w:pPr>
            <w:r>
              <w:rPr>
                <w:sz w:val="20"/>
              </w:rPr>
              <w:t>(338)</w:t>
            </w:r>
          </w:p>
        </w:tc>
        <w:tc>
          <w:tcPr>
            <w:tcW w:w="1392" w:type="dxa"/>
            <w:tcBorders>
              <w:bottom w:val="single" w:sz="4" w:space="0" w:color="000000"/>
            </w:tcBorders>
          </w:tcPr>
          <w:p w14:paraId="124BEEEA" w14:textId="77777777" w:rsidR="00C70DCD" w:rsidRDefault="00B1446B">
            <w:pPr>
              <w:pStyle w:val="TableParagraph"/>
              <w:spacing w:before="25"/>
              <w:ind w:right="198"/>
              <w:rPr>
                <w:sz w:val="20"/>
              </w:rPr>
            </w:pPr>
            <w:r>
              <w:rPr>
                <w:sz w:val="20"/>
              </w:rPr>
              <w:t>2,871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</w:tcPr>
          <w:p w14:paraId="124BEEEB" w14:textId="77777777" w:rsidR="00C70DCD" w:rsidRDefault="00B1446B">
            <w:pPr>
              <w:pStyle w:val="TableParagraph"/>
              <w:spacing w:before="25"/>
              <w:ind w:right="111"/>
              <w:rPr>
                <w:sz w:val="20"/>
              </w:rPr>
            </w:pPr>
            <w:r>
              <w:rPr>
                <w:sz w:val="20"/>
              </w:rPr>
              <w:t>375,354</w:t>
            </w:r>
          </w:p>
        </w:tc>
      </w:tr>
      <w:tr w:rsidR="00C70DCD" w14:paraId="124BEEF5" w14:textId="77777777">
        <w:trPr>
          <w:trHeight w:val="287"/>
        </w:trPr>
        <w:tc>
          <w:tcPr>
            <w:tcW w:w="3480" w:type="dxa"/>
          </w:tcPr>
          <w:p w14:paraId="124BEEED" w14:textId="77777777" w:rsidR="00C70DCD" w:rsidRDefault="00B1446B">
            <w:pPr>
              <w:pStyle w:val="TableParagraph"/>
              <w:spacing w:line="227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December</w:t>
            </w:r>
          </w:p>
        </w:tc>
        <w:tc>
          <w:tcPr>
            <w:tcW w:w="1570" w:type="dxa"/>
            <w:tcBorders>
              <w:top w:val="single" w:sz="4" w:space="0" w:color="000000"/>
              <w:bottom w:val="single" w:sz="4" w:space="0" w:color="000000"/>
            </w:tcBorders>
          </w:tcPr>
          <w:p w14:paraId="124BEEEE" w14:textId="77777777" w:rsidR="00C70DCD" w:rsidRDefault="00B1446B">
            <w:pPr>
              <w:pStyle w:val="TableParagraph"/>
              <w:spacing w:line="227" w:lineRule="exact"/>
              <w:ind w:right="228"/>
              <w:rPr>
                <w:b/>
                <w:sz w:val="20"/>
              </w:rPr>
            </w:pPr>
            <w:r>
              <w:rPr>
                <w:b/>
                <w:sz w:val="20"/>
              </w:rPr>
              <w:t>3,725,429</w:t>
            </w:r>
          </w:p>
        </w:tc>
        <w:tc>
          <w:tcPr>
            <w:tcW w:w="1386" w:type="dxa"/>
            <w:tcBorders>
              <w:top w:val="single" w:sz="4" w:space="0" w:color="000000"/>
              <w:bottom w:val="single" w:sz="4" w:space="0" w:color="000000"/>
            </w:tcBorders>
          </w:tcPr>
          <w:p w14:paraId="124BEEEF" w14:textId="77777777" w:rsidR="00C70DCD" w:rsidRDefault="00B1446B">
            <w:pPr>
              <w:pStyle w:val="TableParagraph"/>
              <w:spacing w:line="227" w:lineRule="exact"/>
              <w:ind w:right="267"/>
              <w:rPr>
                <w:b/>
                <w:sz w:val="20"/>
              </w:rPr>
            </w:pPr>
            <w:r>
              <w:rPr>
                <w:b/>
                <w:sz w:val="20"/>
              </w:rPr>
              <w:t>2,207,924</w:t>
            </w:r>
          </w:p>
        </w:tc>
        <w:tc>
          <w:tcPr>
            <w:tcW w:w="1236" w:type="dxa"/>
            <w:tcBorders>
              <w:top w:val="single" w:sz="4" w:space="0" w:color="000000"/>
              <w:bottom w:val="single" w:sz="4" w:space="0" w:color="000000"/>
            </w:tcBorders>
          </w:tcPr>
          <w:p w14:paraId="124BEEF0" w14:textId="77777777" w:rsidR="00C70DCD" w:rsidRDefault="00B1446B">
            <w:pPr>
              <w:pStyle w:val="TableParagraph"/>
              <w:spacing w:line="227" w:lineRule="exact"/>
              <w:ind w:right="15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bottom w:val="single" w:sz="4" w:space="0" w:color="000000"/>
            </w:tcBorders>
          </w:tcPr>
          <w:p w14:paraId="124BEEF1" w14:textId="77777777" w:rsidR="00C70DCD" w:rsidRDefault="00B1446B">
            <w:pPr>
              <w:pStyle w:val="TableParagraph"/>
              <w:spacing w:line="227" w:lineRule="exact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737,112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</w:tcBorders>
          </w:tcPr>
          <w:p w14:paraId="124BEEF2" w14:textId="77777777" w:rsidR="00C70DCD" w:rsidRDefault="00B1446B">
            <w:pPr>
              <w:pStyle w:val="TableParagraph"/>
              <w:spacing w:line="227" w:lineRule="exact"/>
              <w:ind w:right="318"/>
              <w:rPr>
                <w:b/>
                <w:sz w:val="20"/>
              </w:rPr>
            </w:pPr>
            <w:r>
              <w:rPr>
                <w:b/>
                <w:sz w:val="20"/>
              </w:rPr>
              <w:t>750</w:t>
            </w:r>
          </w:p>
        </w:tc>
        <w:tc>
          <w:tcPr>
            <w:tcW w:w="1392" w:type="dxa"/>
            <w:tcBorders>
              <w:top w:val="single" w:sz="4" w:space="0" w:color="000000"/>
              <w:bottom w:val="single" w:sz="4" w:space="0" w:color="000000"/>
            </w:tcBorders>
          </w:tcPr>
          <w:p w14:paraId="124BEEF3" w14:textId="77777777" w:rsidR="00C70DCD" w:rsidRDefault="00B1446B">
            <w:pPr>
              <w:pStyle w:val="TableParagraph"/>
              <w:spacing w:line="227" w:lineRule="exact"/>
              <w:ind w:right="198"/>
              <w:rPr>
                <w:b/>
                <w:sz w:val="20"/>
              </w:rPr>
            </w:pPr>
            <w:r>
              <w:rPr>
                <w:b/>
                <w:sz w:val="20"/>
              </w:rPr>
              <w:t>14,746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</w:tcBorders>
          </w:tcPr>
          <w:p w14:paraId="124BEEF4" w14:textId="77777777" w:rsidR="00C70DCD" w:rsidRDefault="00B1446B">
            <w:pPr>
              <w:pStyle w:val="TableParagraph"/>
              <w:spacing w:line="227" w:lineRule="exact"/>
              <w:ind w:right="111"/>
              <w:rPr>
                <w:b/>
                <w:sz w:val="20"/>
              </w:rPr>
            </w:pPr>
            <w:r>
              <w:rPr>
                <w:b/>
                <w:sz w:val="20"/>
              </w:rPr>
              <w:t>6,685,961</w:t>
            </w:r>
          </w:p>
        </w:tc>
      </w:tr>
    </w:tbl>
    <w:p w14:paraId="124BEEF6" w14:textId="77777777" w:rsidR="00C70DCD" w:rsidRDefault="00C70DCD">
      <w:pPr>
        <w:spacing w:line="227" w:lineRule="exact"/>
        <w:rPr>
          <w:sz w:val="20"/>
        </w:rPr>
        <w:sectPr w:rsidR="00C70DCD">
          <w:pgSz w:w="16840" w:h="11910" w:orient="landscape"/>
          <w:pgMar w:top="1180" w:right="960" w:bottom="680" w:left="980" w:header="438" w:footer="499" w:gutter="0"/>
          <w:cols w:space="720"/>
        </w:sectPr>
      </w:pPr>
    </w:p>
    <w:p w14:paraId="124BEEF7" w14:textId="77777777" w:rsidR="00C70DCD" w:rsidRDefault="00B1446B">
      <w:pPr>
        <w:pStyle w:val="Heading4"/>
        <w:numPr>
          <w:ilvl w:val="0"/>
          <w:numId w:val="9"/>
        </w:numPr>
        <w:tabs>
          <w:tab w:val="left" w:pos="460"/>
        </w:tabs>
        <w:spacing w:before="82"/>
        <w:ind w:left="460"/>
      </w:pPr>
      <w:r>
        <w:lastRenderedPageBreak/>
        <w:t>Premises</w:t>
      </w:r>
    </w:p>
    <w:p w14:paraId="124BEEF8" w14:textId="77777777" w:rsidR="00C70DCD" w:rsidRDefault="00C70DCD">
      <w:pPr>
        <w:pStyle w:val="BodyText"/>
        <w:spacing w:before="2"/>
        <w:rPr>
          <w:b/>
          <w:sz w:val="30"/>
        </w:rPr>
      </w:pPr>
    </w:p>
    <w:p w14:paraId="124BEEF9" w14:textId="77777777" w:rsidR="00C70DCD" w:rsidRDefault="00B1446B">
      <w:pPr>
        <w:pStyle w:val="Heading5"/>
        <w:numPr>
          <w:ilvl w:val="0"/>
          <w:numId w:val="2"/>
        </w:numPr>
        <w:tabs>
          <w:tab w:val="left" w:pos="460"/>
        </w:tabs>
      </w:pPr>
      <w:r>
        <w:t>Freehold</w:t>
      </w:r>
      <w:r>
        <w:rPr>
          <w:spacing w:val="-4"/>
        </w:rPr>
        <w:t xml:space="preserve"> </w:t>
      </w:r>
      <w:r>
        <w:t>Land and</w:t>
      </w:r>
      <w:r>
        <w:rPr>
          <w:spacing w:val="-3"/>
        </w:rPr>
        <w:t xml:space="preserve"> </w:t>
      </w:r>
      <w:r>
        <w:t>Buildings</w:t>
      </w:r>
    </w:p>
    <w:p w14:paraId="124BEEFA" w14:textId="77777777" w:rsidR="00C70DCD" w:rsidRDefault="00B1446B">
      <w:pPr>
        <w:pStyle w:val="BodyText"/>
        <w:spacing w:before="58"/>
        <w:ind w:left="100"/>
      </w:pPr>
      <w:r>
        <w:t>The</w:t>
      </w:r>
      <w:r>
        <w:rPr>
          <w:spacing w:val="-3"/>
        </w:rPr>
        <w:t xml:space="preserve"> </w:t>
      </w:r>
      <w:r>
        <w:t>Citizens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owns</w:t>
      </w:r>
      <w:r>
        <w:rPr>
          <w:spacing w:val="-1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buildings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locations:</w:t>
      </w:r>
    </w:p>
    <w:p w14:paraId="124BEEFB" w14:textId="77777777" w:rsidR="00C70DCD" w:rsidRDefault="00C70DCD">
      <w:pPr>
        <w:pStyle w:val="BodyText"/>
      </w:pPr>
    </w:p>
    <w:p w14:paraId="124BEEFC" w14:textId="77777777" w:rsidR="00C70DCD" w:rsidRDefault="00C70DCD">
      <w:pPr>
        <w:pStyle w:val="BodyText"/>
        <w:spacing w:before="6"/>
        <w:rPr>
          <w:sz w:val="10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1"/>
        <w:gridCol w:w="1719"/>
        <w:gridCol w:w="1692"/>
      </w:tblGrid>
      <w:tr w:rsidR="00C70DCD" w14:paraId="124BEF02" w14:textId="77777777">
        <w:trPr>
          <w:trHeight w:val="830"/>
        </w:trPr>
        <w:tc>
          <w:tcPr>
            <w:tcW w:w="2911" w:type="dxa"/>
          </w:tcPr>
          <w:p w14:paraId="124BEEFD" w14:textId="77777777" w:rsidR="00C70DCD" w:rsidRDefault="00B1446B">
            <w:pPr>
              <w:pStyle w:val="TableParagraph"/>
              <w:spacing w:line="223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1719" w:type="dxa"/>
          </w:tcPr>
          <w:p w14:paraId="124BEEFE" w14:textId="77777777" w:rsidR="00C70DCD" w:rsidRDefault="00B1446B">
            <w:pPr>
              <w:pStyle w:val="TableParagraph"/>
              <w:spacing w:line="300" w:lineRule="auto"/>
              <w:ind w:left="279" w:right="117" w:hanging="145"/>
              <w:rPr>
                <w:b/>
                <w:sz w:val="20"/>
              </w:rPr>
            </w:pPr>
            <w:r>
              <w:rPr>
                <w:b/>
                <w:sz w:val="20"/>
              </w:rPr>
              <w:t>Net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Book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31.12.20</w:t>
            </w:r>
          </w:p>
          <w:p w14:paraId="124BEEFF" w14:textId="77777777" w:rsidR="00C70DCD" w:rsidRDefault="00B1446B">
            <w:pPr>
              <w:pStyle w:val="TableParagraph"/>
              <w:spacing w:line="229" w:lineRule="exact"/>
              <w:ind w:right="1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692" w:type="dxa"/>
          </w:tcPr>
          <w:p w14:paraId="124BEF00" w14:textId="77777777" w:rsidR="00C70DCD" w:rsidRDefault="00B1446B">
            <w:pPr>
              <w:pStyle w:val="TableParagraph"/>
              <w:spacing w:line="300" w:lineRule="auto"/>
              <w:ind w:left="261" w:right="107" w:hanging="144"/>
              <w:rPr>
                <w:b/>
                <w:sz w:val="20"/>
              </w:rPr>
            </w:pPr>
            <w:r>
              <w:rPr>
                <w:b/>
                <w:sz w:val="20"/>
              </w:rPr>
              <w:t>Net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Book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Value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31.12.19</w:t>
            </w:r>
          </w:p>
          <w:p w14:paraId="124BEF01" w14:textId="77777777" w:rsidR="00C70DCD" w:rsidRDefault="00B1446B">
            <w:pPr>
              <w:pStyle w:val="TableParagraph"/>
              <w:spacing w:line="229" w:lineRule="exact"/>
              <w:ind w:right="1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70DCD" w14:paraId="124BEF06" w14:textId="77777777">
        <w:trPr>
          <w:trHeight w:val="289"/>
        </w:trPr>
        <w:tc>
          <w:tcPr>
            <w:tcW w:w="2911" w:type="dxa"/>
          </w:tcPr>
          <w:p w14:paraId="124BEF03" w14:textId="77777777" w:rsidR="00C70DCD" w:rsidRDefault="00B1446B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Dublin</w:t>
            </w:r>
          </w:p>
        </w:tc>
        <w:tc>
          <w:tcPr>
            <w:tcW w:w="1719" w:type="dxa"/>
          </w:tcPr>
          <w:p w14:paraId="124BEF04" w14:textId="77777777" w:rsidR="00C70DCD" w:rsidRDefault="00B1446B">
            <w:pPr>
              <w:pStyle w:val="TableParagraph"/>
              <w:spacing w:before="26"/>
              <w:ind w:right="115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692" w:type="dxa"/>
          </w:tcPr>
          <w:p w14:paraId="124BEF05" w14:textId="77777777" w:rsidR="00C70DCD" w:rsidRDefault="00B1446B">
            <w:pPr>
              <w:pStyle w:val="TableParagraph"/>
              <w:spacing w:before="26"/>
              <w:ind w:right="105"/>
              <w:rPr>
                <w:sz w:val="20"/>
              </w:rPr>
            </w:pPr>
            <w:r>
              <w:rPr>
                <w:sz w:val="20"/>
              </w:rPr>
              <w:t>3,011,429</w:t>
            </w:r>
          </w:p>
        </w:tc>
      </w:tr>
      <w:tr w:rsidR="00C70DCD" w14:paraId="124BEF0A" w14:textId="77777777">
        <w:trPr>
          <w:trHeight w:val="288"/>
        </w:trPr>
        <w:tc>
          <w:tcPr>
            <w:tcW w:w="2911" w:type="dxa"/>
          </w:tcPr>
          <w:p w14:paraId="124BEF07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Cork</w:t>
            </w:r>
          </w:p>
        </w:tc>
        <w:tc>
          <w:tcPr>
            <w:tcW w:w="1719" w:type="dxa"/>
          </w:tcPr>
          <w:p w14:paraId="124BEF08" w14:textId="77777777" w:rsidR="00C70DCD" w:rsidRDefault="00B1446B">
            <w:pPr>
              <w:pStyle w:val="TableParagraph"/>
              <w:spacing w:before="25"/>
              <w:ind w:right="117"/>
              <w:rPr>
                <w:sz w:val="20"/>
              </w:rPr>
            </w:pPr>
            <w:r>
              <w:rPr>
                <w:sz w:val="20"/>
              </w:rPr>
              <w:t>462,000</w:t>
            </w:r>
          </w:p>
        </w:tc>
        <w:tc>
          <w:tcPr>
            <w:tcW w:w="1692" w:type="dxa"/>
          </w:tcPr>
          <w:p w14:paraId="124BEF09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476,000</w:t>
            </w:r>
          </w:p>
        </w:tc>
      </w:tr>
      <w:tr w:rsidR="00C70DCD" w14:paraId="124BEF0E" w14:textId="77777777">
        <w:trPr>
          <w:trHeight w:val="286"/>
        </w:trPr>
        <w:tc>
          <w:tcPr>
            <w:tcW w:w="2911" w:type="dxa"/>
          </w:tcPr>
          <w:p w14:paraId="124BEF0B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Tralee</w:t>
            </w:r>
          </w:p>
        </w:tc>
        <w:tc>
          <w:tcPr>
            <w:tcW w:w="1719" w:type="dxa"/>
          </w:tcPr>
          <w:p w14:paraId="124BEF0C" w14:textId="77777777" w:rsidR="00C70DCD" w:rsidRDefault="00B1446B">
            <w:pPr>
              <w:pStyle w:val="TableParagraph"/>
              <w:spacing w:before="25"/>
              <w:ind w:right="117"/>
              <w:rPr>
                <w:sz w:val="20"/>
              </w:rPr>
            </w:pPr>
            <w:r>
              <w:rPr>
                <w:sz w:val="20"/>
              </w:rPr>
              <w:t>136,714</w:t>
            </w:r>
          </w:p>
        </w:tc>
        <w:tc>
          <w:tcPr>
            <w:tcW w:w="1692" w:type="dxa"/>
          </w:tcPr>
          <w:p w14:paraId="124BEF0D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140,857</w:t>
            </w:r>
          </w:p>
        </w:tc>
      </w:tr>
      <w:tr w:rsidR="00C70DCD" w14:paraId="124BEF12" w14:textId="77777777">
        <w:trPr>
          <w:trHeight w:val="312"/>
        </w:trPr>
        <w:tc>
          <w:tcPr>
            <w:tcW w:w="2911" w:type="dxa"/>
          </w:tcPr>
          <w:p w14:paraId="124BEF0F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Letterkenny</w:t>
            </w:r>
          </w:p>
        </w:tc>
        <w:tc>
          <w:tcPr>
            <w:tcW w:w="1719" w:type="dxa"/>
            <w:tcBorders>
              <w:bottom w:val="single" w:sz="4" w:space="0" w:color="000000"/>
            </w:tcBorders>
          </w:tcPr>
          <w:p w14:paraId="124BEF10" w14:textId="77777777" w:rsidR="00C70DCD" w:rsidRDefault="00B1446B">
            <w:pPr>
              <w:pStyle w:val="TableParagraph"/>
              <w:spacing w:before="24"/>
              <w:ind w:right="117"/>
              <w:rPr>
                <w:sz w:val="20"/>
              </w:rPr>
            </w:pPr>
            <w:r>
              <w:rPr>
                <w:sz w:val="20"/>
              </w:rPr>
              <w:t>94,286</w:t>
            </w:r>
          </w:p>
        </w:tc>
        <w:tc>
          <w:tcPr>
            <w:tcW w:w="1692" w:type="dxa"/>
            <w:tcBorders>
              <w:bottom w:val="single" w:sz="4" w:space="0" w:color="000000"/>
            </w:tcBorders>
          </w:tcPr>
          <w:p w14:paraId="124BEF11" w14:textId="77777777" w:rsidR="00C70DCD" w:rsidRDefault="00B1446B">
            <w:pPr>
              <w:pStyle w:val="TableParagraph"/>
              <w:spacing w:before="24"/>
              <w:ind w:right="107"/>
              <w:rPr>
                <w:sz w:val="20"/>
              </w:rPr>
            </w:pPr>
            <w:r>
              <w:rPr>
                <w:sz w:val="20"/>
              </w:rPr>
              <w:t>97,143</w:t>
            </w:r>
          </w:p>
        </w:tc>
      </w:tr>
      <w:tr w:rsidR="00C70DCD" w14:paraId="124BEF16" w14:textId="77777777">
        <w:trPr>
          <w:trHeight w:val="289"/>
        </w:trPr>
        <w:tc>
          <w:tcPr>
            <w:tcW w:w="2911" w:type="dxa"/>
          </w:tcPr>
          <w:p w14:paraId="124BEF13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bottom w:val="double" w:sz="4" w:space="0" w:color="000000"/>
            </w:tcBorders>
          </w:tcPr>
          <w:p w14:paraId="124BEF14" w14:textId="77777777" w:rsidR="00C70DCD" w:rsidRDefault="00B1446B">
            <w:pPr>
              <w:pStyle w:val="TableParagraph"/>
              <w:spacing w:line="227" w:lineRule="exact"/>
              <w:ind w:right="117"/>
              <w:rPr>
                <w:b/>
                <w:sz w:val="20"/>
              </w:rPr>
            </w:pPr>
            <w:r>
              <w:rPr>
                <w:b/>
                <w:sz w:val="20"/>
              </w:rPr>
              <w:t>693,000</w:t>
            </w:r>
          </w:p>
        </w:tc>
        <w:tc>
          <w:tcPr>
            <w:tcW w:w="1692" w:type="dxa"/>
            <w:tcBorders>
              <w:top w:val="single" w:sz="4" w:space="0" w:color="000000"/>
              <w:bottom w:val="double" w:sz="4" w:space="0" w:color="000000"/>
            </w:tcBorders>
          </w:tcPr>
          <w:p w14:paraId="124BEF15" w14:textId="77777777" w:rsidR="00C70DCD" w:rsidRDefault="00B1446B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3,725,429</w:t>
            </w:r>
          </w:p>
        </w:tc>
      </w:tr>
    </w:tbl>
    <w:p w14:paraId="124BEF17" w14:textId="77777777" w:rsidR="00C70DCD" w:rsidRDefault="00C70DCD">
      <w:pPr>
        <w:pStyle w:val="BodyText"/>
        <w:spacing w:before="11"/>
        <w:rPr>
          <w:sz w:val="24"/>
        </w:rPr>
      </w:pPr>
    </w:p>
    <w:p w14:paraId="124BEF18" w14:textId="77777777" w:rsidR="00C70DCD" w:rsidRDefault="00B1446B">
      <w:pPr>
        <w:pStyle w:val="Heading5"/>
        <w:numPr>
          <w:ilvl w:val="0"/>
          <w:numId w:val="2"/>
        </w:numPr>
        <w:tabs>
          <w:tab w:val="left" w:pos="460"/>
        </w:tabs>
      </w:pPr>
      <w:r>
        <w:t>Leasehold</w:t>
      </w:r>
      <w:r>
        <w:rPr>
          <w:spacing w:val="-3"/>
        </w:rPr>
        <w:t xml:space="preserve"> </w:t>
      </w:r>
      <w:r>
        <w:t>Property</w:t>
      </w:r>
    </w:p>
    <w:p w14:paraId="124BEF19" w14:textId="77777777" w:rsidR="00C70DCD" w:rsidRDefault="00B1446B">
      <w:pPr>
        <w:pStyle w:val="BodyText"/>
        <w:spacing w:before="58"/>
        <w:ind w:left="100"/>
      </w:pPr>
      <w:r>
        <w:t>The</w:t>
      </w:r>
      <w:r>
        <w:rPr>
          <w:spacing w:val="-3"/>
        </w:rPr>
        <w:t xml:space="preserve"> </w:t>
      </w:r>
      <w:r>
        <w:t>Citizens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leases</w:t>
      </w:r>
      <w:r>
        <w:rPr>
          <w:spacing w:val="-2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5"/>
        </w:rPr>
        <w:t xml:space="preserve"> </w:t>
      </w:r>
      <w:r>
        <w:t>locations:</w:t>
      </w:r>
    </w:p>
    <w:p w14:paraId="124BEF1A" w14:textId="77777777" w:rsidR="00C70DCD" w:rsidRDefault="00C70DCD">
      <w:pPr>
        <w:pStyle w:val="BodyText"/>
      </w:pPr>
    </w:p>
    <w:p w14:paraId="124BEF1B" w14:textId="77777777" w:rsidR="00C70DCD" w:rsidRDefault="00C70DCD">
      <w:pPr>
        <w:pStyle w:val="BodyText"/>
        <w:spacing w:before="6"/>
        <w:rPr>
          <w:sz w:val="10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6"/>
        <w:gridCol w:w="1176"/>
        <w:gridCol w:w="1244"/>
        <w:gridCol w:w="1519"/>
        <w:gridCol w:w="1434"/>
      </w:tblGrid>
      <w:tr w:rsidR="00C70DCD" w14:paraId="124BEF22" w14:textId="77777777">
        <w:trPr>
          <w:trHeight w:val="255"/>
        </w:trPr>
        <w:tc>
          <w:tcPr>
            <w:tcW w:w="2886" w:type="dxa"/>
          </w:tcPr>
          <w:p w14:paraId="124BEF1C" w14:textId="77777777" w:rsidR="00C70DCD" w:rsidRDefault="00B1446B">
            <w:pPr>
              <w:pStyle w:val="TableParagraph"/>
              <w:spacing w:line="223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Location</w:t>
            </w:r>
          </w:p>
        </w:tc>
        <w:tc>
          <w:tcPr>
            <w:tcW w:w="1176" w:type="dxa"/>
            <w:vMerge w:val="restart"/>
          </w:tcPr>
          <w:p w14:paraId="124BEF1D" w14:textId="77777777" w:rsidR="00C70DCD" w:rsidRDefault="00B1446B">
            <w:pPr>
              <w:pStyle w:val="TableParagraph"/>
              <w:spacing w:line="300" w:lineRule="auto"/>
              <w:ind w:left="340" w:right="293" w:hanging="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Expiry</w:t>
            </w:r>
            <w:r>
              <w:rPr>
                <w:b/>
                <w:w w:val="99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</w:p>
        </w:tc>
        <w:tc>
          <w:tcPr>
            <w:tcW w:w="1244" w:type="dxa"/>
            <w:vMerge w:val="restart"/>
          </w:tcPr>
          <w:p w14:paraId="124BEF1E" w14:textId="77777777" w:rsidR="00C70DCD" w:rsidRDefault="00B1446B">
            <w:pPr>
              <w:pStyle w:val="TableParagraph"/>
              <w:spacing w:line="300" w:lineRule="auto"/>
              <w:ind w:left="270" w:firstLine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Break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Clause</w:t>
            </w:r>
          </w:p>
        </w:tc>
        <w:tc>
          <w:tcPr>
            <w:tcW w:w="1519" w:type="dxa"/>
            <w:vMerge w:val="restart"/>
          </w:tcPr>
          <w:p w14:paraId="124BEF1F" w14:textId="77777777" w:rsidR="00C70DCD" w:rsidRDefault="00B1446B">
            <w:pPr>
              <w:pStyle w:val="TableParagraph"/>
              <w:spacing w:line="300" w:lineRule="auto"/>
              <w:ind w:left="149" w:right="144" w:firstLine="65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Lease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Commitment</w:t>
            </w:r>
          </w:p>
          <w:p w14:paraId="124BEF20" w14:textId="77777777" w:rsidR="00C70DCD" w:rsidRDefault="00B1446B">
            <w:pPr>
              <w:pStyle w:val="TableParagraph"/>
              <w:spacing w:line="229" w:lineRule="exact"/>
              <w:ind w:right="14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34" w:type="dxa"/>
          </w:tcPr>
          <w:p w14:paraId="124BEF21" w14:textId="77777777" w:rsidR="00C70DCD" w:rsidRDefault="00C70DCD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C70DCD" w14:paraId="124BEF29" w14:textId="77777777">
        <w:trPr>
          <w:trHeight w:val="573"/>
        </w:trPr>
        <w:tc>
          <w:tcPr>
            <w:tcW w:w="2886" w:type="dxa"/>
          </w:tcPr>
          <w:p w14:paraId="124BEF23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  <w:vMerge/>
            <w:tcBorders>
              <w:top w:val="nil"/>
            </w:tcBorders>
          </w:tcPr>
          <w:p w14:paraId="124BEF24" w14:textId="77777777" w:rsidR="00C70DCD" w:rsidRDefault="00C70DCD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  <w:vMerge/>
            <w:tcBorders>
              <w:top w:val="nil"/>
            </w:tcBorders>
          </w:tcPr>
          <w:p w14:paraId="124BEF25" w14:textId="77777777" w:rsidR="00C70DCD" w:rsidRDefault="00C70DCD">
            <w:pPr>
              <w:rPr>
                <w:sz w:val="2"/>
                <w:szCs w:val="2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</w:tcPr>
          <w:p w14:paraId="124BEF26" w14:textId="77777777" w:rsidR="00C70DCD" w:rsidRDefault="00C70DCD"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</w:tcPr>
          <w:p w14:paraId="124BEF27" w14:textId="77777777" w:rsidR="00C70DCD" w:rsidRDefault="00B1446B">
            <w:pPr>
              <w:pStyle w:val="TableParagraph"/>
              <w:spacing w:before="25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Annual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Rent</w:t>
            </w:r>
          </w:p>
          <w:p w14:paraId="124BEF28" w14:textId="77777777" w:rsidR="00C70DCD" w:rsidRDefault="00B1446B">
            <w:pPr>
              <w:pStyle w:val="TableParagraph"/>
              <w:spacing w:before="56"/>
              <w:ind w:right="10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70DCD" w14:paraId="124BEF2F" w14:textId="77777777">
        <w:trPr>
          <w:trHeight w:val="289"/>
        </w:trPr>
        <w:tc>
          <w:tcPr>
            <w:tcW w:w="2886" w:type="dxa"/>
          </w:tcPr>
          <w:p w14:paraId="124BEF2A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Head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Office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Dublin</w:t>
            </w:r>
          </w:p>
        </w:tc>
        <w:tc>
          <w:tcPr>
            <w:tcW w:w="1176" w:type="dxa"/>
          </w:tcPr>
          <w:p w14:paraId="124BEF2B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14:paraId="124BEF2C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14:paraId="124BEF2D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14:paraId="124BEF2E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70DCD" w14:paraId="124BEF35" w14:textId="77777777">
        <w:trPr>
          <w:trHeight w:val="288"/>
        </w:trPr>
        <w:tc>
          <w:tcPr>
            <w:tcW w:w="2886" w:type="dxa"/>
          </w:tcPr>
          <w:p w14:paraId="124BEF30" w14:textId="77777777" w:rsidR="00C70DCD" w:rsidRDefault="00B1446B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43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Townsend Street,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Dublin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1176" w:type="dxa"/>
          </w:tcPr>
          <w:p w14:paraId="124BEF31" w14:textId="77777777" w:rsidR="00C70DCD" w:rsidRDefault="00B1446B">
            <w:pPr>
              <w:pStyle w:val="TableParagraph"/>
              <w:spacing w:before="26"/>
              <w:ind w:left="186" w:right="247"/>
              <w:jc w:val="center"/>
              <w:rPr>
                <w:sz w:val="20"/>
              </w:rPr>
            </w:pPr>
            <w:r>
              <w:rPr>
                <w:sz w:val="20"/>
              </w:rPr>
              <w:t>2032</w:t>
            </w:r>
          </w:p>
        </w:tc>
        <w:tc>
          <w:tcPr>
            <w:tcW w:w="1244" w:type="dxa"/>
          </w:tcPr>
          <w:p w14:paraId="124BEF32" w14:textId="77777777" w:rsidR="00C70DCD" w:rsidRDefault="00B1446B">
            <w:pPr>
              <w:pStyle w:val="TableParagraph"/>
              <w:spacing w:before="26"/>
              <w:ind w:righ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9" w:type="dxa"/>
          </w:tcPr>
          <w:p w14:paraId="124BEF33" w14:textId="77777777" w:rsidR="00C70DCD" w:rsidRDefault="00B1446B">
            <w:pPr>
              <w:pStyle w:val="TableParagraph"/>
              <w:spacing w:before="26"/>
              <w:ind w:right="147"/>
              <w:rPr>
                <w:sz w:val="20"/>
              </w:rPr>
            </w:pPr>
            <w:r>
              <w:rPr>
                <w:sz w:val="20"/>
              </w:rPr>
              <w:t>8,873,700</w:t>
            </w:r>
          </w:p>
        </w:tc>
        <w:tc>
          <w:tcPr>
            <w:tcW w:w="1434" w:type="dxa"/>
          </w:tcPr>
          <w:p w14:paraId="124BEF34" w14:textId="77777777" w:rsidR="00C70DCD" w:rsidRDefault="00B1446B">
            <w:pPr>
              <w:pStyle w:val="TableParagraph"/>
              <w:spacing w:before="26"/>
              <w:ind w:right="105"/>
              <w:rPr>
                <w:sz w:val="20"/>
              </w:rPr>
            </w:pPr>
            <w:r>
              <w:rPr>
                <w:sz w:val="20"/>
              </w:rPr>
              <w:t>739,475</w:t>
            </w:r>
          </w:p>
        </w:tc>
      </w:tr>
      <w:tr w:rsidR="00C70DCD" w14:paraId="124BEF3B" w14:textId="77777777">
        <w:trPr>
          <w:trHeight w:val="286"/>
        </w:trPr>
        <w:tc>
          <w:tcPr>
            <w:tcW w:w="2886" w:type="dxa"/>
          </w:tcPr>
          <w:p w14:paraId="124BEF36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Regional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Offices</w:t>
            </w:r>
          </w:p>
        </w:tc>
        <w:tc>
          <w:tcPr>
            <w:tcW w:w="1176" w:type="dxa"/>
          </w:tcPr>
          <w:p w14:paraId="124BEF37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14:paraId="124BEF38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</w:tcPr>
          <w:p w14:paraId="124BEF39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4" w:type="dxa"/>
          </w:tcPr>
          <w:p w14:paraId="124BEF3A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70DCD" w14:paraId="124BEF41" w14:textId="77777777">
        <w:trPr>
          <w:trHeight w:val="287"/>
        </w:trPr>
        <w:tc>
          <w:tcPr>
            <w:tcW w:w="2886" w:type="dxa"/>
          </w:tcPr>
          <w:p w14:paraId="124BEF3C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Cavan</w:t>
            </w:r>
          </w:p>
        </w:tc>
        <w:tc>
          <w:tcPr>
            <w:tcW w:w="1176" w:type="dxa"/>
          </w:tcPr>
          <w:p w14:paraId="124BEF3D" w14:textId="77777777" w:rsidR="00C70DCD" w:rsidRDefault="00B1446B">
            <w:pPr>
              <w:pStyle w:val="TableParagraph"/>
              <w:spacing w:before="25"/>
              <w:ind w:left="186" w:right="248"/>
              <w:jc w:val="center"/>
              <w:rPr>
                <w:sz w:val="20"/>
              </w:rPr>
            </w:pPr>
            <w:r>
              <w:rPr>
                <w:sz w:val="20"/>
              </w:rPr>
              <w:t>Monthly</w:t>
            </w:r>
          </w:p>
        </w:tc>
        <w:tc>
          <w:tcPr>
            <w:tcW w:w="1244" w:type="dxa"/>
          </w:tcPr>
          <w:p w14:paraId="124BEF3E" w14:textId="77777777" w:rsidR="00C70DCD" w:rsidRDefault="00B1446B">
            <w:pPr>
              <w:pStyle w:val="TableParagraph"/>
              <w:spacing w:before="25"/>
              <w:ind w:righ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9" w:type="dxa"/>
          </w:tcPr>
          <w:p w14:paraId="124BEF3F" w14:textId="77777777" w:rsidR="00C70DCD" w:rsidRDefault="00B1446B">
            <w:pPr>
              <w:pStyle w:val="TableParagraph"/>
              <w:spacing w:before="25"/>
              <w:ind w:right="144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34" w:type="dxa"/>
          </w:tcPr>
          <w:p w14:paraId="124BEF40" w14:textId="77777777" w:rsidR="00C70DCD" w:rsidRDefault="00B1446B">
            <w:pPr>
              <w:pStyle w:val="TableParagraph"/>
              <w:spacing w:before="25"/>
              <w:ind w:right="105"/>
              <w:rPr>
                <w:sz w:val="20"/>
              </w:rPr>
            </w:pPr>
            <w:r>
              <w:rPr>
                <w:sz w:val="20"/>
              </w:rPr>
              <w:t>10,066</w:t>
            </w:r>
          </w:p>
        </w:tc>
      </w:tr>
      <w:tr w:rsidR="00C70DCD" w14:paraId="124BEF47" w14:textId="77777777">
        <w:trPr>
          <w:trHeight w:val="288"/>
        </w:trPr>
        <w:tc>
          <w:tcPr>
            <w:tcW w:w="2886" w:type="dxa"/>
          </w:tcPr>
          <w:p w14:paraId="124BEF42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Galway</w:t>
            </w:r>
          </w:p>
        </w:tc>
        <w:tc>
          <w:tcPr>
            <w:tcW w:w="1176" w:type="dxa"/>
          </w:tcPr>
          <w:p w14:paraId="124BEF43" w14:textId="77777777" w:rsidR="00C70DCD" w:rsidRDefault="00B1446B">
            <w:pPr>
              <w:pStyle w:val="TableParagraph"/>
              <w:spacing w:before="25"/>
              <w:ind w:left="186" w:right="247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244" w:type="dxa"/>
          </w:tcPr>
          <w:p w14:paraId="124BEF44" w14:textId="77777777" w:rsidR="00C70DCD" w:rsidRDefault="00B1446B">
            <w:pPr>
              <w:pStyle w:val="TableParagraph"/>
              <w:spacing w:before="25"/>
              <w:ind w:righ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9" w:type="dxa"/>
          </w:tcPr>
          <w:p w14:paraId="124BEF45" w14:textId="77777777" w:rsidR="00C70DCD" w:rsidRDefault="00B1446B">
            <w:pPr>
              <w:pStyle w:val="TableParagraph"/>
              <w:spacing w:before="25"/>
              <w:ind w:right="147"/>
              <w:rPr>
                <w:sz w:val="20"/>
              </w:rPr>
            </w:pPr>
            <w:r>
              <w:rPr>
                <w:sz w:val="20"/>
              </w:rPr>
              <w:t>202,000</w:t>
            </w:r>
          </w:p>
        </w:tc>
        <w:tc>
          <w:tcPr>
            <w:tcW w:w="1434" w:type="dxa"/>
          </w:tcPr>
          <w:p w14:paraId="124BEF46" w14:textId="77777777" w:rsidR="00C70DCD" w:rsidRDefault="00B1446B">
            <w:pPr>
              <w:pStyle w:val="TableParagraph"/>
              <w:spacing w:before="25"/>
              <w:ind w:right="105"/>
              <w:rPr>
                <w:sz w:val="20"/>
              </w:rPr>
            </w:pPr>
            <w:r>
              <w:rPr>
                <w:sz w:val="20"/>
              </w:rPr>
              <w:t>40,400</w:t>
            </w:r>
          </w:p>
        </w:tc>
      </w:tr>
      <w:tr w:rsidR="00C70DCD" w14:paraId="124BEF4D" w14:textId="77777777">
        <w:trPr>
          <w:trHeight w:val="288"/>
        </w:trPr>
        <w:tc>
          <w:tcPr>
            <w:tcW w:w="2886" w:type="dxa"/>
          </w:tcPr>
          <w:p w14:paraId="124BEF48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Kilkenny</w:t>
            </w:r>
          </w:p>
        </w:tc>
        <w:tc>
          <w:tcPr>
            <w:tcW w:w="1176" w:type="dxa"/>
          </w:tcPr>
          <w:p w14:paraId="124BEF49" w14:textId="77777777" w:rsidR="00C70DCD" w:rsidRDefault="00B1446B">
            <w:pPr>
              <w:pStyle w:val="TableParagraph"/>
              <w:spacing w:before="25"/>
              <w:ind w:left="186" w:right="247"/>
              <w:jc w:val="center"/>
              <w:rPr>
                <w:sz w:val="20"/>
              </w:rPr>
            </w:pPr>
            <w:r>
              <w:rPr>
                <w:sz w:val="20"/>
              </w:rPr>
              <w:t>2050</w:t>
            </w:r>
          </w:p>
        </w:tc>
        <w:tc>
          <w:tcPr>
            <w:tcW w:w="1244" w:type="dxa"/>
          </w:tcPr>
          <w:p w14:paraId="124BEF4A" w14:textId="77777777" w:rsidR="00C70DCD" w:rsidRDefault="00B1446B">
            <w:pPr>
              <w:pStyle w:val="TableParagraph"/>
              <w:spacing w:before="25"/>
              <w:ind w:righ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9" w:type="dxa"/>
          </w:tcPr>
          <w:p w14:paraId="124BEF4B" w14:textId="77777777" w:rsidR="00C70DCD" w:rsidRDefault="00B1446B">
            <w:pPr>
              <w:pStyle w:val="TableParagraph"/>
              <w:spacing w:before="25"/>
              <w:ind w:right="147"/>
              <w:rPr>
                <w:sz w:val="20"/>
              </w:rPr>
            </w:pPr>
            <w:r>
              <w:rPr>
                <w:sz w:val="20"/>
              </w:rPr>
              <w:t>1,183</w:t>
            </w:r>
          </w:p>
        </w:tc>
        <w:tc>
          <w:tcPr>
            <w:tcW w:w="1434" w:type="dxa"/>
          </w:tcPr>
          <w:p w14:paraId="124BEF4C" w14:textId="77777777" w:rsidR="00C70DCD" w:rsidRDefault="00B1446B">
            <w:pPr>
              <w:pStyle w:val="TableParagraph"/>
              <w:spacing w:before="25"/>
              <w:ind w:right="105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C70DCD" w14:paraId="124BEF53" w14:textId="77777777">
        <w:trPr>
          <w:trHeight w:val="288"/>
        </w:trPr>
        <w:tc>
          <w:tcPr>
            <w:tcW w:w="2886" w:type="dxa"/>
          </w:tcPr>
          <w:p w14:paraId="124BEF4E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Kilkenny</w:t>
            </w:r>
          </w:p>
        </w:tc>
        <w:tc>
          <w:tcPr>
            <w:tcW w:w="1176" w:type="dxa"/>
          </w:tcPr>
          <w:p w14:paraId="124BEF4F" w14:textId="77777777" w:rsidR="00C70DCD" w:rsidRDefault="00B1446B">
            <w:pPr>
              <w:pStyle w:val="TableParagraph"/>
              <w:spacing w:before="25"/>
              <w:ind w:left="186" w:right="247"/>
              <w:jc w:val="center"/>
              <w:rPr>
                <w:sz w:val="20"/>
              </w:rPr>
            </w:pPr>
            <w:r>
              <w:rPr>
                <w:sz w:val="20"/>
              </w:rPr>
              <w:t>2030</w:t>
            </w:r>
          </w:p>
        </w:tc>
        <w:tc>
          <w:tcPr>
            <w:tcW w:w="1244" w:type="dxa"/>
          </w:tcPr>
          <w:p w14:paraId="124BEF50" w14:textId="77777777" w:rsidR="00C70DCD" w:rsidRDefault="00B1446B">
            <w:pPr>
              <w:pStyle w:val="TableParagraph"/>
              <w:spacing w:before="25"/>
              <w:ind w:left="355" w:right="403"/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</w:tc>
        <w:tc>
          <w:tcPr>
            <w:tcW w:w="1519" w:type="dxa"/>
          </w:tcPr>
          <w:p w14:paraId="124BEF51" w14:textId="77777777" w:rsidR="00C70DCD" w:rsidRDefault="00B1446B">
            <w:pPr>
              <w:pStyle w:val="TableParagraph"/>
              <w:spacing w:before="25"/>
              <w:ind w:right="147"/>
              <w:rPr>
                <w:sz w:val="20"/>
              </w:rPr>
            </w:pPr>
            <w:r>
              <w:rPr>
                <w:sz w:val="20"/>
              </w:rPr>
              <w:t>138,910</w:t>
            </w:r>
          </w:p>
        </w:tc>
        <w:tc>
          <w:tcPr>
            <w:tcW w:w="1434" w:type="dxa"/>
          </w:tcPr>
          <w:p w14:paraId="124BEF52" w14:textId="77777777" w:rsidR="00C70DCD" w:rsidRDefault="00B1446B">
            <w:pPr>
              <w:pStyle w:val="TableParagraph"/>
              <w:spacing w:before="25"/>
              <w:ind w:right="105"/>
              <w:rPr>
                <w:sz w:val="20"/>
              </w:rPr>
            </w:pPr>
            <w:r>
              <w:rPr>
                <w:sz w:val="20"/>
              </w:rPr>
              <w:t>28,740</w:t>
            </w:r>
          </w:p>
        </w:tc>
      </w:tr>
      <w:tr w:rsidR="00C70DCD" w14:paraId="124BEF59" w14:textId="77777777">
        <w:trPr>
          <w:trHeight w:val="286"/>
        </w:trPr>
        <w:tc>
          <w:tcPr>
            <w:tcW w:w="2886" w:type="dxa"/>
          </w:tcPr>
          <w:p w14:paraId="124BEF54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Limerick</w:t>
            </w:r>
          </w:p>
        </w:tc>
        <w:tc>
          <w:tcPr>
            <w:tcW w:w="1176" w:type="dxa"/>
          </w:tcPr>
          <w:p w14:paraId="124BEF55" w14:textId="77777777" w:rsidR="00C70DCD" w:rsidRDefault="00B1446B">
            <w:pPr>
              <w:pStyle w:val="TableParagraph"/>
              <w:spacing w:before="25"/>
              <w:ind w:left="186" w:right="247"/>
              <w:jc w:val="center"/>
              <w:rPr>
                <w:sz w:val="20"/>
              </w:rPr>
            </w:pPr>
            <w:r>
              <w:rPr>
                <w:sz w:val="20"/>
              </w:rPr>
              <w:t>2038</w:t>
            </w:r>
          </w:p>
        </w:tc>
        <w:tc>
          <w:tcPr>
            <w:tcW w:w="1244" w:type="dxa"/>
          </w:tcPr>
          <w:p w14:paraId="124BEF56" w14:textId="77777777" w:rsidR="00C70DCD" w:rsidRDefault="00B1446B">
            <w:pPr>
              <w:pStyle w:val="TableParagraph"/>
              <w:spacing w:before="25"/>
              <w:ind w:left="355" w:right="403"/>
              <w:jc w:val="center"/>
              <w:rPr>
                <w:sz w:val="20"/>
              </w:rPr>
            </w:pPr>
            <w:r>
              <w:rPr>
                <w:sz w:val="20"/>
              </w:rPr>
              <w:t>2027</w:t>
            </w:r>
          </w:p>
        </w:tc>
        <w:tc>
          <w:tcPr>
            <w:tcW w:w="1519" w:type="dxa"/>
          </w:tcPr>
          <w:p w14:paraId="124BEF57" w14:textId="77777777" w:rsidR="00C70DCD" w:rsidRDefault="00B1446B">
            <w:pPr>
              <w:pStyle w:val="TableParagraph"/>
              <w:spacing w:before="25"/>
              <w:ind w:right="147"/>
              <w:rPr>
                <w:sz w:val="20"/>
              </w:rPr>
            </w:pPr>
            <w:r>
              <w:rPr>
                <w:sz w:val="20"/>
              </w:rPr>
              <w:t>790,432</w:t>
            </w:r>
          </w:p>
        </w:tc>
        <w:tc>
          <w:tcPr>
            <w:tcW w:w="1434" w:type="dxa"/>
          </w:tcPr>
          <w:p w14:paraId="124BEF58" w14:textId="77777777" w:rsidR="00C70DCD" w:rsidRDefault="00B1446B">
            <w:pPr>
              <w:pStyle w:val="TableParagraph"/>
              <w:spacing w:before="25"/>
              <w:ind w:right="105"/>
              <w:rPr>
                <w:sz w:val="20"/>
              </w:rPr>
            </w:pPr>
            <w:r>
              <w:rPr>
                <w:sz w:val="20"/>
              </w:rPr>
              <w:t>117,101</w:t>
            </w:r>
          </w:p>
        </w:tc>
      </w:tr>
      <w:tr w:rsidR="00C70DCD" w14:paraId="124BEF5F" w14:textId="77777777">
        <w:trPr>
          <w:trHeight w:val="286"/>
        </w:trPr>
        <w:tc>
          <w:tcPr>
            <w:tcW w:w="2886" w:type="dxa"/>
          </w:tcPr>
          <w:p w14:paraId="124BEF5A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Sligo</w:t>
            </w:r>
          </w:p>
        </w:tc>
        <w:tc>
          <w:tcPr>
            <w:tcW w:w="1176" w:type="dxa"/>
          </w:tcPr>
          <w:p w14:paraId="124BEF5B" w14:textId="77777777" w:rsidR="00C70DCD" w:rsidRDefault="00B1446B">
            <w:pPr>
              <w:pStyle w:val="TableParagraph"/>
              <w:spacing w:before="24"/>
              <w:ind w:left="186" w:right="247"/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</w:p>
        </w:tc>
        <w:tc>
          <w:tcPr>
            <w:tcW w:w="1244" w:type="dxa"/>
          </w:tcPr>
          <w:p w14:paraId="124BEF5C" w14:textId="77777777" w:rsidR="00C70DCD" w:rsidRDefault="00B1446B">
            <w:pPr>
              <w:pStyle w:val="TableParagraph"/>
              <w:spacing w:before="24"/>
              <w:ind w:right="4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519" w:type="dxa"/>
          </w:tcPr>
          <w:p w14:paraId="124BEF5D" w14:textId="77777777" w:rsidR="00C70DCD" w:rsidRDefault="00B1446B">
            <w:pPr>
              <w:pStyle w:val="TableParagraph"/>
              <w:spacing w:before="24"/>
              <w:ind w:right="147"/>
              <w:rPr>
                <w:sz w:val="20"/>
              </w:rPr>
            </w:pPr>
            <w:r>
              <w:rPr>
                <w:sz w:val="20"/>
              </w:rPr>
              <w:t>7,587</w:t>
            </w:r>
          </w:p>
        </w:tc>
        <w:tc>
          <w:tcPr>
            <w:tcW w:w="1434" w:type="dxa"/>
          </w:tcPr>
          <w:p w14:paraId="124BEF5E" w14:textId="77777777" w:rsidR="00C70DCD" w:rsidRDefault="00B1446B">
            <w:pPr>
              <w:pStyle w:val="TableParagraph"/>
              <w:spacing w:before="24"/>
              <w:ind w:right="105"/>
              <w:rPr>
                <w:sz w:val="20"/>
              </w:rPr>
            </w:pPr>
            <w:r>
              <w:rPr>
                <w:sz w:val="20"/>
              </w:rPr>
              <w:t>13,007</w:t>
            </w:r>
          </w:p>
        </w:tc>
      </w:tr>
      <w:tr w:rsidR="00C70DCD" w14:paraId="124BEF65" w14:textId="77777777">
        <w:trPr>
          <w:trHeight w:val="313"/>
        </w:trPr>
        <w:tc>
          <w:tcPr>
            <w:tcW w:w="2886" w:type="dxa"/>
          </w:tcPr>
          <w:p w14:paraId="124BEF60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Tallaght</w:t>
            </w:r>
          </w:p>
        </w:tc>
        <w:tc>
          <w:tcPr>
            <w:tcW w:w="1176" w:type="dxa"/>
          </w:tcPr>
          <w:p w14:paraId="124BEF61" w14:textId="77777777" w:rsidR="00C70DCD" w:rsidRDefault="00B1446B">
            <w:pPr>
              <w:pStyle w:val="TableParagraph"/>
              <w:spacing w:before="25"/>
              <w:ind w:left="186" w:right="247"/>
              <w:jc w:val="center"/>
              <w:rPr>
                <w:sz w:val="20"/>
              </w:rPr>
            </w:pPr>
            <w:r>
              <w:rPr>
                <w:sz w:val="20"/>
              </w:rPr>
              <w:t>2033</w:t>
            </w:r>
          </w:p>
        </w:tc>
        <w:tc>
          <w:tcPr>
            <w:tcW w:w="1244" w:type="dxa"/>
          </w:tcPr>
          <w:p w14:paraId="124BEF62" w14:textId="77777777" w:rsidR="00C70DCD" w:rsidRDefault="00B1446B">
            <w:pPr>
              <w:pStyle w:val="TableParagraph"/>
              <w:spacing w:before="25"/>
              <w:ind w:left="355" w:right="403"/>
              <w:jc w:val="center"/>
              <w:rPr>
                <w:sz w:val="20"/>
              </w:rPr>
            </w:pPr>
            <w:r>
              <w:rPr>
                <w:sz w:val="20"/>
              </w:rPr>
              <w:t>2028</w:t>
            </w:r>
          </w:p>
        </w:tc>
        <w:tc>
          <w:tcPr>
            <w:tcW w:w="1519" w:type="dxa"/>
            <w:tcBorders>
              <w:bottom w:val="single" w:sz="4" w:space="0" w:color="000000"/>
            </w:tcBorders>
          </w:tcPr>
          <w:p w14:paraId="124BEF63" w14:textId="77777777" w:rsidR="00C70DCD" w:rsidRDefault="00B1446B">
            <w:pPr>
              <w:pStyle w:val="TableParagraph"/>
              <w:spacing w:before="25"/>
              <w:ind w:right="147"/>
              <w:rPr>
                <w:sz w:val="20"/>
              </w:rPr>
            </w:pPr>
            <w:r>
              <w:rPr>
                <w:sz w:val="20"/>
              </w:rPr>
              <w:t>901,754</w:t>
            </w:r>
          </w:p>
        </w:tc>
        <w:tc>
          <w:tcPr>
            <w:tcW w:w="1434" w:type="dxa"/>
            <w:tcBorders>
              <w:bottom w:val="single" w:sz="4" w:space="0" w:color="000000"/>
            </w:tcBorders>
          </w:tcPr>
          <w:p w14:paraId="124BEF64" w14:textId="77777777" w:rsidR="00C70DCD" w:rsidRDefault="00B1446B">
            <w:pPr>
              <w:pStyle w:val="TableParagraph"/>
              <w:spacing w:before="25"/>
              <w:ind w:right="105"/>
              <w:rPr>
                <w:sz w:val="20"/>
              </w:rPr>
            </w:pPr>
            <w:r>
              <w:rPr>
                <w:sz w:val="20"/>
              </w:rPr>
              <w:t>117,620</w:t>
            </w:r>
          </w:p>
        </w:tc>
      </w:tr>
      <w:tr w:rsidR="00C70DCD" w14:paraId="124BEF6B" w14:textId="77777777">
        <w:trPr>
          <w:trHeight w:val="287"/>
        </w:trPr>
        <w:tc>
          <w:tcPr>
            <w:tcW w:w="2886" w:type="dxa"/>
          </w:tcPr>
          <w:p w14:paraId="124BEF66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76" w:type="dxa"/>
          </w:tcPr>
          <w:p w14:paraId="124BEF67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44" w:type="dxa"/>
          </w:tcPr>
          <w:p w14:paraId="124BEF68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000000"/>
              <w:bottom w:val="double" w:sz="4" w:space="0" w:color="000000"/>
            </w:tcBorders>
          </w:tcPr>
          <w:p w14:paraId="124BEF69" w14:textId="77777777" w:rsidR="00C70DCD" w:rsidRDefault="00B1446B">
            <w:pPr>
              <w:pStyle w:val="TableParagraph"/>
              <w:spacing w:line="227" w:lineRule="exact"/>
              <w:ind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10,915,566</w:t>
            </w:r>
          </w:p>
        </w:tc>
        <w:tc>
          <w:tcPr>
            <w:tcW w:w="1434" w:type="dxa"/>
            <w:tcBorders>
              <w:top w:val="single" w:sz="4" w:space="0" w:color="000000"/>
              <w:bottom w:val="double" w:sz="4" w:space="0" w:color="000000"/>
            </w:tcBorders>
          </w:tcPr>
          <w:p w14:paraId="124BEF6A" w14:textId="77777777" w:rsidR="00C70DCD" w:rsidRDefault="00B1446B">
            <w:pPr>
              <w:pStyle w:val="TableParagraph"/>
              <w:spacing w:line="227" w:lineRule="exact"/>
              <w:ind w:right="105"/>
              <w:rPr>
                <w:b/>
                <w:sz w:val="20"/>
              </w:rPr>
            </w:pPr>
            <w:r>
              <w:rPr>
                <w:b/>
                <w:sz w:val="20"/>
              </w:rPr>
              <w:t>1,066,449</w:t>
            </w:r>
          </w:p>
        </w:tc>
      </w:tr>
    </w:tbl>
    <w:p w14:paraId="124BEF6C" w14:textId="77777777" w:rsidR="00C70DCD" w:rsidRDefault="00C70DCD">
      <w:pPr>
        <w:pStyle w:val="BodyText"/>
        <w:spacing w:before="10"/>
        <w:rPr>
          <w:sz w:val="25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05"/>
        <w:gridCol w:w="1526"/>
        <w:gridCol w:w="1315"/>
      </w:tblGrid>
      <w:tr w:rsidR="00C70DCD" w14:paraId="124BEF72" w14:textId="77777777">
        <w:trPr>
          <w:trHeight w:val="544"/>
        </w:trPr>
        <w:tc>
          <w:tcPr>
            <w:tcW w:w="3905" w:type="dxa"/>
          </w:tcPr>
          <w:p w14:paraId="124BEF6D" w14:textId="77777777" w:rsidR="00C70DCD" w:rsidRDefault="00B1446B">
            <w:pPr>
              <w:pStyle w:val="TableParagraph"/>
              <w:spacing w:line="223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Commitments</w:t>
            </w:r>
          </w:p>
        </w:tc>
        <w:tc>
          <w:tcPr>
            <w:tcW w:w="1526" w:type="dxa"/>
          </w:tcPr>
          <w:p w14:paraId="124BEF6E" w14:textId="77777777" w:rsidR="00C70DCD" w:rsidRDefault="00B1446B">
            <w:pPr>
              <w:pStyle w:val="TableParagraph"/>
              <w:spacing w:line="223" w:lineRule="exact"/>
              <w:ind w:right="2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124BEF6F" w14:textId="77777777" w:rsidR="00C70DCD" w:rsidRDefault="00B1446B">
            <w:pPr>
              <w:pStyle w:val="TableParagraph"/>
              <w:spacing w:before="58"/>
              <w:ind w:right="20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315" w:type="dxa"/>
          </w:tcPr>
          <w:p w14:paraId="124BEF70" w14:textId="77777777" w:rsidR="00C70DCD" w:rsidRDefault="00B1446B">
            <w:pPr>
              <w:pStyle w:val="TableParagraph"/>
              <w:spacing w:line="223" w:lineRule="exact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124BEF71" w14:textId="77777777" w:rsidR="00C70DCD" w:rsidRDefault="00B1446B">
            <w:pPr>
              <w:pStyle w:val="TableParagraph"/>
              <w:spacing w:before="58"/>
              <w:ind w:right="10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70DCD" w14:paraId="124BEF76" w14:textId="77777777">
        <w:trPr>
          <w:trHeight w:val="289"/>
        </w:trPr>
        <w:tc>
          <w:tcPr>
            <w:tcW w:w="3905" w:type="dxa"/>
          </w:tcPr>
          <w:p w14:paraId="124BEF73" w14:textId="77777777" w:rsidR="00C70DCD" w:rsidRDefault="00B1446B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Payable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</w:p>
        </w:tc>
        <w:tc>
          <w:tcPr>
            <w:tcW w:w="1526" w:type="dxa"/>
          </w:tcPr>
          <w:p w14:paraId="124BEF74" w14:textId="77777777" w:rsidR="00C70DCD" w:rsidRDefault="00B1446B">
            <w:pPr>
              <w:pStyle w:val="TableParagraph"/>
              <w:spacing w:before="26"/>
              <w:ind w:right="208"/>
              <w:rPr>
                <w:sz w:val="20"/>
              </w:rPr>
            </w:pPr>
            <w:r>
              <w:rPr>
                <w:sz w:val="20"/>
              </w:rPr>
              <w:t>1,050,963</w:t>
            </w:r>
          </w:p>
        </w:tc>
        <w:tc>
          <w:tcPr>
            <w:tcW w:w="1315" w:type="dxa"/>
          </w:tcPr>
          <w:p w14:paraId="124BEF75" w14:textId="77777777" w:rsidR="00C70DCD" w:rsidRDefault="00B1446B">
            <w:pPr>
              <w:pStyle w:val="TableParagraph"/>
              <w:spacing w:before="26"/>
              <w:ind w:right="104"/>
              <w:rPr>
                <w:sz w:val="20"/>
              </w:rPr>
            </w:pPr>
            <w:r>
              <w:rPr>
                <w:sz w:val="20"/>
              </w:rPr>
              <w:t>1,027,643</w:t>
            </w:r>
          </w:p>
        </w:tc>
      </w:tr>
      <w:tr w:rsidR="00C70DCD" w14:paraId="124BEF7A" w14:textId="77777777">
        <w:trPr>
          <w:trHeight w:val="286"/>
        </w:trPr>
        <w:tc>
          <w:tcPr>
            <w:tcW w:w="3905" w:type="dxa"/>
          </w:tcPr>
          <w:p w14:paraId="124BEF77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Payable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five years</w:t>
            </w:r>
          </w:p>
        </w:tc>
        <w:tc>
          <w:tcPr>
            <w:tcW w:w="1526" w:type="dxa"/>
          </w:tcPr>
          <w:p w14:paraId="124BEF78" w14:textId="77777777" w:rsidR="00C70DCD" w:rsidRDefault="00B1446B">
            <w:pPr>
              <w:pStyle w:val="TableParagraph"/>
              <w:spacing w:before="25"/>
              <w:ind w:right="208"/>
              <w:rPr>
                <w:sz w:val="20"/>
              </w:rPr>
            </w:pPr>
            <w:r>
              <w:rPr>
                <w:sz w:val="20"/>
              </w:rPr>
              <w:t>4,168,714</w:t>
            </w:r>
          </w:p>
        </w:tc>
        <w:tc>
          <w:tcPr>
            <w:tcW w:w="1315" w:type="dxa"/>
          </w:tcPr>
          <w:p w14:paraId="124BEF79" w14:textId="77777777" w:rsidR="00C70DCD" w:rsidRDefault="00B1446B">
            <w:pPr>
              <w:pStyle w:val="TableParagraph"/>
              <w:spacing w:before="25"/>
              <w:ind w:right="104"/>
              <w:rPr>
                <w:sz w:val="20"/>
              </w:rPr>
            </w:pPr>
            <w:r>
              <w:rPr>
                <w:sz w:val="20"/>
              </w:rPr>
              <w:t>4,066,131</w:t>
            </w:r>
          </w:p>
        </w:tc>
      </w:tr>
      <w:tr w:rsidR="00C70DCD" w14:paraId="124BEF7E" w14:textId="77777777">
        <w:trPr>
          <w:trHeight w:val="312"/>
        </w:trPr>
        <w:tc>
          <w:tcPr>
            <w:tcW w:w="3905" w:type="dxa"/>
          </w:tcPr>
          <w:p w14:paraId="124BEF7B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Payable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after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five years</w:t>
            </w:r>
          </w:p>
        </w:tc>
        <w:tc>
          <w:tcPr>
            <w:tcW w:w="1526" w:type="dxa"/>
            <w:tcBorders>
              <w:bottom w:val="single" w:sz="4" w:space="0" w:color="000000"/>
            </w:tcBorders>
          </w:tcPr>
          <w:p w14:paraId="124BEF7C" w14:textId="77777777" w:rsidR="00C70DCD" w:rsidRDefault="00B1446B">
            <w:pPr>
              <w:pStyle w:val="TableParagraph"/>
              <w:spacing w:before="24"/>
              <w:ind w:right="208"/>
              <w:rPr>
                <w:sz w:val="20"/>
              </w:rPr>
            </w:pPr>
            <w:r>
              <w:rPr>
                <w:sz w:val="20"/>
              </w:rPr>
              <w:t>5,695,889</w:t>
            </w:r>
          </w:p>
        </w:tc>
        <w:tc>
          <w:tcPr>
            <w:tcW w:w="1315" w:type="dxa"/>
            <w:tcBorders>
              <w:bottom w:val="single" w:sz="4" w:space="0" w:color="000000"/>
            </w:tcBorders>
          </w:tcPr>
          <w:p w14:paraId="124BEF7D" w14:textId="77777777" w:rsidR="00C70DCD" w:rsidRDefault="00B1446B">
            <w:pPr>
              <w:pStyle w:val="TableParagraph"/>
              <w:spacing w:before="24"/>
              <w:ind w:right="104"/>
              <w:rPr>
                <w:sz w:val="20"/>
              </w:rPr>
            </w:pPr>
            <w:r>
              <w:rPr>
                <w:sz w:val="20"/>
              </w:rPr>
              <w:t>6,710,525</w:t>
            </w:r>
          </w:p>
        </w:tc>
      </w:tr>
      <w:tr w:rsidR="00C70DCD" w14:paraId="124BEF82" w14:textId="77777777">
        <w:trPr>
          <w:trHeight w:val="289"/>
        </w:trPr>
        <w:tc>
          <w:tcPr>
            <w:tcW w:w="3905" w:type="dxa"/>
          </w:tcPr>
          <w:p w14:paraId="124BEF7F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26" w:type="dxa"/>
            <w:tcBorders>
              <w:top w:val="single" w:sz="4" w:space="0" w:color="000000"/>
              <w:bottom w:val="double" w:sz="4" w:space="0" w:color="000000"/>
            </w:tcBorders>
          </w:tcPr>
          <w:p w14:paraId="124BEF80" w14:textId="77777777" w:rsidR="00C70DCD" w:rsidRDefault="00B1446B">
            <w:pPr>
              <w:pStyle w:val="TableParagraph"/>
              <w:spacing w:line="227" w:lineRule="exact"/>
              <w:ind w:right="207"/>
              <w:rPr>
                <w:b/>
                <w:sz w:val="20"/>
              </w:rPr>
            </w:pPr>
            <w:r>
              <w:rPr>
                <w:b/>
                <w:sz w:val="20"/>
              </w:rPr>
              <w:t>10,915,566</w:t>
            </w:r>
          </w:p>
        </w:tc>
        <w:tc>
          <w:tcPr>
            <w:tcW w:w="1315" w:type="dxa"/>
            <w:tcBorders>
              <w:top w:val="single" w:sz="4" w:space="0" w:color="000000"/>
              <w:bottom w:val="double" w:sz="4" w:space="0" w:color="000000"/>
            </w:tcBorders>
          </w:tcPr>
          <w:p w14:paraId="124BEF81" w14:textId="77777777" w:rsidR="00C70DCD" w:rsidRDefault="00B1446B">
            <w:pPr>
              <w:pStyle w:val="TableParagraph"/>
              <w:spacing w:line="227" w:lineRule="exact"/>
              <w:ind w:right="104"/>
              <w:rPr>
                <w:b/>
                <w:sz w:val="20"/>
              </w:rPr>
            </w:pPr>
            <w:r>
              <w:rPr>
                <w:b/>
                <w:sz w:val="20"/>
              </w:rPr>
              <w:t>11,804,299</w:t>
            </w:r>
          </w:p>
        </w:tc>
      </w:tr>
    </w:tbl>
    <w:p w14:paraId="124BEF83" w14:textId="77777777" w:rsidR="00C70DCD" w:rsidRDefault="00C70DCD">
      <w:pPr>
        <w:pStyle w:val="BodyText"/>
        <w:rPr>
          <w:sz w:val="22"/>
        </w:rPr>
      </w:pPr>
    </w:p>
    <w:p w14:paraId="124BEF84" w14:textId="77777777" w:rsidR="00C70DCD" w:rsidRDefault="00C70DCD">
      <w:pPr>
        <w:pStyle w:val="BodyText"/>
        <w:spacing w:before="9"/>
        <w:rPr>
          <w:sz w:val="27"/>
        </w:rPr>
      </w:pPr>
    </w:p>
    <w:p w14:paraId="124BEF85" w14:textId="77777777" w:rsidR="00C70DCD" w:rsidRDefault="00B1446B">
      <w:pPr>
        <w:pStyle w:val="Heading4"/>
        <w:numPr>
          <w:ilvl w:val="0"/>
          <w:numId w:val="9"/>
        </w:numPr>
        <w:tabs>
          <w:tab w:val="left" w:pos="460"/>
        </w:tabs>
        <w:spacing w:before="1"/>
        <w:ind w:left="460"/>
      </w:pPr>
      <w:r>
        <w:t>Lease</w:t>
      </w:r>
      <w:r>
        <w:rPr>
          <w:spacing w:val="-4"/>
        </w:rPr>
        <w:t xml:space="preserve"> </w:t>
      </w:r>
      <w:r>
        <w:t>Commitments</w:t>
      </w:r>
    </w:p>
    <w:p w14:paraId="124BEF86" w14:textId="77777777" w:rsidR="00C70DCD" w:rsidRDefault="00C70DCD">
      <w:pPr>
        <w:pStyle w:val="BodyText"/>
        <w:spacing w:before="3"/>
        <w:rPr>
          <w:b/>
          <w:sz w:val="30"/>
        </w:rPr>
      </w:pPr>
    </w:p>
    <w:p w14:paraId="124BEF87" w14:textId="77777777" w:rsidR="00C70DCD" w:rsidRDefault="00B1446B">
      <w:pPr>
        <w:pStyle w:val="BodyText"/>
        <w:spacing w:line="297" w:lineRule="auto"/>
        <w:ind w:left="100" w:right="257"/>
      </w:pPr>
      <w:r>
        <w:t>At 31 December 2020 the Citizens Information Board had no future minimum lease payments under non-cancellable</w:t>
      </w:r>
      <w:r>
        <w:rPr>
          <w:spacing w:val="-53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leases,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leases</w:t>
      </w:r>
      <w:r>
        <w:rPr>
          <w:spacing w:val="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detailed in</w:t>
      </w:r>
      <w:r>
        <w:rPr>
          <w:spacing w:val="1"/>
        </w:rPr>
        <w:t xml:space="preserve"> </w:t>
      </w:r>
      <w:r>
        <w:t>note</w:t>
      </w:r>
      <w:r>
        <w:rPr>
          <w:spacing w:val="8"/>
        </w:rPr>
        <w:t xml:space="preserve"> </w:t>
      </w:r>
      <w:r>
        <w:t>17.</w:t>
      </w:r>
    </w:p>
    <w:p w14:paraId="124BEF88" w14:textId="77777777" w:rsidR="00C70DCD" w:rsidRDefault="00C70DCD">
      <w:pPr>
        <w:pStyle w:val="BodyText"/>
      </w:pPr>
    </w:p>
    <w:p w14:paraId="124BEF89" w14:textId="77777777" w:rsidR="00C70DCD" w:rsidRDefault="00C70DCD">
      <w:pPr>
        <w:pStyle w:val="BodyText"/>
      </w:pPr>
    </w:p>
    <w:p w14:paraId="124BEF8A" w14:textId="77777777" w:rsidR="00C70DCD" w:rsidRDefault="00C70DCD">
      <w:pPr>
        <w:pStyle w:val="BodyText"/>
      </w:pPr>
    </w:p>
    <w:p w14:paraId="124BEF8B" w14:textId="77777777" w:rsidR="00C70DCD" w:rsidRDefault="00C70DCD">
      <w:pPr>
        <w:pStyle w:val="BodyText"/>
      </w:pPr>
    </w:p>
    <w:p w14:paraId="124BEF8C" w14:textId="77777777" w:rsidR="00C70DCD" w:rsidRDefault="00C70DCD">
      <w:pPr>
        <w:pStyle w:val="BodyText"/>
      </w:pPr>
    </w:p>
    <w:p w14:paraId="124BEF8D" w14:textId="77777777" w:rsidR="00C70DCD" w:rsidRDefault="00C70DCD">
      <w:pPr>
        <w:pStyle w:val="BodyText"/>
      </w:pPr>
    </w:p>
    <w:p w14:paraId="124BEF8E" w14:textId="77777777" w:rsidR="00C70DCD" w:rsidRDefault="00C70DCD">
      <w:pPr>
        <w:pStyle w:val="BodyText"/>
        <w:spacing w:before="10"/>
        <w:rPr>
          <w:sz w:val="21"/>
        </w:rPr>
      </w:pPr>
    </w:p>
    <w:p w14:paraId="124BEF8F" w14:textId="77777777" w:rsidR="00C70DCD" w:rsidRDefault="00B1446B">
      <w:pPr>
        <w:pStyle w:val="BodyText"/>
        <w:spacing w:before="93"/>
        <w:ind w:left="5203" w:right="5184"/>
        <w:jc w:val="center"/>
      </w:pPr>
      <w:r>
        <w:t>30</w:t>
      </w:r>
    </w:p>
    <w:p w14:paraId="124BEF90" w14:textId="77777777" w:rsidR="00C70DCD" w:rsidRDefault="00C70DCD">
      <w:pPr>
        <w:jc w:val="center"/>
        <w:sectPr w:rsidR="00C70DCD">
          <w:headerReference w:type="default" r:id="rId29"/>
          <w:footerReference w:type="default" r:id="rId30"/>
          <w:pgSz w:w="11910" w:h="16840"/>
          <w:pgMar w:top="1320" w:right="640" w:bottom="280" w:left="620" w:header="438" w:footer="0" w:gutter="0"/>
          <w:cols w:space="720"/>
        </w:sectPr>
      </w:pPr>
    </w:p>
    <w:p w14:paraId="124BEF91" w14:textId="77777777" w:rsidR="00C70DCD" w:rsidRDefault="00B1446B">
      <w:pPr>
        <w:pStyle w:val="Heading4"/>
        <w:numPr>
          <w:ilvl w:val="0"/>
          <w:numId w:val="9"/>
        </w:numPr>
        <w:tabs>
          <w:tab w:val="left" w:pos="460"/>
        </w:tabs>
        <w:spacing w:before="82"/>
        <w:ind w:left="460"/>
      </w:pPr>
      <w:r>
        <w:lastRenderedPageBreak/>
        <w:t>Receivables</w:t>
      </w:r>
    </w:p>
    <w:p w14:paraId="124BEF92" w14:textId="77777777" w:rsidR="00C70DCD" w:rsidRDefault="00C70DCD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70DCD" w14:paraId="124BEF98" w14:textId="77777777">
        <w:trPr>
          <w:trHeight w:val="547"/>
        </w:trPr>
        <w:tc>
          <w:tcPr>
            <w:tcW w:w="7016" w:type="dxa"/>
          </w:tcPr>
          <w:p w14:paraId="124BEF93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14:paraId="124BEF94" w14:textId="77777777" w:rsidR="00C70DCD" w:rsidRDefault="00B1446B">
            <w:pPr>
              <w:pStyle w:val="TableParagraph"/>
              <w:spacing w:line="228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124BEF95" w14:textId="77777777" w:rsidR="00C70DCD" w:rsidRDefault="00B1446B">
            <w:pPr>
              <w:pStyle w:val="TableParagraph"/>
              <w:spacing w:before="55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124BEF96" w14:textId="77777777" w:rsidR="00C70DCD" w:rsidRDefault="00B1446B">
            <w:pPr>
              <w:pStyle w:val="TableParagraph"/>
              <w:spacing w:line="228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124BEF97" w14:textId="77777777" w:rsidR="00C70DCD" w:rsidRDefault="00B1446B">
            <w:pPr>
              <w:pStyle w:val="TableParagraph"/>
              <w:spacing w:before="55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70DCD" w14:paraId="124BEF9C" w14:textId="77777777">
        <w:trPr>
          <w:trHeight w:val="289"/>
        </w:trPr>
        <w:tc>
          <w:tcPr>
            <w:tcW w:w="7016" w:type="dxa"/>
          </w:tcPr>
          <w:p w14:paraId="124BEF99" w14:textId="77777777" w:rsidR="00C70DCD" w:rsidRDefault="00B1446B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Receivables</w:t>
            </w:r>
          </w:p>
        </w:tc>
        <w:tc>
          <w:tcPr>
            <w:tcW w:w="1431" w:type="dxa"/>
          </w:tcPr>
          <w:p w14:paraId="124BEF9A" w14:textId="77777777" w:rsidR="00C70DCD" w:rsidRDefault="00B1446B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3,935</w:t>
            </w:r>
          </w:p>
        </w:tc>
        <w:tc>
          <w:tcPr>
            <w:tcW w:w="1418" w:type="dxa"/>
            <w:shd w:val="clear" w:color="auto" w:fill="E4E4E4"/>
          </w:tcPr>
          <w:p w14:paraId="124BEF9B" w14:textId="77777777" w:rsidR="00C70DCD" w:rsidRDefault="00B1446B">
            <w:pPr>
              <w:pStyle w:val="TableParagraph"/>
              <w:spacing w:before="26"/>
              <w:ind w:right="109"/>
              <w:rPr>
                <w:sz w:val="20"/>
              </w:rPr>
            </w:pPr>
            <w:r>
              <w:rPr>
                <w:sz w:val="20"/>
              </w:rPr>
              <w:t>16,472</w:t>
            </w:r>
          </w:p>
        </w:tc>
      </w:tr>
      <w:tr w:rsidR="00C70DCD" w14:paraId="124BEFA0" w14:textId="77777777">
        <w:trPr>
          <w:trHeight w:val="313"/>
        </w:trPr>
        <w:tc>
          <w:tcPr>
            <w:tcW w:w="7016" w:type="dxa"/>
          </w:tcPr>
          <w:p w14:paraId="124BEF9D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Prepayments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124BEF9E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887,896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124BEF9F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1,721,836</w:t>
            </w:r>
          </w:p>
        </w:tc>
      </w:tr>
      <w:tr w:rsidR="00C70DCD" w14:paraId="124BEFA4" w14:textId="77777777">
        <w:trPr>
          <w:trHeight w:val="287"/>
        </w:trPr>
        <w:tc>
          <w:tcPr>
            <w:tcW w:w="7016" w:type="dxa"/>
          </w:tcPr>
          <w:p w14:paraId="124BEFA1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124BEFA2" w14:textId="77777777" w:rsidR="00C70DCD" w:rsidRDefault="00B1446B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891,831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124BEFA3" w14:textId="77777777" w:rsidR="00C70DCD" w:rsidRDefault="00B1446B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1,738,308</w:t>
            </w:r>
          </w:p>
        </w:tc>
      </w:tr>
    </w:tbl>
    <w:p w14:paraId="124BEFA5" w14:textId="77777777" w:rsidR="00C70DCD" w:rsidRDefault="00C70DCD">
      <w:pPr>
        <w:pStyle w:val="BodyText"/>
        <w:rPr>
          <w:b/>
          <w:sz w:val="22"/>
        </w:rPr>
      </w:pPr>
    </w:p>
    <w:p w14:paraId="124BEFA6" w14:textId="77777777" w:rsidR="00C70DCD" w:rsidRDefault="00C70DCD">
      <w:pPr>
        <w:pStyle w:val="BodyText"/>
        <w:spacing w:before="11"/>
        <w:rPr>
          <w:b/>
          <w:sz w:val="27"/>
        </w:rPr>
      </w:pPr>
    </w:p>
    <w:p w14:paraId="124BEFA7" w14:textId="77777777" w:rsidR="00C70DCD" w:rsidRDefault="00B1446B">
      <w:pPr>
        <w:pStyle w:val="ListParagraph"/>
        <w:numPr>
          <w:ilvl w:val="0"/>
          <w:numId w:val="9"/>
        </w:numPr>
        <w:tabs>
          <w:tab w:val="left" w:pos="460"/>
        </w:tabs>
        <w:ind w:left="460"/>
        <w:rPr>
          <w:b/>
          <w:sz w:val="20"/>
        </w:rPr>
      </w:pPr>
      <w:r>
        <w:rPr>
          <w:b/>
          <w:sz w:val="20"/>
        </w:rPr>
        <w:t>Payables</w:t>
      </w:r>
    </w:p>
    <w:p w14:paraId="124BEFA8" w14:textId="77777777" w:rsidR="00C70DCD" w:rsidRDefault="00C70DCD">
      <w:pPr>
        <w:pStyle w:val="BodyText"/>
        <w:spacing w:before="1"/>
        <w:rPr>
          <w:b/>
          <w:sz w:val="30"/>
        </w:rPr>
      </w:pPr>
    </w:p>
    <w:p w14:paraId="124BEFA9" w14:textId="77777777" w:rsidR="00C70DCD" w:rsidRDefault="00B1446B">
      <w:pPr>
        <w:spacing w:after="59"/>
        <w:ind w:left="100"/>
        <w:rPr>
          <w:b/>
          <w:i/>
          <w:sz w:val="20"/>
        </w:rPr>
      </w:pPr>
      <w:r>
        <w:rPr>
          <w:b/>
          <w:i/>
          <w:sz w:val="20"/>
        </w:rPr>
        <w:t>Amounts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falling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due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within</w:t>
      </w:r>
      <w:r>
        <w:rPr>
          <w:b/>
          <w:i/>
          <w:spacing w:val="-1"/>
          <w:sz w:val="20"/>
        </w:rPr>
        <w:t xml:space="preserve"> </w:t>
      </w:r>
      <w:r>
        <w:rPr>
          <w:b/>
          <w:i/>
          <w:sz w:val="20"/>
        </w:rPr>
        <w:t>one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year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70DCD" w14:paraId="124BEFAF" w14:textId="77777777">
        <w:trPr>
          <w:trHeight w:val="548"/>
        </w:trPr>
        <w:tc>
          <w:tcPr>
            <w:tcW w:w="7016" w:type="dxa"/>
          </w:tcPr>
          <w:p w14:paraId="124BEFAA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14:paraId="124BEFAB" w14:textId="77777777" w:rsidR="00C70DCD" w:rsidRDefault="00B1446B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124BEFAC" w14:textId="77777777" w:rsidR="00C70DCD" w:rsidRDefault="00B1446B">
            <w:pPr>
              <w:pStyle w:val="TableParagraph"/>
              <w:spacing w:before="58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124BEFAD" w14:textId="77777777" w:rsidR="00C70DCD" w:rsidRDefault="00B1446B">
            <w:pPr>
              <w:pStyle w:val="TableParagraph"/>
              <w:spacing w:line="227" w:lineRule="exact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124BEFAE" w14:textId="77777777" w:rsidR="00C70DCD" w:rsidRDefault="00B1446B">
            <w:pPr>
              <w:pStyle w:val="TableParagraph"/>
              <w:spacing w:before="58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70DCD" w14:paraId="124BEFB3" w14:textId="77777777">
        <w:trPr>
          <w:trHeight w:val="288"/>
        </w:trPr>
        <w:tc>
          <w:tcPr>
            <w:tcW w:w="7016" w:type="dxa"/>
          </w:tcPr>
          <w:p w14:paraId="124BEFB0" w14:textId="77777777" w:rsidR="00C70DCD" w:rsidRDefault="00B1446B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Trade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Payables</w:t>
            </w:r>
          </w:p>
        </w:tc>
        <w:tc>
          <w:tcPr>
            <w:tcW w:w="1431" w:type="dxa"/>
          </w:tcPr>
          <w:p w14:paraId="124BEFB1" w14:textId="77777777" w:rsidR="00C70DCD" w:rsidRDefault="00B1446B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75,176</w:t>
            </w:r>
          </w:p>
        </w:tc>
        <w:tc>
          <w:tcPr>
            <w:tcW w:w="1418" w:type="dxa"/>
            <w:shd w:val="clear" w:color="auto" w:fill="E4E4E4"/>
          </w:tcPr>
          <w:p w14:paraId="124BEFB2" w14:textId="77777777" w:rsidR="00C70DCD" w:rsidRDefault="00B1446B">
            <w:pPr>
              <w:pStyle w:val="TableParagraph"/>
              <w:spacing w:before="26"/>
              <w:ind w:right="109"/>
              <w:rPr>
                <w:sz w:val="20"/>
              </w:rPr>
            </w:pPr>
            <w:r>
              <w:rPr>
                <w:sz w:val="20"/>
              </w:rPr>
              <w:t>85,360</w:t>
            </w:r>
          </w:p>
        </w:tc>
      </w:tr>
      <w:tr w:rsidR="00C70DCD" w14:paraId="124BEFB7" w14:textId="77777777">
        <w:trPr>
          <w:trHeight w:val="287"/>
        </w:trPr>
        <w:tc>
          <w:tcPr>
            <w:tcW w:w="7016" w:type="dxa"/>
          </w:tcPr>
          <w:p w14:paraId="124BEFB4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Accruals</w:t>
            </w:r>
          </w:p>
        </w:tc>
        <w:tc>
          <w:tcPr>
            <w:tcW w:w="1431" w:type="dxa"/>
          </w:tcPr>
          <w:p w14:paraId="124BEFB5" w14:textId="77777777" w:rsidR="00C70DCD" w:rsidRDefault="00B1446B">
            <w:pPr>
              <w:pStyle w:val="TableParagraph"/>
              <w:spacing w:before="24"/>
              <w:ind w:right="108"/>
              <w:rPr>
                <w:sz w:val="20"/>
              </w:rPr>
            </w:pPr>
            <w:r>
              <w:rPr>
                <w:sz w:val="20"/>
              </w:rPr>
              <w:t>189,089</w:t>
            </w:r>
          </w:p>
        </w:tc>
        <w:tc>
          <w:tcPr>
            <w:tcW w:w="1418" w:type="dxa"/>
            <w:shd w:val="clear" w:color="auto" w:fill="E4E4E4"/>
          </w:tcPr>
          <w:p w14:paraId="124BEFB6" w14:textId="77777777" w:rsidR="00C70DCD" w:rsidRDefault="00B1446B">
            <w:pPr>
              <w:pStyle w:val="TableParagraph"/>
              <w:spacing w:before="24"/>
              <w:ind w:right="110"/>
              <w:rPr>
                <w:sz w:val="20"/>
              </w:rPr>
            </w:pPr>
            <w:r>
              <w:rPr>
                <w:sz w:val="20"/>
              </w:rPr>
              <w:t>205,986</w:t>
            </w:r>
          </w:p>
        </w:tc>
      </w:tr>
      <w:tr w:rsidR="00C70DCD" w14:paraId="124BEFBB" w14:textId="77777777">
        <w:trPr>
          <w:trHeight w:val="313"/>
        </w:trPr>
        <w:tc>
          <w:tcPr>
            <w:tcW w:w="7016" w:type="dxa"/>
          </w:tcPr>
          <w:p w14:paraId="124BEFB8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PAYE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Payables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124BEFB9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174,700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124BEFBA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162,601</w:t>
            </w:r>
          </w:p>
        </w:tc>
      </w:tr>
      <w:tr w:rsidR="00C70DCD" w14:paraId="124BEFBF" w14:textId="77777777">
        <w:trPr>
          <w:trHeight w:val="287"/>
        </w:trPr>
        <w:tc>
          <w:tcPr>
            <w:tcW w:w="7016" w:type="dxa"/>
          </w:tcPr>
          <w:p w14:paraId="124BEFBC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124BEFBD" w14:textId="77777777" w:rsidR="00C70DCD" w:rsidRDefault="00B1446B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438,965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124BEFBE" w14:textId="77777777" w:rsidR="00C70DCD" w:rsidRDefault="00B1446B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453,947</w:t>
            </w:r>
          </w:p>
        </w:tc>
      </w:tr>
    </w:tbl>
    <w:p w14:paraId="124BEFC0" w14:textId="77777777" w:rsidR="00C70DCD" w:rsidRDefault="00C70DCD">
      <w:pPr>
        <w:pStyle w:val="BodyText"/>
        <w:rPr>
          <w:b/>
          <w:i/>
          <w:sz w:val="22"/>
        </w:rPr>
      </w:pPr>
    </w:p>
    <w:p w14:paraId="124BEFC1" w14:textId="77777777" w:rsidR="00C70DCD" w:rsidRDefault="00C70DCD">
      <w:pPr>
        <w:pStyle w:val="BodyText"/>
        <w:spacing w:before="11"/>
        <w:rPr>
          <w:b/>
          <w:i/>
          <w:sz w:val="27"/>
        </w:rPr>
      </w:pPr>
    </w:p>
    <w:p w14:paraId="124BEFC2" w14:textId="77777777" w:rsidR="00C70DCD" w:rsidRDefault="00B1446B">
      <w:pPr>
        <w:pStyle w:val="Heading4"/>
        <w:numPr>
          <w:ilvl w:val="0"/>
          <w:numId w:val="9"/>
        </w:numPr>
        <w:tabs>
          <w:tab w:val="left" w:pos="460"/>
        </w:tabs>
        <w:ind w:left="460"/>
      </w:pPr>
      <w:r>
        <w:t>Capital</w:t>
      </w:r>
      <w:r>
        <w:rPr>
          <w:spacing w:val="-2"/>
        </w:rPr>
        <w:t xml:space="preserve"> </w:t>
      </w:r>
      <w:r>
        <w:t>Account</w:t>
      </w:r>
    </w:p>
    <w:p w14:paraId="124BEFC3" w14:textId="77777777" w:rsidR="00C70DCD" w:rsidRDefault="00C70DCD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16"/>
        <w:gridCol w:w="1431"/>
        <w:gridCol w:w="1418"/>
      </w:tblGrid>
      <w:tr w:rsidR="00C70DCD" w14:paraId="124BEFC9" w14:textId="77777777">
        <w:trPr>
          <w:trHeight w:val="547"/>
        </w:trPr>
        <w:tc>
          <w:tcPr>
            <w:tcW w:w="7016" w:type="dxa"/>
          </w:tcPr>
          <w:p w14:paraId="124BEFC4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31" w:type="dxa"/>
          </w:tcPr>
          <w:p w14:paraId="124BEFC5" w14:textId="77777777" w:rsidR="00C70DCD" w:rsidRDefault="00B1446B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</w:p>
          <w:p w14:paraId="124BEFC6" w14:textId="77777777" w:rsidR="00C70DCD" w:rsidRDefault="00B1446B">
            <w:pPr>
              <w:pStyle w:val="TableParagraph"/>
              <w:spacing w:before="58"/>
              <w:ind w:right="10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  <w:tc>
          <w:tcPr>
            <w:tcW w:w="1418" w:type="dxa"/>
            <w:shd w:val="clear" w:color="auto" w:fill="E4E4E4"/>
          </w:tcPr>
          <w:p w14:paraId="124BEFC7" w14:textId="77777777" w:rsidR="00C70DCD" w:rsidRDefault="00B1446B">
            <w:pPr>
              <w:pStyle w:val="TableParagraph"/>
              <w:spacing w:line="227" w:lineRule="exact"/>
              <w:ind w:right="109"/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  <w:p w14:paraId="124BEFC8" w14:textId="77777777" w:rsidR="00C70DCD" w:rsidRDefault="00B1446B">
            <w:pPr>
              <w:pStyle w:val="TableParagraph"/>
              <w:spacing w:before="58"/>
              <w:ind w:righ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C70DCD" w14:paraId="124BEFCD" w14:textId="77777777">
        <w:trPr>
          <w:trHeight w:val="430"/>
        </w:trPr>
        <w:tc>
          <w:tcPr>
            <w:tcW w:w="7016" w:type="dxa"/>
          </w:tcPr>
          <w:p w14:paraId="124BEFCA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Opening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balance</w:t>
            </w:r>
          </w:p>
        </w:tc>
        <w:tc>
          <w:tcPr>
            <w:tcW w:w="1431" w:type="dxa"/>
          </w:tcPr>
          <w:p w14:paraId="124BEFCB" w14:textId="77777777" w:rsidR="00C70DCD" w:rsidRDefault="00B1446B">
            <w:pPr>
              <w:pStyle w:val="TableParagraph"/>
              <w:spacing w:before="25"/>
              <w:ind w:right="108"/>
              <w:rPr>
                <w:sz w:val="20"/>
              </w:rPr>
            </w:pPr>
            <w:r>
              <w:rPr>
                <w:sz w:val="20"/>
              </w:rPr>
              <w:t>6,685,961</w:t>
            </w:r>
          </w:p>
        </w:tc>
        <w:tc>
          <w:tcPr>
            <w:tcW w:w="1418" w:type="dxa"/>
            <w:shd w:val="clear" w:color="auto" w:fill="E4E4E4"/>
          </w:tcPr>
          <w:p w14:paraId="124BEFCC" w14:textId="77777777" w:rsidR="00C70DCD" w:rsidRDefault="00B1446B">
            <w:pPr>
              <w:pStyle w:val="TableParagraph"/>
              <w:spacing w:before="25"/>
              <w:ind w:right="110"/>
              <w:rPr>
                <w:sz w:val="20"/>
              </w:rPr>
            </w:pPr>
            <w:r>
              <w:rPr>
                <w:sz w:val="20"/>
              </w:rPr>
              <w:t>6,310,607</w:t>
            </w:r>
          </w:p>
        </w:tc>
      </w:tr>
      <w:tr w:rsidR="00C70DCD" w14:paraId="124BEFD1" w14:textId="77777777">
        <w:trPr>
          <w:trHeight w:val="431"/>
        </w:trPr>
        <w:tc>
          <w:tcPr>
            <w:tcW w:w="7016" w:type="dxa"/>
          </w:tcPr>
          <w:p w14:paraId="124BEFCE" w14:textId="77777777" w:rsidR="00C70DCD" w:rsidRDefault="00B1446B">
            <w:pPr>
              <w:pStyle w:val="TableParagraph"/>
              <w:spacing w:before="168"/>
              <w:ind w:left="5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Transfer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from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Income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and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Expenditure:</w:t>
            </w:r>
          </w:p>
        </w:tc>
        <w:tc>
          <w:tcPr>
            <w:tcW w:w="1431" w:type="dxa"/>
          </w:tcPr>
          <w:p w14:paraId="124BEFCF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18" w:type="dxa"/>
            <w:shd w:val="clear" w:color="auto" w:fill="E4E4E4"/>
          </w:tcPr>
          <w:p w14:paraId="124BEFD0" w14:textId="77777777" w:rsidR="00C70DCD" w:rsidRDefault="00C70DCD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 w:rsidR="00C70DCD" w14:paraId="124BEFD5" w14:textId="77777777">
        <w:trPr>
          <w:trHeight w:val="288"/>
        </w:trPr>
        <w:tc>
          <w:tcPr>
            <w:tcW w:w="7016" w:type="dxa"/>
          </w:tcPr>
          <w:p w14:paraId="124BEFD2" w14:textId="77777777" w:rsidR="00C70DCD" w:rsidRDefault="00B1446B">
            <w:pPr>
              <w:pStyle w:val="TableParagraph"/>
              <w:spacing w:before="26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Capital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Expenditure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 year</w:t>
            </w:r>
          </w:p>
        </w:tc>
        <w:tc>
          <w:tcPr>
            <w:tcW w:w="1431" w:type="dxa"/>
          </w:tcPr>
          <w:p w14:paraId="124BEFD3" w14:textId="77777777" w:rsidR="00C70DCD" w:rsidRDefault="00B1446B">
            <w:pPr>
              <w:pStyle w:val="TableParagraph"/>
              <w:spacing w:before="26"/>
              <w:ind w:right="108"/>
              <w:rPr>
                <w:sz w:val="20"/>
              </w:rPr>
            </w:pPr>
            <w:r>
              <w:rPr>
                <w:sz w:val="20"/>
              </w:rPr>
              <w:t>1,182,385</w:t>
            </w:r>
          </w:p>
        </w:tc>
        <w:tc>
          <w:tcPr>
            <w:tcW w:w="1418" w:type="dxa"/>
            <w:shd w:val="clear" w:color="auto" w:fill="E4E4E4"/>
          </w:tcPr>
          <w:p w14:paraId="124BEFD4" w14:textId="77777777" w:rsidR="00C70DCD" w:rsidRDefault="00B1446B">
            <w:pPr>
              <w:pStyle w:val="TableParagraph"/>
              <w:spacing w:before="26"/>
              <w:ind w:right="110"/>
              <w:rPr>
                <w:sz w:val="20"/>
              </w:rPr>
            </w:pPr>
            <w:r>
              <w:rPr>
                <w:sz w:val="20"/>
              </w:rPr>
              <w:t>851,504</w:t>
            </w:r>
          </w:p>
        </w:tc>
      </w:tr>
      <w:tr w:rsidR="00C70DCD" w14:paraId="124BEFD9" w14:textId="77777777">
        <w:trPr>
          <w:trHeight w:val="287"/>
        </w:trPr>
        <w:tc>
          <w:tcPr>
            <w:tcW w:w="7016" w:type="dxa"/>
          </w:tcPr>
          <w:p w14:paraId="124BEFD6" w14:textId="77777777" w:rsidR="00C70DCD" w:rsidRDefault="00B1446B">
            <w:pPr>
              <w:pStyle w:val="TableParagraph"/>
              <w:spacing w:before="24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Amortisation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line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Asset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Depreciation</w:t>
            </w:r>
          </w:p>
        </w:tc>
        <w:tc>
          <w:tcPr>
            <w:tcW w:w="1431" w:type="dxa"/>
          </w:tcPr>
          <w:p w14:paraId="124BEFD7" w14:textId="77777777" w:rsidR="00C70DCD" w:rsidRDefault="00B1446B">
            <w:pPr>
              <w:pStyle w:val="TableParagraph"/>
              <w:spacing w:before="24"/>
              <w:ind w:right="109"/>
              <w:rPr>
                <w:sz w:val="20"/>
              </w:rPr>
            </w:pPr>
            <w:r>
              <w:rPr>
                <w:sz w:val="20"/>
              </w:rPr>
              <w:t>(651,898)</w:t>
            </w:r>
          </w:p>
        </w:tc>
        <w:tc>
          <w:tcPr>
            <w:tcW w:w="1418" w:type="dxa"/>
            <w:shd w:val="clear" w:color="auto" w:fill="E4E4E4"/>
          </w:tcPr>
          <w:p w14:paraId="124BEFD8" w14:textId="77777777" w:rsidR="00C70DCD" w:rsidRDefault="00B1446B">
            <w:pPr>
              <w:pStyle w:val="TableParagraph"/>
              <w:spacing w:before="24"/>
              <w:ind w:right="111"/>
              <w:rPr>
                <w:sz w:val="20"/>
              </w:rPr>
            </w:pPr>
            <w:r>
              <w:rPr>
                <w:sz w:val="20"/>
              </w:rPr>
              <w:t>(476,150)</w:t>
            </w:r>
          </w:p>
        </w:tc>
      </w:tr>
      <w:tr w:rsidR="00C70DCD" w14:paraId="124BEFDD" w14:textId="77777777">
        <w:trPr>
          <w:trHeight w:val="601"/>
        </w:trPr>
        <w:tc>
          <w:tcPr>
            <w:tcW w:w="7016" w:type="dxa"/>
          </w:tcPr>
          <w:p w14:paraId="124BEFDA" w14:textId="77777777" w:rsidR="00C70DCD" w:rsidRDefault="00B1446B">
            <w:pPr>
              <w:pStyle w:val="TableParagraph"/>
              <w:spacing w:before="25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Transfer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 Asset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124BEFDB" w14:textId="77777777" w:rsidR="00C70DCD" w:rsidRDefault="00B1446B">
            <w:pPr>
              <w:pStyle w:val="TableParagraph"/>
              <w:spacing w:before="25"/>
              <w:ind w:right="107"/>
              <w:rPr>
                <w:sz w:val="20"/>
              </w:rPr>
            </w:pPr>
            <w:r>
              <w:rPr>
                <w:sz w:val="20"/>
              </w:rPr>
              <w:t>(3,011,429)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E4E4E4"/>
          </w:tcPr>
          <w:p w14:paraId="124BEFDC" w14:textId="77777777" w:rsidR="00C70DCD" w:rsidRDefault="00B1446B">
            <w:pPr>
              <w:pStyle w:val="TableParagraph"/>
              <w:spacing w:before="25"/>
              <w:ind w:right="10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C70DCD" w14:paraId="124BEFE1" w14:textId="77777777">
        <w:trPr>
          <w:trHeight w:val="287"/>
        </w:trPr>
        <w:tc>
          <w:tcPr>
            <w:tcW w:w="7016" w:type="dxa"/>
          </w:tcPr>
          <w:p w14:paraId="124BEFDE" w14:textId="77777777" w:rsidR="00C70DCD" w:rsidRDefault="00B1446B">
            <w:pPr>
              <w:pStyle w:val="TableParagraph"/>
              <w:spacing w:line="227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Closing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balance</w:t>
            </w:r>
          </w:p>
        </w:tc>
        <w:tc>
          <w:tcPr>
            <w:tcW w:w="1431" w:type="dxa"/>
            <w:tcBorders>
              <w:top w:val="single" w:sz="4" w:space="0" w:color="000000"/>
              <w:bottom w:val="double" w:sz="4" w:space="0" w:color="000000"/>
            </w:tcBorders>
          </w:tcPr>
          <w:p w14:paraId="124BEFDF" w14:textId="77777777" w:rsidR="00C70DCD" w:rsidRDefault="00B1446B">
            <w:pPr>
              <w:pStyle w:val="TableParagraph"/>
              <w:spacing w:line="227" w:lineRule="exact"/>
              <w:ind w:right="108"/>
              <w:rPr>
                <w:b/>
                <w:sz w:val="20"/>
              </w:rPr>
            </w:pPr>
            <w:r>
              <w:rPr>
                <w:b/>
                <w:sz w:val="20"/>
              </w:rPr>
              <w:t>4,205,019</w:t>
            </w: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E4E4E4"/>
          </w:tcPr>
          <w:p w14:paraId="124BEFE0" w14:textId="77777777" w:rsidR="00C70DCD" w:rsidRDefault="00B1446B">
            <w:pPr>
              <w:pStyle w:val="TableParagraph"/>
              <w:spacing w:line="227" w:lineRule="exact"/>
              <w:ind w:right="110"/>
              <w:rPr>
                <w:b/>
                <w:sz w:val="20"/>
              </w:rPr>
            </w:pPr>
            <w:r>
              <w:rPr>
                <w:b/>
                <w:sz w:val="20"/>
              </w:rPr>
              <w:t>6,685,961</w:t>
            </w:r>
          </w:p>
        </w:tc>
      </w:tr>
    </w:tbl>
    <w:p w14:paraId="124BEFE2" w14:textId="77777777" w:rsidR="00C70DCD" w:rsidRDefault="00C70DCD">
      <w:pPr>
        <w:pStyle w:val="BodyText"/>
        <w:rPr>
          <w:b/>
          <w:sz w:val="22"/>
        </w:rPr>
      </w:pPr>
    </w:p>
    <w:p w14:paraId="124BEFE3" w14:textId="77777777" w:rsidR="00C70DCD" w:rsidRDefault="00C70DCD">
      <w:pPr>
        <w:pStyle w:val="BodyText"/>
        <w:spacing w:before="1"/>
        <w:rPr>
          <w:b/>
          <w:sz w:val="28"/>
        </w:rPr>
      </w:pPr>
    </w:p>
    <w:p w14:paraId="124BEFE4" w14:textId="77777777" w:rsidR="00C70DCD" w:rsidRDefault="00B1446B">
      <w:pPr>
        <w:pStyle w:val="ListParagraph"/>
        <w:numPr>
          <w:ilvl w:val="0"/>
          <w:numId w:val="9"/>
        </w:numPr>
        <w:tabs>
          <w:tab w:val="left" w:pos="460"/>
        </w:tabs>
        <w:spacing w:before="1"/>
        <w:ind w:left="460"/>
        <w:rPr>
          <w:b/>
          <w:sz w:val="20"/>
        </w:rPr>
      </w:pPr>
      <w:r>
        <w:rPr>
          <w:b/>
          <w:sz w:val="20"/>
        </w:rPr>
        <w:t>Disposal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Premises</w:t>
      </w:r>
    </w:p>
    <w:p w14:paraId="124BEFE5" w14:textId="77777777" w:rsidR="00C70DCD" w:rsidRDefault="00C70DCD">
      <w:pPr>
        <w:pStyle w:val="BodyText"/>
        <w:rPr>
          <w:b/>
          <w:sz w:val="30"/>
        </w:rPr>
      </w:pPr>
    </w:p>
    <w:p w14:paraId="124BEFE6" w14:textId="77777777" w:rsidR="00C70DCD" w:rsidRDefault="00B1446B">
      <w:pPr>
        <w:pStyle w:val="BodyText"/>
        <w:spacing w:before="1" w:line="300" w:lineRule="auto"/>
        <w:ind w:left="100"/>
      </w:pPr>
      <w:r>
        <w:t>A premises owned by the Board in Dublin was transferred by deed of conveyance to the Health Service Executive in</w:t>
      </w:r>
      <w:r>
        <w:rPr>
          <w:spacing w:val="1"/>
        </w:rPr>
        <w:t xml:space="preserve"> </w:t>
      </w:r>
      <w:r>
        <w:t>July 2020. This transfer was carried out in accordance with the relevant provisions of Circular 17/2016: Policy for</w:t>
      </w:r>
      <w:r>
        <w:rPr>
          <w:spacing w:val="1"/>
        </w:rPr>
        <w:t xml:space="preserve"> </w:t>
      </w:r>
      <w:r>
        <w:t>Property</w:t>
      </w:r>
      <w:r>
        <w:rPr>
          <w:spacing w:val="-4"/>
        </w:rPr>
        <w:t xml:space="preserve"> </w:t>
      </w:r>
      <w:r>
        <w:t>Acquisition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fo</w:t>
      </w:r>
      <w:r>
        <w:t>r</w:t>
      </w:r>
      <w:r>
        <w:rPr>
          <w:spacing w:val="-3"/>
        </w:rPr>
        <w:t xml:space="preserve"> </w:t>
      </w:r>
      <w:r>
        <w:t>Disposal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Surplus</w:t>
      </w:r>
      <w:r>
        <w:rPr>
          <w:spacing w:val="-1"/>
        </w:rPr>
        <w:t xml:space="preserve"> </w:t>
      </w:r>
      <w:r>
        <w:t>Property,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was approved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Social</w:t>
      </w:r>
      <w:r>
        <w:rPr>
          <w:spacing w:val="-2"/>
        </w:rPr>
        <w:t xml:space="preserve"> </w:t>
      </w:r>
      <w:r>
        <w:t>Protection</w:t>
      </w:r>
      <w:r>
        <w:rPr>
          <w:spacing w:val="-52"/>
        </w:rPr>
        <w:t xml:space="preserve"> </w:t>
      </w:r>
      <w:r>
        <w:t>and the Department of Public Expenditure and Reform. The transfer was for a nominal consideration of €100, which</w:t>
      </w:r>
      <w:r>
        <w:rPr>
          <w:spacing w:val="1"/>
        </w:rPr>
        <w:t xml:space="preserve"> </w:t>
      </w:r>
      <w:r>
        <w:t>was netted against total legal fees of €24,816, incu</w:t>
      </w:r>
      <w:r>
        <w:t>rred by the Citizens Information Board in executing the deed. The</w:t>
      </w:r>
      <w:r>
        <w:rPr>
          <w:spacing w:val="1"/>
        </w:rPr>
        <w:t xml:space="preserve"> </w:t>
      </w:r>
      <w:r>
        <w:t>disposal</w:t>
      </w:r>
      <w:r>
        <w:rPr>
          <w:spacing w:val="-3"/>
        </w:rPr>
        <w:t xml:space="preserve"> </w:t>
      </w:r>
      <w:r>
        <w:t>of the premises is</w:t>
      </w:r>
      <w:r>
        <w:rPr>
          <w:spacing w:val="-1"/>
        </w:rPr>
        <w:t xml:space="preserve"> </w:t>
      </w:r>
      <w:r>
        <w:t>reflected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statements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ended</w:t>
      </w:r>
      <w:r>
        <w:rPr>
          <w:spacing w:val="6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2020.</w:t>
      </w:r>
    </w:p>
    <w:p w14:paraId="124BEFE7" w14:textId="77777777" w:rsidR="00C70DCD" w:rsidRDefault="00C70DCD">
      <w:pPr>
        <w:spacing w:line="300" w:lineRule="auto"/>
        <w:sectPr w:rsidR="00C70DCD">
          <w:headerReference w:type="default" r:id="rId31"/>
          <w:footerReference w:type="default" r:id="rId32"/>
          <w:pgSz w:w="11910" w:h="16840"/>
          <w:pgMar w:top="1320" w:right="640" w:bottom="680" w:left="620" w:header="438" w:footer="499" w:gutter="0"/>
          <w:pgNumType w:start="31"/>
          <w:cols w:space="720"/>
        </w:sectPr>
      </w:pPr>
    </w:p>
    <w:p w14:paraId="124BEFE8" w14:textId="77777777" w:rsidR="00C70DCD" w:rsidRDefault="00B1446B">
      <w:pPr>
        <w:pStyle w:val="Heading4"/>
        <w:numPr>
          <w:ilvl w:val="0"/>
          <w:numId w:val="9"/>
        </w:numPr>
        <w:tabs>
          <w:tab w:val="left" w:pos="460"/>
        </w:tabs>
        <w:spacing w:before="82"/>
        <w:ind w:left="460"/>
      </w:pPr>
      <w:r>
        <w:lastRenderedPageBreak/>
        <w:t>Related</w:t>
      </w:r>
      <w:r>
        <w:rPr>
          <w:spacing w:val="-1"/>
        </w:rPr>
        <w:t xml:space="preserve"> </w:t>
      </w:r>
      <w:r>
        <w:t>Party</w:t>
      </w:r>
      <w:r>
        <w:rPr>
          <w:spacing w:val="-5"/>
        </w:rPr>
        <w:t xml:space="preserve"> </w:t>
      </w:r>
      <w:r>
        <w:t>Disclosures</w:t>
      </w:r>
    </w:p>
    <w:p w14:paraId="124BEFE9" w14:textId="77777777" w:rsidR="00C70DCD" w:rsidRDefault="00C70DCD">
      <w:pPr>
        <w:pStyle w:val="BodyText"/>
        <w:spacing w:before="2"/>
        <w:rPr>
          <w:b/>
          <w:sz w:val="30"/>
        </w:rPr>
      </w:pPr>
    </w:p>
    <w:p w14:paraId="124BEFEA" w14:textId="77777777" w:rsidR="00C70DCD" w:rsidRDefault="00B1446B">
      <w:pPr>
        <w:pStyle w:val="BodyText"/>
        <w:spacing w:line="300" w:lineRule="auto"/>
        <w:ind w:left="100" w:right="180"/>
      </w:pPr>
      <w:r>
        <w:t>The Citizens Information Board adopts procedures in accordance with the guidelines issued by the Department of</w:t>
      </w:r>
      <w:r>
        <w:rPr>
          <w:spacing w:val="1"/>
        </w:rPr>
        <w:t xml:space="preserve"> </w:t>
      </w:r>
      <w:r>
        <w:t>Public Expenditure and Reform covering the personal interests of Board members. In the normal course of business,</w:t>
      </w:r>
      <w:r>
        <w:rPr>
          <w:spacing w:val="-53"/>
        </w:rPr>
        <w:t xml:space="preserve"> </w:t>
      </w:r>
      <w:r>
        <w:t>the Citizens Information Board may approve grants or enter into other contractual arrangements with entities in which</w:t>
      </w:r>
      <w:r>
        <w:rPr>
          <w:spacing w:val="-5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Citizens Information</w:t>
      </w:r>
      <w:r>
        <w:rPr>
          <w:spacing w:val="-1"/>
        </w:rPr>
        <w:t xml:space="preserve"> </w:t>
      </w:r>
      <w:r>
        <w:t>Board</w:t>
      </w:r>
      <w:r>
        <w:rPr>
          <w:spacing w:val="1"/>
        </w:rPr>
        <w:t xml:space="preserve"> </w:t>
      </w:r>
      <w:r>
        <w:t>members are</w:t>
      </w:r>
      <w:r>
        <w:rPr>
          <w:spacing w:val="-1"/>
        </w:rPr>
        <w:t xml:space="preserve"> </w:t>
      </w:r>
      <w:r>
        <w:t>employed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interested.</w:t>
      </w:r>
    </w:p>
    <w:p w14:paraId="124BEFEB" w14:textId="77777777" w:rsidR="00C70DCD" w:rsidRDefault="00C70DCD">
      <w:pPr>
        <w:pStyle w:val="BodyText"/>
        <w:rPr>
          <w:sz w:val="25"/>
        </w:rPr>
      </w:pPr>
    </w:p>
    <w:p w14:paraId="124BEFEC" w14:textId="77777777" w:rsidR="00C70DCD" w:rsidRDefault="00B1446B">
      <w:pPr>
        <w:pStyle w:val="BodyText"/>
        <w:spacing w:line="300" w:lineRule="auto"/>
        <w:ind w:left="100" w:right="180"/>
      </w:pPr>
      <w:r>
        <w:t>In</w:t>
      </w:r>
      <w:r>
        <w:rPr>
          <w:spacing w:val="-4"/>
        </w:rPr>
        <w:t xml:space="preserve"> </w:t>
      </w:r>
      <w:r>
        <w:t>cases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t>conflict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interest,</w:t>
      </w:r>
      <w:r>
        <w:rPr>
          <w:spacing w:val="-1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participate</w:t>
      </w:r>
      <w:r>
        <w:rPr>
          <w:spacing w:val="-5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discussions regarding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transactions.</w:t>
      </w:r>
    </w:p>
    <w:p w14:paraId="124BEFED" w14:textId="77777777" w:rsidR="00C70DCD" w:rsidRDefault="00C70DCD">
      <w:pPr>
        <w:pStyle w:val="BodyText"/>
        <w:spacing w:before="1"/>
        <w:rPr>
          <w:sz w:val="25"/>
        </w:rPr>
      </w:pPr>
    </w:p>
    <w:p w14:paraId="124BEFEE" w14:textId="77777777" w:rsidR="00C70DCD" w:rsidRDefault="00B1446B">
      <w:pPr>
        <w:pStyle w:val="BodyText"/>
        <w:spacing w:before="1"/>
        <w:ind w:left="100"/>
      </w:pP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year, the</w:t>
      </w:r>
      <w:r>
        <w:rPr>
          <w:spacing w:val="-3"/>
        </w:rPr>
        <w:t xml:space="preserve"> </w:t>
      </w:r>
      <w:r>
        <w:t>Citizens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Board did</w:t>
      </w:r>
      <w:r>
        <w:rPr>
          <w:spacing w:val="-3"/>
        </w:rPr>
        <w:t xml:space="preserve"> </w:t>
      </w:r>
      <w:r>
        <w:t>not enter</w:t>
      </w:r>
      <w:r>
        <w:rPr>
          <w:spacing w:val="4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contracts</w:t>
      </w:r>
      <w:r>
        <w:rPr>
          <w:spacing w:val="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related parties.</w:t>
      </w:r>
    </w:p>
    <w:p w14:paraId="124BEFEF" w14:textId="77777777" w:rsidR="00C70DCD" w:rsidRDefault="00C70DCD">
      <w:pPr>
        <w:pStyle w:val="BodyText"/>
        <w:rPr>
          <w:sz w:val="22"/>
        </w:rPr>
      </w:pPr>
    </w:p>
    <w:p w14:paraId="124BEFF0" w14:textId="77777777" w:rsidR="00C70DCD" w:rsidRDefault="00C70DCD">
      <w:pPr>
        <w:pStyle w:val="BodyText"/>
        <w:spacing w:before="8"/>
        <w:rPr>
          <w:sz w:val="32"/>
        </w:rPr>
      </w:pPr>
    </w:p>
    <w:p w14:paraId="124BEFF1" w14:textId="77777777" w:rsidR="00C70DCD" w:rsidRDefault="00B1446B">
      <w:pPr>
        <w:pStyle w:val="Heading4"/>
        <w:numPr>
          <w:ilvl w:val="0"/>
          <w:numId w:val="9"/>
        </w:numPr>
        <w:tabs>
          <w:tab w:val="left" w:pos="460"/>
        </w:tabs>
        <w:ind w:left="460"/>
      </w:pPr>
      <w:r>
        <w:t>Events</w:t>
      </w:r>
      <w:r>
        <w:rPr>
          <w:spacing w:val="-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date</w:t>
      </w:r>
    </w:p>
    <w:p w14:paraId="124BEFF2" w14:textId="77777777" w:rsidR="00C70DCD" w:rsidRDefault="00C70DCD">
      <w:pPr>
        <w:pStyle w:val="BodyText"/>
        <w:spacing w:before="4"/>
        <w:rPr>
          <w:b/>
          <w:sz w:val="30"/>
        </w:rPr>
      </w:pPr>
    </w:p>
    <w:p w14:paraId="124BEFF3" w14:textId="77777777" w:rsidR="00C70DCD" w:rsidRDefault="00B1446B">
      <w:pPr>
        <w:pStyle w:val="BodyText"/>
        <w:spacing w:line="297" w:lineRule="auto"/>
        <w:ind w:left="100" w:right="301"/>
      </w:pPr>
      <w:r>
        <w:t>There are no events between the reporting date and the date of approval of these financial statements for issue that</w:t>
      </w:r>
      <w:r>
        <w:rPr>
          <w:spacing w:val="-53"/>
        </w:rPr>
        <w:t xml:space="preserve"> </w:t>
      </w:r>
      <w:r>
        <w:t>require adjustment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statements.</w:t>
      </w:r>
    </w:p>
    <w:p w14:paraId="124BEFF4" w14:textId="77777777" w:rsidR="00C70DCD" w:rsidRDefault="00C70DCD">
      <w:pPr>
        <w:pStyle w:val="BodyText"/>
        <w:spacing w:before="4"/>
        <w:rPr>
          <w:sz w:val="25"/>
        </w:rPr>
      </w:pPr>
    </w:p>
    <w:p w14:paraId="124BEFF5" w14:textId="77777777" w:rsidR="00C70DCD" w:rsidRDefault="00B1446B">
      <w:pPr>
        <w:pStyle w:val="BodyText"/>
        <w:spacing w:line="300" w:lineRule="auto"/>
        <w:ind w:left="100" w:right="179"/>
      </w:pPr>
      <w:r>
        <w:t>The Board considers that, as the Citizens Information Board provides a public service that is funded by moneys</w:t>
      </w:r>
      <w:r>
        <w:rPr>
          <w:spacing w:val="1"/>
        </w:rPr>
        <w:t xml:space="preserve"> </w:t>
      </w:r>
      <w:r>
        <w:t>provided by the Exchequer, via its parent department the Department of Social Protection, it is appropriate to prepare</w:t>
      </w:r>
      <w:r>
        <w:rPr>
          <w:spacing w:val="-5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statements on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concern</w:t>
      </w:r>
      <w:r>
        <w:rPr>
          <w:spacing w:val="-1"/>
        </w:rPr>
        <w:t xml:space="preserve"> </w:t>
      </w:r>
      <w:r>
        <w:t>basis.</w:t>
      </w:r>
    </w:p>
    <w:p w14:paraId="124BEFF6" w14:textId="77777777" w:rsidR="00C70DCD" w:rsidRDefault="00C70DCD">
      <w:pPr>
        <w:pStyle w:val="BodyText"/>
        <w:rPr>
          <w:sz w:val="22"/>
        </w:rPr>
      </w:pPr>
    </w:p>
    <w:p w14:paraId="124BEFF7" w14:textId="77777777" w:rsidR="00C70DCD" w:rsidRDefault="00C70DCD">
      <w:pPr>
        <w:pStyle w:val="BodyText"/>
        <w:spacing w:before="9"/>
        <w:rPr>
          <w:sz w:val="27"/>
        </w:rPr>
      </w:pPr>
    </w:p>
    <w:p w14:paraId="124BEFF8" w14:textId="77777777" w:rsidR="00C70DCD" w:rsidRDefault="00B1446B">
      <w:pPr>
        <w:pStyle w:val="Heading4"/>
        <w:numPr>
          <w:ilvl w:val="0"/>
          <w:numId w:val="9"/>
        </w:numPr>
        <w:tabs>
          <w:tab w:val="left" w:pos="460"/>
        </w:tabs>
        <w:ind w:left="460"/>
      </w:pPr>
      <w:r>
        <w:t>Covid-19</w:t>
      </w:r>
      <w:r>
        <w:rPr>
          <w:spacing w:val="-3"/>
        </w:rPr>
        <w:t xml:space="preserve"> </w:t>
      </w:r>
      <w:r>
        <w:t>Pandemic</w:t>
      </w:r>
    </w:p>
    <w:p w14:paraId="124BEFF9" w14:textId="77777777" w:rsidR="00C70DCD" w:rsidRDefault="00C70DCD">
      <w:pPr>
        <w:pStyle w:val="BodyText"/>
        <w:spacing w:before="1"/>
        <w:rPr>
          <w:b/>
          <w:sz w:val="30"/>
        </w:rPr>
      </w:pPr>
    </w:p>
    <w:p w14:paraId="124BEFFA" w14:textId="77777777" w:rsidR="00C70DCD" w:rsidRDefault="00B1446B">
      <w:pPr>
        <w:pStyle w:val="BodyText"/>
        <w:spacing w:line="300" w:lineRule="auto"/>
        <w:ind w:left="100" w:right="557"/>
      </w:pPr>
      <w:r>
        <w:t>Prior to the outbreak of Covid-19 in Ireland, the Citizens Information Board put in place the following measures to</w:t>
      </w:r>
      <w:r>
        <w:rPr>
          <w:spacing w:val="-54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continuity</w:t>
      </w:r>
      <w:r>
        <w:rPr>
          <w:spacing w:val="-2"/>
        </w:rPr>
        <w:t xml:space="preserve"> </w:t>
      </w:r>
      <w:r>
        <w:t>of service</w:t>
      </w:r>
      <w:r>
        <w:rPr>
          <w:spacing w:val="1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maintaining the</w:t>
      </w:r>
      <w:r>
        <w:rPr>
          <w:spacing w:val="1"/>
        </w:rPr>
        <w:t xml:space="preserve"> </w:t>
      </w:r>
      <w:r>
        <w:t>same</w:t>
      </w:r>
      <w:r>
        <w:rPr>
          <w:spacing w:val="-2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internal</w:t>
      </w:r>
      <w:r>
        <w:rPr>
          <w:spacing w:val="-3"/>
        </w:rPr>
        <w:t xml:space="preserve"> </w:t>
      </w:r>
      <w:r>
        <w:t>controls:</w:t>
      </w:r>
    </w:p>
    <w:p w14:paraId="124BEFFB" w14:textId="77777777" w:rsidR="00C70DCD" w:rsidRDefault="00C70DCD">
      <w:pPr>
        <w:pStyle w:val="BodyText"/>
        <w:spacing w:before="2"/>
        <w:rPr>
          <w:sz w:val="25"/>
        </w:rPr>
      </w:pPr>
    </w:p>
    <w:p w14:paraId="124BEFFC" w14:textId="77777777" w:rsidR="00C70DCD" w:rsidRDefault="00B1446B">
      <w:pPr>
        <w:pStyle w:val="ListParagraph"/>
        <w:numPr>
          <w:ilvl w:val="1"/>
          <w:numId w:val="9"/>
        </w:numPr>
        <w:tabs>
          <w:tab w:val="left" w:pos="952"/>
          <w:tab w:val="left" w:pos="953"/>
        </w:tabs>
        <w:spacing w:line="300" w:lineRule="auto"/>
        <w:ind w:right="845"/>
        <w:rPr>
          <w:sz w:val="20"/>
        </w:rPr>
      </w:pPr>
      <w:r>
        <w:rPr>
          <w:sz w:val="20"/>
        </w:rPr>
        <w:t>Citizens Information Board Finance Manager ensured that multiple people could access all systems,</w:t>
      </w:r>
      <w:r>
        <w:rPr>
          <w:spacing w:val="-53"/>
          <w:sz w:val="20"/>
        </w:rPr>
        <w:t xml:space="preserve"> </w:t>
      </w:r>
      <w:r>
        <w:rPr>
          <w:sz w:val="20"/>
        </w:rPr>
        <w:t>particularly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banking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4"/>
          <w:sz w:val="20"/>
        </w:rPr>
        <w:t xml:space="preserve"> </w:t>
      </w:r>
      <w:r>
        <w:rPr>
          <w:sz w:val="20"/>
        </w:rPr>
        <w:t>accounting</w:t>
      </w:r>
      <w:r>
        <w:rPr>
          <w:spacing w:val="-1"/>
          <w:sz w:val="20"/>
        </w:rPr>
        <w:t xml:space="preserve"> </w:t>
      </w:r>
      <w:r>
        <w:rPr>
          <w:sz w:val="20"/>
        </w:rPr>
        <w:t>systems, remotely.</w:t>
      </w:r>
    </w:p>
    <w:p w14:paraId="124BEFFD" w14:textId="77777777" w:rsidR="00C70DCD" w:rsidRDefault="00B1446B">
      <w:pPr>
        <w:pStyle w:val="ListParagraph"/>
        <w:numPr>
          <w:ilvl w:val="1"/>
          <w:numId w:val="9"/>
        </w:numPr>
        <w:tabs>
          <w:tab w:val="left" w:pos="952"/>
          <w:tab w:val="left" w:pos="953"/>
        </w:tabs>
        <w:spacing w:line="300" w:lineRule="auto"/>
        <w:ind w:right="218"/>
        <w:rPr>
          <w:sz w:val="20"/>
        </w:rPr>
      </w:pPr>
      <w:r>
        <w:rPr>
          <w:sz w:val="20"/>
        </w:rPr>
        <w:t>Citizens</w:t>
      </w:r>
      <w:r>
        <w:rPr>
          <w:spacing w:val="-3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1"/>
          <w:sz w:val="20"/>
        </w:rPr>
        <w:t xml:space="preserve"> </w:t>
      </w:r>
      <w:r>
        <w:rPr>
          <w:sz w:val="20"/>
        </w:rPr>
        <w:t>Managers</w:t>
      </w:r>
      <w:r>
        <w:rPr>
          <w:spacing w:val="-2"/>
          <w:sz w:val="20"/>
        </w:rPr>
        <w:t xml:space="preserve"> </w:t>
      </w:r>
      <w:r>
        <w:rPr>
          <w:sz w:val="20"/>
        </w:rPr>
        <w:t>contacted</w:t>
      </w:r>
      <w:r>
        <w:rPr>
          <w:spacing w:val="-4"/>
          <w:sz w:val="20"/>
        </w:rPr>
        <w:t xml:space="preserve"> </w:t>
      </w:r>
      <w:r>
        <w:rPr>
          <w:sz w:val="20"/>
        </w:rPr>
        <w:t>suppliers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check their</w:t>
      </w:r>
      <w:r>
        <w:rPr>
          <w:spacing w:val="-3"/>
          <w:sz w:val="20"/>
        </w:rPr>
        <w:t xml:space="preserve"> </w:t>
      </w:r>
      <w:r>
        <w:rPr>
          <w:sz w:val="20"/>
        </w:rPr>
        <w:t>arrangements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work remotely,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53"/>
          <w:sz w:val="20"/>
        </w:rPr>
        <w:t xml:space="preserve"> </w:t>
      </w:r>
      <w:r>
        <w:rPr>
          <w:sz w:val="20"/>
        </w:rPr>
        <w:t>example,</w:t>
      </w:r>
      <w:r>
        <w:rPr>
          <w:spacing w:val="-2"/>
          <w:sz w:val="20"/>
        </w:rPr>
        <w:t xml:space="preserve"> </w:t>
      </w:r>
      <w:r>
        <w:rPr>
          <w:sz w:val="20"/>
        </w:rPr>
        <w:t>ICT</w:t>
      </w:r>
      <w:r>
        <w:rPr>
          <w:spacing w:val="2"/>
          <w:sz w:val="20"/>
        </w:rPr>
        <w:t xml:space="preserve"> </w:t>
      </w:r>
      <w:r>
        <w:rPr>
          <w:sz w:val="20"/>
        </w:rPr>
        <w:t>providers and</w:t>
      </w:r>
      <w:r>
        <w:rPr>
          <w:spacing w:val="-1"/>
          <w:sz w:val="20"/>
        </w:rPr>
        <w:t xml:space="preserve"> </w:t>
      </w:r>
      <w:r>
        <w:rPr>
          <w:sz w:val="20"/>
        </w:rPr>
        <w:t>payroll bureau.</w:t>
      </w:r>
    </w:p>
    <w:p w14:paraId="124BEFFE" w14:textId="77777777" w:rsidR="00C70DCD" w:rsidRDefault="00B1446B">
      <w:pPr>
        <w:pStyle w:val="ListParagraph"/>
        <w:numPr>
          <w:ilvl w:val="1"/>
          <w:numId w:val="9"/>
        </w:numPr>
        <w:tabs>
          <w:tab w:val="left" w:pos="952"/>
          <w:tab w:val="left" w:pos="953"/>
        </w:tabs>
        <w:rPr>
          <w:sz w:val="20"/>
        </w:rPr>
      </w:pPr>
      <w:r>
        <w:rPr>
          <w:sz w:val="20"/>
        </w:rPr>
        <w:t>HR</w:t>
      </w:r>
      <w:r>
        <w:rPr>
          <w:spacing w:val="-3"/>
          <w:sz w:val="20"/>
        </w:rPr>
        <w:t xml:space="preserve"> </w:t>
      </w:r>
      <w:r>
        <w:rPr>
          <w:sz w:val="20"/>
        </w:rPr>
        <w:t>implemented</w:t>
      </w:r>
      <w:r>
        <w:rPr>
          <w:spacing w:val="-3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-3"/>
          <w:sz w:val="20"/>
        </w:rPr>
        <w:t xml:space="preserve"> </w:t>
      </w:r>
      <w:r>
        <w:rPr>
          <w:sz w:val="20"/>
        </w:rPr>
        <w:t>protocols</w:t>
      </w:r>
      <w:r>
        <w:rPr>
          <w:spacing w:val="-2"/>
          <w:sz w:val="20"/>
        </w:rPr>
        <w:t xml:space="preserve"> </w:t>
      </w:r>
      <w:r>
        <w:rPr>
          <w:sz w:val="20"/>
        </w:rPr>
        <w:t>if someone</w:t>
      </w:r>
      <w:r>
        <w:rPr>
          <w:spacing w:val="-3"/>
          <w:sz w:val="20"/>
        </w:rPr>
        <w:t xml:space="preserve"> </w:t>
      </w:r>
      <w:r>
        <w:rPr>
          <w:sz w:val="20"/>
        </w:rPr>
        <w:t>contracted</w:t>
      </w:r>
      <w:r>
        <w:rPr>
          <w:spacing w:val="-3"/>
          <w:sz w:val="20"/>
        </w:rPr>
        <w:t xml:space="preserve"> </w:t>
      </w:r>
      <w:r>
        <w:rPr>
          <w:sz w:val="20"/>
        </w:rPr>
        <w:t>Covid-19</w:t>
      </w:r>
      <w:r>
        <w:rPr>
          <w:spacing w:val="-1"/>
          <w:sz w:val="20"/>
        </w:rPr>
        <w:t xml:space="preserve"> </w:t>
      </w:r>
      <w:r>
        <w:rPr>
          <w:sz w:val="20"/>
        </w:rPr>
        <w:t>or was</w:t>
      </w:r>
      <w:r>
        <w:rPr>
          <w:spacing w:val="-2"/>
          <w:sz w:val="20"/>
        </w:rPr>
        <w:t xml:space="preserve"> </w:t>
      </w:r>
      <w:r>
        <w:rPr>
          <w:sz w:val="20"/>
        </w:rPr>
        <w:t>a close</w:t>
      </w:r>
      <w:r>
        <w:rPr>
          <w:spacing w:val="-3"/>
          <w:sz w:val="20"/>
        </w:rPr>
        <w:t xml:space="preserve"> </w:t>
      </w:r>
      <w:r>
        <w:rPr>
          <w:sz w:val="20"/>
        </w:rPr>
        <w:t>contact.</w:t>
      </w:r>
    </w:p>
    <w:p w14:paraId="124BEFFF" w14:textId="77777777" w:rsidR="00C70DCD" w:rsidRDefault="00B1446B">
      <w:pPr>
        <w:pStyle w:val="ListParagraph"/>
        <w:numPr>
          <w:ilvl w:val="1"/>
          <w:numId w:val="9"/>
        </w:numPr>
        <w:tabs>
          <w:tab w:val="left" w:pos="952"/>
          <w:tab w:val="left" w:pos="953"/>
        </w:tabs>
        <w:spacing w:before="58"/>
        <w:rPr>
          <w:sz w:val="20"/>
        </w:rPr>
      </w:pPr>
      <w:r>
        <w:rPr>
          <w:sz w:val="20"/>
        </w:rPr>
        <w:t>Staff</w:t>
      </w:r>
      <w:r>
        <w:rPr>
          <w:spacing w:val="-1"/>
          <w:sz w:val="20"/>
        </w:rPr>
        <w:t xml:space="preserve"> </w:t>
      </w:r>
      <w:r>
        <w:rPr>
          <w:sz w:val="20"/>
        </w:rPr>
        <w:t>were</w:t>
      </w:r>
      <w:r>
        <w:rPr>
          <w:spacing w:val="1"/>
          <w:sz w:val="20"/>
        </w:rPr>
        <w:t xml:space="preserve"> </w:t>
      </w:r>
      <w:r>
        <w:rPr>
          <w:sz w:val="20"/>
        </w:rPr>
        <w:t>instructed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take</w:t>
      </w:r>
      <w:r>
        <w:rPr>
          <w:spacing w:val="-2"/>
          <w:sz w:val="20"/>
        </w:rPr>
        <w:t xml:space="preserve"> </w:t>
      </w:r>
      <w:r>
        <w:rPr>
          <w:sz w:val="20"/>
        </w:rPr>
        <w:t>home</w:t>
      </w:r>
      <w:r>
        <w:rPr>
          <w:spacing w:val="-2"/>
          <w:sz w:val="20"/>
        </w:rPr>
        <w:t xml:space="preserve"> </w:t>
      </w:r>
      <w:r>
        <w:rPr>
          <w:sz w:val="20"/>
        </w:rPr>
        <w:t>laptops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day</w:t>
      </w:r>
      <w:r>
        <w:rPr>
          <w:spacing w:val="-4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contingency</w:t>
      </w:r>
      <w:r>
        <w:rPr>
          <w:spacing w:val="-5"/>
          <w:sz w:val="20"/>
        </w:rPr>
        <w:t xml:space="preserve"> </w:t>
      </w:r>
      <w:r>
        <w:rPr>
          <w:sz w:val="20"/>
        </w:rPr>
        <w:t>measure.</w:t>
      </w:r>
    </w:p>
    <w:p w14:paraId="124BF000" w14:textId="77777777" w:rsidR="00C70DCD" w:rsidRDefault="00B1446B">
      <w:pPr>
        <w:pStyle w:val="ListParagraph"/>
        <w:numPr>
          <w:ilvl w:val="1"/>
          <w:numId w:val="9"/>
        </w:numPr>
        <w:tabs>
          <w:tab w:val="left" w:pos="952"/>
          <w:tab w:val="left" w:pos="953"/>
        </w:tabs>
        <w:spacing w:before="55"/>
        <w:rPr>
          <w:sz w:val="20"/>
        </w:rPr>
      </w:pP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March 2020,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CEO</w:t>
      </w:r>
      <w:r>
        <w:rPr>
          <w:spacing w:val="-2"/>
          <w:sz w:val="20"/>
        </w:rPr>
        <w:t xml:space="preserve"> </w:t>
      </w:r>
      <w:r>
        <w:rPr>
          <w:sz w:val="20"/>
        </w:rPr>
        <w:t>made</w:t>
      </w:r>
      <w:r>
        <w:rPr>
          <w:spacing w:val="-2"/>
          <w:sz w:val="20"/>
        </w:rPr>
        <w:t xml:space="preserve"> </w:t>
      </w:r>
      <w:r>
        <w:rPr>
          <w:sz w:val="20"/>
        </w:rPr>
        <w:t>the decision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entire organisation would</w:t>
      </w:r>
      <w:r>
        <w:rPr>
          <w:spacing w:val="-3"/>
          <w:sz w:val="20"/>
        </w:rPr>
        <w:t xml:space="preserve"> </w:t>
      </w:r>
      <w:r>
        <w:rPr>
          <w:sz w:val="20"/>
        </w:rPr>
        <w:t>switch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remote</w:t>
      </w:r>
      <w:r>
        <w:rPr>
          <w:spacing w:val="-2"/>
          <w:sz w:val="20"/>
        </w:rPr>
        <w:t xml:space="preserve"> </w:t>
      </w:r>
      <w:r>
        <w:rPr>
          <w:sz w:val="20"/>
        </w:rPr>
        <w:t>working.</w:t>
      </w:r>
    </w:p>
    <w:p w14:paraId="124BF001" w14:textId="77777777" w:rsidR="00C70DCD" w:rsidRDefault="00C70DCD">
      <w:pPr>
        <w:pStyle w:val="BodyText"/>
        <w:spacing w:before="1"/>
        <w:rPr>
          <w:sz w:val="30"/>
        </w:rPr>
      </w:pPr>
    </w:p>
    <w:p w14:paraId="124BF002" w14:textId="77777777" w:rsidR="00C70DCD" w:rsidRDefault="00B1446B">
      <w:pPr>
        <w:pStyle w:val="BodyText"/>
        <w:ind w:left="100"/>
      </w:pPr>
      <w: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outbreak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Ireland, the</w:t>
      </w:r>
      <w:r>
        <w:rPr>
          <w:spacing w:val="1"/>
        </w:rPr>
        <w:t xml:space="preserve"> </w:t>
      </w:r>
      <w:r>
        <w:t>Citizens</w:t>
      </w:r>
      <w:r>
        <w:rPr>
          <w:spacing w:val="-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took</w:t>
      </w:r>
      <w:r>
        <w:rPr>
          <w:spacing w:val="1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measures as</w:t>
      </w:r>
      <w:r>
        <w:rPr>
          <w:spacing w:val="-2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below:</w:t>
      </w:r>
    </w:p>
    <w:p w14:paraId="124BF003" w14:textId="77777777" w:rsidR="00C70DCD" w:rsidRDefault="00C70DCD">
      <w:pPr>
        <w:pStyle w:val="BodyText"/>
        <w:spacing w:before="1"/>
        <w:rPr>
          <w:sz w:val="30"/>
        </w:rPr>
      </w:pPr>
    </w:p>
    <w:p w14:paraId="124BF004" w14:textId="77777777" w:rsidR="00C70DCD" w:rsidRDefault="00B1446B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before="1" w:line="297" w:lineRule="auto"/>
        <w:ind w:right="760"/>
        <w:rPr>
          <w:sz w:val="20"/>
        </w:rPr>
      </w:pPr>
      <w:r>
        <w:rPr>
          <w:sz w:val="20"/>
        </w:rPr>
        <w:t>Citizens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3"/>
          <w:sz w:val="20"/>
        </w:rPr>
        <w:t xml:space="preserve"> </w:t>
      </w:r>
      <w:r>
        <w:rPr>
          <w:sz w:val="20"/>
        </w:rPr>
        <w:t>Board</w:t>
      </w:r>
      <w:r>
        <w:rPr>
          <w:spacing w:val="3"/>
          <w:sz w:val="20"/>
        </w:rPr>
        <w:t xml:space="preserve"> </w:t>
      </w:r>
      <w:r>
        <w:rPr>
          <w:sz w:val="20"/>
        </w:rPr>
        <w:t>ICT set</w:t>
      </w:r>
      <w:r>
        <w:rPr>
          <w:spacing w:val="-2"/>
          <w:sz w:val="20"/>
        </w:rPr>
        <w:t xml:space="preserve"> </w:t>
      </w:r>
      <w:r>
        <w:rPr>
          <w:sz w:val="20"/>
        </w:rPr>
        <w:t>priorities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maximise</w:t>
      </w:r>
      <w:r>
        <w:rPr>
          <w:spacing w:val="-3"/>
          <w:sz w:val="20"/>
        </w:rPr>
        <w:t xml:space="preserve"> </w:t>
      </w:r>
      <w:r>
        <w:rPr>
          <w:sz w:val="20"/>
        </w:rPr>
        <w:t>remote</w:t>
      </w:r>
      <w:r>
        <w:rPr>
          <w:spacing w:val="-3"/>
          <w:sz w:val="20"/>
        </w:rPr>
        <w:t xml:space="preserve"> </w:t>
      </w:r>
      <w:r>
        <w:rPr>
          <w:sz w:val="20"/>
        </w:rPr>
        <w:t>access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equipment</w:t>
      </w:r>
      <w:r>
        <w:rPr>
          <w:spacing w:val="-2"/>
          <w:sz w:val="20"/>
        </w:rPr>
        <w:t xml:space="preserve"> </w:t>
      </w:r>
      <w:r>
        <w:rPr>
          <w:sz w:val="20"/>
        </w:rPr>
        <w:t>(e.g.</w:t>
      </w:r>
      <w:r>
        <w:rPr>
          <w:spacing w:val="-3"/>
          <w:sz w:val="20"/>
        </w:rPr>
        <w:t xml:space="preserve"> </w:t>
      </w:r>
      <w:r>
        <w:rPr>
          <w:sz w:val="20"/>
        </w:rPr>
        <w:t>laptops,</w:t>
      </w:r>
      <w:r>
        <w:rPr>
          <w:spacing w:val="-52"/>
          <w:sz w:val="20"/>
        </w:rPr>
        <w:t xml:space="preserve"> </w:t>
      </w:r>
      <w:r>
        <w:rPr>
          <w:sz w:val="20"/>
        </w:rPr>
        <w:t>videoconferencing,</w:t>
      </w:r>
      <w:r>
        <w:rPr>
          <w:spacing w:val="-2"/>
          <w:sz w:val="20"/>
        </w:rPr>
        <w:t xml:space="preserve"> </w:t>
      </w:r>
      <w:r>
        <w:rPr>
          <w:sz w:val="20"/>
        </w:rPr>
        <w:t>call</w:t>
      </w:r>
      <w:r>
        <w:rPr>
          <w:spacing w:val="-2"/>
          <w:sz w:val="20"/>
        </w:rPr>
        <w:t xml:space="preserve"> </w:t>
      </w:r>
      <w:r>
        <w:rPr>
          <w:sz w:val="20"/>
        </w:rPr>
        <w:t>centre</w:t>
      </w:r>
      <w:r>
        <w:rPr>
          <w:spacing w:val="-2"/>
          <w:sz w:val="20"/>
        </w:rPr>
        <w:t xml:space="preserve"> </w:t>
      </w:r>
      <w:r>
        <w:rPr>
          <w:sz w:val="20"/>
        </w:rPr>
        <w:t>servers,</w:t>
      </w:r>
      <w:r>
        <w:rPr>
          <w:spacing w:val="-1"/>
          <w:sz w:val="20"/>
        </w:rPr>
        <w:t xml:space="preserve"> </w:t>
      </w:r>
      <w:r>
        <w:rPr>
          <w:sz w:val="20"/>
        </w:rPr>
        <w:t>additional</w:t>
      </w:r>
      <w:r>
        <w:rPr>
          <w:spacing w:val="-3"/>
          <w:sz w:val="20"/>
        </w:rPr>
        <w:t xml:space="preserve"> </w:t>
      </w:r>
      <w:r>
        <w:rPr>
          <w:sz w:val="20"/>
        </w:rPr>
        <w:t>VPN</w:t>
      </w:r>
      <w:r>
        <w:rPr>
          <w:spacing w:val="2"/>
          <w:sz w:val="20"/>
        </w:rPr>
        <w:t xml:space="preserve"> </w:t>
      </w:r>
      <w:r>
        <w:rPr>
          <w:sz w:val="20"/>
        </w:rPr>
        <w:t>access,</w:t>
      </w:r>
      <w:r>
        <w:rPr>
          <w:spacing w:val="-2"/>
          <w:sz w:val="20"/>
        </w:rPr>
        <w:t xml:space="preserve"> </w:t>
      </w:r>
      <w:r>
        <w:rPr>
          <w:sz w:val="20"/>
        </w:rPr>
        <w:t>virtual</w:t>
      </w:r>
      <w:r>
        <w:rPr>
          <w:spacing w:val="-2"/>
          <w:sz w:val="20"/>
        </w:rPr>
        <w:t xml:space="preserve"> </w:t>
      </w:r>
      <w:r>
        <w:rPr>
          <w:sz w:val="20"/>
        </w:rPr>
        <w:t>desktop).</w:t>
      </w:r>
    </w:p>
    <w:p w14:paraId="124BF005" w14:textId="77777777" w:rsidR="00C70DCD" w:rsidRDefault="00B1446B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before="3" w:line="300" w:lineRule="auto"/>
        <w:ind w:right="1044"/>
        <w:rPr>
          <w:sz w:val="20"/>
        </w:rPr>
      </w:pPr>
      <w:r>
        <w:rPr>
          <w:sz w:val="20"/>
        </w:rPr>
        <w:t>Citizens Information Services set up a centralised callback service and supplemented the Citizens</w:t>
      </w:r>
      <w:r>
        <w:rPr>
          <w:spacing w:val="-53"/>
          <w:sz w:val="20"/>
        </w:rPr>
        <w:t xml:space="preserve"> </w:t>
      </w:r>
      <w:r>
        <w:rPr>
          <w:sz w:val="20"/>
        </w:rPr>
        <w:t>Information Phone</w:t>
      </w:r>
      <w:r>
        <w:rPr>
          <w:spacing w:val="1"/>
          <w:sz w:val="20"/>
        </w:rPr>
        <w:t xml:space="preserve"> </w:t>
      </w:r>
      <w:r>
        <w:rPr>
          <w:sz w:val="20"/>
        </w:rPr>
        <w:t>Service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2"/>
          <w:sz w:val="20"/>
        </w:rPr>
        <w:t xml:space="preserve"> </w:t>
      </w:r>
      <w:r>
        <w:rPr>
          <w:sz w:val="20"/>
        </w:rPr>
        <w:t>Citizens Information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1"/>
          <w:sz w:val="20"/>
        </w:rPr>
        <w:t xml:space="preserve"> </w:t>
      </w:r>
      <w:r>
        <w:rPr>
          <w:sz w:val="20"/>
        </w:rPr>
        <w:t>staff.</w:t>
      </w:r>
    </w:p>
    <w:p w14:paraId="124BF006" w14:textId="77777777" w:rsidR="00C70DCD" w:rsidRDefault="00B1446B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before="1" w:line="297" w:lineRule="auto"/>
        <w:ind w:right="140"/>
        <w:rPr>
          <w:sz w:val="20"/>
        </w:rPr>
      </w:pPr>
      <w:r>
        <w:rPr>
          <w:sz w:val="20"/>
        </w:rPr>
        <w:t>Guides on HR matters, health and safety considerations and data protection considerations were sent to the</w:t>
      </w:r>
      <w:r>
        <w:rPr>
          <w:spacing w:val="-53"/>
          <w:sz w:val="20"/>
        </w:rPr>
        <w:t xml:space="preserve"> </w:t>
      </w:r>
      <w:r>
        <w:rPr>
          <w:sz w:val="20"/>
        </w:rPr>
        <w:t>Service</w:t>
      </w:r>
      <w:r>
        <w:rPr>
          <w:spacing w:val="-2"/>
          <w:sz w:val="20"/>
        </w:rPr>
        <w:t xml:space="preserve"> </w:t>
      </w:r>
      <w:r>
        <w:rPr>
          <w:sz w:val="20"/>
        </w:rPr>
        <w:t>Delivery</w:t>
      </w:r>
      <w:r>
        <w:rPr>
          <w:spacing w:val="-4"/>
          <w:sz w:val="20"/>
        </w:rPr>
        <w:t xml:space="preserve"> </w:t>
      </w:r>
      <w:r>
        <w:rPr>
          <w:sz w:val="20"/>
        </w:rPr>
        <w:t>Companies.</w:t>
      </w:r>
    </w:p>
    <w:p w14:paraId="124BF007" w14:textId="77777777" w:rsidR="00C70DCD" w:rsidRDefault="00B1446B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before="4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HSA</w:t>
      </w:r>
      <w:r>
        <w:rPr>
          <w:spacing w:val="-3"/>
          <w:sz w:val="20"/>
        </w:rPr>
        <w:t xml:space="preserve"> </w:t>
      </w:r>
      <w:r>
        <w:rPr>
          <w:sz w:val="20"/>
        </w:rPr>
        <w:t>Return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Work Protocol,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pacing w:val="-3"/>
          <w:sz w:val="20"/>
        </w:rPr>
        <w:t xml:space="preserve"> </w:t>
      </w:r>
      <w:r>
        <w:rPr>
          <w:sz w:val="20"/>
        </w:rPr>
        <w:t>protection</w:t>
      </w:r>
      <w:r>
        <w:rPr>
          <w:spacing w:val="-3"/>
          <w:sz w:val="20"/>
        </w:rPr>
        <w:t xml:space="preserve"> </w:t>
      </w:r>
      <w:r>
        <w:rPr>
          <w:sz w:val="20"/>
        </w:rPr>
        <w:t>guid</w:t>
      </w:r>
      <w:r>
        <w:rPr>
          <w:sz w:val="20"/>
        </w:rPr>
        <w:t>ance,</w:t>
      </w:r>
      <w:r>
        <w:rPr>
          <w:spacing w:val="-1"/>
          <w:sz w:val="20"/>
        </w:rPr>
        <w:t xml:space="preserve"> </w:t>
      </w:r>
      <w:r>
        <w:rPr>
          <w:sz w:val="20"/>
        </w:rPr>
        <w:t>public</w:t>
      </w:r>
      <w:r>
        <w:rPr>
          <w:spacing w:val="-1"/>
          <w:sz w:val="20"/>
        </w:rPr>
        <w:t xml:space="preserve"> </w:t>
      </w:r>
      <w:r>
        <w:rPr>
          <w:sz w:val="20"/>
        </w:rPr>
        <w:t>health</w:t>
      </w:r>
      <w:r>
        <w:rPr>
          <w:spacing w:val="-1"/>
          <w:sz w:val="20"/>
        </w:rPr>
        <w:t xml:space="preserve"> </w:t>
      </w:r>
      <w:r>
        <w:rPr>
          <w:sz w:val="20"/>
        </w:rPr>
        <w:t>guidance</w:t>
      </w:r>
      <w:r>
        <w:rPr>
          <w:spacing w:val="-3"/>
          <w:sz w:val="20"/>
        </w:rPr>
        <w:t xml:space="preserve"> </w:t>
      </w:r>
      <w:r>
        <w:rPr>
          <w:sz w:val="20"/>
        </w:rPr>
        <w:t>were</w:t>
      </w:r>
      <w:r>
        <w:rPr>
          <w:spacing w:val="-3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published.</w:t>
      </w:r>
    </w:p>
    <w:p w14:paraId="124BF008" w14:textId="77777777" w:rsidR="00C70DCD" w:rsidRDefault="00B1446B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before="58" w:line="300" w:lineRule="auto"/>
        <w:ind w:right="329"/>
        <w:rPr>
          <w:sz w:val="20"/>
        </w:rPr>
      </w:pPr>
      <w:r>
        <w:rPr>
          <w:sz w:val="20"/>
        </w:rPr>
        <w:t>Vendors</w:t>
      </w:r>
      <w:r>
        <w:rPr>
          <w:spacing w:val="-1"/>
          <w:sz w:val="20"/>
        </w:rPr>
        <w:t xml:space="preserve"> </w:t>
      </w:r>
      <w:r>
        <w:rPr>
          <w:sz w:val="20"/>
        </w:rPr>
        <w:t>were</w:t>
      </w:r>
      <w:r>
        <w:rPr>
          <w:spacing w:val="-1"/>
          <w:sz w:val="20"/>
        </w:rPr>
        <w:t xml:space="preserve"> </w:t>
      </w:r>
      <w:r>
        <w:rPr>
          <w:sz w:val="20"/>
        </w:rPr>
        <w:t>procured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nationwide</w:t>
      </w:r>
      <w:r>
        <w:rPr>
          <w:spacing w:val="-2"/>
          <w:sz w:val="20"/>
        </w:rPr>
        <w:t xml:space="preserve"> </w:t>
      </w:r>
      <w:r>
        <w:rPr>
          <w:sz w:val="20"/>
        </w:rPr>
        <w:t>installation</w:t>
      </w:r>
      <w:r>
        <w:rPr>
          <w:spacing w:val="-4"/>
          <w:sz w:val="20"/>
        </w:rPr>
        <w:t xml:space="preserve"> </w:t>
      </w:r>
      <w:r>
        <w:rPr>
          <w:sz w:val="20"/>
        </w:rPr>
        <w:t>of Covid</w:t>
      </w:r>
      <w:r>
        <w:rPr>
          <w:spacing w:val="-3"/>
          <w:sz w:val="20"/>
        </w:rPr>
        <w:t xml:space="preserve"> </w:t>
      </w:r>
      <w:r>
        <w:rPr>
          <w:sz w:val="20"/>
        </w:rPr>
        <w:t>material</w:t>
      </w:r>
      <w:r>
        <w:rPr>
          <w:spacing w:val="-5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screens,</w:t>
      </w:r>
      <w:r>
        <w:rPr>
          <w:spacing w:val="-3"/>
          <w:sz w:val="20"/>
        </w:rPr>
        <w:t xml:space="preserve"> </w:t>
      </w:r>
      <w:r>
        <w:rPr>
          <w:sz w:val="20"/>
        </w:rPr>
        <w:t>signage,</w:t>
      </w:r>
      <w:r>
        <w:rPr>
          <w:spacing w:val="-4"/>
          <w:sz w:val="20"/>
        </w:rPr>
        <w:t xml:space="preserve"> </w:t>
      </w:r>
      <w:r>
        <w:rPr>
          <w:sz w:val="20"/>
        </w:rPr>
        <w:t>sanitiser</w:t>
      </w:r>
      <w:r>
        <w:rPr>
          <w:spacing w:val="-5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fit</w:t>
      </w:r>
      <w:r>
        <w:rPr>
          <w:spacing w:val="1"/>
          <w:sz w:val="20"/>
        </w:rPr>
        <w:t xml:space="preserve"> </w:t>
      </w:r>
      <w:r>
        <w:rPr>
          <w:sz w:val="20"/>
        </w:rPr>
        <w:t>out.</w:t>
      </w:r>
    </w:p>
    <w:p w14:paraId="124BF009" w14:textId="77777777" w:rsidR="00C70DCD" w:rsidRDefault="00B1446B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before="1" w:line="297" w:lineRule="auto"/>
        <w:ind w:right="181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Citizens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1"/>
          <w:sz w:val="20"/>
        </w:rPr>
        <w:t xml:space="preserve"> </w:t>
      </w:r>
      <w:r>
        <w:rPr>
          <w:sz w:val="20"/>
        </w:rPr>
        <w:t>implemented</w:t>
      </w:r>
      <w:r>
        <w:rPr>
          <w:spacing w:val="-3"/>
          <w:sz w:val="20"/>
        </w:rPr>
        <w:t xml:space="preserve"> </w:t>
      </w:r>
      <w:r>
        <w:rPr>
          <w:sz w:val="20"/>
        </w:rPr>
        <w:t>software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enhance</w:t>
      </w:r>
      <w:r>
        <w:rPr>
          <w:spacing w:val="-3"/>
          <w:sz w:val="20"/>
        </w:rPr>
        <w:t xml:space="preserve"> </w:t>
      </w:r>
      <w:r>
        <w:rPr>
          <w:sz w:val="20"/>
        </w:rPr>
        <w:t>digital</w:t>
      </w:r>
      <w:r>
        <w:rPr>
          <w:spacing w:val="-3"/>
          <w:sz w:val="20"/>
        </w:rPr>
        <w:t xml:space="preserve"> </w:t>
      </w:r>
      <w:r>
        <w:rPr>
          <w:sz w:val="20"/>
        </w:rPr>
        <w:t>authorisation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invoices,</w:t>
      </w:r>
      <w:r>
        <w:rPr>
          <w:spacing w:val="-4"/>
          <w:sz w:val="20"/>
        </w:rPr>
        <w:t xml:space="preserve"> </w:t>
      </w:r>
      <w:r>
        <w:rPr>
          <w:sz w:val="20"/>
        </w:rPr>
        <w:t>contracts</w:t>
      </w:r>
      <w:r>
        <w:rPr>
          <w:spacing w:val="-52"/>
          <w:sz w:val="20"/>
        </w:rPr>
        <w:t xml:space="preserve"> </w:t>
      </w:r>
      <w:r>
        <w:rPr>
          <w:sz w:val="20"/>
        </w:rPr>
        <w:t>and purchase</w:t>
      </w:r>
      <w:r>
        <w:rPr>
          <w:spacing w:val="1"/>
          <w:sz w:val="20"/>
        </w:rPr>
        <w:t xml:space="preserve"> </w:t>
      </w:r>
      <w:r>
        <w:rPr>
          <w:sz w:val="20"/>
        </w:rPr>
        <w:t>orders.</w:t>
      </w:r>
    </w:p>
    <w:p w14:paraId="124BF00A" w14:textId="77777777" w:rsidR="00C70DCD" w:rsidRDefault="00B1446B">
      <w:pPr>
        <w:pStyle w:val="ListParagraph"/>
        <w:numPr>
          <w:ilvl w:val="0"/>
          <w:numId w:val="1"/>
        </w:numPr>
        <w:tabs>
          <w:tab w:val="left" w:pos="953"/>
        </w:tabs>
        <w:spacing w:before="3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Delivery</w:t>
      </w:r>
      <w:r>
        <w:rPr>
          <w:spacing w:val="-5"/>
          <w:sz w:val="20"/>
        </w:rPr>
        <w:t xml:space="preserve"> </w:t>
      </w:r>
      <w:r>
        <w:rPr>
          <w:sz w:val="20"/>
        </w:rPr>
        <w:t>Companies put</w:t>
      </w:r>
      <w:r>
        <w:rPr>
          <w:spacing w:val="-1"/>
          <w:sz w:val="20"/>
        </w:rPr>
        <w:t xml:space="preserve"> </w:t>
      </w:r>
      <w:r>
        <w:rPr>
          <w:sz w:val="20"/>
        </w:rPr>
        <w:t>in place</w:t>
      </w:r>
      <w:r>
        <w:rPr>
          <w:spacing w:val="-3"/>
          <w:sz w:val="20"/>
        </w:rPr>
        <w:t xml:space="preserve"> </w:t>
      </w:r>
      <w:r>
        <w:rPr>
          <w:sz w:val="20"/>
        </w:rPr>
        <w:t>response</w:t>
      </w:r>
      <w:r>
        <w:rPr>
          <w:spacing w:val="-1"/>
          <w:sz w:val="20"/>
        </w:rPr>
        <w:t xml:space="preserve"> </w:t>
      </w:r>
      <w:r>
        <w:rPr>
          <w:sz w:val="20"/>
        </w:rPr>
        <w:t>plans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fitted</w:t>
      </w:r>
      <w:r>
        <w:rPr>
          <w:spacing w:val="-1"/>
          <w:sz w:val="20"/>
        </w:rPr>
        <w:t xml:space="preserve"> </w:t>
      </w:r>
      <w:r>
        <w:rPr>
          <w:sz w:val="20"/>
        </w:rPr>
        <w:t>out suitable</w:t>
      </w:r>
      <w:r>
        <w:rPr>
          <w:spacing w:val="-3"/>
          <w:sz w:val="20"/>
        </w:rPr>
        <w:t xml:space="preserve"> </w:t>
      </w:r>
      <w:r>
        <w:rPr>
          <w:sz w:val="20"/>
        </w:rPr>
        <w:t>premises.</w:t>
      </w:r>
    </w:p>
    <w:p w14:paraId="124BF00B" w14:textId="77777777" w:rsidR="00C70DCD" w:rsidRDefault="00C70DCD">
      <w:pPr>
        <w:rPr>
          <w:sz w:val="20"/>
        </w:rPr>
        <w:sectPr w:rsidR="00C70DCD">
          <w:headerReference w:type="default" r:id="rId33"/>
          <w:footerReference w:type="default" r:id="rId34"/>
          <w:pgSz w:w="11910" w:h="16840"/>
          <w:pgMar w:top="1320" w:right="640" w:bottom="680" w:left="620" w:header="438" w:footer="499" w:gutter="0"/>
          <w:cols w:space="720"/>
        </w:sectPr>
      </w:pPr>
    </w:p>
    <w:p w14:paraId="124BF00C" w14:textId="77777777" w:rsidR="00C70DCD" w:rsidRDefault="00C70DCD">
      <w:pPr>
        <w:pStyle w:val="BodyText"/>
        <w:spacing w:before="4"/>
        <w:rPr>
          <w:sz w:val="24"/>
        </w:rPr>
      </w:pPr>
    </w:p>
    <w:p w14:paraId="124BF00D" w14:textId="77777777" w:rsidR="00C70DCD" w:rsidRDefault="00B1446B">
      <w:pPr>
        <w:pStyle w:val="ListParagraph"/>
        <w:numPr>
          <w:ilvl w:val="0"/>
          <w:numId w:val="1"/>
        </w:numPr>
        <w:tabs>
          <w:tab w:val="left" w:pos="953"/>
        </w:tabs>
        <w:spacing w:before="93" w:line="297" w:lineRule="auto"/>
        <w:ind w:right="735"/>
        <w:rPr>
          <w:sz w:val="20"/>
        </w:rPr>
      </w:pPr>
      <w:r>
        <w:rPr>
          <w:sz w:val="20"/>
        </w:rPr>
        <w:t>The Citizens Information Board eLearning team developed a common Covid resource for the Citizens</w:t>
      </w:r>
      <w:r>
        <w:rPr>
          <w:spacing w:val="-54"/>
          <w:sz w:val="20"/>
        </w:rPr>
        <w:t xml:space="preserve"> </w:t>
      </w:r>
      <w:r>
        <w:rPr>
          <w:sz w:val="20"/>
        </w:rPr>
        <w:t>Information Board</w:t>
      </w:r>
      <w:r>
        <w:rPr>
          <w:spacing w:val="2"/>
          <w:sz w:val="20"/>
        </w:rPr>
        <w:t xml:space="preserve"> </w:t>
      </w:r>
      <w:r>
        <w:rPr>
          <w:sz w:val="20"/>
        </w:rPr>
        <w:t>network.</w:t>
      </w:r>
    </w:p>
    <w:p w14:paraId="124BF00E" w14:textId="77777777" w:rsidR="00C70DCD" w:rsidRDefault="00B1446B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before="4"/>
        <w:rPr>
          <w:sz w:val="20"/>
        </w:rPr>
      </w:pPr>
      <w:r>
        <w:rPr>
          <w:sz w:val="20"/>
        </w:rPr>
        <w:t>Citizens</w:t>
      </w:r>
      <w:r>
        <w:rPr>
          <w:spacing w:val="-2"/>
          <w:sz w:val="20"/>
        </w:rPr>
        <w:t xml:space="preserve"> </w:t>
      </w:r>
      <w:r>
        <w:rPr>
          <w:sz w:val="20"/>
        </w:rPr>
        <w:t>Information</w:t>
      </w:r>
      <w:r>
        <w:rPr>
          <w:spacing w:val="-2"/>
          <w:sz w:val="20"/>
        </w:rPr>
        <w:t xml:space="preserve"> </w:t>
      </w:r>
      <w:r>
        <w:rPr>
          <w:sz w:val="20"/>
        </w:rPr>
        <w:t>Board</w:t>
      </w:r>
      <w:r>
        <w:rPr>
          <w:spacing w:val="2"/>
          <w:sz w:val="20"/>
        </w:rPr>
        <w:t xml:space="preserve"> </w:t>
      </w:r>
      <w:r>
        <w:rPr>
          <w:sz w:val="20"/>
        </w:rPr>
        <w:t>staff were</w:t>
      </w:r>
      <w:r>
        <w:rPr>
          <w:spacing w:val="-2"/>
          <w:sz w:val="20"/>
        </w:rPr>
        <w:t xml:space="preserve"> </w:t>
      </w:r>
      <w:r>
        <w:rPr>
          <w:sz w:val="20"/>
        </w:rPr>
        <w:t>mandated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carry</w:t>
      </w:r>
      <w:r>
        <w:rPr>
          <w:spacing w:val="-3"/>
          <w:sz w:val="20"/>
        </w:rPr>
        <w:t xml:space="preserve"> </w:t>
      </w:r>
      <w:r>
        <w:rPr>
          <w:sz w:val="20"/>
        </w:rPr>
        <w:t>out</w:t>
      </w:r>
      <w:r>
        <w:rPr>
          <w:spacing w:val="-2"/>
          <w:sz w:val="20"/>
        </w:rPr>
        <w:t xml:space="preserve"> </w:t>
      </w:r>
      <w:r>
        <w:rPr>
          <w:sz w:val="20"/>
        </w:rPr>
        <w:t>cyber</w:t>
      </w:r>
      <w:r>
        <w:rPr>
          <w:spacing w:val="-3"/>
          <w:sz w:val="20"/>
        </w:rPr>
        <w:t xml:space="preserve"> </w:t>
      </w:r>
      <w:r>
        <w:rPr>
          <w:sz w:val="20"/>
        </w:rPr>
        <w:t>security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GDPR</w:t>
      </w:r>
      <w:r>
        <w:rPr>
          <w:spacing w:val="-2"/>
          <w:sz w:val="20"/>
        </w:rPr>
        <w:t xml:space="preserve"> </w:t>
      </w:r>
      <w:r>
        <w:rPr>
          <w:sz w:val="20"/>
        </w:rPr>
        <w:t>training.</w:t>
      </w:r>
    </w:p>
    <w:p w14:paraId="124BF00F" w14:textId="77777777" w:rsidR="00C70DCD" w:rsidRDefault="00B1446B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before="58" w:line="300" w:lineRule="auto"/>
        <w:ind w:right="376"/>
        <w:rPr>
          <w:sz w:val="20"/>
        </w:rPr>
      </w:pPr>
      <w:r>
        <w:rPr>
          <w:sz w:val="20"/>
        </w:rPr>
        <w:t>By the end of July 2020 there were 135 premises open to clients in the Citizens Information Board funded</w:t>
      </w:r>
      <w:r>
        <w:rPr>
          <w:spacing w:val="-53"/>
          <w:sz w:val="20"/>
        </w:rPr>
        <w:t xml:space="preserve"> </w:t>
      </w:r>
      <w:r>
        <w:rPr>
          <w:sz w:val="20"/>
        </w:rPr>
        <w:t>network.</w:t>
      </w:r>
    </w:p>
    <w:p w14:paraId="124BF010" w14:textId="77777777" w:rsidR="00C70DCD" w:rsidRDefault="00B1446B">
      <w:pPr>
        <w:pStyle w:val="ListParagraph"/>
        <w:numPr>
          <w:ilvl w:val="0"/>
          <w:numId w:val="1"/>
        </w:numPr>
        <w:tabs>
          <w:tab w:val="left" w:pos="952"/>
          <w:tab w:val="left" w:pos="953"/>
        </w:tabs>
        <w:spacing w:before="1" w:line="297" w:lineRule="auto"/>
        <w:ind w:right="127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project</w:t>
      </w:r>
      <w:r>
        <w:rPr>
          <w:spacing w:val="-4"/>
          <w:sz w:val="20"/>
        </w:rPr>
        <w:t xml:space="preserve"> </w:t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Citizens Information</w:t>
      </w:r>
      <w:r>
        <w:rPr>
          <w:spacing w:val="-1"/>
          <w:sz w:val="20"/>
        </w:rPr>
        <w:t xml:space="preserve"> </w:t>
      </w:r>
      <w:r>
        <w:rPr>
          <w:sz w:val="20"/>
        </w:rPr>
        <w:t>Board’s</w:t>
      </w:r>
      <w:r>
        <w:rPr>
          <w:spacing w:val="-3"/>
          <w:sz w:val="20"/>
        </w:rPr>
        <w:t xml:space="preserve"> </w:t>
      </w:r>
      <w:r>
        <w:rPr>
          <w:sz w:val="20"/>
        </w:rPr>
        <w:t>return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offices</w:t>
      </w:r>
      <w:r>
        <w:rPr>
          <w:spacing w:val="-3"/>
          <w:sz w:val="20"/>
        </w:rPr>
        <w:t xml:space="preserve"> </w:t>
      </w:r>
      <w:r>
        <w:rPr>
          <w:sz w:val="20"/>
        </w:rPr>
        <w:t>was</w:t>
      </w:r>
      <w:r>
        <w:rPr>
          <w:spacing w:val="-2"/>
          <w:sz w:val="20"/>
        </w:rPr>
        <w:t xml:space="preserve"> </w:t>
      </w:r>
      <w:r>
        <w:rPr>
          <w:sz w:val="20"/>
        </w:rPr>
        <w:t>started.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response</w:t>
      </w:r>
      <w:r>
        <w:rPr>
          <w:spacing w:val="-4"/>
          <w:sz w:val="20"/>
        </w:rPr>
        <w:t xml:space="preserve"> </w:t>
      </w:r>
      <w:r>
        <w:rPr>
          <w:sz w:val="20"/>
        </w:rPr>
        <w:t>plan was</w:t>
      </w:r>
      <w:r>
        <w:rPr>
          <w:spacing w:val="-2"/>
          <w:sz w:val="20"/>
        </w:rPr>
        <w:t xml:space="preserve"> </w:t>
      </w:r>
      <w:r>
        <w:rPr>
          <w:sz w:val="20"/>
        </w:rPr>
        <w:t>agreed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3"/>
          <w:sz w:val="20"/>
        </w:rPr>
        <w:t xml:space="preserve"> </w:t>
      </w:r>
      <w:r>
        <w:rPr>
          <w:sz w:val="20"/>
        </w:rPr>
        <w:t>September</w:t>
      </w:r>
      <w:r>
        <w:rPr>
          <w:spacing w:val="-1"/>
          <w:sz w:val="20"/>
        </w:rPr>
        <w:t xml:space="preserve"> </w:t>
      </w:r>
      <w:r>
        <w:rPr>
          <w:sz w:val="20"/>
        </w:rPr>
        <w:t>2020 and Lead Worker</w:t>
      </w:r>
      <w:r>
        <w:rPr>
          <w:spacing w:val="-1"/>
          <w:sz w:val="20"/>
        </w:rPr>
        <w:t xml:space="preserve"> </w:t>
      </w:r>
      <w:r>
        <w:rPr>
          <w:sz w:val="20"/>
        </w:rPr>
        <w:t>R</w:t>
      </w:r>
      <w:r>
        <w:rPr>
          <w:sz w:val="20"/>
        </w:rPr>
        <w:t>epresentatives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first</w:t>
      </w:r>
      <w:r>
        <w:rPr>
          <w:spacing w:val="-2"/>
          <w:sz w:val="20"/>
        </w:rPr>
        <w:t xml:space="preserve"> </w:t>
      </w:r>
      <w:r>
        <w:rPr>
          <w:sz w:val="20"/>
        </w:rPr>
        <w:t>aiders</w:t>
      </w:r>
      <w:r>
        <w:rPr>
          <w:spacing w:val="2"/>
          <w:sz w:val="20"/>
        </w:rPr>
        <w:t xml:space="preserve"> </w:t>
      </w:r>
      <w:r>
        <w:rPr>
          <w:sz w:val="20"/>
        </w:rPr>
        <w:t>were</w:t>
      </w:r>
      <w:r>
        <w:rPr>
          <w:spacing w:val="-2"/>
          <w:sz w:val="20"/>
        </w:rPr>
        <w:t xml:space="preserve"> </w:t>
      </w:r>
      <w:r>
        <w:rPr>
          <w:sz w:val="20"/>
        </w:rPr>
        <w:t>appointed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trained.</w:t>
      </w:r>
    </w:p>
    <w:p w14:paraId="124BF011" w14:textId="77777777" w:rsidR="00C70DCD" w:rsidRDefault="00B1446B">
      <w:pPr>
        <w:pStyle w:val="ListParagraph"/>
        <w:numPr>
          <w:ilvl w:val="0"/>
          <w:numId w:val="1"/>
        </w:numPr>
        <w:tabs>
          <w:tab w:val="left" w:pos="953"/>
        </w:tabs>
        <w:spacing w:before="3" w:line="300" w:lineRule="auto"/>
        <w:ind w:right="724"/>
        <w:rPr>
          <w:sz w:val="20"/>
        </w:rPr>
      </w:pPr>
      <w:r>
        <w:rPr>
          <w:sz w:val="20"/>
        </w:rPr>
        <w:t>The Citizens Information Board implemented online purchase order books to replace the paper based</w:t>
      </w:r>
      <w:r>
        <w:rPr>
          <w:spacing w:val="-54"/>
          <w:sz w:val="20"/>
        </w:rPr>
        <w:t xml:space="preserve"> </w:t>
      </w:r>
      <w:r>
        <w:rPr>
          <w:sz w:val="20"/>
        </w:rPr>
        <w:t>system.</w:t>
      </w:r>
    </w:p>
    <w:p w14:paraId="124BF012" w14:textId="77777777" w:rsidR="00C70DCD" w:rsidRDefault="00C70DCD">
      <w:pPr>
        <w:pStyle w:val="BodyText"/>
        <w:rPr>
          <w:sz w:val="22"/>
        </w:rPr>
      </w:pPr>
    </w:p>
    <w:p w14:paraId="124BF013" w14:textId="77777777" w:rsidR="00C70DCD" w:rsidRDefault="00C70DCD">
      <w:pPr>
        <w:pStyle w:val="BodyText"/>
        <w:spacing w:before="8"/>
        <w:rPr>
          <w:sz w:val="27"/>
        </w:rPr>
      </w:pPr>
    </w:p>
    <w:p w14:paraId="124BF014" w14:textId="77777777" w:rsidR="00C70DCD" w:rsidRDefault="00B1446B">
      <w:pPr>
        <w:pStyle w:val="Heading4"/>
        <w:numPr>
          <w:ilvl w:val="0"/>
          <w:numId w:val="9"/>
        </w:numPr>
        <w:tabs>
          <w:tab w:val="left" w:pos="460"/>
        </w:tabs>
        <w:spacing w:before="1"/>
        <w:ind w:left="460"/>
      </w:pP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financial statements</w:t>
      </w:r>
    </w:p>
    <w:p w14:paraId="124BF015" w14:textId="77777777" w:rsidR="00C70DCD" w:rsidRDefault="00C70DCD">
      <w:pPr>
        <w:pStyle w:val="BodyText"/>
        <w:spacing w:before="1"/>
        <w:rPr>
          <w:b/>
          <w:sz w:val="30"/>
        </w:rPr>
      </w:pPr>
    </w:p>
    <w:p w14:paraId="124BF016" w14:textId="77777777" w:rsidR="00C70DCD" w:rsidRDefault="00B1446B">
      <w:pPr>
        <w:pStyle w:val="BodyText"/>
        <w:ind w:left="100"/>
        <w:rPr>
          <w:b/>
        </w:rPr>
      </w:pPr>
      <w:r>
        <w:t>The</w:t>
      </w:r>
      <w:r>
        <w:rPr>
          <w:spacing w:val="-3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statements were</w:t>
      </w:r>
      <w:r>
        <w:rPr>
          <w:spacing w:val="-3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Board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Citizens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Board</w:t>
      </w:r>
      <w:r>
        <w:rPr>
          <w:spacing w:val="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December</w:t>
      </w:r>
      <w:r>
        <w:rPr>
          <w:spacing w:val="-1"/>
        </w:rPr>
        <w:t xml:space="preserve"> </w:t>
      </w:r>
      <w:r>
        <w:t>2021</w:t>
      </w:r>
      <w:r>
        <w:rPr>
          <w:b/>
        </w:rPr>
        <w:t>.</w:t>
      </w:r>
    </w:p>
    <w:sectPr w:rsidR="00C70DCD">
      <w:pgSz w:w="11910" w:h="16840"/>
      <w:pgMar w:top="1320" w:right="640" w:bottom="680" w:left="620" w:header="438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BF042" w14:textId="77777777" w:rsidR="00000000" w:rsidRDefault="00B1446B">
      <w:r>
        <w:separator/>
      </w:r>
    </w:p>
  </w:endnote>
  <w:endnote w:type="continuationSeparator" w:id="0">
    <w:p w14:paraId="124BF044" w14:textId="77777777" w:rsidR="00000000" w:rsidRDefault="00B1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F029" w14:textId="523FAC11" w:rsidR="00C70DCD" w:rsidRDefault="00B1446B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07168" behindDoc="1" locked="0" layoutInCell="1" allowOverlap="1" wp14:anchorId="124BF03F" wp14:editId="75EAF82C">
              <wp:simplePos x="0" y="0"/>
              <wp:positionH relativeFrom="page">
                <wp:posOffset>3766185</wp:posOffset>
              </wp:positionH>
              <wp:positionV relativeFrom="page">
                <wp:posOffset>10233025</wp:posOffset>
              </wp:positionV>
              <wp:extent cx="159385" cy="167005"/>
              <wp:effectExtent l="0" t="0" r="0" b="0"/>
              <wp:wrapNone/>
              <wp:docPr id="1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BF050" w14:textId="3AE4DB33" w:rsidR="00C70DCD" w:rsidRDefault="00B1446B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BF03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296.55pt;margin-top:805.75pt;width:12.55pt;height:13.15pt;z-index:-1850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" filled="f" stroked="f">
              <v:textbox inset="0,0,0,0">
                <w:txbxContent>
                  <w:p w14:paraId="124BF050" w14:textId="3AE4DB33" w:rsidR="00C70DCD" w:rsidRDefault="00B1446B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F03B" w14:textId="02D9DA75" w:rsidR="00C70DCD" w:rsidRDefault="00B1446B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13824" behindDoc="1" locked="0" layoutInCell="1" allowOverlap="1" wp14:anchorId="124BF04C" wp14:editId="60CF115C">
              <wp:simplePos x="0" y="0"/>
              <wp:positionH relativeFrom="page">
                <wp:posOffset>3672205</wp:posOffset>
              </wp:positionH>
              <wp:positionV relativeFrom="page">
                <wp:posOffset>10233025</wp:posOffset>
              </wp:positionV>
              <wp:extent cx="229235" cy="167005"/>
              <wp:effectExtent l="0" t="0" r="0" b="0"/>
              <wp:wrapNone/>
              <wp:docPr id="4" name="docshape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BF064" w14:textId="70E992F4" w:rsidR="00C70DCD" w:rsidRDefault="00B1446B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BF04C" id="_x0000_t202" coordsize="21600,21600" o:spt="202" path="m,l,21600r21600,l21600,xe">
              <v:stroke joinstyle="miter"/>
              <v:path gradientshapeok="t" o:connecttype="rect"/>
            </v:shapetype>
            <v:shape id="docshape30" o:spid="_x0000_s1040" type="#_x0000_t202" style="position:absolute;margin-left:289.15pt;margin-top:805.75pt;width:18.05pt;height:13.15pt;z-index:-1850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" filled="f" stroked="f">
              <v:textbox inset="0,0,0,0">
                <w:txbxContent>
                  <w:p w14:paraId="124BF064" w14:textId="70E992F4" w:rsidR="00C70DCD" w:rsidRDefault="00B1446B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F03D" w14:textId="287383BC" w:rsidR="00C70DCD" w:rsidRDefault="00B1446B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14848" behindDoc="1" locked="0" layoutInCell="1" allowOverlap="1" wp14:anchorId="124BF04E" wp14:editId="6A6E6708">
              <wp:simplePos x="0" y="0"/>
              <wp:positionH relativeFrom="page">
                <wp:posOffset>3672205</wp:posOffset>
              </wp:positionH>
              <wp:positionV relativeFrom="page">
                <wp:posOffset>10233025</wp:posOffset>
              </wp:positionV>
              <wp:extent cx="229235" cy="167005"/>
              <wp:effectExtent l="0" t="0" r="0" b="0"/>
              <wp:wrapNone/>
              <wp:docPr id="2" name="docshape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BF067" w14:textId="0D7D6ECC" w:rsidR="00C70DCD" w:rsidRDefault="00B1446B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BF04E" id="_x0000_t202" coordsize="21600,21600" o:spt="202" path="m,l,21600r21600,l21600,xe">
              <v:stroke joinstyle="miter"/>
              <v:path gradientshapeok="t" o:connecttype="rect"/>
            </v:shapetype>
            <v:shape id="docshape32" o:spid="_x0000_s1042" type="#_x0000_t202" style="position:absolute;margin-left:289.15pt;margin-top:805.75pt;width:18.05pt;height:13.15pt;z-index:-185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" filled="f" stroked="f">
              <v:textbox inset="0,0,0,0">
                <w:txbxContent>
                  <w:p w14:paraId="124BF067" w14:textId="0D7D6ECC" w:rsidR="00C70DCD" w:rsidRDefault="00B1446B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F02B" w14:textId="3D3847F0" w:rsidR="00C70DCD" w:rsidRDefault="00B1446B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08192" behindDoc="1" locked="0" layoutInCell="1" allowOverlap="1" wp14:anchorId="124BF041" wp14:editId="5CB23F6E">
              <wp:simplePos x="0" y="0"/>
              <wp:positionH relativeFrom="page">
                <wp:posOffset>3707130</wp:posOffset>
              </wp:positionH>
              <wp:positionV relativeFrom="page">
                <wp:posOffset>10233025</wp:posOffset>
              </wp:positionV>
              <wp:extent cx="159385" cy="167005"/>
              <wp:effectExtent l="0" t="0" r="0" b="0"/>
              <wp:wrapNone/>
              <wp:docPr id="15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BF053" w14:textId="2D987441" w:rsidR="00C70DCD" w:rsidRDefault="00B1446B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</w:instrText>
                          </w:r>
                          <w:r>
                            <w:rPr>
                              <w:w w:val="99"/>
                            </w:rPr>
                            <w:instrText xml:space="preserve">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BF041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291.9pt;margin-top:805.75pt;width:12.55pt;height:13.15pt;z-index:-1850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" filled="f" stroked="f">
              <v:textbox inset="0,0,0,0">
                <w:txbxContent>
                  <w:p w14:paraId="124BF053" w14:textId="2D987441" w:rsidR="00C70DCD" w:rsidRDefault="00B1446B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</w:instrText>
                    </w:r>
                    <w:r>
                      <w:rPr>
                        <w:w w:val="99"/>
                      </w:rPr>
                      <w:instrText xml:space="preserve">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F02D" w14:textId="045919F0" w:rsidR="00C70DCD" w:rsidRDefault="00B1446B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09216" behindDoc="1" locked="0" layoutInCell="1" allowOverlap="1" wp14:anchorId="124BF043" wp14:editId="49EC2BCC">
              <wp:simplePos x="0" y="0"/>
              <wp:positionH relativeFrom="page">
                <wp:posOffset>3707130</wp:posOffset>
              </wp:positionH>
              <wp:positionV relativeFrom="page">
                <wp:posOffset>10233025</wp:posOffset>
              </wp:positionV>
              <wp:extent cx="159385" cy="167005"/>
              <wp:effectExtent l="0" t="0" r="0" b="0"/>
              <wp:wrapNone/>
              <wp:docPr id="13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BF057" w14:textId="0A74DA7C" w:rsidR="00C70DCD" w:rsidRDefault="00B1446B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99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BF043" id="_x0000_t202" coordsize="21600,21600" o:spt="202" path="m,l,21600r21600,l21600,xe">
              <v:stroke joinstyle="miter"/>
              <v:path gradientshapeok="t" o:connecttype="rect"/>
            </v:shapetype>
            <v:shape id="docshape8" o:spid="_x0000_s1031" type="#_x0000_t202" style="position:absolute;margin-left:291.9pt;margin-top:805.75pt;width:12.55pt;height:13.15pt;z-index:-1850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" filled="f" stroked="f">
              <v:textbox inset="0,0,0,0">
                <w:txbxContent>
                  <w:p w14:paraId="124BF057" w14:textId="0A74DA7C" w:rsidR="00C70DCD" w:rsidRDefault="00B1446B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99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F02F" w14:textId="77777777" w:rsidR="00C70DCD" w:rsidRDefault="00C70DCD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F031" w14:textId="77777777" w:rsidR="00C70DCD" w:rsidRDefault="00C70DCD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F033" w14:textId="3997AE1B" w:rsidR="00C70DCD" w:rsidRDefault="00B1446B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10240" behindDoc="1" locked="0" layoutInCell="1" allowOverlap="1" wp14:anchorId="124BF045" wp14:editId="206ABB14">
              <wp:simplePos x="0" y="0"/>
              <wp:positionH relativeFrom="page">
                <wp:posOffset>3672205</wp:posOffset>
              </wp:positionH>
              <wp:positionV relativeFrom="page">
                <wp:posOffset>10233025</wp:posOffset>
              </wp:positionV>
              <wp:extent cx="229235" cy="167005"/>
              <wp:effectExtent l="0" t="0" r="0" b="0"/>
              <wp:wrapNone/>
              <wp:docPr id="11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BF059" w14:textId="215A428F" w:rsidR="00C70DCD" w:rsidRDefault="00B1446B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BF045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3" type="#_x0000_t202" style="position:absolute;margin-left:289.15pt;margin-top:805.75pt;width:18.05pt;height:13.15pt;z-index:-1850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" filled="f" stroked="f">
              <v:textbox inset="0,0,0,0">
                <w:txbxContent>
                  <w:p w14:paraId="124BF059" w14:textId="215A428F" w:rsidR="00C70DCD" w:rsidRDefault="00B1446B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F035" w14:textId="6DF60DCB" w:rsidR="00C70DCD" w:rsidRDefault="00B1446B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11264" behindDoc="1" locked="0" layoutInCell="1" allowOverlap="1" wp14:anchorId="124BF047" wp14:editId="4FC259A6">
              <wp:simplePos x="0" y="0"/>
              <wp:positionH relativeFrom="page">
                <wp:posOffset>3672205</wp:posOffset>
              </wp:positionH>
              <wp:positionV relativeFrom="page">
                <wp:posOffset>10233025</wp:posOffset>
              </wp:positionV>
              <wp:extent cx="229235" cy="167005"/>
              <wp:effectExtent l="0" t="0" r="0" b="0"/>
              <wp:wrapNone/>
              <wp:docPr id="9" name="docshape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BF05C" w14:textId="4B85F76D" w:rsidR="00C70DCD" w:rsidRDefault="00B1446B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BF047"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5" type="#_x0000_t202" style="position:absolute;margin-left:289.15pt;margin-top:805.75pt;width:18.05pt;height:13.15pt;z-index:-1850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" filled="f" stroked="f">
              <v:textbox inset="0,0,0,0">
                <w:txbxContent>
                  <w:p w14:paraId="124BF05C" w14:textId="4B85F76D" w:rsidR="00C70DCD" w:rsidRDefault="00B1446B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F037" w14:textId="643C81A1" w:rsidR="00C70DCD" w:rsidRDefault="00B1446B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12288" behindDoc="1" locked="0" layoutInCell="1" allowOverlap="1" wp14:anchorId="124BF049" wp14:editId="1658B5A0">
              <wp:simplePos x="0" y="0"/>
              <wp:positionH relativeFrom="page">
                <wp:posOffset>5236845</wp:posOffset>
              </wp:positionH>
              <wp:positionV relativeFrom="page">
                <wp:posOffset>7103745</wp:posOffset>
              </wp:positionV>
              <wp:extent cx="229235" cy="167005"/>
              <wp:effectExtent l="0" t="0" r="0" b="0"/>
              <wp:wrapNone/>
              <wp:docPr id="7" name="docshape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BF05F" w14:textId="333DFC95" w:rsidR="00C70DCD" w:rsidRDefault="00B1446B">
                          <w:pPr>
                            <w:pStyle w:val="BodyText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BF049" id="_x0000_t202" coordsize="21600,21600" o:spt="202" path="m,l,21600r21600,l21600,xe">
              <v:stroke joinstyle="miter"/>
              <v:path gradientshapeok="t" o:connecttype="rect"/>
            </v:shapetype>
            <v:shape id="docshape27" o:spid="_x0000_s1037" type="#_x0000_t202" style="position:absolute;margin-left:412.35pt;margin-top:559.35pt;width:18.05pt;height:13.15pt;z-index:-1850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" filled="f" stroked="f">
              <v:textbox inset="0,0,0,0">
                <w:txbxContent>
                  <w:p w14:paraId="124BF05F" w14:textId="333DFC95" w:rsidR="00C70DCD" w:rsidRDefault="00B1446B">
                    <w:pPr>
                      <w:pStyle w:val="BodyText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F039" w14:textId="77777777" w:rsidR="00C70DCD" w:rsidRDefault="00C70DCD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BF03E" w14:textId="77777777" w:rsidR="00000000" w:rsidRDefault="00B1446B">
      <w:r>
        <w:separator/>
      </w:r>
    </w:p>
  </w:footnote>
  <w:footnote w:type="continuationSeparator" w:id="0">
    <w:p w14:paraId="124BF040" w14:textId="77777777" w:rsidR="00000000" w:rsidRDefault="00B14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F028" w14:textId="06E9C586" w:rsidR="00C70DCD" w:rsidRDefault="00B1446B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06656" behindDoc="1" locked="0" layoutInCell="1" allowOverlap="1" wp14:anchorId="124BF03E" wp14:editId="17ADF056">
              <wp:simplePos x="0" y="0"/>
              <wp:positionH relativeFrom="page">
                <wp:posOffset>2218690</wp:posOffset>
              </wp:positionH>
              <wp:positionV relativeFrom="page">
                <wp:posOffset>265430</wp:posOffset>
              </wp:positionV>
              <wp:extent cx="3242310" cy="252095"/>
              <wp:effectExtent l="0" t="0" r="0" b="0"/>
              <wp:wrapNone/>
              <wp:docPr id="1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231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BF04F" w14:textId="77777777" w:rsidR="00C70DCD" w:rsidRDefault="00B1446B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CITIZENS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INFORMATION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BF03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74.7pt;margin-top:20.9pt;width:255.3pt;height:19.85pt;z-index:-185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" filled="f" stroked="f">
              <v:textbox inset="0,0,0,0">
                <w:txbxContent>
                  <w:p w14:paraId="124BF04F" w14:textId="77777777" w:rsidR="00C70DCD" w:rsidRDefault="00B1446B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CITIZENS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INFORMATION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F03A" w14:textId="3B417EBE" w:rsidR="00C70DCD" w:rsidRDefault="00B1446B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13312" behindDoc="1" locked="0" layoutInCell="1" allowOverlap="1" wp14:anchorId="124BF04B" wp14:editId="11B72CE1">
              <wp:simplePos x="0" y="0"/>
              <wp:positionH relativeFrom="page">
                <wp:posOffset>723265</wp:posOffset>
              </wp:positionH>
              <wp:positionV relativeFrom="page">
                <wp:posOffset>265430</wp:posOffset>
              </wp:positionV>
              <wp:extent cx="6115050" cy="457200"/>
              <wp:effectExtent l="0" t="0" r="0" b="0"/>
              <wp:wrapNone/>
              <wp:docPr id="5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BF062" w14:textId="77777777" w:rsidR="00C70DCD" w:rsidRDefault="00B1446B">
                          <w:pPr>
                            <w:spacing w:before="9"/>
                            <w:ind w:left="5" w:right="10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CITIZENS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INFORMATION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BOARD</w:t>
                          </w:r>
                        </w:p>
                        <w:p w14:paraId="124BF063" w14:textId="77777777" w:rsidR="00C70DCD" w:rsidRDefault="00B1446B">
                          <w:pPr>
                            <w:ind w:left="10" w:right="1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Notes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to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Financial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Statements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for</w:t>
                          </w:r>
                          <w:r>
                            <w:rPr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Year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Ended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31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December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BF04B" id="_x0000_t202" coordsize="21600,21600" o:spt="202" path="m,l,21600r21600,l21600,xe">
              <v:stroke joinstyle="miter"/>
              <v:path gradientshapeok="t" o:connecttype="rect"/>
            </v:shapetype>
            <v:shape id="docshape29" o:spid="_x0000_s1039" type="#_x0000_t202" style="position:absolute;margin-left:56.95pt;margin-top:20.9pt;width:481.5pt;height:36pt;z-index:-1850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" filled="f" stroked="f">
              <v:textbox inset="0,0,0,0">
                <w:txbxContent>
                  <w:p w14:paraId="124BF062" w14:textId="77777777" w:rsidR="00C70DCD" w:rsidRDefault="00B1446B">
                    <w:pPr>
                      <w:spacing w:before="9"/>
                      <w:ind w:left="5" w:right="1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CITIZENS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INFORMATION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BOARD</w:t>
                    </w:r>
                  </w:p>
                  <w:p w14:paraId="124BF063" w14:textId="77777777" w:rsidR="00C70DCD" w:rsidRDefault="00B1446B">
                    <w:pPr>
                      <w:ind w:left="10" w:right="1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Notes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to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Financial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Statements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for</w:t>
                    </w:r>
                    <w:r>
                      <w:rPr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Year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Ended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31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December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F03C" w14:textId="2D344FC0" w:rsidR="00C70DCD" w:rsidRDefault="00B1446B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14336" behindDoc="1" locked="0" layoutInCell="1" allowOverlap="1" wp14:anchorId="124BF04D" wp14:editId="7FB0658A">
              <wp:simplePos x="0" y="0"/>
              <wp:positionH relativeFrom="page">
                <wp:posOffset>723265</wp:posOffset>
              </wp:positionH>
              <wp:positionV relativeFrom="page">
                <wp:posOffset>265430</wp:posOffset>
              </wp:positionV>
              <wp:extent cx="6115050" cy="457200"/>
              <wp:effectExtent l="0" t="0" r="0" b="0"/>
              <wp:wrapNone/>
              <wp:docPr id="3" name="docshape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BF065" w14:textId="77777777" w:rsidR="00C70DCD" w:rsidRDefault="00B1446B">
                          <w:pPr>
                            <w:spacing w:before="9"/>
                            <w:ind w:left="5" w:right="10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CITIZENS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INFORMATION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BOARD</w:t>
                          </w:r>
                        </w:p>
                        <w:p w14:paraId="124BF066" w14:textId="77777777" w:rsidR="00C70DCD" w:rsidRDefault="00B1446B">
                          <w:pPr>
                            <w:ind w:left="10" w:right="1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Notes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to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Financial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Statements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for</w:t>
                          </w:r>
                          <w:r>
                            <w:rPr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Year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Ended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31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December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BF04D" id="_x0000_t202" coordsize="21600,21600" o:spt="202" path="m,l,21600r21600,l21600,xe">
              <v:stroke joinstyle="miter"/>
              <v:path gradientshapeok="t" o:connecttype="rect"/>
            </v:shapetype>
            <v:shape id="docshape31" o:spid="_x0000_s1041" type="#_x0000_t202" style="position:absolute;margin-left:56.95pt;margin-top:20.9pt;width:481.5pt;height:36pt;z-index:-1850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" filled="f" stroked="f">
              <v:textbox inset="0,0,0,0">
                <w:txbxContent>
                  <w:p w14:paraId="124BF065" w14:textId="77777777" w:rsidR="00C70DCD" w:rsidRDefault="00B1446B">
                    <w:pPr>
                      <w:spacing w:before="9"/>
                      <w:ind w:left="5" w:right="1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CITIZENS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INFORMATION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BOARD</w:t>
                    </w:r>
                  </w:p>
                  <w:p w14:paraId="124BF066" w14:textId="77777777" w:rsidR="00C70DCD" w:rsidRDefault="00B1446B">
                    <w:pPr>
                      <w:ind w:left="10" w:right="1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Notes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to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Financial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Statements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for</w:t>
                    </w:r>
                    <w:r>
                      <w:rPr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Year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Ended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31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December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F02A" w14:textId="1D25E1F8" w:rsidR="00C70DCD" w:rsidRDefault="00B1446B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07680" behindDoc="1" locked="0" layoutInCell="1" allowOverlap="1" wp14:anchorId="124BF040" wp14:editId="2D1F199A">
              <wp:simplePos x="0" y="0"/>
              <wp:positionH relativeFrom="page">
                <wp:posOffset>1578610</wp:posOffset>
              </wp:positionH>
              <wp:positionV relativeFrom="page">
                <wp:posOffset>265430</wp:posOffset>
              </wp:positionV>
              <wp:extent cx="4394835" cy="661670"/>
              <wp:effectExtent l="0" t="0" r="0" b="0"/>
              <wp:wrapNone/>
              <wp:docPr id="16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4835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BF051" w14:textId="77777777" w:rsidR="00C70DCD" w:rsidRDefault="00B1446B">
                          <w:pPr>
                            <w:spacing w:before="9"/>
                            <w:ind w:left="19" w:right="11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CITIZENS</w:t>
                          </w:r>
                          <w:r>
                            <w:rPr>
                              <w:b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INFORMATION</w:t>
                          </w:r>
                          <w:r>
                            <w:rPr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BOARD</w:t>
                          </w:r>
                        </w:p>
                        <w:p w14:paraId="124BF052" w14:textId="77777777" w:rsidR="00C70DCD" w:rsidRDefault="00B1446B">
                          <w:pPr>
                            <w:ind w:left="19" w:right="1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Governance Statement and Board Members’ Report</w:t>
                          </w:r>
                          <w:r>
                            <w:rPr>
                              <w:b/>
                              <w:spacing w:val="-7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For the</w:t>
                          </w:r>
                          <w:r>
                            <w:rPr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year ended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31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December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BF040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124.3pt;margin-top:20.9pt;width:346.05pt;height:52.1pt;z-index:-1850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" filled="f" stroked="f">
              <v:textbox inset="0,0,0,0">
                <w:txbxContent>
                  <w:p w14:paraId="124BF051" w14:textId="77777777" w:rsidR="00C70DCD" w:rsidRDefault="00B1446B">
                    <w:pPr>
                      <w:spacing w:before="9"/>
                      <w:ind w:left="19" w:right="11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CITIZENS</w:t>
                    </w:r>
                    <w:r>
                      <w:rPr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INFORMATION</w:t>
                    </w:r>
                    <w:r>
                      <w:rPr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BOARD</w:t>
                    </w:r>
                  </w:p>
                  <w:p w14:paraId="124BF052" w14:textId="77777777" w:rsidR="00C70DCD" w:rsidRDefault="00B1446B">
                    <w:pPr>
                      <w:ind w:left="19"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Governance Statement and Board Members’ Report</w:t>
                    </w:r>
                    <w:r>
                      <w:rPr>
                        <w:b/>
                        <w:spacing w:val="-7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For the</w:t>
                    </w:r>
                    <w:r>
                      <w:rPr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year ended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31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December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F02C" w14:textId="7BE3D154" w:rsidR="00C70DCD" w:rsidRDefault="00B1446B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08704" behindDoc="1" locked="0" layoutInCell="1" allowOverlap="1" wp14:anchorId="124BF042" wp14:editId="4DF645E2">
              <wp:simplePos x="0" y="0"/>
              <wp:positionH relativeFrom="page">
                <wp:posOffset>2157730</wp:posOffset>
              </wp:positionH>
              <wp:positionV relativeFrom="page">
                <wp:posOffset>265430</wp:posOffset>
              </wp:positionV>
              <wp:extent cx="3241675" cy="661670"/>
              <wp:effectExtent l="0" t="0" r="0" b="0"/>
              <wp:wrapNone/>
              <wp:docPr id="1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1675" cy="661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BF054" w14:textId="77777777" w:rsidR="00C70DCD" w:rsidRDefault="00B1446B">
                          <w:pPr>
                            <w:spacing w:before="9"/>
                            <w:ind w:left="3" w:right="3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CITIZENS</w:t>
                          </w:r>
                          <w:r>
                            <w:rPr>
                              <w:b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INFORMATION</w:t>
                          </w:r>
                          <w:r>
                            <w:rPr>
                              <w:b/>
                              <w:spacing w:val="-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BOARD</w:t>
                          </w:r>
                        </w:p>
                        <w:p w14:paraId="124BF055" w14:textId="77777777" w:rsidR="00C70DCD" w:rsidRDefault="00B1446B">
                          <w:pPr>
                            <w:spacing w:line="322" w:lineRule="exact"/>
                            <w:ind w:left="3" w:right="8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Statement</w:t>
                          </w:r>
                          <w:r>
                            <w:rPr>
                              <w:b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on</w:t>
                          </w:r>
                          <w:r>
                            <w:rPr>
                              <w:b/>
                              <w:spacing w:val="-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Internal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Control</w:t>
                          </w:r>
                        </w:p>
                        <w:p w14:paraId="124BF056" w14:textId="77777777" w:rsidR="00C70DCD" w:rsidRDefault="00B1446B">
                          <w:pPr>
                            <w:ind w:left="11" w:right="3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For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year ended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31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December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BF042" id="_x0000_t202" coordsize="21600,21600" o:spt="202" path="m,l,21600r21600,l21600,xe">
              <v:stroke joinstyle="miter"/>
              <v:path gradientshapeok="t" o:connecttype="rect"/>
            </v:shapetype>
            <v:shape id="docshape7" o:spid="_x0000_s1030" type="#_x0000_t202" style="position:absolute;margin-left:169.9pt;margin-top:20.9pt;width:255.25pt;height:52.1pt;z-index:-185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" filled="f" stroked="f">
              <v:textbox inset="0,0,0,0">
                <w:txbxContent>
                  <w:p w14:paraId="124BF054" w14:textId="77777777" w:rsidR="00C70DCD" w:rsidRDefault="00B1446B">
                    <w:pPr>
                      <w:spacing w:before="9"/>
                      <w:ind w:left="3" w:right="3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CITIZENS</w:t>
                    </w:r>
                    <w:r>
                      <w:rPr>
                        <w:b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INFORMATION</w:t>
                    </w:r>
                    <w:r>
                      <w:rPr>
                        <w:b/>
                        <w:spacing w:val="-2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BOARD</w:t>
                    </w:r>
                  </w:p>
                  <w:p w14:paraId="124BF055" w14:textId="77777777" w:rsidR="00C70DCD" w:rsidRDefault="00B1446B">
                    <w:pPr>
                      <w:spacing w:line="322" w:lineRule="exact"/>
                      <w:ind w:left="3" w:right="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Statement</w:t>
                    </w:r>
                    <w:r>
                      <w:rPr>
                        <w:b/>
                        <w:spacing w:val="-6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on</w:t>
                    </w:r>
                    <w:r>
                      <w:rPr>
                        <w:b/>
                        <w:spacing w:val="-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Internal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Control</w:t>
                    </w:r>
                  </w:p>
                  <w:p w14:paraId="124BF056" w14:textId="77777777" w:rsidR="00C70DCD" w:rsidRDefault="00B1446B">
                    <w:pPr>
                      <w:ind w:left="11" w:right="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For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</w:t>
                    </w:r>
                    <w:r>
                      <w:rPr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year ended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31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December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F02E" w14:textId="77777777" w:rsidR="00C70DCD" w:rsidRDefault="00C70DCD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F030" w14:textId="77777777" w:rsidR="00C70DCD" w:rsidRDefault="00C70DCD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F032" w14:textId="60943956" w:rsidR="00C70DCD" w:rsidRDefault="00B1446B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09728" behindDoc="1" locked="0" layoutInCell="1" allowOverlap="1" wp14:anchorId="124BF044" wp14:editId="539D9CC6">
              <wp:simplePos x="0" y="0"/>
              <wp:positionH relativeFrom="page">
                <wp:posOffset>2157730</wp:posOffset>
              </wp:positionH>
              <wp:positionV relativeFrom="page">
                <wp:posOffset>265430</wp:posOffset>
              </wp:positionV>
              <wp:extent cx="3241675" cy="252095"/>
              <wp:effectExtent l="0" t="0" r="0" b="0"/>
              <wp:wrapNone/>
              <wp:docPr id="12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167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BF058" w14:textId="77777777" w:rsidR="00C70DCD" w:rsidRDefault="00B1446B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CITIZENS</w:t>
                          </w:r>
                          <w:r>
                            <w:rPr>
                              <w:b/>
                              <w:spacing w:val="-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INFORMATION</w:t>
                          </w:r>
                          <w:r>
                            <w:rPr>
                              <w:b/>
                              <w:spacing w:val="-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BOARD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BF044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32" type="#_x0000_t202" style="position:absolute;margin-left:169.9pt;margin-top:20.9pt;width:255.25pt;height:19.85pt;z-index:-1850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" filled="f" stroked="f">
              <v:textbox inset="0,0,0,0">
                <w:txbxContent>
                  <w:p w14:paraId="124BF058" w14:textId="77777777" w:rsidR="00C70DCD" w:rsidRDefault="00B1446B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CITIZENS</w:t>
                    </w:r>
                    <w:r>
                      <w:rPr>
                        <w:b/>
                        <w:spacing w:val="-6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INFORMATION</w:t>
                    </w:r>
                    <w:r>
                      <w:rPr>
                        <w:b/>
                        <w:spacing w:val="-3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BOARD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F034" w14:textId="763C71F1" w:rsidR="00C70DCD" w:rsidRDefault="00B1446B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10752" behindDoc="1" locked="0" layoutInCell="1" allowOverlap="1" wp14:anchorId="124BF046" wp14:editId="5E1F6A43">
              <wp:simplePos x="0" y="0"/>
              <wp:positionH relativeFrom="page">
                <wp:posOffset>723265</wp:posOffset>
              </wp:positionH>
              <wp:positionV relativeFrom="page">
                <wp:posOffset>265430</wp:posOffset>
              </wp:positionV>
              <wp:extent cx="6115050" cy="457200"/>
              <wp:effectExtent l="0" t="0" r="0" b="0"/>
              <wp:wrapNone/>
              <wp:docPr id="10" name="docshape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BF05A" w14:textId="77777777" w:rsidR="00C70DCD" w:rsidRDefault="00B1446B">
                          <w:pPr>
                            <w:spacing w:before="9"/>
                            <w:ind w:left="5" w:right="10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CITIZENS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INFORMATION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BOARD</w:t>
                          </w:r>
                        </w:p>
                        <w:p w14:paraId="124BF05B" w14:textId="77777777" w:rsidR="00C70DCD" w:rsidRDefault="00B1446B">
                          <w:pPr>
                            <w:ind w:left="10" w:right="1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Notes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to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Financial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Statements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for</w:t>
                          </w:r>
                          <w:r>
                            <w:rPr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Year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Ended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31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December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BF046" id="_x0000_t202" coordsize="21600,21600" o:spt="202" path="m,l,21600r21600,l21600,xe">
              <v:stroke joinstyle="miter"/>
              <v:path gradientshapeok="t" o:connecttype="rect"/>
            </v:shapetype>
            <v:shape id="docshape20" o:spid="_x0000_s1034" type="#_x0000_t202" style="position:absolute;margin-left:56.95pt;margin-top:20.9pt;width:481.5pt;height:36pt;z-index:-1850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" filled="f" stroked="f">
              <v:textbox inset="0,0,0,0">
                <w:txbxContent>
                  <w:p w14:paraId="124BF05A" w14:textId="77777777" w:rsidR="00C70DCD" w:rsidRDefault="00B1446B">
                    <w:pPr>
                      <w:spacing w:before="9"/>
                      <w:ind w:left="5" w:right="1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CITIZENS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INFORMATION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BOARD</w:t>
                    </w:r>
                  </w:p>
                  <w:p w14:paraId="124BF05B" w14:textId="77777777" w:rsidR="00C70DCD" w:rsidRDefault="00B1446B">
                    <w:pPr>
                      <w:ind w:left="10" w:right="1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Notes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to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Financial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Statements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for</w:t>
                    </w:r>
                    <w:r>
                      <w:rPr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Year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Ended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31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December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F036" w14:textId="28D10308" w:rsidR="00C70DCD" w:rsidRDefault="00B1446B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11776" behindDoc="1" locked="0" layoutInCell="1" allowOverlap="1" wp14:anchorId="124BF048" wp14:editId="6A004E84">
              <wp:simplePos x="0" y="0"/>
              <wp:positionH relativeFrom="page">
                <wp:posOffset>2287270</wp:posOffset>
              </wp:positionH>
              <wp:positionV relativeFrom="page">
                <wp:posOffset>265430</wp:posOffset>
              </wp:positionV>
              <wp:extent cx="6115050" cy="457200"/>
              <wp:effectExtent l="0" t="0" r="0" b="0"/>
              <wp:wrapNone/>
              <wp:docPr id="8" name="docshape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BF05D" w14:textId="77777777" w:rsidR="00C70DCD" w:rsidRDefault="00B1446B">
                          <w:pPr>
                            <w:spacing w:before="9"/>
                            <w:ind w:left="10" w:right="10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CITIZENS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INFORMATION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BOARD</w:t>
                          </w:r>
                        </w:p>
                        <w:p w14:paraId="124BF05E" w14:textId="77777777" w:rsidR="00C70DCD" w:rsidRDefault="00B1446B">
                          <w:pPr>
                            <w:ind w:left="10" w:right="1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Notes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to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Financial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Statements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for</w:t>
                          </w:r>
                          <w:r>
                            <w:rPr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Year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Ended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31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December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BF048" id="_x0000_t202" coordsize="21600,21600" o:spt="202" path="m,l,21600r21600,l21600,xe">
              <v:stroke joinstyle="miter"/>
              <v:path gradientshapeok="t" o:connecttype="rect"/>
            </v:shapetype>
            <v:shape id="docshape26" o:spid="_x0000_s1036" type="#_x0000_t202" style="position:absolute;margin-left:180.1pt;margin-top:20.9pt;width:481.5pt;height:36pt;z-index:-1850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" filled="f" stroked="f">
              <v:textbox inset="0,0,0,0">
                <w:txbxContent>
                  <w:p w14:paraId="124BF05D" w14:textId="77777777" w:rsidR="00C70DCD" w:rsidRDefault="00B1446B">
                    <w:pPr>
                      <w:spacing w:before="9"/>
                      <w:ind w:left="10" w:right="1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CITIZENS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INFORMATION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BOARD</w:t>
                    </w:r>
                  </w:p>
                  <w:p w14:paraId="124BF05E" w14:textId="77777777" w:rsidR="00C70DCD" w:rsidRDefault="00B1446B">
                    <w:pPr>
                      <w:ind w:left="10" w:right="1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Notes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to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Financial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Statements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for</w:t>
                    </w:r>
                    <w:r>
                      <w:rPr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Year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Ended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31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December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BF038" w14:textId="2C8AB74A" w:rsidR="00C70DCD" w:rsidRDefault="00B1446B">
    <w:pPr>
      <w:pStyle w:val="BodyText"/>
      <w:spacing w:line="14" w:lineRule="auto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484812800" behindDoc="1" locked="0" layoutInCell="1" allowOverlap="1" wp14:anchorId="124BF04A" wp14:editId="1CE8DD9E">
              <wp:simplePos x="0" y="0"/>
              <wp:positionH relativeFrom="page">
                <wp:posOffset>723265</wp:posOffset>
              </wp:positionH>
              <wp:positionV relativeFrom="page">
                <wp:posOffset>265430</wp:posOffset>
              </wp:positionV>
              <wp:extent cx="6115050" cy="457200"/>
              <wp:effectExtent l="0" t="0" r="0" b="0"/>
              <wp:wrapNone/>
              <wp:docPr id="6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150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BF060" w14:textId="77777777" w:rsidR="00C70DCD" w:rsidRDefault="00B1446B">
                          <w:pPr>
                            <w:spacing w:before="9"/>
                            <w:ind w:left="5" w:right="10"/>
                            <w:jc w:val="center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CITIZENS</w:t>
                          </w:r>
                          <w:r>
                            <w:rPr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INFORMATION</w:t>
                          </w:r>
                          <w:r>
                            <w:rPr>
                              <w:b/>
                              <w:spacing w:val="-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BOARD</w:t>
                          </w:r>
                        </w:p>
                        <w:p w14:paraId="124BF061" w14:textId="77777777" w:rsidR="00C70DCD" w:rsidRDefault="00B1446B">
                          <w:pPr>
                            <w:ind w:left="10" w:right="10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Notes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to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Financial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Statements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for</w:t>
                          </w:r>
                          <w:r>
                            <w:rPr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the</w:t>
                          </w:r>
                          <w:r>
                            <w:rPr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Year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Ended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31</w:t>
                          </w:r>
                          <w:r>
                            <w:rPr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December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BF04A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8" type="#_x0000_t202" style="position:absolute;margin-left:56.95pt;margin-top:20.9pt;width:481.5pt;height:36pt;z-index:-185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" filled="f" stroked="f">
              <v:textbox inset="0,0,0,0">
                <w:txbxContent>
                  <w:p w14:paraId="124BF060" w14:textId="77777777" w:rsidR="00C70DCD" w:rsidRDefault="00B1446B">
                    <w:pPr>
                      <w:spacing w:before="9"/>
                      <w:ind w:left="5" w:right="1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CITIZENS</w:t>
                    </w:r>
                    <w:r>
                      <w:rPr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INFORMATION</w:t>
                    </w:r>
                    <w:r>
                      <w:rPr>
                        <w:b/>
                        <w:spacing w:val="-1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BOARD</w:t>
                    </w:r>
                  </w:p>
                  <w:p w14:paraId="124BF061" w14:textId="77777777" w:rsidR="00C70DCD" w:rsidRDefault="00B1446B">
                    <w:pPr>
                      <w:ind w:left="10" w:right="1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Notes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to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</w:t>
                    </w:r>
                    <w:r>
                      <w:rPr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Financial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Statements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for</w:t>
                    </w:r>
                    <w:r>
                      <w:rPr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the</w:t>
                    </w:r>
                    <w:r>
                      <w:rPr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Year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Ended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31</w:t>
                    </w:r>
                    <w:r>
                      <w:rPr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December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4584"/>
    <w:multiLevelType w:val="hybridMultilevel"/>
    <w:tmpl w:val="32DA5426"/>
    <w:lvl w:ilvl="0" w:tplc="B13CBC1C">
      <w:start w:val="1"/>
      <w:numFmt w:val="decimal"/>
      <w:lvlText w:val="%1."/>
      <w:lvlJc w:val="left"/>
      <w:pPr>
        <w:ind w:left="500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1" w:tplc="2B0E3AB2">
      <w:start w:val="1"/>
      <w:numFmt w:val="lowerRoman"/>
      <w:lvlText w:val="(%2)"/>
      <w:lvlJc w:val="left"/>
      <w:pPr>
        <w:ind w:left="952" w:hanging="49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 w:tplc="104ED8AA">
      <w:numFmt w:val="bullet"/>
      <w:lvlText w:val="•"/>
      <w:lvlJc w:val="left"/>
      <w:pPr>
        <w:ind w:left="2036" w:hanging="493"/>
      </w:pPr>
      <w:rPr>
        <w:rFonts w:hint="default"/>
      </w:rPr>
    </w:lvl>
    <w:lvl w:ilvl="3" w:tplc="717404E4">
      <w:numFmt w:val="bullet"/>
      <w:lvlText w:val="•"/>
      <w:lvlJc w:val="left"/>
      <w:pPr>
        <w:ind w:left="3112" w:hanging="493"/>
      </w:pPr>
      <w:rPr>
        <w:rFonts w:hint="default"/>
      </w:rPr>
    </w:lvl>
    <w:lvl w:ilvl="4" w:tplc="01DA7730">
      <w:numFmt w:val="bullet"/>
      <w:lvlText w:val="•"/>
      <w:lvlJc w:val="left"/>
      <w:pPr>
        <w:ind w:left="4188" w:hanging="493"/>
      </w:pPr>
      <w:rPr>
        <w:rFonts w:hint="default"/>
      </w:rPr>
    </w:lvl>
    <w:lvl w:ilvl="5" w:tplc="EE18BC1E">
      <w:numFmt w:val="bullet"/>
      <w:lvlText w:val="•"/>
      <w:lvlJc w:val="left"/>
      <w:pPr>
        <w:ind w:left="5265" w:hanging="493"/>
      </w:pPr>
      <w:rPr>
        <w:rFonts w:hint="default"/>
      </w:rPr>
    </w:lvl>
    <w:lvl w:ilvl="6" w:tplc="55B0B14E">
      <w:numFmt w:val="bullet"/>
      <w:lvlText w:val="•"/>
      <w:lvlJc w:val="left"/>
      <w:pPr>
        <w:ind w:left="6341" w:hanging="493"/>
      </w:pPr>
      <w:rPr>
        <w:rFonts w:hint="default"/>
      </w:rPr>
    </w:lvl>
    <w:lvl w:ilvl="7" w:tplc="81249FD2">
      <w:numFmt w:val="bullet"/>
      <w:lvlText w:val="•"/>
      <w:lvlJc w:val="left"/>
      <w:pPr>
        <w:ind w:left="7417" w:hanging="493"/>
      </w:pPr>
      <w:rPr>
        <w:rFonts w:hint="default"/>
      </w:rPr>
    </w:lvl>
    <w:lvl w:ilvl="8" w:tplc="CF1ACF62">
      <w:numFmt w:val="bullet"/>
      <w:lvlText w:val="•"/>
      <w:lvlJc w:val="left"/>
      <w:pPr>
        <w:ind w:left="8493" w:hanging="493"/>
      </w:pPr>
      <w:rPr>
        <w:rFonts w:hint="default"/>
      </w:rPr>
    </w:lvl>
  </w:abstractNum>
  <w:abstractNum w:abstractNumId="1" w15:restartNumberingAfterBreak="0">
    <w:nsid w:val="039173FC"/>
    <w:multiLevelType w:val="hybridMultilevel"/>
    <w:tmpl w:val="D8DE7B08"/>
    <w:lvl w:ilvl="0" w:tplc="75D4DB42">
      <w:start w:val="1"/>
      <w:numFmt w:val="lowerLetter"/>
      <w:lvlText w:val="(%1)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i/>
        <w:iCs/>
        <w:w w:val="99"/>
        <w:sz w:val="20"/>
        <w:szCs w:val="20"/>
      </w:rPr>
    </w:lvl>
    <w:lvl w:ilvl="1" w:tplc="1BC01696">
      <w:numFmt w:val="bullet"/>
      <w:lvlText w:val="•"/>
      <w:lvlJc w:val="left"/>
      <w:pPr>
        <w:ind w:left="1478" w:hanging="360"/>
      </w:pPr>
      <w:rPr>
        <w:rFonts w:hint="default"/>
      </w:rPr>
    </w:lvl>
    <w:lvl w:ilvl="2" w:tplc="FB50EF30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B0C892BA"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71646D76">
      <w:numFmt w:val="bullet"/>
      <w:lvlText w:val="•"/>
      <w:lvlJc w:val="left"/>
      <w:pPr>
        <w:ind w:left="4534" w:hanging="360"/>
      </w:pPr>
      <w:rPr>
        <w:rFonts w:hint="default"/>
      </w:rPr>
    </w:lvl>
    <w:lvl w:ilvl="5" w:tplc="BAACD626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EA84491C">
      <w:numFmt w:val="bullet"/>
      <w:lvlText w:val="•"/>
      <w:lvlJc w:val="left"/>
      <w:pPr>
        <w:ind w:left="6571" w:hanging="360"/>
      </w:pPr>
      <w:rPr>
        <w:rFonts w:hint="default"/>
      </w:rPr>
    </w:lvl>
    <w:lvl w:ilvl="7" w:tplc="32A2E212"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76A36C8">
      <w:numFmt w:val="bullet"/>
      <w:lvlText w:val="•"/>
      <w:lvlJc w:val="left"/>
      <w:pPr>
        <w:ind w:left="8609" w:hanging="360"/>
      </w:pPr>
      <w:rPr>
        <w:rFonts w:hint="default"/>
      </w:rPr>
    </w:lvl>
  </w:abstractNum>
  <w:abstractNum w:abstractNumId="2" w15:restartNumberingAfterBreak="0">
    <w:nsid w:val="04C35442"/>
    <w:multiLevelType w:val="hybridMultilevel"/>
    <w:tmpl w:val="5A6A3154"/>
    <w:lvl w:ilvl="0" w:tplc="AD264068">
      <w:start w:val="1"/>
      <w:numFmt w:val="lowerRoman"/>
      <w:lvlText w:val="(%1)"/>
      <w:lvlJc w:val="left"/>
      <w:pPr>
        <w:ind w:left="952" w:hanging="49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45E8403C">
      <w:numFmt w:val="bullet"/>
      <w:lvlText w:val="•"/>
      <w:lvlJc w:val="left"/>
      <w:pPr>
        <w:ind w:left="1928" w:hanging="493"/>
      </w:pPr>
      <w:rPr>
        <w:rFonts w:hint="default"/>
      </w:rPr>
    </w:lvl>
    <w:lvl w:ilvl="2" w:tplc="D076EBA8">
      <w:numFmt w:val="bullet"/>
      <w:lvlText w:val="•"/>
      <w:lvlJc w:val="left"/>
      <w:pPr>
        <w:ind w:left="2897" w:hanging="493"/>
      </w:pPr>
      <w:rPr>
        <w:rFonts w:hint="default"/>
      </w:rPr>
    </w:lvl>
    <w:lvl w:ilvl="3" w:tplc="5014A340">
      <w:numFmt w:val="bullet"/>
      <w:lvlText w:val="•"/>
      <w:lvlJc w:val="left"/>
      <w:pPr>
        <w:ind w:left="3865" w:hanging="493"/>
      </w:pPr>
      <w:rPr>
        <w:rFonts w:hint="default"/>
      </w:rPr>
    </w:lvl>
    <w:lvl w:ilvl="4" w:tplc="5BFA10C4">
      <w:numFmt w:val="bullet"/>
      <w:lvlText w:val="•"/>
      <w:lvlJc w:val="left"/>
      <w:pPr>
        <w:ind w:left="4834" w:hanging="493"/>
      </w:pPr>
      <w:rPr>
        <w:rFonts w:hint="default"/>
      </w:rPr>
    </w:lvl>
    <w:lvl w:ilvl="5" w:tplc="7D86145A">
      <w:numFmt w:val="bullet"/>
      <w:lvlText w:val="•"/>
      <w:lvlJc w:val="left"/>
      <w:pPr>
        <w:ind w:left="5803" w:hanging="493"/>
      </w:pPr>
      <w:rPr>
        <w:rFonts w:hint="default"/>
      </w:rPr>
    </w:lvl>
    <w:lvl w:ilvl="6" w:tplc="41F854EE">
      <w:numFmt w:val="bullet"/>
      <w:lvlText w:val="•"/>
      <w:lvlJc w:val="left"/>
      <w:pPr>
        <w:ind w:left="6771" w:hanging="493"/>
      </w:pPr>
      <w:rPr>
        <w:rFonts w:hint="default"/>
      </w:rPr>
    </w:lvl>
    <w:lvl w:ilvl="7" w:tplc="B04CD504">
      <w:numFmt w:val="bullet"/>
      <w:lvlText w:val="•"/>
      <w:lvlJc w:val="left"/>
      <w:pPr>
        <w:ind w:left="7740" w:hanging="493"/>
      </w:pPr>
      <w:rPr>
        <w:rFonts w:hint="default"/>
      </w:rPr>
    </w:lvl>
    <w:lvl w:ilvl="8" w:tplc="B66E41C8">
      <w:numFmt w:val="bullet"/>
      <w:lvlText w:val="•"/>
      <w:lvlJc w:val="left"/>
      <w:pPr>
        <w:ind w:left="8709" w:hanging="493"/>
      </w:pPr>
      <w:rPr>
        <w:rFonts w:hint="default"/>
      </w:rPr>
    </w:lvl>
  </w:abstractNum>
  <w:abstractNum w:abstractNumId="3" w15:restartNumberingAfterBreak="0">
    <w:nsid w:val="0635532D"/>
    <w:multiLevelType w:val="hybridMultilevel"/>
    <w:tmpl w:val="79701922"/>
    <w:lvl w:ilvl="0" w:tplc="8FCC1030">
      <w:numFmt w:val="bullet"/>
      <w:lvlText w:val="•"/>
      <w:lvlJc w:val="left"/>
      <w:pPr>
        <w:ind w:left="1818" w:hanging="435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</w:rPr>
    </w:lvl>
    <w:lvl w:ilvl="1" w:tplc="509CEBA4">
      <w:numFmt w:val="bullet"/>
      <w:lvlText w:val="•"/>
      <w:lvlJc w:val="left"/>
      <w:pPr>
        <w:ind w:left="2740" w:hanging="435"/>
      </w:pPr>
      <w:rPr>
        <w:rFonts w:hint="default"/>
      </w:rPr>
    </w:lvl>
    <w:lvl w:ilvl="2" w:tplc="996C2E58">
      <w:numFmt w:val="bullet"/>
      <w:lvlText w:val="•"/>
      <w:lvlJc w:val="left"/>
      <w:pPr>
        <w:ind w:left="3661" w:hanging="435"/>
      </w:pPr>
      <w:rPr>
        <w:rFonts w:hint="default"/>
      </w:rPr>
    </w:lvl>
    <w:lvl w:ilvl="3" w:tplc="40DA6152">
      <w:numFmt w:val="bullet"/>
      <w:lvlText w:val="•"/>
      <w:lvlJc w:val="left"/>
      <w:pPr>
        <w:ind w:left="4581" w:hanging="435"/>
      </w:pPr>
      <w:rPr>
        <w:rFonts w:hint="default"/>
      </w:rPr>
    </w:lvl>
    <w:lvl w:ilvl="4" w:tplc="FB2684A8">
      <w:numFmt w:val="bullet"/>
      <w:lvlText w:val="•"/>
      <w:lvlJc w:val="left"/>
      <w:pPr>
        <w:ind w:left="5502" w:hanging="435"/>
      </w:pPr>
      <w:rPr>
        <w:rFonts w:hint="default"/>
      </w:rPr>
    </w:lvl>
    <w:lvl w:ilvl="5" w:tplc="A89E5E68">
      <w:numFmt w:val="bullet"/>
      <w:lvlText w:val="•"/>
      <w:lvlJc w:val="left"/>
      <w:pPr>
        <w:ind w:left="6423" w:hanging="435"/>
      </w:pPr>
      <w:rPr>
        <w:rFonts w:hint="default"/>
      </w:rPr>
    </w:lvl>
    <w:lvl w:ilvl="6" w:tplc="36AE20EE">
      <w:numFmt w:val="bullet"/>
      <w:lvlText w:val="•"/>
      <w:lvlJc w:val="left"/>
      <w:pPr>
        <w:ind w:left="7343" w:hanging="435"/>
      </w:pPr>
      <w:rPr>
        <w:rFonts w:hint="default"/>
      </w:rPr>
    </w:lvl>
    <w:lvl w:ilvl="7" w:tplc="C9960C42">
      <w:numFmt w:val="bullet"/>
      <w:lvlText w:val="•"/>
      <w:lvlJc w:val="left"/>
      <w:pPr>
        <w:ind w:left="8264" w:hanging="435"/>
      </w:pPr>
      <w:rPr>
        <w:rFonts w:hint="default"/>
      </w:rPr>
    </w:lvl>
    <w:lvl w:ilvl="8" w:tplc="8BF234D8">
      <w:numFmt w:val="bullet"/>
      <w:lvlText w:val="•"/>
      <w:lvlJc w:val="left"/>
      <w:pPr>
        <w:ind w:left="9185" w:hanging="435"/>
      </w:pPr>
      <w:rPr>
        <w:rFonts w:hint="default"/>
      </w:rPr>
    </w:lvl>
  </w:abstractNum>
  <w:abstractNum w:abstractNumId="4" w15:restartNumberingAfterBreak="0">
    <w:nsid w:val="0716748F"/>
    <w:multiLevelType w:val="hybridMultilevel"/>
    <w:tmpl w:val="AF664DAA"/>
    <w:lvl w:ilvl="0" w:tplc="0296B28E">
      <w:start w:val="1"/>
      <w:numFmt w:val="decimal"/>
      <w:lvlText w:val="%1."/>
      <w:lvlJc w:val="left"/>
      <w:pPr>
        <w:ind w:left="567" w:hanging="428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1" w:tplc="660A159E">
      <w:numFmt w:val="bullet"/>
      <w:lvlText w:val="•"/>
      <w:lvlJc w:val="left"/>
      <w:pPr>
        <w:ind w:left="1606" w:hanging="428"/>
      </w:pPr>
      <w:rPr>
        <w:rFonts w:hint="default"/>
      </w:rPr>
    </w:lvl>
    <w:lvl w:ilvl="2" w:tplc="995E102A">
      <w:numFmt w:val="bullet"/>
      <w:lvlText w:val="•"/>
      <w:lvlJc w:val="left"/>
      <w:pPr>
        <w:ind w:left="2653" w:hanging="428"/>
      </w:pPr>
      <w:rPr>
        <w:rFonts w:hint="default"/>
      </w:rPr>
    </w:lvl>
    <w:lvl w:ilvl="3" w:tplc="5EB4A8C8">
      <w:numFmt w:val="bullet"/>
      <w:lvlText w:val="•"/>
      <w:lvlJc w:val="left"/>
      <w:pPr>
        <w:ind w:left="3699" w:hanging="428"/>
      </w:pPr>
      <w:rPr>
        <w:rFonts w:hint="default"/>
      </w:rPr>
    </w:lvl>
    <w:lvl w:ilvl="4" w:tplc="95D209F2">
      <w:numFmt w:val="bullet"/>
      <w:lvlText w:val="•"/>
      <w:lvlJc w:val="left"/>
      <w:pPr>
        <w:ind w:left="4746" w:hanging="428"/>
      </w:pPr>
      <w:rPr>
        <w:rFonts w:hint="default"/>
      </w:rPr>
    </w:lvl>
    <w:lvl w:ilvl="5" w:tplc="EFB206EC">
      <w:numFmt w:val="bullet"/>
      <w:lvlText w:val="•"/>
      <w:lvlJc w:val="left"/>
      <w:pPr>
        <w:ind w:left="5793" w:hanging="428"/>
      </w:pPr>
      <w:rPr>
        <w:rFonts w:hint="default"/>
      </w:rPr>
    </w:lvl>
    <w:lvl w:ilvl="6" w:tplc="CA4C67C8">
      <w:numFmt w:val="bullet"/>
      <w:lvlText w:val="•"/>
      <w:lvlJc w:val="left"/>
      <w:pPr>
        <w:ind w:left="6839" w:hanging="428"/>
      </w:pPr>
      <w:rPr>
        <w:rFonts w:hint="default"/>
      </w:rPr>
    </w:lvl>
    <w:lvl w:ilvl="7" w:tplc="BAA60C80">
      <w:numFmt w:val="bullet"/>
      <w:lvlText w:val="•"/>
      <w:lvlJc w:val="left"/>
      <w:pPr>
        <w:ind w:left="7886" w:hanging="428"/>
      </w:pPr>
      <w:rPr>
        <w:rFonts w:hint="default"/>
      </w:rPr>
    </w:lvl>
    <w:lvl w:ilvl="8" w:tplc="CDB42E0E">
      <w:numFmt w:val="bullet"/>
      <w:lvlText w:val="•"/>
      <w:lvlJc w:val="left"/>
      <w:pPr>
        <w:ind w:left="8933" w:hanging="428"/>
      </w:pPr>
      <w:rPr>
        <w:rFonts w:hint="default"/>
      </w:rPr>
    </w:lvl>
  </w:abstractNum>
  <w:abstractNum w:abstractNumId="5" w15:restartNumberingAfterBreak="0">
    <w:nsid w:val="2D542563"/>
    <w:multiLevelType w:val="hybridMultilevel"/>
    <w:tmpl w:val="FEE43ED0"/>
    <w:lvl w:ilvl="0" w:tplc="38046936">
      <w:numFmt w:val="bullet"/>
      <w:lvlText w:val=""/>
      <w:lvlJc w:val="left"/>
      <w:pPr>
        <w:ind w:left="7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D472D7A8">
      <w:numFmt w:val="bullet"/>
      <w:lvlText w:val="•"/>
      <w:lvlJc w:val="left"/>
      <w:pPr>
        <w:ind w:left="1786" w:hanging="361"/>
      </w:pPr>
      <w:rPr>
        <w:rFonts w:hint="default"/>
      </w:rPr>
    </w:lvl>
    <w:lvl w:ilvl="2" w:tplc="0A20D526">
      <w:numFmt w:val="bullet"/>
      <w:lvlText w:val="•"/>
      <w:lvlJc w:val="left"/>
      <w:pPr>
        <w:ind w:left="2813" w:hanging="361"/>
      </w:pPr>
      <w:rPr>
        <w:rFonts w:hint="default"/>
      </w:rPr>
    </w:lvl>
    <w:lvl w:ilvl="3" w:tplc="8D465A1E">
      <w:numFmt w:val="bullet"/>
      <w:lvlText w:val="•"/>
      <w:lvlJc w:val="left"/>
      <w:pPr>
        <w:ind w:left="3839" w:hanging="361"/>
      </w:pPr>
      <w:rPr>
        <w:rFonts w:hint="default"/>
      </w:rPr>
    </w:lvl>
    <w:lvl w:ilvl="4" w:tplc="941437B2">
      <w:numFmt w:val="bullet"/>
      <w:lvlText w:val="•"/>
      <w:lvlJc w:val="left"/>
      <w:pPr>
        <w:ind w:left="4866" w:hanging="361"/>
      </w:pPr>
      <w:rPr>
        <w:rFonts w:hint="default"/>
      </w:rPr>
    </w:lvl>
    <w:lvl w:ilvl="5" w:tplc="0B3E873C">
      <w:numFmt w:val="bullet"/>
      <w:lvlText w:val="•"/>
      <w:lvlJc w:val="left"/>
      <w:pPr>
        <w:ind w:left="5893" w:hanging="361"/>
      </w:pPr>
      <w:rPr>
        <w:rFonts w:hint="default"/>
      </w:rPr>
    </w:lvl>
    <w:lvl w:ilvl="6" w:tplc="68EEE5C4">
      <w:numFmt w:val="bullet"/>
      <w:lvlText w:val="•"/>
      <w:lvlJc w:val="left"/>
      <w:pPr>
        <w:ind w:left="6919" w:hanging="361"/>
      </w:pPr>
      <w:rPr>
        <w:rFonts w:hint="default"/>
      </w:rPr>
    </w:lvl>
    <w:lvl w:ilvl="7" w:tplc="26AC1720">
      <w:numFmt w:val="bullet"/>
      <w:lvlText w:val="•"/>
      <w:lvlJc w:val="left"/>
      <w:pPr>
        <w:ind w:left="7946" w:hanging="361"/>
      </w:pPr>
      <w:rPr>
        <w:rFonts w:hint="default"/>
      </w:rPr>
    </w:lvl>
    <w:lvl w:ilvl="8" w:tplc="78AE26F6">
      <w:numFmt w:val="bullet"/>
      <w:lvlText w:val="•"/>
      <w:lvlJc w:val="left"/>
      <w:pPr>
        <w:ind w:left="8973" w:hanging="361"/>
      </w:pPr>
      <w:rPr>
        <w:rFonts w:hint="default"/>
      </w:rPr>
    </w:lvl>
  </w:abstractNum>
  <w:abstractNum w:abstractNumId="6" w15:restartNumberingAfterBreak="0">
    <w:nsid w:val="2ED272AA"/>
    <w:multiLevelType w:val="hybridMultilevel"/>
    <w:tmpl w:val="7084DBFA"/>
    <w:lvl w:ilvl="0" w:tplc="A4C82A96">
      <w:start w:val="1"/>
      <w:numFmt w:val="lowerLetter"/>
      <w:lvlText w:val="(%1)"/>
      <w:lvlJc w:val="left"/>
      <w:pPr>
        <w:ind w:left="500" w:hanging="360"/>
        <w:jc w:val="left"/>
      </w:pPr>
      <w:rPr>
        <w:rFonts w:hint="default"/>
        <w:w w:val="99"/>
      </w:rPr>
    </w:lvl>
    <w:lvl w:ilvl="1" w:tplc="467C98E0">
      <w:numFmt w:val="bullet"/>
      <w:lvlText w:val="•"/>
      <w:lvlJc w:val="left"/>
      <w:pPr>
        <w:ind w:left="1520" w:hanging="360"/>
      </w:pPr>
      <w:rPr>
        <w:rFonts w:hint="default"/>
      </w:rPr>
    </w:lvl>
    <w:lvl w:ilvl="2" w:tplc="66CAA990"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656EACC6">
      <w:numFmt w:val="bullet"/>
      <w:lvlText w:val="•"/>
      <w:lvlJc w:val="left"/>
      <w:pPr>
        <w:ind w:left="3561" w:hanging="360"/>
      </w:pPr>
      <w:rPr>
        <w:rFonts w:hint="default"/>
      </w:rPr>
    </w:lvl>
    <w:lvl w:ilvl="4" w:tplc="D4C8A020">
      <w:numFmt w:val="bullet"/>
      <w:lvlText w:val="•"/>
      <w:lvlJc w:val="left"/>
      <w:pPr>
        <w:ind w:left="4582" w:hanging="360"/>
      </w:pPr>
      <w:rPr>
        <w:rFonts w:hint="default"/>
      </w:rPr>
    </w:lvl>
    <w:lvl w:ilvl="5" w:tplc="66AC4C0E">
      <w:numFmt w:val="bullet"/>
      <w:lvlText w:val="•"/>
      <w:lvlJc w:val="left"/>
      <w:pPr>
        <w:ind w:left="5603" w:hanging="360"/>
      </w:pPr>
      <w:rPr>
        <w:rFonts w:hint="default"/>
      </w:rPr>
    </w:lvl>
    <w:lvl w:ilvl="6" w:tplc="2CE2604E">
      <w:numFmt w:val="bullet"/>
      <w:lvlText w:val="•"/>
      <w:lvlJc w:val="left"/>
      <w:pPr>
        <w:ind w:left="6623" w:hanging="360"/>
      </w:pPr>
      <w:rPr>
        <w:rFonts w:hint="default"/>
      </w:rPr>
    </w:lvl>
    <w:lvl w:ilvl="7" w:tplc="29805D1E">
      <w:numFmt w:val="bullet"/>
      <w:lvlText w:val="•"/>
      <w:lvlJc w:val="left"/>
      <w:pPr>
        <w:ind w:left="7644" w:hanging="360"/>
      </w:pPr>
      <w:rPr>
        <w:rFonts w:hint="default"/>
      </w:rPr>
    </w:lvl>
    <w:lvl w:ilvl="8" w:tplc="B2061EFA">
      <w:numFmt w:val="bullet"/>
      <w:lvlText w:val="•"/>
      <w:lvlJc w:val="left"/>
      <w:pPr>
        <w:ind w:left="8665" w:hanging="360"/>
      </w:pPr>
      <w:rPr>
        <w:rFonts w:hint="default"/>
      </w:rPr>
    </w:lvl>
  </w:abstractNum>
  <w:abstractNum w:abstractNumId="7" w15:restartNumberingAfterBreak="0">
    <w:nsid w:val="320C2CF4"/>
    <w:multiLevelType w:val="hybridMultilevel"/>
    <w:tmpl w:val="8BF4A630"/>
    <w:lvl w:ilvl="0" w:tplc="22FA2C6C">
      <w:start w:val="1"/>
      <w:numFmt w:val="lowerLetter"/>
      <w:lvlText w:val="(%1)"/>
      <w:lvlJc w:val="left"/>
      <w:pPr>
        <w:ind w:left="567" w:hanging="428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</w:rPr>
    </w:lvl>
    <w:lvl w:ilvl="1" w:tplc="802A3298">
      <w:start w:val="5"/>
      <w:numFmt w:val="lowerRoman"/>
      <w:lvlText w:val="(%2)"/>
      <w:lvlJc w:val="left"/>
      <w:pPr>
        <w:ind w:left="934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0"/>
        <w:szCs w:val="20"/>
      </w:rPr>
    </w:lvl>
    <w:lvl w:ilvl="2" w:tplc="68BC8410">
      <w:numFmt w:val="bullet"/>
      <w:lvlText w:val="•"/>
      <w:lvlJc w:val="left"/>
      <w:pPr>
        <w:ind w:left="2025" w:hanging="435"/>
      </w:pPr>
      <w:rPr>
        <w:rFonts w:hint="default"/>
      </w:rPr>
    </w:lvl>
    <w:lvl w:ilvl="3" w:tplc="C688DCA4">
      <w:numFmt w:val="bullet"/>
      <w:lvlText w:val="•"/>
      <w:lvlJc w:val="left"/>
      <w:pPr>
        <w:ind w:left="3110" w:hanging="435"/>
      </w:pPr>
      <w:rPr>
        <w:rFonts w:hint="default"/>
      </w:rPr>
    </w:lvl>
    <w:lvl w:ilvl="4" w:tplc="432C7DA0">
      <w:numFmt w:val="bullet"/>
      <w:lvlText w:val="•"/>
      <w:lvlJc w:val="left"/>
      <w:pPr>
        <w:ind w:left="4195" w:hanging="435"/>
      </w:pPr>
      <w:rPr>
        <w:rFonts w:hint="default"/>
      </w:rPr>
    </w:lvl>
    <w:lvl w:ilvl="5" w:tplc="BF3041C0">
      <w:numFmt w:val="bullet"/>
      <w:lvlText w:val="•"/>
      <w:lvlJc w:val="left"/>
      <w:pPr>
        <w:ind w:left="5280" w:hanging="435"/>
      </w:pPr>
      <w:rPr>
        <w:rFonts w:hint="default"/>
      </w:rPr>
    </w:lvl>
    <w:lvl w:ilvl="6" w:tplc="BAFA95CE">
      <w:numFmt w:val="bullet"/>
      <w:lvlText w:val="•"/>
      <w:lvlJc w:val="left"/>
      <w:pPr>
        <w:ind w:left="6365" w:hanging="435"/>
      </w:pPr>
      <w:rPr>
        <w:rFonts w:hint="default"/>
      </w:rPr>
    </w:lvl>
    <w:lvl w:ilvl="7" w:tplc="A03E0E24">
      <w:numFmt w:val="bullet"/>
      <w:lvlText w:val="•"/>
      <w:lvlJc w:val="left"/>
      <w:pPr>
        <w:ind w:left="7450" w:hanging="435"/>
      </w:pPr>
      <w:rPr>
        <w:rFonts w:hint="default"/>
      </w:rPr>
    </w:lvl>
    <w:lvl w:ilvl="8" w:tplc="BD2497E8">
      <w:numFmt w:val="bullet"/>
      <w:lvlText w:val="•"/>
      <w:lvlJc w:val="left"/>
      <w:pPr>
        <w:ind w:left="8536" w:hanging="435"/>
      </w:pPr>
      <w:rPr>
        <w:rFonts w:hint="default"/>
      </w:rPr>
    </w:lvl>
  </w:abstractNum>
  <w:abstractNum w:abstractNumId="8" w15:restartNumberingAfterBreak="0">
    <w:nsid w:val="42144B3C"/>
    <w:multiLevelType w:val="hybridMultilevel"/>
    <w:tmpl w:val="26CA72F4"/>
    <w:lvl w:ilvl="0" w:tplc="85B04674">
      <w:numFmt w:val="bullet"/>
      <w:lvlText w:val=""/>
      <w:lvlJc w:val="left"/>
      <w:pPr>
        <w:ind w:left="468" w:hanging="35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</w:rPr>
    </w:lvl>
    <w:lvl w:ilvl="1" w:tplc="509AB8BA">
      <w:numFmt w:val="bullet"/>
      <w:lvlText w:val="•"/>
      <w:lvlJc w:val="left"/>
      <w:pPr>
        <w:ind w:left="882" w:hanging="359"/>
      </w:pPr>
      <w:rPr>
        <w:rFonts w:hint="default"/>
      </w:rPr>
    </w:lvl>
    <w:lvl w:ilvl="2" w:tplc="5DA4AFF8">
      <w:numFmt w:val="bullet"/>
      <w:lvlText w:val="•"/>
      <w:lvlJc w:val="left"/>
      <w:pPr>
        <w:ind w:left="1304" w:hanging="359"/>
      </w:pPr>
      <w:rPr>
        <w:rFonts w:hint="default"/>
      </w:rPr>
    </w:lvl>
    <w:lvl w:ilvl="3" w:tplc="2BE44944">
      <w:numFmt w:val="bullet"/>
      <w:lvlText w:val="•"/>
      <w:lvlJc w:val="left"/>
      <w:pPr>
        <w:ind w:left="1726" w:hanging="359"/>
      </w:pPr>
      <w:rPr>
        <w:rFonts w:hint="default"/>
      </w:rPr>
    </w:lvl>
    <w:lvl w:ilvl="4" w:tplc="3202BF46">
      <w:numFmt w:val="bullet"/>
      <w:lvlText w:val="•"/>
      <w:lvlJc w:val="left"/>
      <w:pPr>
        <w:ind w:left="2149" w:hanging="359"/>
      </w:pPr>
      <w:rPr>
        <w:rFonts w:hint="default"/>
      </w:rPr>
    </w:lvl>
    <w:lvl w:ilvl="5" w:tplc="95686476">
      <w:numFmt w:val="bullet"/>
      <w:lvlText w:val="•"/>
      <w:lvlJc w:val="left"/>
      <w:pPr>
        <w:ind w:left="2571" w:hanging="359"/>
      </w:pPr>
      <w:rPr>
        <w:rFonts w:hint="default"/>
      </w:rPr>
    </w:lvl>
    <w:lvl w:ilvl="6" w:tplc="73306F46">
      <w:numFmt w:val="bullet"/>
      <w:lvlText w:val="•"/>
      <w:lvlJc w:val="left"/>
      <w:pPr>
        <w:ind w:left="2993" w:hanging="359"/>
      </w:pPr>
      <w:rPr>
        <w:rFonts w:hint="default"/>
      </w:rPr>
    </w:lvl>
    <w:lvl w:ilvl="7" w:tplc="431874B2">
      <w:numFmt w:val="bullet"/>
      <w:lvlText w:val="•"/>
      <w:lvlJc w:val="left"/>
      <w:pPr>
        <w:ind w:left="3416" w:hanging="359"/>
      </w:pPr>
      <w:rPr>
        <w:rFonts w:hint="default"/>
      </w:rPr>
    </w:lvl>
    <w:lvl w:ilvl="8" w:tplc="73EA3EBA">
      <w:numFmt w:val="bullet"/>
      <w:lvlText w:val="•"/>
      <w:lvlJc w:val="left"/>
      <w:pPr>
        <w:ind w:left="3838" w:hanging="359"/>
      </w:pPr>
      <w:rPr>
        <w:rFonts w:hint="default"/>
      </w:rPr>
    </w:lvl>
  </w:abstractNum>
  <w:abstractNum w:abstractNumId="9" w15:restartNumberingAfterBreak="0">
    <w:nsid w:val="627318EC"/>
    <w:multiLevelType w:val="hybridMultilevel"/>
    <w:tmpl w:val="A1C22988"/>
    <w:lvl w:ilvl="0" w:tplc="C64A8CFE">
      <w:start w:val="1"/>
      <w:numFmt w:val="lowerRoman"/>
      <w:lvlText w:val="(%1)"/>
      <w:lvlJc w:val="left"/>
      <w:pPr>
        <w:ind w:left="934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4FE21900">
      <w:numFmt w:val="bullet"/>
      <w:lvlText w:val="•"/>
      <w:lvlJc w:val="left"/>
      <w:pPr>
        <w:ind w:left="1916" w:hanging="435"/>
      </w:pPr>
      <w:rPr>
        <w:rFonts w:hint="default"/>
      </w:rPr>
    </w:lvl>
    <w:lvl w:ilvl="2" w:tplc="82B85E4A">
      <w:numFmt w:val="bullet"/>
      <w:lvlText w:val="•"/>
      <w:lvlJc w:val="left"/>
      <w:pPr>
        <w:ind w:left="2893" w:hanging="435"/>
      </w:pPr>
      <w:rPr>
        <w:rFonts w:hint="default"/>
      </w:rPr>
    </w:lvl>
    <w:lvl w:ilvl="3" w:tplc="B210C128">
      <w:numFmt w:val="bullet"/>
      <w:lvlText w:val="•"/>
      <w:lvlJc w:val="left"/>
      <w:pPr>
        <w:ind w:left="3869" w:hanging="435"/>
      </w:pPr>
      <w:rPr>
        <w:rFonts w:hint="default"/>
      </w:rPr>
    </w:lvl>
    <w:lvl w:ilvl="4" w:tplc="C6F2ACE0">
      <w:numFmt w:val="bullet"/>
      <w:lvlText w:val="•"/>
      <w:lvlJc w:val="left"/>
      <w:pPr>
        <w:ind w:left="4846" w:hanging="435"/>
      </w:pPr>
      <w:rPr>
        <w:rFonts w:hint="default"/>
      </w:rPr>
    </w:lvl>
    <w:lvl w:ilvl="5" w:tplc="C186BC84">
      <w:numFmt w:val="bullet"/>
      <w:lvlText w:val="•"/>
      <w:lvlJc w:val="left"/>
      <w:pPr>
        <w:ind w:left="5823" w:hanging="435"/>
      </w:pPr>
      <w:rPr>
        <w:rFonts w:hint="default"/>
      </w:rPr>
    </w:lvl>
    <w:lvl w:ilvl="6" w:tplc="B366DA60">
      <w:numFmt w:val="bullet"/>
      <w:lvlText w:val="•"/>
      <w:lvlJc w:val="left"/>
      <w:pPr>
        <w:ind w:left="6799" w:hanging="435"/>
      </w:pPr>
      <w:rPr>
        <w:rFonts w:hint="default"/>
      </w:rPr>
    </w:lvl>
    <w:lvl w:ilvl="7" w:tplc="196A49E8">
      <w:numFmt w:val="bullet"/>
      <w:lvlText w:val="•"/>
      <w:lvlJc w:val="left"/>
      <w:pPr>
        <w:ind w:left="7776" w:hanging="435"/>
      </w:pPr>
      <w:rPr>
        <w:rFonts w:hint="default"/>
      </w:rPr>
    </w:lvl>
    <w:lvl w:ilvl="8" w:tplc="9ADEB4D2">
      <w:numFmt w:val="bullet"/>
      <w:lvlText w:val="•"/>
      <w:lvlJc w:val="left"/>
      <w:pPr>
        <w:ind w:left="8753" w:hanging="435"/>
      </w:pPr>
      <w:rPr>
        <w:rFonts w:hint="default"/>
      </w:rPr>
    </w:lvl>
  </w:abstractNum>
  <w:abstractNum w:abstractNumId="10" w15:restartNumberingAfterBreak="0">
    <w:nsid w:val="62855508"/>
    <w:multiLevelType w:val="hybridMultilevel"/>
    <w:tmpl w:val="9B98895E"/>
    <w:lvl w:ilvl="0" w:tplc="84D2D8E6">
      <w:start w:val="1"/>
      <w:numFmt w:val="lowerLetter"/>
      <w:lvlText w:val="(%1)"/>
      <w:lvlJc w:val="left"/>
      <w:pPr>
        <w:ind w:left="500" w:hanging="360"/>
        <w:jc w:val="left"/>
      </w:pPr>
      <w:rPr>
        <w:rFonts w:ascii="Arial" w:eastAsia="Arial" w:hAnsi="Arial" w:cs="Arial" w:hint="default"/>
        <w:b/>
        <w:bCs/>
        <w:i/>
        <w:iCs/>
        <w:w w:val="99"/>
        <w:sz w:val="20"/>
        <w:szCs w:val="20"/>
      </w:rPr>
    </w:lvl>
    <w:lvl w:ilvl="1" w:tplc="97CCFB7E">
      <w:start w:val="1"/>
      <w:numFmt w:val="lowerRoman"/>
      <w:lvlText w:val="(%2)"/>
      <w:lvlJc w:val="left"/>
      <w:pPr>
        <w:ind w:left="934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2" w:tplc="AD541D5E">
      <w:numFmt w:val="bullet"/>
      <w:lvlText w:val="•"/>
      <w:lvlJc w:val="left"/>
      <w:pPr>
        <w:ind w:left="2025" w:hanging="435"/>
      </w:pPr>
      <w:rPr>
        <w:rFonts w:hint="default"/>
      </w:rPr>
    </w:lvl>
    <w:lvl w:ilvl="3" w:tplc="15D863DE">
      <w:numFmt w:val="bullet"/>
      <w:lvlText w:val="•"/>
      <w:lvlJc w:val="left"/>
      <w:pPr>
        <w:ind w:left="3110" w:hanging="435"/>
      </w:pPr>
      <w:rPr>
        <w:rFonts w:hint="default"/>
      </w:rPr>
    </w:lvl>
    <w:lvl w:ilvl="4" w:tplc="CB46ED52">
      <w:numFmt w:val="bullet"/>
      <w:lvlText w:val="•"/>
      <w:lvlJc w:val="left"/>
      <w:pPr>
        <w:ind w:left="4195" w:hanging="435"/>
      </w:pPr>
      <w:rPr>
        <w:rFonts w:hint="default"/>
      </w:rPr>
    </w:lvl>
    <w:lvl w:ilvl="5" w:tplc="0F70966E">
      <w:numFmt w:val="bullet"/>
      <w:lvlText w:val="•"/>
      <w:lvlJc w:val="left"/>
      <w:pPr>
        <w:ind w:left="5280" w:hanging="435"/>
      </w:pPr>
      <w:rPr>
        <w:rFonts w:hint="default"/>
      </w:rPr>
    </w:lvl>
    <w:lvl w:ilvl="6" w:tplc="8924BB8A">
      <w:numFmt w:val="bullet"/>
      <w:lvlText w:val="•"/>
      <w:lvlJc w:val="left"/>
      <w:pPr>
        <w:ind w:left="6365" w:hanging="435"/>
      </w:pPr>
      <w:rPr>
        <w:rFonts w:hint="default"/>
      </w:rPr>
    </w:lvl>
    <w:lvl w:ilvl="7" w:tplc="170ED438">
      <w:numFmt w:val="bullet"/>
      <w:lvlText w:val="•"/>
      <w:lvlJc w:val="left"/>
      <w:pPr>
        <w:ind w:left="7450" w:hanging="435"/>
      </w:pPr>
      <w:rPr>
        <w:rFonts w:hint="default"/>
      </w:rPr>
    </w:lvl>
    <w:lvl w:ilvl="8" w:tplc="F8BAB228">
      <w:numFmt w:val="bullet"/>
      <w:lvlText w:val="•"/>
      <w:lvlJc w:val="left"/>
      <w:pPr>
        <w:ind w:left="8536" w:hanging="435"/>
      </w:pPr>
      <w:rPr>
        <w:rFonts w:hint="default"/>
      </w:rPr>
    </w:lvl>
  </w:abstractNum>
  <w:abstractNum w:abstractNumId="11" w15:restartNumberingAfterBreak="0">
    <w:nsid w:val="6FEB4F0F"/>
    <w:multiLevelType w:val="hybridMultilevel"/>
    <w:tmpl w:val="88BAE7FE"/>
    <w:lvl w:ilvl="0" w:tplc="870E92F8">
      <w:numFmt w:val="bullet"/>
      <w:lvlText w:val=""/>
      <w:lvlJc w:val="left"/>
      <w:pPr>
        <w:ind w:left="75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</w:rPr>
    </w:lvl>
    <w:lvl w:ilvl="1" w:tplc="97DAF9CC">
      <w:numFmt w:val="bullet"/>
      <w:lvlText w:val=""/>
      <w:lvlJc w:val="left"/>
      <w:pPr>
        <w:ind w:left="246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2" w:tplc="CE063132">
      <w:numFmt w:val="bullet"/>
      <w:lvlText w:val="•"/>
      <w:lvlJc w:val="left"/>
      <w:pPr>
        <w:ind w:left="3306" w:hanging="425"/>
      </w:pPr>
      <w:rPr>
        <w:rFonts w:hint="default"/>
      </w:rPr>
    </w:lvl>
    <w:lvl w:ilvl="3" w:tplc="9648B3F0">
      <w:numFmt w:val="bullet"/>
      <w:lvlText w:val="•"/>
      <w:lvlJc w:val="left"/>
      <w:pPr>
        <w:ind w:left="4153" w:hanging="425"/>
      </w:pPr>
      <w:rPr>
        <w:rFonts w:hint="default"/>
      </w:rPr>
    </w:lvl>
    <w:lvl w:ilvl="4" w:tplc="88E420D6">
      <w:numFmt w:val="bullet"/>
      <w:lvlText w:val="•"/>
      <w:lvlJc w:val="left"/>
      <w:pPr>
        <w:ind w:left="5000" w:hanging="425"/>
      </w:pPr>
      <w:rPr>
        <w:rFonts w:hint="default"/>
      </w:rPr>
    </w:lvl>
    <w:lvl w:ilvl="5" w:tplc="F7B8125C">
      <w:numFmt w:val="bullet"/>
      <w:lvlText w:val="•"/>
      <w:lvlJc w:val="left"/>
      <w:pPr>
        <w:ind w:left="5846" w:hanging="425"/>
      </w:pPr>
      <w:rPr>
        <w:rFonts w:hint="default"/>
      </w:rPr>
    </w:lvl>
    <w:lvl w:ilvl="6" w:tplc="A16E87CC">
      <w:numFmt w:val="bullet"/>
      <w:lvlText w:val="•"/>
      <w:lvlJc w:val="left"/>
      <w:pPr>
        <w:ind w:left="6693" w:hanging="425"/>
      </w:pPr>
      <w:rPr>
        <w:rFonts w:hint="default"/>
      </w:rPr>
    </w:lvl>
    <w:lvl w:ilvl="7" w:tplc="12327534">
      <w:numFmt w:val="bullet"/>
      <w:lvlText w:val="•"/>
      <w:lvlJc w:val="left"/>
      <w:pPr>
        <w:ind w:left="7540" w:hanging="425"/>
      </w:pPr>
      <w:rPr>
        <w:rFonts w:hint="default"/>
      </w:rPr>
    </w:lvl>
    <w:lvl w:ilvl="8" w:tplc="C73E16E0">
      <w:numFmt w:val="bullet"/>
      <w:lvlText w:val="•"/>
      <w:lvlJc w:val="left"/>
      <w:pPr>
        <w:ind w:left="8386" w:hanging="425"/>
      </w:pPr>
      <w:rPr>
        <w:rFonts w:hint="default"/>
      </w:rPr>
    </w:lvl>
  </w:abstractNum>
  <w:abstractNum w:abstractNumId="12" w15:restartNumberingAfterBreak="0">
    <w:nsid w:val="73427FD9"/>
    <w:multiLevelType w:val="hybridMultilevel"/>
    <w:tmpl w:val="F7CCFF1E"/>
    <w:lvl w:ilvl="0" w:tplc="C716462E">
      <w:start w:val="1"/>
      <w:numFmt w:val="lowerRoman"/>
      <w:lvlText w:val="(%1)"/>
      <w:lvlJc w:val="left"/>
      <w:pPr>
        <w:ind w:left="934" w:hanging="435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E5C66522">
      <w:numFmt w:val="bullet"/>
      <w:lvlText w:val="•"/>
      <w:lvlJc w:val="left"/>
      <w:pPr>
        <w:ind w:left="1916" w:hanging="435"/>
      </w:pPr>
      <w:rPr>
        <w:rFonts w:hint="default"/>
      </w:rPr>
    </w:lvl>
    <w:lvl w:ilvl="2" w:tplc="278C93AE">
      <w:numFmt w:val="bullet"/>
      <w:lvlText w:val="•"/>
      <w:lvlJc w:val="left"/>
      <w:pPr>
        <w:ind w:left="2893" w:hanging="435"/>
      </w:pPr>
      <w:rPr>
        <w:rFonts w:hint="default"/>
      </w:rPr>
    </w:lvl>
    <w:lvl w:ilvl="3" w:tplc="27543212">
      <w:numFmt w:val="bullet"/>
      <w:lvlText w:val="•"/>
      <w:lvlJc w:val="left"/>
      <w:pPr>
        <w:ind w:left="3869" w:hanging="435"/>
      </w:pPr>
      <w:rPr>
        <w:rFonts w:hint="default"/>
      </w:rPr>
    </w:lvl>
    <w:lvl w:ilvl="4" w:tplc="24B0DE94">
      <w:numFmt w:val="bullet"/>
      <w:lvlText w:val="•"/>
      <w:lvlJc w:val="left"/>
      <w:pPr>
        <w:ind w:left="4846" w:hanging="435"/>
      </w:pPr>
      <w:rPr>
        <w:rFonts w:hint="default"/>
      </w:rPr>
    </w:lvl>
    <w:lvl w:ilvl="5" w:tplc="4D82EF30">
      <w:numFmt w:val="bullet"/>
      <w:lvlText w:val="•"/>
      <w:lvlJc w:val="left"/>
      <w:pPr>
        <w:ind w:left="5823" w:hanging="435"/>
      </w:pPr>
      <w:rPr>
        <w:rFonts w:hint="default"/>
      </w:rPr>
    </w:lvl>
    <w:lvl w:ilvl="6" w:tplc="B8DA33F0">
      <w:numFmt w:val="bullet"/>
      <w:lvlText w:val="•"/>
      <w:lvlJc w:val="left"/>
      <w:pPr>
        <w:ind w:left="6799" w:hanging="435"/>
      </w:pPr>
      <w:rPr>
        <w:rFonts w:hint="default"/>
      </w:rPr>
    </w:lvl>
    <w:lvl w:ilvl="7" w:tplc="CE1ECCC4">
      <w:numFmt w:val="bullet"/>
      <w:lvlText w:val="•"/>
      <w:lvlJc w:val="left"/>
      <w:pPr>
        <w:ind w:left="7776" w:hanging="435"/>
      </w:pPr>
      <w:rPr>
        <w:rFonts w:hint="default"/>
      </w:rPr>
    </w:lvl>
    <w:lvl w:ilvl="8" w:tplc="07104DAA">
      <w:numFmt w:val="bullet"/>
      <w:lvlText w:val="•"/>
      <w:lvlJc w:val="left"/>
      <w:pPr>
        <w:ind w:left="8753" w:hanging="435"/>
      </w:pPr>
      <w:rPr>
        <w:rFonts w:hint="default"/>
      </w:rPr>
    </w:lvl>
  </w:abstractNum>
  <w:abstractNum w:abstractNumId="13" w15:restartNumberingAfterBreak="0">
    <w:nsid w:val="7BAD0205"/>
    <w:multiLevelType w:val="hybridMultilevel"/>
    <w:tmpl w:val="75084DFE"/>
    <w:lvl w:ilvl="0" w:tplc="76AAF144">
      <w:start w:val="1"/>
      <w:numFmt w:val="lowerRoman"/>
      <w:lvlText w:val="(%1)"/>
      <w:lvlJc w:val="left"/>
      <w:pPr>
        <w:ind w:left="46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5DE21000">
      <w:numFmt w:val="bullet"/>
      <w:lvlText w:val="•"/>
      <w:lvlJc w:val="left"/>
      <w:pPr>
        <w:ind w:left="1903" w:hanging="360"/>
      </w:pPr>
      <w:rPr>
        <w:rFonts w:hint="default"/>
      </w:rPr>
    </w:lvl>
    <w:lvl w:ilvl="2" w:tplc="2EDC1F6E">
      <w:numFmt w:val="bullet"/>
      <w:lvlText w:val="•"/>
      <w:lvlJc w:val="left"/>
      <w:pPr>
        <w:ind w:left="3346" w:hanging="360"/>
      </w:pPr>
      <w:rPr>
        <w:rFonts w:hint="default"/>
      </w:rPr>
    </w:lvl>
    <w:lvl w:ilvl="3" w:tplc="38DE156C">
      <w:numFmt w:val="bullet"/>
      <w:lvlText w:val="•"/>
      <w:lvlJc w:val="left"/>
      <w:pPr>
        <w:ind w:left="4790" w:hanging="360"/>
      </w:pPr>
      <w:rPr>
        <w:rFonts w:hint="default"/>
      </w:rPr>
    </w:lvl>
    <w:lvl w:ilvl="4" w:tplc="58C62F84">
      <w:numFmt w:val="bullet"/>
      <w:lvlText w:val="•"/>
      <w:lvlJc w:val="left"/>
      <w:pPr>
        <w:ind w:left="6233" w:hanging="360"/>
      </w:pPr>
      <w:rPr>
        <w:rFonts w:hint="default"/>
      </w:rPr>
    </w:lvl>
    <w:lvl w:ilvl="5" w:tplc="40067FFE">
      <w:numFmt w:val="bullet"/>
      <w:lvlText w:val="•"/>
      <w:lvlJc w:val="left"/>
      <w:pPr>
        <w:ind w:left="7676" w:hanging="360"/>
      </w:pPr>
      <w:rPr>
        <w:rFonts w:hint="default"/>
      </w:rPr>
    </w:lvl>
    <w:lvl w:ilvl="6" w:tplc="8FC85952">
      <w:numFmt w:val="bullet"/>
      <w:lvlText w:val="•"/>
      <w:lvlJc w:val="left"/>
      <w:pPr>
        <w:ind w:left="9120" w:hanging="360"/>
      </w:pPr>
      <w:rPr>
        <w:rFonts w:hint="default"/>
      </w:rPr>
    </w:lvl>
    <w:lvl w:ilvl="7" w:tplc="FADA3806">
      <w:numFmt w:val="bullet"/>
      <w:lvlText w:val="•"/>
      <w:lvlJc w:val="left"/>
      <w:pPr>
        <w:ind w:left="10563" w:hanging="360"/>
      </w:pPr>
      <w:rPr>
        <w:rFonts w:hint="default"/>
      </w:rPr>
    </w:lvl>
    <w:lvl w:ilvl="8" w:tplc="B89E1310">
      <w:numFmt w:val="bullet"/>
      <w:lvlText w:val="•"/>
      <w:lvlJc w:val="left"/>
      <w:pPr>
        <w:ind w:left="12006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10"/>
  </w:num>
  <w:num w:numId="5">
    <w:abstractNumId w:val="6"/>
  </w:num>
  <w:num w:numId="6">
    <w:abstractNumId w:val="12"/>
  </w:num>
  <w:num w:numId="7">
    <w:abstractNumId w:val="9"/>
  </w:num>
  <w:num w:numId="8">
    <w:abstractNumId w:val="7"/>
  </w:num>
  <w:num w:numId="9">
    <w:abstractNumId w:val="0"/>
  </w:num>
  <w:num w:numId="10">
    <w:abstractNumId w:val="8"/>
  </w:num>
  <w:num w:numId="11">
    <w:abstractNumId w:val="11"/>
  </w:num>
  <w:num w:numId="12">
    <w:abstractNumId w:val="4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CD"/>
    <w:rsid w:val="00B1446B"/>
    <w:rsid w:val="00C7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."/>
  <w:listSeparator w:val=","/>
  <w14:docId w14:val="124BE600"/>
  <w15:docId w15:val="{24CDF038-09E0-4A76-A40C-6243735F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"/>
      <w:ind w:left="5" w:right="10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0" w:right="1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038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pPr>
      <w:ind w:left="140" w:hanging="360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500" w:hanging="360"/>
      <w:outlineLvl w:val="4"/>
    </w:pPr>
    <w:rPr>
      <w:b/>
      <w:bCs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00" w:hanging="360"/>
    </w:pPr>
  </w:style>
  <w:style w:type="paragraph" w:customStyle="1" w:styleId="TableParagraph">
    <w:name w:val="Table Paragraph"/>
    <w:basedOn w:val="Normal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image" Target="media/image1.jpeg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34" Type="http://schemas.openxmlformats.org/officeDocument/2006/relationships/footer" Target="footer1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7.xml"/><Relationship Id="rId33" Type="http://schemas.openxmlformats.org/officeDocument/2006/relationships/header" Target="header1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6.xml"/><Relationship Id="rId32" Type="http://schemas.openxmlformats.org/officeDocument/2006/relationships/footer" Target="footer10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header" Target="header8.xml"/><Relationship Id="rId30" Type="http://schemas.openxmlformats.org/officeDocument/2006/relationships/footer" Target="footer9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4EC4D5A92ABCA040A9412853D3D2BA40" ma:contentTypeVersion="11" ma:contentTypeDescription="Create a new document for eDocs" ma:contentTypeScope="" ma:versionID="ffc945930c5a80b206223e0d80dc2dbf">
  <xsd:schema xmlns:xsd="http://www.w3.org/2001/XMLSchema" xmlns:xs="http://www.w3.org/2001/XMLSchema" xmlns:p="http://schemas.microsoft.com/office/2006/metadata/properties" xmlns:ns1="http://schemas.microsoft.com/sharepoint/v3" xmlns:ns2="aa2c88cc-c54d-4ff5-b9ca-3ace382893ab" xmlns:ns3="e15f046a-8aa8-4573-b410-cee08503ba75" targetNamespace="http://schemas.microsoft.com/office/2006/metadata/properties" ma:root="true" ma:fieldsID="8b7021dabe7eedf659557e0cda2770f0" ns1:_="" ns2:_="" ns3:_="">
    <xsd:import namespace="http://schemas.microsoft.com/sharepoint/v3"/>
    <xsd:import namespace="aa2c88cc-c54d-4ff5-b9ca-3ace382893ab"/>
    <xsd:import namespace="e15f046a-8aa8-4573-b410-cee08503ba75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1:eDocs_FileStatus"/>
                <xsd:element ref="ns2:eDocs_YearTaxHTField0" minOccurs="0"/>
                <xsd:element ref="ns2:eDocs_FileTopicsTaxHTField0" minOccurs="0"/>
                <xsd:element ref="ns1:eDocs_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FileName" ma:index="22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c88cc-c54d-4ff5-b9ca-3ace382893ab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d0d6d11a-6141-46f1-a85a-6babb2177756" ma:termSetId="938f80c7-ed98-43b0-9399-7f1c25ecd0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8" nillable="true" ma:taxonomy="true" ma:internalName="eDocs_YearTaxHTField0" ma:taxonomyFieldName="eDocs_Year" ma:displayName="Year" ma:indexed="true" ma:fieldId="{7b1b8a72-8553-41e1-8dd7-5ce464e281f2}" ma:sspId="d0d6d11a-6141-46f1-a85a-6babb2177756" ma:termSetId="2d33cfe6-45a2-4acf-9ecf-d4d855335e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0" nillable="true" ma:taxonomy="true" ma:internalName="eDocs_FileTopicsTaxHTField0" ma:taxonomyFieldName="eDocs_FileTopics" ma:displayName="File Topics" ma:default="" ma:fieldId="{602c691f-3efa-402d-ab5c-baa8c240a9e7}" ma:taxonomyMulti="true" ma:sspId="d0d6d11a-6141-46f1-a85a-6babb2177756" ma:termSetId="7d9b8efb-0f48-41ee-bf10-86097e6fe16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f046a-8aa8-4573-b410-cee08503ba75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0b2c9a2-f004-4bd0-aa00-2291c86315f6}" ma:internalName="TaxCatchAll" ma:showField="CatchAllData" ma:web="e15f046a-8aa8-4573-b410-cee08503b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3821d9f6-4089-4b47-a8ae-540622a0d13c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SeriesSubSeriesTaxHTField0 xmlns="aa2c88cc-c54d-4ff5-b9ca-3ace382893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024</TermName>
          <TermId xmlns="http://schemas.microsoft.com/office/infopath/2007/PartnerControls">ee36bcd1-703a-4ff3-a214-6679c4bc42a3</TermId>
        </TermInfo>
      </Terms>
    </eDocs_SeriesSubSeriesTaxHTField0>
    <eDocs_FileStatus xmlns="http://schemas.microsoft.com/sharepoint/v3">Live</eDocs_FileStatus>
    <eDocs_FileTopicsTaxHTField0 xmlns="aa2c88cc-c54d-4ff5-b9ca-3ace382893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Finance</TermName>
          <TermId xmlns="http://schemas.microsoft.com/office/infopath/2007/PartnerControls">4740b50a-4faa-48f4-bc0f-666794fd3462</TermId>
        </TermInfo>
      </Terms>
    </eDocs_FileTopicsTaxHTField0>
    <eDocs_FileName xmlns="http://schemas.microsoft.com/sharepoint/v3">CIB024-014-2021</eDocs_FileName>
    <TaxCatchAll xmlns="e15f046a-8aa8-4573-b410-cee08503ba75">
      <Value>4</Value>
      <Value>3</Value>
      <Value>2</Value>
      <Value>1</Value>
    </TaxCatchAll>
    <_dlc_ExpireDate xmlns="http://schemas.microsoft.com/sharepoint/v3" xsi:nil="true"/>
    <eDocs_YearTaxHTField0 xmlns="aa2c88cc-c54d-4ff5-b9ca-3ace382893a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0e846ee2-68d6-4f7d-bff6-25a86a327e82</TermId>
        </TermInfo>
      </Terms>
    </eDocs_YearTaxHTField0>
    <eDocs_DocumentTopicsTaxHTField0 xmlns="aa2c88cc-c54d-4ff5-b9ca-3ace382893ab">
      <Terms xmlns="http://schemas.microsoft.com/office/infopath/2007/PartnerControls"/>
    </eDocs_DocumentTopicsTaxHTField0>
    <_dlc_ExpireDateSave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5FD967-38A7-4580-B71D-797656FF8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2c88cc-c54d-4ff5-b9ca-3ace382893ab"/>
    <ds:schemaRef ds:uri="e15f046a-8aa8-4573-b410-cee08503b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2C9D28-FDDD-470F-B453-3B0FC744D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FDD46-E782-42E6-8F27-F379538F21B5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3608C6CC-48FC-4ADB-8562-BEB5894C8F8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4A00CA5-B092-4BBF-B8D9-1E3C388D96D1}">
  <ds:schemaRefs>
    <ds:schemaRef ds:uri="http://schemas.microsoft.com/office/2006/documentManagement/types"/>
    <ds:schemaRef ds:uri="e15f046a-8aa8-4573-b410-cee08503ba75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aa2c88cc-c54d-4ff5-b9ca-3ace382893ab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10749</Words>
  <Characters>61271</Characters>
  <Application>Microsoft Office Word</Application>
  <DocSecurity>0</DocSecurity>
  <Lines>510</Lines>
  <Paragraphs>143</Paragraphs>
  <ScaleCrop>false</ScaleCrop>
  <Company/>
  <LinksUpToDate>false</LinksUpToDate>
  <CharactersWithSpaces>71877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FinalAccounts2009</dc:title>
  <dc:creator>ds</dc:creator>
  <cp:lastModifiedBy>Gary Watters</cp:lastModifiedBy>
  <cp:revision>2</cp:revision>
  <dcterms:created xsi:type="dcterms:W3CDTF">2022-05-24T07:29:00Z</dcterms:created>
  <dcterms:modified xsi:type="dcterms:W3CDTF">2022-05-24T07:29:00Z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2021-12-21T00:00:00Z</vt:filetime>
  </property>
  <property fmtid="{D5CDD505-2E9C-101B-9397-08002B2CF9AE}" pid="5" name="eDocs_SecurityClassification">
    <vt:lpwstr>4;#Unclassified|13b0a387-28e5-4d0e-ba93-bfbfb7bc32d7</vt:lpwstr>
  </property>
  <property fmtid="{D5CDD505-2E9C-101B-9397-08002B2CF9AE}" pid="6" name="_dlc_policyId">
    <vt:lpwstr>0x0101000BC94875665D404BB1351B53C41FD2C0|151133126</vt:lpwstr>
  </property>
  <property fmtid="{D5CDD505-2E9C-101B-9397-08002B2CF9AE}" pid="7" name="eDocs_SecurityClassificationTaxHTField0">
    <vt:lpwstr>Unclassified|13b0a387-28e5-4d0e-ba93-bfbfb7bc32d7</vt:lpwstr>
  </property>
  <property fmtid="{D5CDD505-2E9C-101B-9397-08002B2CF9AE}" pid="8" name="eDocs_Year">
    <vt:lpwstr>2;#2021|0e846ee2-68d6-4f7d-bff6-25a86a327e82</vt:lpwstr>
  </property>
  <property fmtid="{D5CDD505-2E9C-101B-9397-08002B2CF9AE}" pid="9" name="ContentTypeId">
    <vt:lpwstr>0x0101000BC94875665D404BB1351B53C41FD2C0004EC4D5A92ABCA040A9412853D3D2BA40</vt:lpwstr>
  </property>
  <property fmtid="{D5CDD505-2E9C-101B-9397-08002B2CF9AE}" pid="10" name="eDocs_SeriesSubSeries">
    <vt:lpwstr>3;#024|ee36bcd1-703a-4ff3-a214-6679c4bc42a3</vt:lpwstr>
  </property>
  <property fmtid="{D5CDD505-2E9C-101B-9397-08002B2CF9AE}" pid="11" name="eDocs_FileTopics">
    <vt:lpwstr>1;#Finance|4740b50a-4faa-48f4-bc0f-666794fd3462</vt:lpwstr>
  </property>
  <property fmtid="{D5CDD505-2E9C-101B-9397-08002B2CF9AE}" pid="12" name="ItemRetentionFormula">
    <vt:lpwstr/>
  </property>
  <property fmtid="{D5CDD505-2E9C-101B-9397-08002B2CF9AE}" pid="13" name="eDocs_DocumentTopics">
    <vt:lpwstr/>
  </property>
  <property fmtid="{D5CDD505-2E9C-101B-9397-08002B2CF9AE}" pid="14" name="_dlc_LastRun">
    <vt:lpwstr>03/26/2022 23:00:48</vt:lpwstr>
  </property>
  <property fmtid="{D5CDD505-2E9C-101B-9397-08002B2CF9AE}" pid="15" name="_dlc_ItemStageId">
    <vt:lpwstr>1</vt:lpwstr>
  </property>
</Properties>
</file>